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E0" w:rsidRPr="00FE275D" w:rsidRDefault="00D907E0" w:rsidP="00D907E0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E275D">
        <w:rPr>
          <w:rFonts w:ascii="Arial" w:hAnsi="Arial" w:cs="Arial"/>
          <w:sz w:val="20"/>
          <w:szCs w:val="20"/>
        </w:rPr>
        <w:t xml:space="preserve">Accordingly, the SBV Governor permits the </w:t>
      </w:r>
      <w:proofErr w:type="spellStart"/>
      <w:r w:rsidRPr="0081660B">
        <w:rPr>
          <w:rFonts w:ascii="Arial" w:hAnsi="Arial" w:cs="Arial"/>
          <w:sz w:val="20"/>
          <w:szCs w:val="20"/>
        </w:rPr>
        <w:t>UniCredit</w:t>
      </w:r>
      <w:proofErr w:type="spellEnd"/>
      <w:r w:rsidRPr="0081660B">
        <w:rPr>
          <w:rFonts w:ascii="Arial" w:hAnsi="Arial" w:cs="Arial"/>
          <w:sz w:val="20"/>
          <w:szCs w:val="20"/>
        </w:rPr>
        <w:t xml:space="preserve"> Bank AG</w:t>
      </w:r>
      <w:r w:rsidRPr="00FE275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FE275D">
        <w:rPr>
          <w:rFonts w:ascii="Arial" w:hAnsi="Arial" w:cs="Arial"/>
          <w:sz w:val="20"/>
          <w:szCs w:val="20"/>
        </w:rPr>
        <w:t xml:space="preserve">epresentative </w:t>
      </w:r>
      <w:r>
        <w:rPr>
          <w:rFonts w:ascii="Arial" w:hAnsi="Arial" w:cs="Arial"/>
          <w:sz w:val="20"/>
          <w:szCs w:val="20"/>
        </w:rPr>
        <w:t>O</w:t>
      </w:r>
      <w:r w:rsidRPr="00FE275D">
        <w:rPr>
          <w:rFonts w:ascii="Arial" w:hAnsi="Arial" w:cs="Arial"/>
          <w:sz w:val="20"/>
          <w:szCs w:val="20"/>
        </w:rPr>
        <w:t>ffice in Hanoi to extend the operational duration by 5 years from November 24, 2016.</w:t>
      </w:r>
    </w:p>
    <w:p w:rsidR="00D907E0" w:rsidRPr="00FE275D" w:rsidRDefault="00D907E0" w:rsidP="00D907E0">
      <w:pPr>
        <w:spacing w:line="240" w:lineRule="auto"/>
        <w:rPr>
          <w:rFonts w:ascii="Arial" w:hAnsi="Arial" w:cs="Arial"/>
          <w:sz w:val="20"/>
          <w:szCs w:val="20"/>
        </w:rPr>
      </w:pPr>
      <w:r w:rsidRPr="00FE275D">
        <w:rPr>
          <w:rFonts w:ascii="Arial" w:hAnsi="Arial" w:cs="Arial"/>
          <w:sz w:val="20"/>
          <w:szCs w:val="20"/>
        </w:rPr>
        <w:t xml:space="preserve">This Decision took effect from November 24, 2016 and is an integral part of License for establishing foreign-bank representative office in Vietnam No. 51/NH-GP dated November 24, 1995 granted by the SBV Governor for </w:t>
      </w:r>
      <w:proofErr w:type="spellStart"/>
      <w:r w:rsidRPr="00FE275D">
        <w:rPr>
          <w:rFonts w:ascii="Arial" w:hAnsi="Arial" w:cs="Arial"/>
          <w:sz w:val="20"/>
          <w:szCs w:val="20"/>
        </w:rPr>
        <w:t>Bayerisch</w:t>
      </w:r>
      <w:proofErr w:type="spellEnd"/>
      <w:r w:rsidRPr="00FE27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275D">
        <w:rPr>
          <w:rFonts w:ascii="Arial" w:hAnsi="Arial" w:cs="Arial"/>
          <w:sz w:val="20"/>
          <w:szCs w:val="20"/>
        </w:rPr>
        <w:t>Vereinsbank</w:t>
      </w:r>
      <w:proofErr w:type="spellEnd"/>
      <w:r w:rsidRPr="00FE275D">
        <w:rPr>
          <w:rFonts w:ascii="Arial" w:hAnsi="Arial" w:cs="Arial"/>
          <w:sz w:val="20"/>
          <w:szCs w:val="20"/>
        </w:rPr>
        <w:t xml:space="preserve"> AG Bank (which now is </w:t>
      </w:r>
      <w:proofErr w:type="spellStart"/>
      <w:r w:rsidRPr="00FE275D">
        <w:rPr>
          <w:rFonts w:ascii="Arial" w:hAnsi="Arial" w:cs="Arial"/>
          <w:sz w:val="20"/>
          <w:szCs w:val="20"/>
        </w:rPr>
        <w:t>UniCredit</w:t>
      </w:r>
      <w:proofErr w:type="spellEnd"/>
      <w:r w:rsidRPr="00FE275D">
        <w:rPr>
          <w:rFonts w:ascii="Arial" w:hAnsi="Arial" w:cs="Arial"/>
          <w:sz w:val="20"/>
          <w:szCs w:val="20"/>
        </w:rPr>
        <w:t xml:space="preserve"> Bank AG).  </w:t>
      </w:r>
    </w:p>
    <w:p w:rsidR="00D907E0" w:rsidRDefault="00D907E0" w:rsidP="00D907E0">
      <w:pPr>
        <w:pStyle w:val="Body"/>
        <w:spacing w:line="240" w:lineRule="auto"/>
        <w:rPr>
          <w:rFonts w:ascii="Arial" w:hAnsi="Arial"/>
          <w:b/>
          <w:bCs/>
          <w:sz w:val="20"/>
          <w:szCs w:val="20"/>
        </w:rPr>
      </w:pPr>
      <w:proofErr w:type="spellStart"/>
      <w:r>
        <w:rPr>
          <w:rFonts w:ascii="Arial" w:hAnsi="Arial"/>
          <w:b/>
          <w:bCs/>
          <w:sz w:val="20"/>
          <w:szCs w:val="20"/>
        </w:rPr>
        <w:t>Giang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Nguyen</w:t>
      </w:r>
    </w:p>
    <w:p w:rsidR="00A51A49" w:rsidRDefault="00A51A49"/>
    <w:sectPr w:rsidR="00A51A4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18DE"/>
    <w:multiLevelType w:val="hybridMultilevel"/>
    <w:tmpl w:val="682A8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E0"/>
    <w:rsid w:val="003B5E1B"/>
    <w:rsid w:val="00675C20"/>
    <w:rsid w:val="00A51A49"/>
    <w:rsid w:val="00C11B88"/>
    <w:rsid w:val="00D9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907E0"/>
    <w:rPr>
      <w:rFonts w:eastAsia="Arial Unicode MS" w:cs="Arial Unicode MS"/>
      <w:color w:val="000000"/>
      <w:szCs w:val="28"/>
      <w:u w:color="000000"/>
    </w:rPr>
  </w:style>
  <w:style w:type="paragraph" w:styleId="ListParagraph">
    <w:name w:val="List Paragraph"/>
    <w:basedOn w:val="Normal"/>
    <w:uiPriority w:val="34"/>
    <w:qFormat/>
    <w:rsid w:val="00D90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7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907E0"/>
    <w:rPr>
      <w:rFonts w:eastAsia="Arial Unicode MS" w:cs="Arial Unicode MS"/>
      <w:color w:val="000000"/>
      <w:szCs w:val="28"/>
      <w:u w:color="000000"/>
    </w:rPr>
  </w:style>
  <w:style w:type="paragraph" w:styleId="ListParagraph">
    <w:name w:val="List Paragraph"/>
    <w:basedOn w:val="Normal"/>
    <w:uiPriority w:val="34"/>
    <w:qFormat/>
    <w:rsid w:val="00D907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7E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3</cp:revision>
  <dcterms:created xsi:type="dcterms:W3CDTF">2017-05-15T07:47:00Z</dcterms:created>
  <dcterms:modified xsi:type="dcterms:W3CDTF">2017-05-15T07:52:00Z</dcterms:modified>
</cp:coreProperties>
</file>