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5135" w:rsidRDefault="00CD25AB" w:rsidP="00CD25AB">
      <w:pPr>
        <w:pStyle w:val="Title"/>
      </w:pPr>
      <w:r>
        <w:t>NGÂN HÀNG NHÀ NƯỚC VIỆT NAM</w:t>
      </w:r>
    </w:p>
    <w:p w:rsidR="00755E34" w:rsidRDefault="00CD25AB" w:rsidP="00CD25AB">
      <w:pPr>
        <w:pStyle w:val="Title"/>
      </w:pPr>
      <w:r>
        <w:t xml:space="preserve">PHIẾU KHẢO SÁT HIỆN TRẠNG VÀ NHU CẦU SỬ DỤNG </w:t>
      </w:r>
    </w:p>
    <w:p w:rsidR="00755E34" w:rsidRDefault="00CD25AB" w:rsidP="00CD25AB">
      <w:pPr>
        <w:pStyle w:val="Title"/>
      </w:pPr>
      <w:r>
        <w:t xml:space="preserve">DỊCH VỤ </w:t>
      </w:r>
      <w:r w:rsidR="00010B90">
        <w:t>QUẢN LÝ ĐỊNH DANH</w:t>
      </w:r>
      <w:r w:rsidR="00755E34">
        <w:t>,</w:t>
      </w:r>
      <w:r w:rsidR="00010B90">
        <w:t xml:space="preserve"> DỊCH VỤ </w:t>
      </w:r>
      <w:r>
        <w:t>THƯ ĐIỆN TỬ</w:t>
      </w:r>
    </w:p>
    <w:p w:rsidR="00CD25AB" w:rsidRPr="00CD25AB" w:rsidRDefault="00755E34" w:rsidP="00CD25AB">
      <w:pPr>
        <w:pStyle w:val="Title"/>
      </w:pPr>
      <w:r>
        <w:t>VÀ WEBSITE NHNN</w:t>
      </w:r>
    </w:p>
    <w:p w:rsidR="00CD25AB" w:rsidRPr="00E07EE5" w:rsidRDefault="00CD25AB" w:rsidP="00CD25AB">
      <w:r w:rsidRPr="00E07EE5">
        <w:t>Phiếu</w:t>
      </w:r>
      <w:r w:rsidR="00335967">
        <w:t xml:space="preserve"> </w:t>
      </w:r>
      <w:r w:rsidRPr="00E07EE5">
        <w:t>khảo</w:t>
      </w:r>
      <w:r w:rsidR="00335967">
        <w:t xml:space="preserve"> </w:t>
      </w:r>
      <w:r w:rsidRPr="00E07EE5">
        <w:t>sát</w:t>
      </w:r>
      <w:r w:rsidR="00335967">
        <w:t xml:space="preserve"> </w:t>
      </w:r>
      <w:r w:rsidRPr="00E07EE5">
        <w:t>đối</w:t>
      </w:r>
      <w:r w:rsidR="00335967">
        <w:t xml:space="preserve"> </w:t>
      </w:r>
      <w:r w:rsidRPr="00E07EE5">
        <w:t>vớ</w:t>
      </w:r>
      <w:r w:rsidR="00010B90">
        <w:t>i</w:t>
      </w:r>
      <w:r w:rsidR="00335967">
        <w:t xml:space="preserve"> </w:t>
      </w:r>
      <w:r w:rsidR="00010B90">
        <w:t>cán</w:t>
      </w:r>
      <w:r w:rsidR="00335967">
        <w:t xml:space="preserve"> </w:t>
      </w:r>
      <w:r w:rsidR="00010B90">
        <w:t xml:space="preserve">bộ IT </w:t>
      </w:r>
      <w:r w:rsidRPr="00E07EE5">
        <w:t>tại</w:t>
      </w:r>
      <w:r w:rsidR="00335967">
        <w:t xml:space="preserve"> </w:t>
      </w:r>
      <w:r w:rsidRPr="00E07EE5">
        <w:t>các</w:t>
      </w:r>
      <w:r w:rsidR="00335967">
        <w:t xml:space="preserve"> </w:t>
      </w:r>
      <w:r w:rsidRPr="00E07EE5">
        <w:t>đơn</w:t>
      </w:r>
      <w:r w:rsidR="00335967">
        <w:t xml:space="preserve"> </w:t>
      </w:r>
      <w:r w:rsidRPr="00E07EE5">
        <w:t>vị</w:t>
      </w:r>
      <w:r w:rsidR="00335967">
        <w:t xml:space="preserve"> </w:t>
      </w:r>
      <w:r w:rsidRPr="00E07EE5">
        <w:t>thuộc</w:t>
      </w:r>
      <w:r w:rsidR="00335967">
        <w:t xml:space="preserve"> </w:t>
      </w:r>
      <w:r w:rsidRPr="00E07EE5">
        <w:t>Ngân</w:t>
      </w:r>
      <w:r w:rsidR="00335967">
        <w:t xml:space="preserve"> </w:t>
      </w:r>
      <w:r w:rsidRPr="00E07EE5">
        <w:t>hàng</w:t>
      </w:r>
      <w:r w:rsidR="00335967">
        <w:t xml:space="preserve"> </w:t>
      </w:r>
      <w:r w:rsidRPr="00E07EE5">
        <w:t>Nhà</w:t>
      </w:r>
      <w:r w:rsidR="00335967">
        <w:t xml:space="preserve"> </w:t>
      </w:r>
      <w:r w:rsidRPr="00E07EE5">
        <w:t>nước Việt Nam</w:t>
      </w:r>
    </w:p>
    <w:tbl>
      <w:tblPr>
        <w:tblStyle w:val="MediumShading2-Accent11"/>
        <w:tblW w:w="0" w:type="auto"/>
        <w:tblLook w:val="04A0"/>
      </w:tblPr>
      <w:tblGrid>
        <w:gridCol w:w="2178"/>
        <w:gridCol w:w="7398"/>
      </w:tblGrid>
      <w:tr w:rsidR="00CD25AB" w:rsidTr="00CD25AB">
        <w:trPr>
          <w:cnfStyle w:val="100000000000"/>
        </w:trPr>
        <w:tc>
          <w:tcPr>
            <w:cnfStyle w:val="001000000100"/>
            <w:tcW w:w="9576" w:type="dxa"/>
            <w:gridSpan w:val="2"/>
          </w:tcPr>
          <w:p w:rsidR="00CD25AB" w:rsidRDefault="00CD25AB" w:rsidP="00CD25AB">
            <w:pPr>
              <w:jc w:val="center"/>
            </w:pPr>
            <w:r>
              <w:t>THÔNG TIN CHUNG</w:t>
            </w:r>
          </w:p>
        </w:tc>
      </w:tr>
      <w:tr w:rsidR="00CD25AB" w:rsidTr="00CD25AB">
        <w:trPr>
          <w:cnfStyle w:val="000000100000"/>
        </w:trPr>
        <w:tc>
          <w:tcPr>
            <w:cnfStyle w:val="001000000000"/>
            <w:tcW w:w="2178" w:type="dxa"/>
          </w:tcPr>
          <w:p w:rsidR="00CD25AB" w:rsidRDefault="00CD25AB">
            <w:r>
              <w:t>Tên</w:t>
            </w:r>
            <w:r w:rsidR="00335967">
              <w:t xml:space="preserve"> </w:t>
            </w:r>
            <w:r>
              <w:t>đơn</w:t>
            </w:r>
            <w:r w:rsidR="00335967">
              <w:t xml:space="preserve"> </w:t>
            </w:r>
            <w:r>
              <w:t>vị</w:t>
            </w:r>
          </w:p>
        </w:tc>
        <w:tc>
          <w:tcPr>
            <w:tcW w:w="7398" w:type="dxa"/>
          </w:tcPr>
          <w:p w:rsidR="00CD25AB" w:rsidRDefault="00CD25AB">
            <w:pPr>
              <w:cnfStyle w:val="000000100000"/>
            </w:pPr>
          </w:p>
        </w:tc>
      </w:tr>
      <w:tr w:rsidR="00CD25AB" w:rsidTr="00CD25AB">
        <w:tc>
          <w:tcPr>
            <w:cnfStyle w:val="001000000000"/>
            <w:tcW w:w="2178" w:type="dxa"/>
          </w:tcPr>
          <w:p w:rsidR="00CD25AB" w:rsidRDefault="00CD25AB">
            <w:r>
              <w:t>Họ</w:t>
            </w:r>
            <w:r w:rsidR="00335967">
              <w:t xml:space="preserve"> </w:t>
            </w:r>
            <w:r>
              <w:t>và</w:t>
            </w:r>
            <w:r w:rsidR="00335967">
              <w:t xml:space="preserve"> </w:t>
            </w:r>
            <w:r>
              <w:t>tên</w:t>
            </w:r>
          </w:p>
        </w:tc>
        <w:tc>
          <w:tcPr>
            <w:tcW w:w="7398" w:type="dxa"/>
          </w:tcPr>
          <w:p w:rsidR="00CD25AB" w:rsidRDefault="00CD25AB">
            <w:pPr>
              <w:cnfStyle w:val="000000000000"/>
            </w:pPr>
          </w:p>
        </w:tc>
      </w:tr>
      <w:tr w:rsidR="00CD25AB" w:rsidTr="00CD25AB">
        <w:trPr>
          <w:cnfStyle w:val="000000100000"/>
        </w:trPr>
        <w:tc>
          <w:tcPr>
            <w:cnfStyle w:val="001000000000"/>
            <w:tcW w:w="2178" w:type="dxa"/>
          </w:tcPr>
          <w:p w:rsidR="00CD25AB" w:rsidRDefault="00CD25AB">
            <w:r>
              <w:t>Chức</w:t>
            </w:r>
            <w:r w:rsidR="00335967">
              <w:t xml:space="preserve"> </w:t>
            </w:r>
            <w:r>
              <w:t>vụ</w:t>
            </w:r>
          </w:p>
        </w:tc>
        <w:tc>
          <w:tcPr>
            <w:tcW w:w="7398" w:type="dxa"/>
          </w:tcPr>
          <w:p w:rsidR="00CD25AB" w:rsidRDefault="00CD25AB">
            <w:pPr>
              <w:cnfStyle w:val="000000100000"/>
            </w:pPr>
          </w:p>
        </w:tc>
      </w:tr>
      <w:tr w:rsidR="00CD25AB" w:rsidTr="00CD25AB">
        <w:tc>
          <w:tcPr>
            <w:cnfStyle w:val="001000000000"/>
            <w:tcW w:w="2178" w:type="dxa"/>
          </w:tcPr>
          <w:p w:rsidR="00CD25AB" w:rsidRDefault="00CD25AB">
            <w:r>
              <w:t>Điện</w:t>
            </w:r>
            <w:r w:rsidR="00335967">
              <w:t xml:space="preserve"> </w:t>
            </w:r>
            <w:r>
              <w:t>thoại</w:t>
            </w:r>
          </w:p>
        </w:tc>
        <w:tc>
          <w:tcPr>
            <w:tcW w:w="7398" w:type="dxa"/>
          </w:tcPr>
          <w:p w:rsidR="00CD25AB" w:rsidRDefault="00CD25AB">
            <w:pPr>
              <w:cnfStyle w:val="000000000000"/>
            </w:pPr>
          </w:p>
        </w:tc>
      </w:tr>
      <w:tr w:rsidR="00CD25AB" w:rsidTr="00CD25AB">
        <w:trPr>
          <w:cnfStyle w:val="000000100000"/>
        </w:trPr>
        <w:tc>
          <w:tcPr>
            <w:cnfStyle w:val="001000000000"/>
            <w:tcW w:w="2178" w:type="dxa"/>
          </w:tcPr>
          <w:p w:rsidR="00CD25AB" w:rsidRDefault="00CD25AB">
            <w:r>
              <w:t>Email</w:t>
            </w:r>
          </w:p>
        </w:tc>
        <w:tc>
          <w:tcPr>
            <w:tcW w:w="7398" w:type="dxa"/>
          </w:tcPr>
          <w:p w:rsidR="00CD25AB" w:rsidRDefault="00CD25AB">
            <w:pPr>
              <w:cnfStyle w:val="000000100000"/>
            </w:pPr>
          </w:p>
        </w:tc>
      </w:tr>
    </w:tbl>
    <w:p w:rsidR="00CD25AB" w:rsidRDefault="00CD25AB" w:rsidP="00CD25AB">
      <w:pPr>
        <w:pStyle w:val="Heading1"/>
      </w:pPr>
      <w:r>
        <w:t>Giải</w:t>
      </w:r>
      <w:r w:rsidR="001C37DE">
        <w:t xml:space="preserve"> </w:t>
      </w:r>
      <w:r>
        <w:t>thích</w:t>
      </w:r>
    </w:p>
    <w:p w:rsidR="00667782" w:rsidRDefault="00667782" w:rsidP="00667782">
      <w:pPr>
        <w:pStyle w:val="Heading2"/>
      </w:pPr>
      <w:r>
        <w:t>Giải thích</w:t>
      </w:r>
      <w:r w:rsidR="00711854">
        <w:t xml:space="preserve"> khái niệm</w:t>
      </w:r>
      <w:r>
        <w:t>:</w:t>
      </w:r>
    </w:p>
    <w:p w:rsidR="00667782" w:rsidRDefault="00CC0C07" w:rsidP="00723917">
      <w:pPr>
        <w:pStyle w:val="ListParagraph"/>
        <w:numPr>
          <w:ilvl w:val="0"/>
          <w:numId w:val="8"/>
        </w:numPr>
      </w:pPr>
      <w:r>
        <w:t>Dịch vụ q</w:t>
      </w:r>
      <w:r w:rsidR="00667782">
        <w:t>uản lý định danh: là dịch vụ quả</w:t>
      </w:r>
      <w:r>
        <w:t>n lý các yếu tố giúp nhận dạng người dùng như name, ID, password,… dựa trên danh tính của người dùng đã được xác thực nó làm nhiệm vụ kiểm soát truy cập tới các tài nguyên trong hệ thống</w:t>
      </w:r>
      <w:r w:rsidR="000543DE">
        <w:t>.</w:t>
      </w:r>
    </w:p>
    <w:p w:rsidR="00203649" w:rsidRPr="00303A5E" w:rsidRDefault="00203649" w:rsidP="00723917">
      <w:pPr>
        <w:pStyle w:val="ListParagraph"/>
        <w:numPr>
          <w:ilvl w:val="0"/>
          <w:numId w:val="8"/>
        </w:numPr>
      </w:pPr>
      <w:r>
        <w:t>Chia s</w:t>
      </w:r>
      <w:r>
        <w:rPr>
          <w:rFonts w:ascii="Arial" w:hAnsi="Arial" w:cs="Arial"/>
        </w:rPr>
        <w:t>ẻ</w:t>
      </w:r>
      <w:r>
        <w:t xml:space="preserve"> file: là d</w:t>
      </w:r>
      <w:r>
        <w:rPr>
          <w:rFonts w:ascii="Arial" w:hAnsi="Arial" w:cs="Arial"/>
        </w:rPr>
        <w:t>ị</w:t>
      </w:r>
      <w:r>
        <w:t>ch v</w:t>
      </w:r>
      <w:r>
        <w:rPr>
          <w:rFonts w:ascii="Arial" w:hAnsi="Arial" w:cs="Arial"/>
        </w:rPr>
        <w:t>ụ</w:t>
      </w:r>
      <w:r>
        <w:t xml:space="preserve"> cho phép ng</w:t>
      </w:r>
      <w:r>
        <w:rPr>
          <w:rFonts w:ascii="Arial" w:hAnsi="Arial" w:cs="Arial"/>
        </w:rPr>
        <w:t>ườ</w:t>
      </w:r>
      <w:r>
        <w:t>i dùng chia s</w:t>
      </w:r>
      <w:r>
        <w:rPr>
          <w:rFonts w:ascii="Arial" w:hAnsi="Arial" w:cs="Arial"/>
        </w:rPr>
        <w:t>ẻ</w:t>
      </w:r>
      <w:r>
        <w:t xml:space="preserve"> các file tài li</w:t>
      </w:r>
      <w:r>
        <w:rPr>
          <w:rFonts w:ascii="Arial" w:hAnsi="Arial" w:cs="Arial"/>
        </w:rPr>
        <w:t>ệ</w:t>
      </w:r>
      <w:r>
        <w:t>u qua m</w:t>
      </w:r>
      <w:r>
        <w:rPr>
          <w:rFonts w:ascii="Arial" w:hAnsi="Arial" w:cs="Arial"/>
        </w:rPr>
        <w:t>ạ</w:t>
      </w:r>
      <w:r>
        <w:t>ng và dùng d</w:t>
      </w:r>
      <w:r>
        <w:rPr>
          <w:rFonts w:ascii="Arial" w:hAnsi="Arial" w:cs="Arial"/>
        </w:rPr>
        <w:t>ị</w:t>
      </w:r>
      <w:r>
        <w:t>ch v</w:t>
      </w:r>
      <w:r>
        <w:rPr>
          <w:rFonts w:ascii="Arial" w:hAnsi="Arial" w:cs="Arial"/>
        </w:rPr>
        <w:t>ụ</w:t>
      </w:r>
      <w:r>
        <w:t xml:space="preserve"> qu</w:t>
      </w:r>
      <w:r>
        <w:rPr>
          <w:rFonts w:ascii="Arial" w:hAnsi="Arial" w:cs="Arial"/>
        </w:rPr>
        <w:t>ả</w:t>
      </w:r>
      <w:r>
        <w:t>n lý đ</w:t>
      </w:r>
      <w:r>
        <w:rPr>
          <w:rFonts w:ascii="Arial" w:hAnsi="Arial" w:cs="Arial"/>
        </w:rPr>
        <w:t>ị</w:t>
      </w:r>
      <w:r>
        <w:t>nh danh đ</w:t>
      </w:r>
      <w:r>
        <w:rPr>
          <w:rFonts w:ascii="Arial" w:hAnsi="Arial" w:cs="Arial"/>
        </w:rPr>
        <w:t>ể</w:t>
      </w:r>
      <w:r>
        <w:t xml:space="preserve"> xác th</w:t>
      </w:r>
      <w:r>
        <w:rPr>
          <w:rFonts w:ascii="Arial" w:hAnsi="Arial" w:cs="Arial"/>
        </w:rPr>
        <w:t>ự</w:t>
      </w:r>
      <w:r>
        <w:t>c ng</w:t>
      </w:r>
      <w:r>
        <w:rPr>
          <w:rFonts w:ascii="Arial" w:hAnsi="Arial" w:cs="Arial"/>
        </w:rPr>
        <w:t>ườ</w:t>
      </w:r>
      <w:r>
        <w:t xml:space="preserve">i dùng. </w:t>
      </w:r>
      <w:r w:rsidRPr="00303A5E">
        <w:t>Tài li</w:t>
      </w:r>
      <w:r w:rsidRPr="00303A5E">
        <w:rPr>
          <w:rFonts w:cs="Arial"/>
        </w:rPr>
        <w:t>ệ</w:t>
      </w:r>
      <w:r w:rsidRPr="00303A5E">
        <w:t>u đ</w:t>
      </w:r>
      <w:r w:rsidRPr="00303A5E">
        <w:rPr>
          <w:rFonts w:cs="Arial"/>
        </w:rPr>
        <w:t>ượ</w:t>
      </w:r>
      <w:r w:rsidRPr="00303A5E">
        <w:t>c l</w:t>
      </w:r>
      <w:r w:rsidRPr="00303A5E">
        <w:rPr>
          <w:rFonts w:cs="Arial"/>
        </w:rPr>
        <w:t>ư</w:t>
      </w:r>
      <w:r w:rsidRPr="00303A5E">
        <w:rPr>
          <w:rFonts w:cs="Calibri"/>
        </w:rPr>
        <w:t>u trên máy ch</w:t>
      </w:r>
      <w:r w:rsidRPr="00303A5E">
        <w:rPr>
          <w:rFonts w:cs="Arial"/>
        </w:rPr>
        <w:t>ủ</w:t>
      </w:r>
      <w:r w:rsidRPr="00303A5E">
        <w:t xml:space="preserve"> làm nhi</w:t>
      </w:r>
      <w:r w:rsidRPr="00303A5E">
        <w:rPr>
          <w:rFonts w:cs="Arial"/>
        </w:rPr>
        <w:t>ệ</w:t>
      </w:r>
      <w:r w:rsidRPr="00303A5E">
        <w:t>m v</w:t>
      </w:r>
      <w:r w:rsidRPr="00303A5E">
        <w:rPr>
          <w:rFonts w:cs="Arial"/>
        </w:rPr>
        <w:t>ụ</w:t>
      </w:r>
      <w:r w:rsidR="00A223D4" w:rsidRPr="00303A5E">
        <w:t xml:space="preserve"> File Server.</w:t>
      </w:r>
    </w:p>
    <w:p w:rsidR="00CD25AB" w:rsidRPr="00CD25AB" w:rsidRDefault="00CD25AB" w:rsidP="00CD25AB">
      <w:pPr>
        <w:pStyle w:val="Heading2"/>
      </w:pPr>
      <w:r>
        <w:t>Mục</w:t>
      </w:r>
      <w:r w:rsidR="001C37DE">
        <w:t xml:space="preserve"> </w:t>
      </w:r>
      <w:r>
        <w:t>tiêu</w:t>
      </w:r>
      <w:r w:rsidR="001C37DE">
        <w:t xml:space="preserve"> </w:t>
      </w:r>
      <w:r>
        <w:t>khảo</w:t>
      </w:r>
      <w:r w:rsidR="001C37DE">
        <w:t xml:space="preserve"> </w:t>
      </w:r>
      <w:r>
        <w:t>sát</w:t>
      </w:r>
    </w:p>
    <w:p w:rsidR="00CD25AB" w:rsidRDefault="00010B90" w:rsidP="00CD25AB">
      <w:pPr>
        <w:pStyle w:val="Bullet1"/>
      </w:pPr>
      <w:r>
        <w:t>Thu thập</w:t>
      </w:r>
      <w:r w:rsidR="001C37DE">
        <w:t xml:space="preserve"> </w:t>
      </w:r>
      <w:r>
        <w:t>thông tin</w:t>
      </w:r>
      <w:r w:rsidR="001C37DE">
        <w:t xml:space="preserve"> </w:t>
      </w:r>
      <w:r>
        <w:t>và</w:t>
      </w:r>
      <w:r w:rsidR="001C37DE">
        <w:t xml:space="preserve"> </w:t>
      </w:r>
      <w:r>
        <w:t>đ</w:t>
      </w:r>
      <w:r w:rsidR="00CD25AB">
        <w:t>ánh</w:t>
      </w:r>
      <w:r w:rsidR="001C37DE">
        <w:t xml:space="preserve"> </w:t>
      </w:r>
      <w:r w:rsidR="00CD25AB">
        <w:t>giá</w:t>
      </w:r>
      <w:r w:rsidR="001C37DE">
        <w:t xml:space="preserve"> </w:t>
      </w:r>
      <w:r w:rsidR="00CD25AB">
        <w:t>về</w:t>
      </w:r>
      <w:r w:rsidR="001C37DE">
        <w:t xml:space="preserve"> </w:t>
      </w:r>
      <w:r w:rsidR="00CD25AB">
        <w:t>hiện</w:t>
      </w:r>
      <w:r w:rsidR="001C37DE">
        <w:t xml:space="preserve"> </w:t>
      </w:r>
      <w:r w:rsidR="00CD25AB">
        <w:t>trạng</w:t>
      </w:r>
      <w:r w:rsidR="001C37DE">
        <w:t xml:space="preserve"> </w:t>
      </w:r>
      <w:r>
        <w:t>hệ</w:t>
      </w:r>
      <w:r w:rsidR="001C37DE">
        <w:t xml:space="preserve"> </w:t>
      </w:r>
      <w:r>
        <w:t>thống</w:t>
      </w:r>
      <w:r w:rsidR="000543DE">
        <w:t xml:space="preserve"> CNTT</w:t>
      </w:r>
      <w:r w:rsidR="001C37DE">
        <w:t xml:space="preserve"> </w:t>
      </w:r>
      <w:r w:rsidR="002D2DF9">
        <w:t>tại chi nhánh</w:t>
      </w:r>
      <w:r w:rsidR="000543DE">
        <w:t>.</w:t>
      </w:r>
    </w:p>
    <w:p w:rsidR="00CD25AB" w:rsidRDefault="00CD25AB" w:rsidP="00CD25AB">
      <w:pPr>
        <w:pStyle w:val="Bullet1"/>
      </w:pPr>
      <w:r>
        <w:t>Tìm</w:t>
      </w:r>
      <w:r w:rsidR="001C37DE">
        <w:t xml:space="preserve"> </w:t>
      </w:r>
      <w:r>
        <w:t>hiể</w:t>
      </w:r>
      <w:r w:rsidR="001C37DE">
        <w:t>u,</w:t>
      </w:r>
      <w:r w:rsidR="00755E34">
        <w:t xml:space="preserve"> </w:t>
      </w:r>
      <w:r>
        <w:t>xác</w:t>
      </w:r>
      <w:r w:rsidR="001C37DE">
        <w:t xml:space="preserve"> </w:t>
      </w:r>
      <w:r>
        <w:t>định</w:t>
      </w:r>
      <w:r w:rsidR="001C37DE">
        <w:t xml:space="preserve"> </w:t>
      </w:r>
      <w:r>
        <w:t>nhu</w:t>
      </w:r>
      <w:r w:rsidR="001C37DE">
        <w:t xml:space="preserve"> </w:t>
      </w:r>
      <w:r>
        <w:t>cầu</w:t>
      </w:r>
      <w:r w:rsidR="001C37DE">
        <w:t xml:space="preserve"> </w:t>
      </w:r>
      <w:r>
        <w:t>của</w:t>
      </w:r>
      <w:r w:rsidR="001C37DE">
        <w:t xml:space="preserve"> </w:t>
      </w:r>
      <w:r>
        <w:t>người</w:t>
      </w:r>
      <w:r w:rsidR="001C37DE">
        <w:t xml:space="preserve"> </w:t>
      </w:r>
      <w:r>
        <w:t>dùng</w:t>
      </w:r>
      <w:r w:rsidR="001C37DE">
        <w:t xml:space="preserve"> </w:t>
      </w:r>
      <w:r>
        <w:t>đối</w:t>
      </w:r>
      <w:r w:rsidR="001C37DE">
        <w:t xml:space="preserve"> </w:t>
      </w:r>
      <w:r>
        <w:t>với</w:t>
      </w:r>
      <w:r w:rsidR="001C37DE">
        <w:t xml:space="preserve"> </w:t>
      </w:r>
      <w:r>
        <w:t>dịch</w:t>
      </w:r>
      <w:r w:rsidR="001C37DE">
        <w:t xml:space="preserve"> </w:t>
      </w:r>
      <w:r>
        <w:t>vụ</w:t>
      </w:r>
      <w:r w:rsidR="001C37DE">
        <w:t xml:space="preserve"> </w:t>
      </w:r>
      <w:r w:rsidR="00010B90">
        <w:t>Quản</w:t>
      </w:r>
      <w:r w:rsidR="001C37DE">
        <w:t xml:space="preserve"> </w:t>
      </w:r>
      <w:r w:rsidR="00010B90">
        <w:t>lý</w:t>
      </w:r>
      <w:r w:rsidR="001C37DE">
        <w:t xml:space="preserve"> </w:t>
      </w:r>
      <w:r w:rsidR="00010B90">
        <w:t>định</w:t>
      </w:r>
      <w:r w:rsidR="001C37DE">
        <w:t xml:space="preserve"> </w:t>
      </w:r>
      <w:r w:rsidR="00010B90">
        <w:t>danh</w:t>
      </w:r>
      <w:r w:rsidR="001C37DE">
        <w:t xml:space="preserve"> </w:t>
      </w:r>
      <w:r w:rsidR="00010B90">
        <w:t>và</w:t>
      </w:r>
      <w:r w:rsidR="001C37DE">
        <w:t xml:space="preserve"> </w:t>
      </w:r>
      <w:r w:rsidR="00010B90">
        <w:t>dịch</w:t>
      </w:r>
      <w:r w:rsidR="001C37DE">
        <w:t xml:space="preserve"> </w:t>
      </w:r>
      <w:r w:rsidR="00010B90">
        <w:t>vụ</w:t>
      </w:r>
      <w:r w:rsidR="001C37DE">
        <w:t xml:space="preserve"> </w:t>
      </w:r>
      <w:r w:rsidR="00010B90">
        <w:t>T</w:t>
      </w:r>
      <w:r>
        <w:t>hư</w:t>
      </w:r>
      <w:r w:rsidR="001C37DE">
        <w:t xml:space="preserve"> </w:t>
      </w:r>
      <w:r>
        <w:t>điện</w:t>
      </w:r>
      <w:r w:rsidR="001C37DE">
        <w:t xml:space="preserve"> </w:t>
      </w:r>
      <w:r>
        <w:t>tử</w:t>
      </w:r>
      <w:r w:rsidR="000543DE">
        <w:t>.</w:t>
      </w:r>
    </w:p>
    <w:p w:rsidR="00755E34" w:rsidRDefault="00755E34" w:rsidP="00CD25AB">
      <w:pPr>
        <w:pStyle w:val="Bullet1"/>
      </w:pPr>
      <w:r>
        <w:t>Tìm hiểu, xác định nhu cầu sử dụng của người dùng đối với Website NHNN</w:t>
      </w:r>
      <w:r w:rsidR="000543DE">
        <w:t>.</w:t>
      </w:r>
    </w:p>
    <w:p w:rsidR="00CD25AB" w:rsidRDefault="00400DE5" w:rsidP="008001B8">
      <w:pPr>
        <w:pStyle w:val="ListParagraph"/>
        <w:numPr>
          <w:ilvl w:val="0"/>
          <w:numId w:val="3"/>
        </w:numPr>
      </w:pPr>
      <w:r>
        <w:t xml:space="preserve">Các thông tin này được sử dụng để lập dự án đầu tư cho việc triển khai dự án ”Tăng cường năng lực xử lý Website NHNN và nâng cấp hệ thống thư điện tử”  </w:t>
      </w:r>
      <w:r w:rsidR="00CD25AB">
        <w:t>đáp</w:t>
      </w:r>
      <w:r w:rsidR="001C37DE">
        <w:t xml:space="preserve"> </w:t>
      </w:r>
      <w:r w:rsidR="00CD25AB">
        <w:t>ứng</w:t>
      </w:r>
      <w:r w:rsidR="001C37DE">
        <w:t xml:space="preserve"> </w:t>
      </w:r>
      <w:r w:rsidR="00CD25AB">
        <w:t>yêu</w:t>
      </w:r>
      <w:r w:rsidR="001C37DE">
        <w:t xml:space="preserve"> </w:t>
      </w:r>
      <w:r w:rsidR="00CD25AB">
        <w:t>cầu</w:t>
      </w:r>
      <w:r w:rsidR="001C37DE">
        <w:t xml:space="preserve"> </w:t>
      </w:r>
      <w:r w:rsidR="00010B90">
        <w:t>sử</w:t>
      </w:r>
      <w:r w:rsidR="001C37DE">
        <w:t xml:space="preserve"> </w:t>
      </w:r>
      <w:r w:rsidR="00010B90">
        <w:t>dụng</w:t>
      </w:r>
      <w:r w:rsidR="001C37DE">
        <w:t xml:space="preserve"> </w:t>
      </w:r>
      <w:r w:rsidR="00010B90">
        <w:t>tại</w:t>
      </w:r>
      <w:r w:rsidR="000543DE">
        <w:t xml:space="preserve"> đơn vị</w:t>
      </w:r>
      <w:r w:rsidR="00CD25AB">
        <w:t>.</w:t>
      </w:r>
    </w:p>
    <w:p w:rsidR="00CD25AB" w:rsidRDefault="001108D2" w:rsidP="00CD25AB">
      <w:pPr>
        <w:pStyle w:val="Heading2"/>
      </w:pPr>
      <w:r>
        <w:t>Nội dung khảo</w:t>
      </w:r>
      <w:r w:rsidR="001C37DE">
        <w:t xml:space="preserve"> </w:t>
      </w:r>
      <w:r>
        <w:t>sát</w:t>
      </w:r>
      <w:r w:rsidR="001C37DE">
        <w:t xml:space="preserve"> </w:t>
      </w:r>
      <w:r w:rsidR="00CD25AB">
        <w:t>gồ</w:t>
      </w:r>
      <w:r w:rsidR="000543DE">
        <w:t>m 3</w:t>
      </w:r>
      <w:r w:rsidR="00CD25AB">
        <w:t xml:space="preserve"> phần:</w:t>
      </w:r>
    </w:p>
    <w:p w:rsidR="000543DE" w:rsidRDefault="00CD25AB" w:rsidP="00CD25AB">
      <w:pPr>
        <w:pStyle w:val="Bullet1"/>
      </w:pPr>
      <w:r>
        <w:t>Phần 1: Hiện</w:t>
      </w:r>
      <w:r w:rsidR="001C37DE">
        <w:t xml:space="preserve"> </w:t>
      </w:r>
      <w:r>
        <w:t>trạng</w:t>
      </w:r>
      <w:r w:rsidR="001C37DE">
        <w:t xml:space="preserve"> </w:t>
      </w:r>
      <w:r w:rsidR="00755E34">
        <w:t>hệ thống</w:t>
      </w:r>
      <w:r w:rsidR="00865D80">
        <w:t xml:space="preserve"> CNTT</w:t>
      </w:r>
      <w:r w:rsidR="00755E34">
        <w:t xml:space="preserve"> tại </w:t>
      </w:r>
      <w:r w:rsidR="000543DE">
        <w:t>đơn vị</w:t>
      </w:r>
    </w:p>
    <w:p w:rsidR="00CD25AB" w:rsidRDefault="00CD25AB" w:rsidP="00CD25AB">
      <w:pPr>
        <w:pStyle w:val="Bullet1"/>
      </w:pPr>
      <w:r>
        <w:t xml:space="preserve">Phần 2: </w:t>
      </w:r>
      <w:r w:rsidR="0019039A">
        <w:t>Khảo sát nhu</w:t>
      </w:r>
      <w:r w:rsidR="001C37DE">
        <w:t xml:space="preserve"> </w:t>
      </w:r>
      <w:r w:rsidR="001251B8">
        <w:t>cầu</w:t>
      </w:r>
      <w:r w:rsidR="0019039A">
        <w:t xml:space="preserve"> sử dụng của đơn vị</w:t>
      </w:r>
      <w:r w:rsidR="001C37DE">
        <w:t xml:space="preserve"> </w:t>
      </w:r>
      <w:r w:rsidR="001251B8">
        <w:t>đối</w:t>
      </w:r>
      <w:r w:rsidR="001C37DE">
        <w:t xml:space="preserve"> </w:t>
      </w:r>
      <w:r w:rsidR="001251B8">
        <w:t>với</w:t>
      </w:r>
      <w:r w:rsidR="001C37DE">
        <w:t xml:space="preserve"> </w:t>
      </w:r>
      <w:r w:rsidR="00755E34">
        <w:t>dịch vụ Quản lý định danh và dịch vụ Thư điện tử</w:t>
      </w:r>
    </w:p>
    <w:p w:rsidR="00755E34" w:rsidRDefault="00755E34" w:rsidP="00CD25AB">
      <w:pPr>
        <w:pStyle w:val="Bullet1"/>
      </w:pPr>
      <w:r>
        <w:t>Phần 3: Khảo sát nhu cầu sử dụng hệ thống Website NHNN</w:t>
      </w:r>
    </w:p>
    <w:p w:rsidR="00CD25AB" w:rsidRDefault="001108D2" w:rsidP="00CD25AB">
      <w:pPr>
        <w:pStyle w:val="Heading2"/>
      </w:pPr>
      <w:r>
        <w:t>Cách</w:t>
      </w:r>
      <w:r w:rsidR="001C37DE">
        <w:t xml:space="preserve"> </w:t>
      </w:r>
      <w:r>
        <w:t>thực</w:t>
      </w:r>
      <w:r w:rsidR="001C37DE">
        <w:t xml:space="preserve"> </w:t>
      </w:r>
      <w:r>
        <w:t>hiện</w:t>
      </w:r>
    </w:p>
    <w:p w:rsidR="001108D2" w:rsidRDefault="001108D2" w:rsidP="00CD25AB">
      <w:pPr>
        <w:pStyle w:val="Bullet1"/>
      </w:pPr>
      <w:r>
        <w:t>Cán</w:t>
      </w:r>
      <w:r w:rsidR="001C37DE">
        <w:t xml:space="preserve"> </w:t>
      </w:r>
      <w:r>
        <w:t>bộ IT của</w:t>
      </w:r>
      <w:r w:rsidR="001C37DE">
        <w:t xml:space="preserve"> </w:t>
      </w:r>
      <w:r>
        <w:t>đơn</w:t>
      </w:r>
      <w:r w:rsidR="001C37DE">
        <w:t xml:space="preserve"> </w:t>
      </w:r>
      <w:r>
        <w:t>vị</w:t>
      </w:r>
      <w:r w:rsidR="001C37DE">
        <w:t xml:space="preserve"> </w:t>
      </w:r>
      <w:r>
        <w:t>được</w:t>
      </w:r>
      <w:r w:rsidR="001C37DE">
        <w:t xml:space="preserve"> </w:t>
      </w:r>
      <w:r>
        <w:t>khảo</w:t>
      </w:r>
      <w:r w:rsidR="001C37DE">
        <w:t xml:space="preserve"> </w:t>
      </w:r>
      <w:r>
        <w:t>sát</w:t>
      </w:r>
      <w:r w:rsidR="001C37DE">
        <w:t xml:space="preserve"> </w:t>
      </w:r>
      <w:r>
        <w:t>điền</w:t>
      </w:r>
      <w:r w:rsidR="001C37DE">
        <w:t xml:space="preserve"> </w:t>
      </w:r>
      <w:r>
        <w:t>đầy</w:t>
      </w:r>
      <w:r w:rsidR="001C37DE">
        <w:t xml:space="preserve"> </w:t>
      </w:r>
      <w:r>
        <w:t>đủ</w:t>
      </w:r>
      <w:r w:rsidR="001C37DE">
        <w:t xml:space="preserve"> </w:t>
      </w:r>
      <w:r>
        <w:t>thông tin theo</w:t>
      </w:r>
      <w:r w:rsidR="001C37DE">
        <w:t xml:space="preserve"> </w:t>
      </w:r>
      <w:r>
        <w:t>các</w:t>
      </w:r>
      <w:r w:rsidR="001C37DE">
        <w:t xml:space="preserve"> </w:t>
      </w:r>
      <w:r>
        <w:t>bảng</w:t>
      </w:r>
      <w:r w:rsidR="001C37DE">
        <w:t xml:space="preserve"> </w:t>
      </w:r>
      <w:r>
        <w:t>câu</w:t>
      </w:r>
      <w:r w:rsidR="001C37DE">
        <w:t xml:space="preserve"> </w:t>
      </w:r>
      <w:r>
        <w:t>hỏi</w:t>
      </w:r>
      <w:r w:rsidR="001C37DE">
        <w:t xml:space="preserve"> </w:t>
      </w:r>
      <w:r>
        <w:t>dưới</w:t>
      </w:r>
      <w:r w:rsidR="001C37DE">
        <w:t xml:space="preserve"> </w:t>
      </w:r>
      <w:r>
        <w:t>đây</w:t>
      </w:r>
    </w:p>
    <w:p w:rsidR="00CD25AB" w:rsidRDefault="00CD25AB" w:rsidP="00CD25AB">
      <w:pPr>
        <w:pStyle w:val="Heading1"/>
      </w:pPr>
      <w:r>
        <w:lastRenderedPageBreak/>
        <w:t>Nộ</w:t>
      </w:r>
      <w:r w:rsidR="001108D2">
        <w:t>i dung khảo</w:t>
      </w:r>
      <w:r w:rsidR="001C37DE">
        <w:t xml:space="preserve"> </w:t>
      </w:r>
      <w:r w:rsidR="001108D2">
        <w:t>sát</w:t>
      </w:r>
    </w:p>
    <w:p w:rsidR="00CD25AB" w:rsidRDefault="00CD25AB" w:rsidP="008001B8">
      <w:pPr>
        <w:pStyle w:val="Heading2"/>
        <w:numPr>
          <w:ilvl w:val="0"/>
          <w:numId w:val="6"/>
        </w:numPr>
      </w:pPr>
      <w:r>
        <w:t>Phần 1: Hiện</w:t>
      </w:r>
      <w:r w:rsidR="001C37DE">
        <w:t xml:space="preserve"> </w:t>
      </w:r>
      <w:r>
        <w:t>trạng</w:t>
      </w:r>
      <w:r w:rsidR="001C37DE">
        <w:t xml:space="preserve"> </w:t>
      </w:r>
      <w:r w:rsidR="001251B8">
        <w:t>hệ</w:t>
      </w:r>
      <w:r w:rsidR="001C37DE">
        <w:t xml:space="preserve"> </w:t>
      </w:r>
      <w:r w:rsidR="001251B8">
        <w:t>thống</w:t>
      </w:r>
      <w:r w:rsidR="00865D80">
        <w:t xml:space="preserve"> CNTT tại chi nhánh</w:t>
      </w:r>
    </w:p>
    <w:p w:rsidR="005170DB" w:rsidRDefault="000259A5" w:rsidP="008001B8">
      <w:pPr>
        <w:pStyle w:val="Heading2"/>
        <w:numPr>
          <w:ilvl w:val="1"/>
          <w:numId w:val="4"/>
        </w:numPr>
        <w:rPr>
          <w:color w:val="auto"/>
          <w:sz w:val="20"/>
          <w:szCs w:val="20"/>
        </w:rPr>
      </w:pPr>
      <w:r w:rsidRPr="000259A5">
        <w:rPr>
          <w:color w:val="auto"/>
          <w:sz w:val="20"/>
          <w:szCs w:val="20"/>
        </w:rPr>
        <w:t>Thông tin chung</w:t>
      </w:r>
    </w:p>
    <w:p w:rsidR="00755E34" w:rsidRPr="00755E34" w:rsidRDefault="00755E34" w:rsidP="00755E34"/>
    <w:tbl>
      <w:tblPr>
        <w:tblStyle w:val="TableGrid"/>
        <w:tblW w:w="0" w:type="auto"/>
        <w:tblLook w:val="04A0"/>
      </w:tblPr>
      <w:tblGrid>
        <w:gridCol w:w="4788"/>
        <w:gridCol w:w="4788"/>
      </w:tblGrid>
      <w:tr w:rsidR="000259A5" w:rsidTr="000259A5">
        <w:tc>
          <w:tcPr>
            <w:tcW w:w="4788" w:type="dxa"/>
          </w:tcPr>
          <w:p w:rsidR="000259A5" w:rsidRDefault="000259A5" w:rsidP="000259A5">
            <w:r>
              <w:t>Tên</w:t>
            </w:r>
            <w:r w:rsidR="001C37DE">
              <w:t xml:space="preserve"> </w:t>
            </w:r>
            <w:r>
              <w:t>đơn</w:t>
            </w:r>
            <w:r w:rsidR="001C37DE">
              <w:t xml:space="preserve"> </w:t>
            </w:r>
            <w:r>
              <w:t>vị</w:t>
            </w:r>
          </w:p>
        </w:tc>
        <w:tc>
          <w:tcPr>
            <w:tcW w:w="4788" w:type="dxa"/>
          </w:tcPr>
          <w:p w:rsidR="000259A5" w:rsidRDefault="000259A5" w:rsidP="000259A5"/>
        </w:tc>
      </w:tr>
      <w:tr w:rsidR="000259A5" w:rsidTr="00667782">
        <w:tc>
          <w:tcPr>
            <w:tcW w:w="4788" w:type="dxa"/>
            <w:vAlign w:val="center"/>
          </w:tcPr>
          <w:p w:rsidR="000259A5" w:rsidRPr="000259A5" w:rsidRDefault="000259A5">
            <w:r w:rsidRPr="000259A5">
              <w:t>Tên</w:t>
            </w:r>
            <w:r w:rsidR="001C37DE">
              <w:t xml:space="preserve"> </w:t>
            </w:r>
            <w:r w:rsidRPr="000259A5">
              <w:t>viết</w:t>
            </w:r>
            <w:r w:rsidR="001C37DE">
              <w:t xml:space="preserve"> </w:t>
            </w:r>
            <w:r w:rsidRPr="000259A5">
              <w:t>tắt</w:t>
            </w:r>
          </w:p>
        </w:tc>
        <w:tc>
          <w:tcPr>
            <w:tcW w:w="4788" w:type="dxa"/>
          </w:tcPr>
          <w:p w:rsidR="000259A5" w:rsidRDefault="000259A5" w:rsidP="000259A5"/>
        </w:tc>
      </w:tr>
      <w:tr w:rsidR="000259A5" w:rsidTr="00667782">
        <w:tc>
          <w:tcPr>
            <w:tcW w:w="4788" w:type="dxa"/>
            <w:vAlign w:val="center"/>
          </w:tcPr>
          <w:p w:rsidR="000259A5" w:rsidRPr="000259A5" w:rsidRDefault="000259A5">
            <w:r w:rsidRPr="000259A5">
              <w:t>Địa</w:t>
            </w:r>
            <w:r w:rsidR="001C37DE">
              <w:t xml:space="preserve"> </w:t>
            </w:r>
            <w:r w:rsidRPr="000259A5">
              <w:t>chỉ</w:t>
            </w:r>
          </w:p>
        </w:tc>
        <w:tc>
          <w:tcPr>
            <w:tcW w:w="4788" w:type="dxa"/>
          </w:tcPr>
          <w:p w:rsidR="000259A5" w:rsidRDefault="000259A5" w:rsidP="000259A5"/>
        </w:tc>
      </w:tr>
      <w:tr w:rsidR="000259A5" w:rsidTr="00667782">
        <w:tc>
          <w:tcPr>
            <w:tcW w:w="4788" w:type="dxa"/>
            <w:vAlign w:val="center"/>
          </w:tcPr>
          <w:p w:rsidR="000259A5" w:rsidRPr="000259A5" w:rsidRDefault="000259A5">
            <w:r w:rsidRPr="000259A5">
              <w:t>Số</w:t>
            </w:r>
            <w:r w:rsidR="001C37DE">
              <w:t xml:space="preserve"> </w:t>
            </w:r>
            <w:r w:rsidR="0019039A">
              <w:t>cán bộ</w:t>
            </w:r>
          </w:p>
        </w:tc>
        <w:tc>
          <w:tcPr>
            <w:tcW w:w="4788" w:type="dxa"/>
          </w:tcPr>
          <w:p w:rsidR="000259A5" w:rsidRDefault="000259A5" w:rsidP="000259A5"/>
        </w:tc>
      </w:tr>
      <w:tr w:rsidR="000259A5" w:rsidTr="00667782">
        <w:tc>
          <w:tcPr>
            <w:tcW w:w="4788" w:type="dxa"/>
            <w:vAlign w:val="center"/>
          </w:tcPr>
          <w:p w:rsidR="000259A5" w:rsidRPr="000259A5" w:rsidRDefault="000259A5">
            <w:r w:rsidRPr="000259A5">
              <w:t>Tăng</w:t>
            </w:r>
            <w:r w:rsidR="001C37DE">
              <w:t xml:space="preserve"> </w:t>
            </w:r>
            <w:r w:rsidRPr="000259A5">
              <w:t>trưởng</w:t>
            </w:r>
            <w:r w:rsidR="001C37DE">
              <w:t xml:space="preserve"> </w:t>
            </w:r>
            <w:r w:rsidRPr="000259A5">
              <w:t>nhân</w:t>
            </w:r>
            <w:r w:rsidR="001C37DE">
              <w:t xml:space="preserve"> </w:t>
            </w:r>
            <w:r w:rsidRPr="000259A5">
              <w:t>sự</w:t>
            </w:r>
            <w:r w:rsidR="001C37DE">
              <w:t xml:space="preserve"> </w:t>
            </w:r>
            <w:r w:rsidRPr="000259A5">
              <w:t>hàng</w:t>
            </w:r>
            <w:r w:rsidR="001C37DE">
              <w:t xml:space="preserve"> </w:t>
            </w:r>
            <w:r w:rsidRPr="000259A5">
              <w:t>năm</w:t>
            </w:r>
            <w:r>
              <w:t xml:space="preserve"> (%)</w:t>
            </w:r>
          </w:p>
        </w:tc>
        <w:tc>
          <w:tcPr>
            <w:tcW w:w="4788" w:type="dxa"/>
          </w:tcPr>
          <w:p w:rsidR="000259A5" w:rsidRDefault="000259A5" w:rsidP="000259A5"/>
        </w:tc>
      </w:tr>
    </w:tbl>
    <w:p w:rsidR="000259A5" w:rsidRDefault="000259A5" w:rsidP="000259A5"/>
    <w:p w:rsidR="009154AD" w:rsidRDefault="009154AD" w:rsidP="008001B8">
      <w:pPr>
        <w:pStyle w:val="Heading2"/>
        <w:numPr>
          <w:ilvl w:val="1"/>
          <w:numId w:val="4"/>
        </w:numPr>
        <w:rPr>
          <w:color w:val="auto"/>
          <w:sz w:val="20"/>
          <w:szCs w:val="20"/>
        </w:rPr>
      </w:pPr>
      <w:r>
        <w:rPr>
          <w:color w:val="auto"/>
          <w:sz w:val="20"/>
          <w:szCs w:val="20"/>
        </w:rPr>
        <w:t>Hạ</w:t>
      </w:r>
      <w:r w:rsidR="001C37DE">
        <w:rPr>
          <w:color w:val="auto"/>
          <w:sz w:val="20"/>
          <w:szCs w:val="20"/>
        </w:rPr>
        <w:t xml:space="preserve"> </w:t>
      </w:r>
      <w:r>
        <w:rPr>
          <w:color w:val="auto"/>
          <w:sz w:val="20"/>
          <w:szCs w:val="20"/>
        </w:rPr>
        <w:t>tầng</w:t>
      </w:r>
      <w:r w:rsidR="001C37DE">
        <w:rPr>
          <w:color w:val="auto"/>
          <w:sz w:val="20"/>
          <w:szCs w:val="20"/>
        </w:rPr>
        <w:t xml:space="preserve"> </w:t>
      </w:r>
      <w:r>
        <w:rPr>
          <w:color w:val="auto"/>
          <w:sz w:val="20"/>
          <w:szCs w:val="20"/>
        </w:rPr>
        <w:t>mạng</w:t>
      </w:r>
    </w:p>
    <w:tbl>
      <w:tblPr>
        <w:tblStyle w:val="TableGrid"/>
        <w:tblW w:w="0" w:type="auto"/>
        <w:tblLook w:val="04A0"/>
      </w:tblPr>
      <w:tblGrid>
        <w:gridCol w:w="4788"/>
        <w:gridCol w:w="4788"/>
      </w:tblGrid>
      <w:tr w:rsidR="009154AD" w:rsidTr="00667782">
        <w:tc>
          <w:tcPr>
            <w:tcW w:w="4788" w:type="dxa"/>
            <w:vAlign w:val="center"/>
          </w:tcPr>
          <w:p w:rsidR="009154AD" w:rsidRDefault="009154AD">
            <w:pPr>
              <w:rPr>
                <w:rFonts w:ascii="Arial" w:hAnsi="Arial" w:cs="Arial"/>
                <w:color w:val="000000"/>
                <w:szCs w:val="20"/>
              </w:rPr>
            </w:pPr>
            <w:r>
              <w:rPr>
                <w:rFonts w:ascii="Arial" w:hAnsi="Arial" w:cs="Arial"/>
                <w:color w:val="000000"/>
                <w:szCs w:val="20"/>
              </w:rPr>
              <w:t>Số</w:t>
            </w:r>
            <w:r w:rsidR="001C37DE">
              <w:rPr>
                <w:rFonts w:ascii="Arial" w:hAnsi="Arial" w:cs="Arial"/>
                <w:color w:val="000000"/>
                <w:szCs w:val="20"/>
              </w:rPr>
              <w:t xml:space="preserve"> </w:t>
            </w:r>
            <w:r>
              <w:rPr>
                <w:rFonts w:ascii="Arial" w:hAnsi="Arial" w:cs="Arial"/>
                <w:color w:val="000000"/>
                <w:szCs w:val="20"/>
              </w:rPr>
              <w:t>lượng</w:t>
            </w:r>
            <w:r w:rsidR="001C37DE">
              <w:rPr>
                <w:rFonts w:ascii="Arial" w:hAnsi="Arial" w:cs="Arial"/>
                <w:color w:val="000000"/>
                <w:szCs w:val="20"/>
              </w:rPr>
              <w:t xml:space="preserve"> </w:t>
            </w:r>
            <w:r>
              <w:rPr>
                <w:rFonts w:ascii="Arial" w:hAnsi="Arial" w:cs="Arial"/>
                <w:color w:val="000000"/>
                <w:szCs w:val="20"/>
              </w:rPr>
              <w:t>và</w:t>
            </w:r>
            <w:r w:rsidR="001C37DE">
              <w:rPr>
                <w:rFonts w:ascii="Arial" w:hAnsi="Arial" w:cs="Arial"/>
                <w:color w:val="000000"/>
                <w:szCs w:val="20"/>
              </w:rPr>
              <w:t xml:space="preserve"> </w:t>
            </w:r>
            <w:r>
              <w:rPr>
                <w:rFonts w:ascii="Arial" w:hAnsi="Arial" w:cs="Arial"/>
                <w:color w:val="000000"/>
                <w:szCs w:val="20"/>
              </w:rPr>
              <w:t>tốc</w:t>
            </w:r>
            <w:r w:rsidR="001C37DE">
              <w:rPr>
                <w:rFonts w:ascii="Arial" w:hAnsi="Arial" w:cs="Arial"/>
                <w:color w:val="000000"/>
                <w:szCs w:val="20"/>
              </w:rPr>
              <w:t xml:space="preserve"> </w:t>
            </w:r>
            <w:r>
              <w:rPr>
                <w:rFonts w:ascii="Arial" w:hAnsi="Arial" w:cs="Arial"/>
                <w:color w:val="000000"/>
                <w:szCs w:val="20"/>
              </w:rPr>
              <w:t>độ</w:t>
            </w:r>
            <w:r w:rsidR="001C37DE">
              <w:rPr>
                <w:rFonts w:ascii="Arial" w:hAnsi="Arial" w:cs="Arial"/>
                <w:color w:val="000000"/>
                <w:szCs w:val="20"/>
              </w:rPr>
              <w:t xml:space="preserve"> </w:t>
            </w:r>
            <w:r>
              <w:rPr>
                <w:rFonts w:ascii="Arial" w:hAnsi="Arial" w:cs="Arial"/>
                <w:color w:val="000000"/>
                <w:szCs w:val="20"/>
              </w:rPr>
              <w:t>kết</w:t>
            </w:r>
            <w:r w:rsidR="001C37DE">
              <w:rPr>
                <w:rFonts w:ascii="Arial" w:hAnsi="Arial" w:cs="Arial"/>
                <w:color w:val="000000"/>
                <w:szCs w:val="20"/>
              </w:rPr>
              <w:t xml:space="preserve"> </w:t>
            </w:r>
            <w:r>
              <w:rPr>
                <w:rFonts w:ascii="Arial" w:hAnsi="Arial" w:cs="Arial"/>
                <w:color w:val="000000"/>
                <w:szCs w:val="20"/>
              </w:rPr>
              <w:t>nối WAN</w:t>
            </w:r>
          </w:p>
        </w:tc>
        <w:tc>
          <w:tcPr>
            <w:tcW w:w="4788" w:type="dxa"/>
          </w:tcPr>
          <w:p w:rsidR="009154AD" w:rsidRDefault="009154AD" w:rsidP="00667782"/>
        </w:tc>
      </w:tr>
      <w:tr w:rsidR="009154AD" w:rsidTr="00667782">
        <w:tc>
          <w:tcPr>
            <w:tcW w:w="4788" w:type="dxa"/>
            <w:vAlign w:val="center"/>
          </w:tcPr>
          <w:p w:rsidR="009154AD" w:rsidRDefault="009154AD">
            <w:pPr>
              <w:rPr>
                <w:rFonts w:ascii="Arial" w:hAnsi="Arial" w:cs="Arial"/>
                <w:color w:val="000000"/>
                <w:szCs w:val="20"/>
              </w:rPr>
            </w:pPr>
            <w:r>
              <w:rPr>
                <w:rFonts w:ascii="Arial" w:hAnsi="Arial" w:cs="Arial"/>
                <w:color w:val="000000"/>
                <w:szCs w:val="20"/>
              </w:rPr>
              <w:t>Số</w:t>
            </w:r>
            <w:r w:rsidR="001C37DE">
              <w:rPr>
                <w:rFonts w:ascii="Arial" w:hAnsi="Arial" w:cs="Arial"/>
                <w:color w:val="000000"/>
                <w:szCs w:val="20"/>
              </w:rPr>
              <w:t xml:space="preserve"> </w:t>
            </w:r>
            <w:r>
              <w:rPr>
                <w:rFonts w:ascii="Arial" w:hAnsi="Arial" w:cs="Arial"/>
                <w:color w:val="000000"/>
                <w:szCs w:val="20"/>
              </w:rPr>
              <w:t>lượng</w:t>
            </w:r>
            <w:r w:rsidR="001C37DE">
              <w:rPr>
                <w:rFonts w:ascii="Arial" w:hAnsi="Arial" w:cs="Arial"/>
                <w:color w:val="000000"/>
                <w:szCs w:val="20"/>
              </w:rPr>
              <w:t xml:space="preserve"> </w:t>
            </w:r>
            <w:r>
              <w:rPr>
                <w:rFonts w:ascii="Arial" w:hAnsi="Arial" w:cs="Arial"/>
                <w:color w:val="000000"/>
                <w:szCs w:val="20"/>
              </w:rPr>
              <w:t>và</w:t>
            </w:r>
            <w:r w:rsidR="001C37DE">
              <w:rPr>
                <w:rFonts w:ascii="Arial" w:hAnsi="Arial" w:cs="Arial"/>
                <w:color w:val="000000"/>
                <w:szCs w:val="20"/>
              </w:rPr>
              <w:t xml:space="preserve"> </w:t>
            </w:r>
            <w:r>
              <w:rPr>
                <w:rFonts w:ascii="Arial" w:hAnsi="Arial" w:cs="Arial"/>
                <w:color w:val="000000"/>
                <w:szCs w:val="20"/>
              </w:rPr>
              <w:t>tốc</w:t>
            </w:r>
            <w:r w:rsidR="001C37DE">
              <w:rPr>
                <w:rFonts w:ascii="Arial" w:hAnsi="Arial" w:cs="Arial"/>
                <w:color w:val="000000"/>
                <w:szCs w:val="20"/>
              </w:rPr>
              <w:t xml:space="preserve"> </w:t>
            </w:r>
            <w:r>
              <w:rPr>
                <w:rFonts w:ascii="Arial" w:hAnsi="Arial" w:cs="Arial"/>
                <w:color w:val="000000"/>
                <w:szCs w:val="20"/>
              </w:rPr>
              <w:t>độ</w:t>
            </w:r>
            <w:r w:rsidR="001C37DE">
              <w:rPr>
                <w:rFonts w:ascii="Arial" w:hAnsi="Arial" w:cs="Arial"/>
                <w:color w:val="000000"/>
                <w:szCs w:val="20"/>
              </w:rPr>
              <w:t xml:space="preserve"> </w:t>
            </w:r>
            <w:r>
              <w:rPr>
                <w:rFonts w:ascii="Arial" w:hAnsi="Arial" w:cs="Arial"/>
                <w:color w:val="000000"/>
                <w:szCs w:val="20"/>
              </w:rPr>
              <w:t>kết</w:t>
            </w:r>
            <w:r w:rsidR="001C37DE">
              <w:rPr>
                <w:rFonts w:ascii="Arial" w:hAnsi="Arial" w:cs="Arial"/>
                <w:color w:val="000000"/>
                <w:szCs w:val="20"/>
              </w:rPr>
              <w:t xml:space="preserve"> </w:t>
            </w:r>
            <w:r>
              <w:rPr>
                <w:rFonts w:ascii="Arial" w:hAnsi="Arial" w:cs="Arial"/>
                <w:color w:val="000000"/>
                <w:szCs w:val="20"/>
              </w:rPr>
              <w:t>nối Internet</w:t>
            </w:r>
          </w:p>
        </w:tc>
        <w:tc>
          <w:tcPr>
            <w:tcW w:w="4788" w:type="dxa"/>
          </w:tcPr>
          <w:p w:rsidR="009154AD" w:rsidRDefault="009154AD" w:rsidP="00667782"/>
        </w:tc>
      </w:tr>
    </w:tbl>
    <w:p w:rsidR="00541640" w:rsidRDefault="00541640" w:rsidP="000259A5"/>
    <w:p w:rsidR="009154AD" w:rsidRDefault="009154AD" w:rsidP="008001B8">
      <w:pPr>
        <w:pStyle w:val="Heading2"/>
        <w:numPr>
          <w:ilvl w:val="1"/>
          <w:numId w:val="4"/>
        </w:numPr>
        <w:rPr>
          <w:color w:val="auto"/>
          <w:sz w:val="20"/>
          <w:szCs w:val="20"/>
        </w:rPr>
      </w:pPr>
      <w:r>
        <w:rPr>
          <w:color w:val="auto"/>
          <w:sz w:val="20"/>
          <w:szCs w:val="20"/>
        </w:rPr>
        <w:t>Máy</w:t>
      </w:r>
      <w:r w:rsidR="001C37DE">
        <w:rPr>
          <w:color w:val="auto"/>
          <w:sz w:val="20"/>
          <w:szCs w:val="20"/>
        </w:rPr>
        <w:t xml:space="preserve"> </w:t>
      </w:r>
      <w:r>
        <w:rPr>
          <w:color w:val="auto"/>
          <w:sz w:val="20"/>
          <w:szCs w:val="20"/>
        </w:rPr>
        <w:t>trạm</w:t>
      </w:r>
    </w:p>
    <w:p w:rsidR="009154AD" w:rsidRDefault="00156838" w:rsidP="000259A5">
      <w:r>
        <w:t>Liệt</w:t>
      </w:r>
      <w:r w:rsidR="001C37DE">
        <w:t xml:space="preserve"> </w:t>
      </w:r>
      <w:r>
        <w:t>kê</w:t>
      </w:r>
      <w:r w:rsidR="001C37DE">
        <w:t xml:space="preserve"> </w:t>
      </w:r>
      <w:r>
        <w:t>các</w:t>
      </w:r>
      <w:r w:rsidR="001C37DE">
        <w:t xml:space="preserve"> </w:t>
      </w:r>
      <w:r>
        <w:t>máy</w:t>
      </w:r>
      <w:r w:rsidR="001C37DE">
        <w:t xml:space="preserve"> </w:t>
      </w:r>
      <w:r>
        <w:t>trạm</w:t>
      </w:r>
      <w:r w:rsidR="001C37DE">
        <w:t xml:space="preserve"> </w:t>
      </w:r>
      <w:r>
        <w:t>theo</w:t>
      </w:r>
      <w:r w:rsidR="001C37DE">
        <w:t xml:space="preserve"> </w:t>
      </w:r>
      <w:r>
        <w:t>hệ</w:t>
      </w:r>
      <w:r w:rsidR="001C37DE">
        <w:t xml:space="preserve"> </w:t>
      </w:r>
      <w:r>
        <w:t>điều</w:t>
      </w:r>
      <w:r w:rsidR="001C37DE">
        <w:t xml:space="preserve"> </w:t>
      </w:r>
      <w:r>
        <w:t>hành, số</w:t>
      </w:r>
      <w:r w:rsidR="001C37DE">
        <w:t xml:space="preserve"> </w:t>
      </w:r>
      <w:r>
        <w:t>lượng</w:t>
      </w:r>
      <w:r w:rsidR="00865D80">
        <w:t>,</w:t>
      </w:r>
      <w:r w:rsidR="001C37DE">
        <w:t xml:space="preserve"> </w:t>
      </w:r>
      <w:r>
        <w:t>cấu</w:t>
      </w:r>
      <w:r w:rsidR="001C37DE">
        <w:t xml:space="preserve"> </w:t>
      </w:r>
      <w:r>
        <w:t>hình</w:t>
      </w:r>
      <w:r w:rsidR="001C37DE">
        <w:t xml:space="preserve"> </w:t>
      </w:r>
      <w:r>
        <w:t>trung</w:t>
      </w:r>
      <w:r w:rsidR="001C37DE">
        <w:t xml:space="preserve"> </w:t>
      </w:r>
      <w:r>
        <w:t>bình</w:t>
      </w:r>
      <w:r w:rsidR="00865D80">
        <w:t>, máy có cài chương trình nghiệp vụ không</w:t>
      </w:r>
    </w:p>
    <w:tbl>
      <w:tblPr>
        <w:tblStyle w:val="TableGrid"/>
        <w:tblW w:w="0" w:type="auto"/>
        <w:tblLook w:val="04A0"/>
      </w:tblPr>
      <w:tblGrid>
        <w:gridCol w:w="1504"/>
        <w:gridCol w:w="1586"/>
        <w:gridCol w:w="1381"/>
        <w:gridCol w:w="1435"/>
        <w:gridCol w:w="1433"/>
        <w:gridCol w:w="2161"/>
      </w:tblGrid>
      <w:tr w:rsidR="00865D80" w:rsidTr="00865D80">
        <w:trPr>
          <w:trHeight w:val="237"/>
        </w:trPr>
        <w:tc>
          <w:tcPr>
            <w:tcW w:w="1504" w:type="dxa"/>
            <w:vMerge w:val="restart"/>
          </w:tcPr>
          <w:p w:rsidR="00865D80" w:rsidRPr="002D2DF9" w:rsidRDefault="00865D80" w:rsidP="00B67CA1">
            <w:pPr>
              <w:jc w:val="center"/>
              <w:rPr>
                <w:b/>
              </w:rPr>
            </w:pPr>
            <w:r w:rsidRPr="002D2DF9">
              <w:rPr>
                <w:b/>
              </w:rPr>
              <w:t>Hệ</w:t>
            </w:r>
            <w:r>
              <w:rPr>
                <w:b/>
              </w:rPr>
              <w:t xml:space="preserve"> </w:t>
            </w:r>
            <w:r w:rsidRPr="002D2DF9">
              <w:rPr>
                <w:b/>
              </w:rPr>
              <w:t>điều</w:t>
            </w:r>
            <w:r>
              <w:rPr>
                <w:b/>
              </w:rPr>
              <w:t xml:space="preserve"> </w:t>
            </w:r>
            <w:r w:rsidRPr="002D2DF9">
              <w:rPr>
                <w:b/>
              </w:rPr>
              <w:t>hành</w:t>
            </w:r>
          </w:p>
        </w:tc>
        <w:tc>
          <w:tcPr>
            <w:tcW w:w="1586" w:type="dxa"/>
            <w:vMerge w:val="restart"/>
          </w:tcPr>
          <w:p w:rsidR="00865D80" w:rsidRPr="002D2DF9" w:rsidRDefault="00865D80" w:rsidP="001031CD">
            <w:pPr>
              <w:jc w:val="center"/>
              <w:rPr>
                <w:b/>
              </w:rPr>
            </w:pPr>
            <w:r w:rsidRPr="002D2DF9">
              <w:rPr>
                <w:b/>
              </w:rPr>
              <w:t>Số</w:t>
            </w:r>
            <w:r>
              <w:rPr>
                <w:b/>
              </w:rPr>
              <w:t xml:space="preserve"> </w:t>
            </w:r>
            <w:r w:rsidRPr="002D2DF9">
              <w:rPr>
                <w:b/>
              </w:rPr>
              <w:t>lượng</w:t>
            </w:r>
          </w:p>
        </w:tc>
        <w:tc>
          <w:tcPr>
            <w:tcW w:w="4249" w:type="dxa"/>
            <w:gridSpan w:val="3"/>
          </w:tcPr>
          <w:p w:rsidR="00865D80" w:rsidRPr="002D2DF9" w:rsidRDefault="00865D80" w:rsidP="00B67CA1">
            <w:pPr>
              <w:jc w:val="center"/>
              <w:rPr>
                <w:b/>
              </w:rPr>
            </w:pPr>
            <w:r w:rsidRPr="002D2DF9">
              <w:rPr>
                <w:b/>
              </w:rPr>
              <w:t>Cấu</w:t>
            </w:r>
            <w:r>
              <w:rPr>
                <w:b/>
              </w:rPr>
              <w:t xml:space="preserve"> </w:t>
            </w:r>
            <w:r w:rsidRPr="002D2DF9">
              <w:rPr>
                <w:b/>
              </w:rPr>
              <w:t>hình</w:t>
            </w:r>
            <w:r>
              <w:rPr>
                <w:b/>
              </w:rPr>
              <w:t xml:space="preserve"> </w:t>
            </w:r>
            <w:r w:rsidRPr="002D2DF9">
              <w:rPr>
                <w:b/>
              </w:rPr>
              <w:t>trung</w:t>
            </w:r>
            <w:r>
              <w:rPr>
                <w:b/>
              </w:rPr>
              <w:t xml:space="preserve"> </w:t>
            </w:r>
            <w:r w:rsidRPr="002D2DF9">
              <w:rPr>
                <w:b/>
              </w:rPr>
              <w:t>bình</w:t>
            </w:r>
          </w:p>
        </w:tc>
        <w:tc>
          <w:tcPr>
            <w:tcW w:w="2161" w:type="dxa"/>
            <w:vMerge w:val="restart"/>
          </w:tcPr>
          <w:p w:rsidR="00865D80" w:rsidRPr="002D2DF9" w:rsidRDefault="00865D80" w:rsidP="00B67CA1">
            <w:pPr>
              <w:jc w:val="center"/>
              <w:rPr>
                <w:b/>
              </w:rPr>
            </w:pPr>
            <w:r>
              <w:rPr>
                <w:b/>
              </w:rPr>
              <w:t>Cài CT nghiệp vụ</w:t>
            </w:r>
          </w:p>
        </w:tc>
      </w:tr>
      <w:tr w:rsidR="00865D80" w:rsidTr="00865D80">
        <w:trPr>
          <w:trHeight w:val="147"/>
        </w:trPr>
        <w:tc>
          <w:tcPr>
            <w:tcW w:w="1504" w:type="dxa"/>
            <w:vMerge/>
          </w:tcPr>
          <w:p w:rsidR="00865D80" w:rsidRPr="002D2DF9" w:rsidRDefault="00865D80" w:rsidP="00B67CA1">
            <w:pPr>
              <w:jc w:val="center"/>
              <w:rPr>
                <w:b/>
              </w:rPr>
            </w:pPr>
          </w:p>
        </w:tc>
        <w:tc>
          <w:tcPr>
            <w:tcW w:w="1586" w:type="dxa"/>
            <w:vMerge/>
          </w:tcPr>
          <w:p w:rsidR="00865D80" w:rsidRPr="002D2DF9" w:rsidRDefault="00865D80" w:rsidP="00B67CA1">
            <w:pPr>
              <w:jc w:val="center"/>
              <w:rPr>
                <w:b/>
              </w:rPr>
            </w:pPr>
          </w:p>
        </w:tc>
        <w:tc>
          <w:tcPr>
            <w:tcW w:w="1381" w:type="dxa"/>
          </w:tcPr>
          <w:p w:rsidR="00865D80" w:rsidRPr="002D2DF9" w:rsidRDefault="00865D80" w:rsidP="00B67CA1">
            <w:pPr>
              <w:jc w:val="center"/>
              <w:rPr>
                <w:b/>
              </w:rPr>
            </w:pPr>
            <w:r w:rsidRPr="002D2DF9">
              <w:rPr>
                <w:b/>
              </w:rPr>
              <w:t>CPU</w:t>
            </w:r>
          </w:p>
        </w:tc>
        <w:tc>
          <w:tcPr>
            <w:tcW w:w="1435" w:type="dxa"/>
          </w:tcPr>
          <w:p w:rsidR="00865D80" w:rsidRPr="002D2DF9" w:rsidRDefault="00865D80" w:rsidP="00B67CA1">
            <w:pPr>
              <w:jc w:val="center"/>
              <w:rPr>
                <w:b/>
              </w:rPr>
            </w:pPr>
            <w:r w:rsidRPr="002D2DF9">
              <w:rPr>
                <w:b/>
              </w:rPr>
              <w:t>RAM</w:t>
            </w:r>
          </w:p>
        </w:tc>
        <w:tc>
          <w:tcPr>
            <w:tcW w:w="1433" w:type="dxa"/>
          </w:tcPr>
          <w:p w:rsidR="00865D80" w:rsidRPr="002D2DF9" w:rsidRDefault="00865D80" w:rsidP="00B67CA1">
            <w:pPr>
              <w:jc w:val="center"/>
              <w:rPr>
                <w:b/>
              </w:rPr>
            </w:pPr>
            <w:r w:rsidRPr="002D2DF9">
              <w:rPr>
                <w:b/>
              </w:rPr>
              <w:t>HDD</w:t>
            </w:r>
          </w:p>
        </w:tc>
        <w:tc>
          <w:tcPr>
            <w:tcW w:w="2161" w:type="dxa"/>
            <w:vMerge/>
          </w:tcPr>
          <w:p w:rsidR="00865D80" w:rsidRPr="002D2DF9" w:rsidRDefault="00865D80" w:rsidP="00B67CA1">
            <w:pPr>
              <w:jc w:val="center"/>
              <w:rPr>
                <w:b/>
              </w:rPr>
            </w:pPr>
          </w:p>
        </w:tc>
      </w:tr>
      <w:tr w:rsidR="00865D80" w:rsidTr="00865D80">
        <w:trPr>
          <w:trHeight w:val="237"/>
        </w:trPr>
        <w:tc>
          <w:tcPr>
            <w:tcW w:w="1504" w:type="dxa"/>
          </w:tcPr>
          <w:p w:rsidR="00865D80" w:rsidRPr="00156838" w:rsidRDefault="00865D80" w:rsidP="000259A5">
            <w:pPr>
              <w:rPr>
                <w:i/>
              </w:rPr>
            </w:pPr>
          </w:p>
        </w:tc>
        <w:tc>
          <w:tcPr>
            <w:tcW w:w="1586" w:type="dxa"/>
          </w:tcPr>
          <w:p w:rsidR="00865D80" w:rsidRPr="00156838" w:rsidRDefault="00865D80" w:rsidP="000259A5">
            <w:pPr>
              <w:rPr>
                <w:i/>
              </w:rPr>
            </w:pPr>
          </w:p>
        </w:tc>
        <w:tc>
          <w:tcPr>
            <w:tcW w:w="1381" w:type="dxa"/>
          </w:tcPr>
          <w:p w:rsidR="00865D80" w:rsidRPr="00156838" w:rsidRDefault="00865D80" w:rsidP="000259A5">
            <w:pPr>
              <w:rPr>
                <w:i/>
              </w:rPr>
            </w:pPr>
          </w:p>
        </w:tc>
        <w:tc>
          <w:tcPr>
            <w:tcW w:w="1435" w:type="dxa"/>
          </w:tcPr>
          <w:p w:rsidR="00865D80" w:rsidRPr="00156838" w:rsidRDefault="00865D80" w:rsidP="000259A5">
            <w:pPr>
              <w:rPr>
                <w:i/>
              </w:rPr>
            </w:pPr>
          </w:p>
        </w:tc>
        <w:tc>
          <w:tcPr>
            <w:tcW w:w="1433" w:type="dxa"/>
          </w:tcPr>
          <w:p w:rsidR="00865D80" w:rsidRPr="00156838" w:rsidRDefault="00865D80" w:rsidP="000259A5">
            <w:pPr>
              <w:rPr>
                <w:i/>
              </w:rPr>
            </w:pPr>
          </w:p>
        </w:tc>
        <w:tc>
          <w:tcPr>
            <w:tcW w:w="2161" w:type="dxa"/>
          </w:tcPr>
          <w:p w:rsidR="00865D80" w:rsidRPr="00156838" w:rsidRDefault="00865D80" w:rsidP="000259A5">
            <w:pPr>
              <w:rPr>
                <w:i/>
              </w:rPr>
            </w:pPr>
          </w:p>
        </w:tc>
      </w:tr>
      <w:tr w:rsidR="00865D80" w:rsidTr="00865D80">
        <w:trPr>
          <w:trHeight w:val="237"/>
        </w:trPr>
        <w:tc>
          <w:tcPr>
            <w:tcW w:w="1504" w:type="dxa"/>
          </w:tcPr>
          <w:p w:rsidR="00865D80" w:rsidRDefault="00865D80" w:rsidP="000259A5"/>
        </w:tc>
        <w:tc>
          <w:tcPr>
            <w:tcW w:w="1586" w:type="dxa"/>
          </w:tcPr>
          <w:p w:rsidR="00865D80" w:rsidRDefault="00865D80" w:rsidP="000259A5"/>
        </w:tc>
        <w:tc>
          <w:tcPr>
            <w:tcW w:w="1381" w:type="dxa"/>
          </w:tcPr>
          <w:p w:rsidR="00865D80" w:rsidRDefault="00865D80" w:rsidP="000259A5"/>
        </w:tc>
        <w:tc>
          <w:tcPr>
            <w:tcW w:w="1435" w:type="dxa"/>
          </w:tcPr>
          <w:p w:rsidR="00865D80" w:rsidRDefault="00865D80" w:rsidP="000259A5"/>
        </w:tc>
        <w:tc>
          <w:tcPr>
            <w:tcW w:w="1433" w:type="dxa"/>
          </w:tcPr>
          <w:p w:rsidR="00865D80" w:rsidRDefault="00865D80" w:rsidP="000259A5"/>
        </w:tc>
        <w:tc>
          <w:tcPr>
            <w:tcW w:w="2161" w:type="dxa"/>
          </w:tcPr>
          <w:p w:rsidR="00865D80" w:rsidRDefault="00865D80" w:rsidP="000259A5"/>
        </w:tc>
      </w:tr>
      <w:tr w:rsidR="00865D80" w:rsidTr="00865D80">
        <w:trPr>
          <w:trHeight w:val="253"/>
        </w:trPr>
        <w:tc>
          <w:tcPr>
            <w:tcW w:w="1504" w:type="dxa"/>
          </w:tcPr>
          <w:p w:rsidR="00865D80" w:rsidRDefault="00865D80" w:rsidP="000259A5"/>
        </w:tc>
        <w:tc>
          <w:tcPr>
            <w:tcW w:w="1586" w:type="dxa"/>
          </w:tcPr>
          <w:p w:rsidR="00865D80" w:rsidRDefault="00865D80" w:rsidP="000259A5"/>
        </w:tc>
        <w:tc>
          <w:tcPr>
            <w:tcW w:w="1381" w:type="dxa"/>
          </w:tcPr>
          <w:p w:rsidR="00865D80" w:rsidRDefault="00865D80" w:rsidP="000259A5"/>
        </w:tc>
        <w:tc>
          <w:tcPr>
            <w:tcW w:w="1435" w:type="dxa"/>
          </w:tcPr>
          <w:p w:rsidR="00865D80" w:rsidRDefault="00865D80" w:rsidP="000259A5"/>
        </w:tc>
        <w:tc>
          <w:tcPr>
            <w:tcW w:w="1433" w:type="dxa"/>
          </w:tcPr>
          <w:p w:rsidR="00865D80" w:rsidRDefault="00865D80" w:rsidP="000259A5"/>
        </w:tc>
        <w:tc>
          <w:tcPr>
            <w:tcW w:w="2161" w:type="dxa"/>
          </w:tcPr>
          <w:p w:rsidR="00865D80" w:rsidRDefault="00865D80" w:rsidP="000259A5"/>
        </w:tc>
      </w:tr>
    </w:tbl>
    <w:p w:rsidR="009154AD" w:rsidRPr="000259A5" w:rsidRDefault="009154AD" w:rsidP="000259A5"/>
    <w:p w:rsidR="006D0762" w:rsidRDefault="006D0762" w:rsidP="006D0762">
      <w:pPr>
        <w:pStyle w:val="Heading2"/>
      </w:pPr>
      <w:r w:rsidRPr="006D0762">
        <w:t>Phầ</w:t>
      </w:r>
      <w:r>
        <w:t xml:space="preserve">n 2: </w:t>
      </w:r>
      <w:r w:rsidR="0019039A">
        <w:t xml:space="preserve">Khảo sát nhu cầu sử dụng </w:t>
      </w:r>
      <w:r w:rsidR="002D2DF9">
        <w:t>đối</w:t>
      </w:r>
      <w:r w:rsidR="001C37DE">
        <w:t xml:space="preserve"> </w:t>
      </w:r>
      <w:r w:rsidR="002D2DF9">
        <w:t>với</w:t>
      </w:r>
      <w:r w:rsidR="001C37DE">
        <w:t xml:space="preserve"> </w:t>
      </w:r>
      <w:r w:rsidR="00755E34">
        <w:t>dịch vụ Quản lý định danh và dịch vụ Thư điện tử</w:t>
      </w:r>
    </w:p>
    <w:p w:rsidR="00D75996" w:rsidRPr="005249AA" w:rsidRDefault="0019039A" w:rsidP="005249AA">
      <w:pPr>
        <w:pStyle w:val="ListParagraph"/>
        <w:numPr>
          <w:ilvl w:val="1"/>
          <w:numId w:val="4"/>
        </w:numPr>
        <w:ind w:left="0" w:firstLine="720"/>
        <w:rPr>
          <w:b/>
        </w:rPr>
      </w:pPr>
      <w:r w:rsidRPr="005249AA">
        <w:rPr>
          <w:b/>
        </w:rPr>
        <w:t>Đơn vị có nhu cầu sử dụng dịch vụ chia sẻ file trong phạm vi cả chi nhánh không?</w:t>
      </w:r>
    </w:p>
    <w:p w:rsidR="005249AA" w:rsidRPr="0042564F" w:rsidRDefault="00546489" w:rsidP="005249AA">
      <w:r w:rsidRPr="0042564F">
        <w:fldChar w:fldCharType="begin">
          <w:ffData>
            <w:name w:val="Check1"/>
            <w:enabled/>
            <w:calcOnExit w:val="0"/>
            <w:checkBox>
              <w:sizeAuto/>
              <w:default w:val="0"/>
            </w:checkBox>
          </w:ffData>
        </w:fldChar>
      </w:r>
      <w:r w:rsidR="005249AA" w:rsidRPr="0042564F">
        <w:instrText xml:space="preserve"> FORMCHECKBOX </w:instrText>
      </w:r>
      <w:r w:rsidRPr="0042564F">
        <w:fldChar w:fldCharType="end"/>
      </w:r>
      <w:r w:rsidR="005249AA" w:rsidRPr="0042564F">
        <w:t xml:space="preserve"> Có</w:t>
      </w:r>
      <w:r w:rsidR="005249AA">
        <w:tab/>
      </w:r>
      <w:r w:rsidR="005249AA">
        <w:tab/>
      </w:r>
      <w:r w:rsidR="005249AA">
        <w:tab/>
      </w:r>
      <w:r w:rsidR="005249AA">
        <w:tab/>
      </w:r>
      <w:r w:rsidR="005249AA">
        <w:tab/>
      </w:r>
      <w:r w:rsidR="005249AA">
        <w:tab/>
      </w:r>
      <w:r w:rsidRPr="0042564F">
        <w:fldChar w:fldCharType="begin">
          <w:ffData>
            <w:name w:val="Check1"/>
            <w:enabled/>
            <w:calcOnExit w:val="0"/>
            <w:checkBox>
              <w:sizeAuto/>
              <w:default w:val="0"/>
            </w:checkBox>
          </w:ffData>
        </w:fldChar>
      </w:r>
      <w:r w:rsidR="005249AA" w:rsidRPr="0042564F">
        <w:instrText xml:space="preserve"> FORMCHECKBOX </w:instrText>
      </w:r>
      <w:r w:rsidRPr="0042564F">
        <w:fldChar w:fldCharType="end"/>
      </w:r>
      <w:r w:rsidR="005249AA" w:rsidRPr="0042564F">
        <w:t xml:space="preserve"> Không</w:t>
      </w:r>
    </w:p>
    <w:p w:rsidR="0019039A" w:rsidRPr="005249AA" w:rsidRDefault="0019039A" w:rsidP="005249AA">
      <w:pPr>
        <w:pStyle w:val="ListParagraph"/>
        <w:numPr>
          <w:ilvl w:val="1"/>
          <w:numId w:val="4"/>
        </w:numPr>
        <w:ind w:left="0" w:firstLine="709"/>
        <w:rPr>
          <w:b/>
        </w:rPr>
      </w:pPr>
      <w:r w:rsidRPr="005249AA">
        <w:rPr>
          <w:b/>
        </w:rPr>
        <w:t>Đơn vị có nhu cầu sử dụng dịch vụ chia sẻ file trong phạm vi phòng ban của chi nhánh không?</w:t>
      </w:r>
    </w:p>
    <w:p w:rsidR="005249AA" w:rsidRPr="0042564F" w:rsidRDefault="00546489" w:rsidP="005249AA">
      <w:r w:rsidRPr="0042564F">
        <w:fldChar w:fldCharType="begin">
          <w:ffData>
            <w:name w:val="Check1"/>
            <w:enabled/>
            <w:calcOnExit w:val="0"/>
            <w:checkBox>
              <w:sizeAuto/>
              <w:default w:val="0"/>
            </w:checkBox>
          </w:ffData>
        </w:fldChar>
      </w:r>
      <w:r w:rsidR="005249AA" w:rsidRPr="0042564F">
        <w:instrText xml:space="preserve"> FORMCHECKBOX </w:instrText>
      </w:r>
      <w:r w:rsidRPr="0042564F">
        <w:fldChar w:fldCharType="end"/>
      </w:r>
      <w:r w:rsidR="005249AA" w:rsidRPr="0042564F">
        <w:t xml:space="preserve"> Có</w:t>
      </w:r>
      <w:r w:rsidR="005249AA">
        <w:tab/>
      </w:r>
      <w:r w:rsidR="005249AA">
        <w:tab/>
      </w:r>
      <w:r w:rsidR="005249AA">
        <w:tab/>
      </w:r>
      <w:r w:rsidR="005249AA">
        <w:tab/>
      </w:r>
      <w:r w:rsidR="005249AA">
        <w:tab/>
      </w:r>
      <w:r w:rsidR="005249AA">
        <w:tab/>
      </w:r>
      <w:r w:rsidRPr="0042564F">
        <w:fldChar w:fldCharType="begin">
          <w:ffData>
            <w:name w:val="Check1"/>
            <w:enabled/>
            <w:calcOnExit w:val="0"/>
            <w:checkBox>
              <w:sizeAuto/>
              <w:default w:val="0"/>
            </w:checkBox>
          </w:ffData>
        </w:fldChar>
      </w:r>
      <w:r w:rsidR="005249AA" w:rsidRPr="0042564F">
        <w:instrText xml:space="preserve"> FORMCHECKBOX </w:instrText>
      </w:r>
      <w:r w:rsidRPr="0042564F">
        <w:fldChar w:fldCharType="end"/>
      </w:r>
      <w:r w:rsidR="005249AA" w:rsidRPr="0042564F">
        <w:t xml:space="preserve"> Không</w:t>
      </w:r>
    </w:p>
    <w:p w:rsidR="005249AA" w:rsidRPr="005249AA" w:rsidRDefault="005249AA" w:rsidP="005249AA">
      <w:pPr>
        <w:pStyle w:val="ListParagraph"/>
        <w:numPr>
          <w:ilvl w:val="1"/>
          <w:numId w:val="4"/>
        </w:numPr>
        <w:ind w:left="0" w:firstLine="720"/>
        <w:rPr>
          <w:b/>
        </w:rPr>
      </w:pPr>
      <w:r w:rsidRPr="005249AA">
        <w:rPr>
          <w:b/>
        </w:rPr>
        <w:t>Đơn vị có nhu cầu sử dụng dịch vụ chia sẻ máy in trong phạm vi chi nhánh không?</w:t>
      </w:r>
    </w:p>
    <w:p w:rsidR="005249AA" w:rsidRPr="0042564F" w:rsidRDefault="00546489" w:rsidP="005249AA">
      <w:r w:rsidRPr="0042564F">
        <w:fldChar w:fldCharType="begin">
          <w:ffData>
            <w:name w:val="Check1"/>
            <w:enabled/>
            <w:calcOnExit w:val="0"/>
            <w:checkBox>
              <w:sizeAuto/>
              <w:default w:val="0"/>
            </w:checkBox>
          </w:ffData>
        </w:fldChar>
      </w:r>
      <w:r w:rsidR="005249AA" w:rsidRPr="0042564F">
        <w:instrText xml:space="preserve"> FORMCHECKBOX </w:instrText>
      </w:r>
      <w:r w:rsidRPr="0042564F">
        <w:fldChar w:fldCharType="end"/>
      </w:r>
      <w:r w:rsidR="005249AA" w:rsidRPr="0042564F">
        <w:t xml:space="preserve"> Có</w:t>
      </w:r>
      <w:r w:rsidR="005249AA">
        <w:tab/>
      </w:r>
      <w:r w:rsidR="005249AA">
        <w:tab/>
      </w:r>
      <w:r w:rsidR="005249AA">
        <w:tab/>
      </w:r>
      <w:r w:rsidR="005249AA">
        <w:tab/>
      </w:r>
      <w:r w:rsidR="005249AA">
        <w:tab/>
      </w:r>
      <w:r w:rsidR="005249AA">
        <w:tab/>
      </w:r>
      <w:r w:rsidRPr="0042564F">
        <w:fldChar w:fldCharType="begin">
          <w:ffData>
            <w:name w:val="Check1"/>
            <w:enabled/>
            <w:calcOnExit w:val="0"/>
            <w:checkBox>
              <w:sizeAuto/>
              <w:default w:val="0"/>
            </w:checkBox>
          </w:ffData>
        </w:fldChar>
      </w:r>
      <w:r w:rsidR="005249AA" w:rsidRPr="0042564F">
        <w:instrText xml:space="preserve"> FORMCHECKBOX </w:instrText>
      </w:r>
      <w:r w:rsidRPr="0042564F">
        <w:fldChar w:fldCharType="end"/>
      </w:r>
      <w:r w:rsidR="005249AA" w:rsidRPr="0042564F">
        <w:t xml:space="preserve"> Không</w:t>
      </w:r>
    </w:p>
    <w:p w:rsidR="005249AA" w:rsidRPr="005249AA" w:rsidRDefault="005249AA" w:rsidP="005249AA">
      <w:pPr>
        <w:pStyle w:val="ListParagraph"/>
        <w:numPr>
          <w:ilvl w:val="1"/>
          <w:numId w:val="4"/>
        </w:numPr>
        <w:ind w:left="0" w:firstLine="720"/>
        <w:rPr>
          <w:b/>
        </w:rPr>
      </w:pPr>
      <w:r w:rsidRPr="005249AA">
        <w:rPr>
          <w:b/>
        </w:rPr>
        <w:t>Đơn vị có nhu cầu sử dụng dịch vụ chia sẻ máy in trong phạm vi một phòng ban của chi nhánh không?</w:t>
      </w:r>
    </w:p>
    <w:p w:rsidR="005249AA" w:rsidRPr="0042564F" w:rsidRDefault="00546489" w:rsidP="005249AA">
      <w:r w:rsidRPr="0042564F">
        <w:lastRenderedPageBreak/>
        <w:fldChar w:fldCharType="begin">
          <w:ffData>
            <w:name w:val="Check1"/>
            <w:enabled/>
            <w:calcOnExit w:val="0"/>
            <w:checkBox>
              <w:sizeAuto/>
              <w:default w:val="0"/>
            </w:checkBox>
          </w:ffData>
        </w:fldChar>
      </w:r>
      <w:r w:rsidR="005249AA" w:rsidRPr="0042564F">
        <w:instrText xml:space="preserve"> FORMCHECKBOX </w:instrText>
      </w:r>
      <w:r w:rsidRPr="0042564F">
        <w:fldChar w:fldCharType="end"/>
      </w:r>
      <w:r w:rsidR="005249AA" w:rsidRPr="0042564F">
        <w:t xml:space="preserve"> Có</w:t>
      </w:r>
      <w:r w:rsidR="005249AA">
        <w:tab/>
      </w:r>
      <w:r w:rsidR="005249AA">
        <w:tab/>
      </w:r>
      <w:r w:rsidR="005249AA">
        <w:tab/>
      </w:r>
      <w:r w:rsidR="005249AA">
        <w:tab/>
      </w:r>
      <w:r w:rsidR="005249AA">
        <w:tab/>
      </w:r>
      <w:r w:rsidR="005249AA">
        <w:tab/>
      </w:r>
      <w:r w:rsidRPr="0042564F">
        <w:fldChar w:fldCharType="begin">
          <w:ffData>
            <w:name w:val="Check1"/>
            <w:enabled/>
            <w:calcOnExit w:val="0"/>
            <w:checkBox>
              <w:sizeAuto/>
              <w:default w:val="0"/>
            </w:checkBox>
          </w:ffData>
        </w:fldChar>
      </w:r>
      <w:r w:rsidR="005249AA" w:rsidRPr="0042564F">
        <w:instrText xml:space="preserve"> FORMCHECKBOX </w:instrText>
      </w:r>
      <w:r w:rsidRPr="0042564F">
        <w:fldChar w:fldCharType="end"/>
      </w:r>
      <w:r w:rsidR="005249AA" w:rsidRPr="0042564F">
        <w:t xml:space="preserve"> Không</w:t>
      </w:r>
    </w:p>
    <w:p w:rsidR="005249AA" w:rsidRPr="005249AA" w:rsidRDefault="005249AA" w:rsidP="005249AA">
      <w:pPr>
        <w:pStyle w:val="ListParagraph"/>
        <w:numPr>
          <w:ilvl w:val="1"/>
          <w:numId w:val="4"/>
        </w:numPr>
        <w:ind w:left="0" w:firstLine="720"/>
        <w:rPr>
          <w:b/>
        </w:rPr>
      </w:pPr>
      <w:r w:rsidRPr="005249AA">
        <w:rPr>
          <w:b/>
        </w:rPr>
        <w:t>Các ý kiến đóng góp khác</w:t>
      </w:r>
      <w:r>
        <w:rPr>
          <w:b/>
        </w:rPr>
        <w:t xml:space="preserve"> cho dịch vụ Quản lý định danh và dịch vụ Thư điện tử</w:t>
      </w:r>
      <w:r w:rsidRPr="005249AA">
        <w:rPr>
          <w:b/>
        </w:rPr>
        <w:t>:</w:t>
      </w:r>
    </w:p>
    <w:p w:rsidR="005249AA" w:rsidRPr="00D75996" w:rsidRDefault="005249AA" w:rsidP="00D75996">
      <w:r>
        <w:t>………………………………………………………………………………………………………………………………………………………………………………………………………………………………………………………………………………………………………………</w:t>
      </w:r>
    </w:p>
    <w:p w:rsidR="00D75996" w:rsidRDefault="00755E34" w:rsidP="00755E34">
      <w:pPr>
        <w:pStyle w:val="Heading2"/>
      </w:pPr>
      <w:bookmarkStart w:id="0" w:name="_GoBack"/>
      <w:bookmarkEnd w:id="0"/>
      <w:r>
        <w:t>Phần 3: Khảo sát nhu cầu sử dụng hệ thống Website NHNN</w:t>
      </w:r>
    </w:p>
    <w:p w:rsidR="00755E34" w:rsidRDefault="00755E34" w:rsidP="00755E34"/>
    <w:p w:rsidR="00755E34" w:rsidRPr="00FC2032" w:rsidRDefault="00755E34" w:rsidP="00865D80">
      <w:pPr>
        <w:keepNext/>
        <w:ind w:firstLine="709"/>
        <w:jc w:val="both"/>
      </w:pPr>
      <w:r w:rsidRPr="008001B8">
        <w:rPr>
          <w:b/>
        </w:rPr>
        <w:t>3.1.</w:t>
      </w:r>
      <w:r w:rsidR="008001B8">
        <w:rPr>
          <w:b/>
        </w:rPr>
        <w:tab/>
      </w:r>
      <w:r w:rsidRPr="008001B8">
        <w:rPr>
          <w:b/>
        </w:rPr>
        <w:t xml:space="preserve">Tần suất truy nhập website nội bộ của Ngân hàng Nhà nước </w:t>
      </w:r>
      <w:r>
        <w:rPr>
          <w:b/>
        </w:rPr>
        <w:t xml:space="preserve">(trang </w:t>
      </w:r>
      <w:hyperlink r:id="rId5" w:history="1">
        <w:r w:rsidRPr="00F93DBD">
          <w:rPr>
            <w:rStyle w:val="Hyperlink"/>
            <w:b/>
          </w:rPr>
          <w:t>http://10.1.1.12/</w:t>
        </w:r>
      </w:hyperlink>
      <w:r>
        <w:rPr>
          <w:b/>
        </w:rPr>
        <w:t xml:space="preserve"> )</w:t>
      </w:r>
      <w:r w:rsidRPr="008A097A">
        <w:rPr>
          <w:b/>
        </w:rPr>
        <w:t>?</w:t>
      </w:r>
      <w:r>
        <w:t xml:space="preserve"> (số lần truy nhập/ngày)</w:t>
      </w:r>
      <w:r w:rsidRPr="00B94CEC">
        <w:t xml:space="preserve"> </w:t>
      </w:r>
      <w:r w:rsidRPr="008A097A">
        <w:t>………………………………</w:t>
      </w:r>
      <w:r w:rsidR="008001B8">
        <w:t>………………………………</w:t>
      </w:r>
      <w:r w:rsidR="00865D80">
        <w:t>…..</w:t>
      </w:r>
    </w:p>
    <w:p w:rsidR="00755E34" w:rsidRPr="00FC2032" w:rsidRDefault="008001B8" w:rsidP="00865D80">
      <w:pPr>
        <w:keepNext/>
        <w:ind w:firstLine="709"/>
        <w:jc w:val="both"/>
      </w:pPr>
      <w:r>
        <w:rPr>
          <w:b/>
        </w:rPr>
        <w:t>3.2.</w:t>
      </w:r>
      <w:r>
        <w:rPr>
          <w:b/>
        </w:rPr>
        <w:tab/>
        <w:t>T</w:t>
      </w:r>
      <w:r w:rsidR="00755E34">
        <w:rPr>
          <w:b/>
        </w:rPr>
        <w:t>ần suất truy nhập hệ thống văn bản hành chính trên website nội bộ của Ngân hàng Nhà nước</w:t>
      </w:r>
      <w:r w:rsidR="00755E34" w:rsidRPr="008A097A">
        <w:rPr>
          <w:b/>
        </w:rPr>
        <w:t>?</w:t>
      </w:r>
      <w:r w:rsidR="00755E34">
        <w:t xml:space="preserve"> (số lần truy nhập/ngày)</w:t>
      </w:r>
      <w:r w:rsidR="00755E34" w:rsidRPr="00B94CEC">
        <w:t xml:space="preserve"> </w:t>
      </w:r>
      <w:r w:rsidR="00755E34">
        <w:t>.</w:t>
      </w:r>
      <w:r w:rsidR="00755E34" w:rsidRPr="008A097A">
        <w:t>………………</w:t>
      </w:r>
      <w:r>
        <w:t>…………………………………………..</w:t>
      </w:r>
    </w:p>
    <w:p w:rsidR="00755E34" w:rsidRPr="00FC2032" w:rsidRDefault="008001B8" w:rsidP="00865D80">
      <w:pPr>
        <w:ind w:firstLine="709"/>
        <w:jc w:val="both"/>
      </w:pPr>
      <w:r>
        <w:rPr>
          <w:b/>
        </w:rPr>
        <w:t>3.3.</w:t>
      </w:r>
      <w:r>
        <w:rPr>
          <w:b/>
        </w:rPr>
        <w:tab/>
      </w:r>
      <w:r w:rsidR="00755E34" w:rsidRPr="008A097A">
        <w:rPr>
          <w:b/>
        </w:rPr>
        <w:t xml:space="preserve"> </w:t>
      </w:r>
      <w:r>
        <w:rPr>
          <w:b/>
        </w:rPr>
        <w:t xml:space="preserve">Tần </w:t>
      </w:r>
      <w:r w:rsidR="00755E34">
        <w:rPr>
          <w:b/>
        </w:rPr>
        <w:t xml:space="preserve">suất truy nhập website Internet của Ngân hàng Nhà nước (trang </w:t>
      </w:r>
      <w:hyperlink r:id="rId6" w:history="1">
        <w:r w:rsidRPr="005849B5">
          <w:rPr>
            <w:rStyle w:val="Hyperlink"/>
            <w:b/>
          </w:rPr>
          <w:t>http://www.sbv.gov.vn/</w:t>
        </w:r>
      </w:hyperlink>
      <w:r w:rsidR="00755E34">
        <w:rPr>
          <w:b/>
        </w:rPr>
        <w:t xml:space="preserve"> )</w:t>
      </w:r>
      <w:r w:rsidR="00755E34" w:rsidRPr="008A097A">
        <w:rPr>
          <w:b/>
        </w:rPr>
        <w:t>?</w:t>
      </w:r>
      <w:r w:rsidR="00755E34">
        <w:t xml:space="preserve"> (số lần truy nhập/ngày)</w:t>
      </w:r>
      <w:r w:rsidR="00755E34" w:rsidRPr="00B94CEC">
        <w:t xml:space="preserve"> </w:t>
      </w:r>
      <w:r w:rsidR="00755E34">
        <w:t>……………………………</w:t>
      </w:r>
      <w:r w:rsidR="00865D80">
        <w:t>…………………………</w:t>
      </w:r>
    </w:p>
    <w:p w:rsidR="00755E34" w:rsidRDefault="008001B8" w:rsidP="00865D80">
      <w:pPr>
        <w:ind w:firstLine="709"/>
        <w:jc w:val="both"/>
        <w:rPr>
          <w:b/>
        </w:rPr>
      </w:pPr>
      <w:r>
        <w:rPr>
          <w:b/>
        </w:rPr>
        <w:t>3.</w:t>
      </w:r>
      <w:r w:rsidR="00546489" w:rsidRPr="00C46F58">
        <w:rPr>
          <w:b/>
        </w:rPr>
        <w:fldChar w:fldCharType="begin"/>
      </w:r>
      <w:r w:rsidR="00755E34" w:rsidRPr="00C46F58">
        <w:rPr>
          <w:b/>
        </w:rPr>
        <w:instrText xml:space="preserve"> SEQ Figure \* ARABIC </w:instrText>
      </w:r>
      <w:r w:rsidR="00546489" w:rsidRPr="00C46F58">
        <w:rPr>
          <w:b/>
        </w:rPr>
        <w:fldChar w:fldCharType="separate"/>
      </w:r>
      <w:r w:rsidR="00755E34">
        <w:rPr>
          <w:b/>
          <w:noProof/>
        </w:rPr>
        <w:t>4</w:t>
      </w:r>
      <w:r w:rsidR="00546489" w:rsidRPr="00C46F58">
        <w:rPr>
          <w:b/>
        </w:rPr>
        <w:fldChar w:fldCharType="end"/>
      </w:r>
      <w:r>
        <w:rPr>
          <w:b/>
        </w:rPr>
        <w:t>.</w:t>
      </w:r>
      <w:r w:rsidR="00755E34">
        <w:rPr>
          <w:b/>
        </w:rPr>
        <w:t xml:space="preserve"> </w:t>
      </w:r>
      <w:r>
        <w:rPr>
          <w:b/>
        </w:rPr>
        <w:tab/>
        <w:t>G</w:t>
      </w:r>
      <w:r w:rsidR="00755E34">
        <w:rPr>
          <w:b/>
        </w:rPr>
        <w:t>iao diện, bố cục website hiện nay:</w:t>
      </w:r>
    </w:p>
    <w:p w:rsidR="008001B8" w:rsidRPr="008001B8" w:rsidRDefault="008001B8" w:rsidP="00865D80">
      <w:pPr>
        <w:ind w:firstLine="709"/>
        <w:jc w:val="both"/>
      </w:pPr>
      <w:r>
        <w:t>Nhận xét về giao diện, bố cục website:</w:t>
      </w:r>
    </w:p>
    <w:p w:rsidR="00755E34" w:rsidRPr="008A097A" w:rsidRDefault="00755E34" w:rsidP="00865D80">
      <w:pPr>
        <w:spacing w:after="0" w:line="360" w:lineRule="auto"/>
        <w:jc w:val="both"/>
        <w:rPr>
          <w:b/>
        </w:rPr>
      </w:pPr>
      <w:r w:rsidRPr="008A097A">
        <w:t>……………………………………………………………………………………………………………………………………………</w:t>
      </w:r>
      <w:r w:rsidR="00865D80">
        <w:t>…………</w:t>
      </w:r>
    </w:p>
    <w:p w:rsidR="00755E34" w:rsidRDefault="00755E34" w:rsidP="00865D80">
      <w:pPr>
        <w:spacing w:after="0" w:line="360" w:lineRule="auto"/>
        <w:jc w:val="both"/>
      </w:pPr>
      <w:r w:rsidRPr="008A097A">
        <w:t>……………………………………………………………………………………………………………………………………………</w:t>
      </w:r>
      <w:r w:rsidR="00865D80">
        <w:t>…..</w:t>
      </w:r>
    </w:p>
    <w:p w:rsidR="00755E34" w:rsidRDefault="008001B8" w:rsidP="008001B8">
      <w:pPr>
        <w:ind w:firstLine="720"/>
        <w:rPr>
          <w:b/>
        </w:rPr>
      </w:pPr>
      <w:r>
        <w:rPr>
          <w:b/>
        </w:rPr>
        <w:t>3.5.</w:t>
      </w:r>
      <w:r>
        <w:rPr>
          <w:b/>
        </w:rPr>
        <w:tab/>
      </w:r>
      <w:r w:rsidR="00755E34">
        <w:rPr>
          <w:b/>
        </w:rPr>
        <w:t xml:space="preserve"> </w:t>
      </w:r>
      <w:r>
        <w:rPr>
          <w:b/>
        </w:rPr>
        <w:t>H</w:t>
      </w:r>
      <w:r w:rsidR="00755E34">
        <w:rPr>
          <w:b/>
        </w:rPr>
        <w:t>ệ thống các chuyên mục hiệ</w:t>
      </w:r>
      <w:r>
        <w:rPr>
          <w:b/>
        </w:rPr>
        <w:t>n nay trên website</w:t>
      </w:r>
      <w:r w:rsidR="00416A1E">
        <w:rPr>
          <w:b/>
        </w:rPr>
        <w:t>:</w:t>
      </w:r>
    </w:p>
    <w:p w:rsidR="008001B8" w:rsidRPr="008001B8" w:rsidRDefault="008001B8" w:rsidP="008001B8">
      <w:pPr>
        <w:ind w:firstLine="720"/>
      </w:pPr>
      <w:r>
        <w:t>-</w:t>
      </w:r>
      <w:r>
        <w:tab/>
      </w:r>
      <w:r w:rsidRPr="008001B8">
        <w:t xml:space="preserve">Nhận </w:t>
      </w:r>
      <w:r>
        <w:t>xét về hệ thống các chuyên mục trên website</w:t>
      </w:r>
    </w:p>
    <w:p w:rsidR="00755E34" w:rsidRPr="008A097A" w:rsidRDefault="00755E34" w:rsidP="00755E34">
      <w:pPr>
        <w:spacing w:after="0" w:line="360" w:lineRule="auto"/>
        <w:rPr>
          <w:b/>
        </w:rPr>
      </w:pPr>
      <w:r w:rsidRPr="008A097A">
        <w:t>……………………………………………………………………………………………………………………………………………</w:t>
      </w:r>
      <w:r w:rsidR="00865D80">
        <w:t>…………</w:t>
      </w:r>
    </w:p>
    <w:p w:rsidR="00755E34" w:rsidRDefault="00755E34" w:rsidP="00755E34">
      <w:pPr>
        <w:spacing w:after="0" w:line="360" w:lineRule="auto"/>
      </w:pPr>
      <w:r w:rsidRPr="008A097A">
        <w:t>……………………………………………………………………………………………………………………………………………</w:t>
      </w:r>
      <w:r w:rsidR="00865D80">
        <w:t>…………</w:t>
      </w:r>
    </w:p>
    <w:p w:rsidR="00755E34" w:rsidRDefault="00755E34" w:rsidP="00755E34">
      <w:pPr>
        <w:spacing w:after="0" w:line="360" w:lineRule="auto"/>
      </w:pPr>
      <w:r w:rsidRPr="008A097A">
        <w:t>……………………………………………………………………………………………………………………………………………</w:t>
      </w:r>
      <w:r w:rsidR="00865D80">
        <w:t>…………</w:t>
      </w:r>
    </w:p>
    <w:p w:rsidR="00755E34" w:rsidRPr="008001B8" w:rsidRDefault="00755E34" w:rsidP="008001B8">
      <w:pPr>
        <w:pStyle w:val="ListParagraph"/>
        <w:numPr>
          <w:ilvl w:val="0"/>
          <w:numId w:val="7"/>
        </w:numPr>
      </w:pPr>
      <w:r w:rsidRPr="008001B8">
        <w:t>Quý vị có đề xuất loại bỏ/bổ sung chuyên mục hay nội dung nào trên website?</w:t>
      </w:r>
    </w:p>
    <w:p w:rsidR="00755E34" w:rsidRPr="0042564F" w:rsidRDefault="00546489" w:rsidP="00755E34">
      <w:r w:rsidRPr="0042564F">
        <w:fldChar w:fldCharType="begin">
          <w:ffData>
            <w:name w:val="Check1"/>
            <w:enabled/>
            <w:calcOnExit w:val="0"/>
            <w:checkBox>
              <w:sizeAuto/>
              <w:default w:val="0"/>
            </w:checkBox>
          </w:ffData>
        </w:fldChar>
      </w:r>
      <w:r w:rsidR="00755E34" w:rsidRPr="0042564F">
        <w:instrText xml:space="preserve"> FORMCHECKBOX </w:instrText>
      </w:r>
      <w:r w:rsidRPr="0042564F">
        <w:fldChar w:fldCharType="end"/>
      </w:r>
      <w:r w:rsidR="00755E34" w:rsidRPr="0042564F">
        <w:t xml:space="preserve"> Không</w:t>
      </w:r>
    </w:p>
    <w:p w:rsidR="00755E34" w:rsidRDefault="00546489" w:rsidP="00755E34">
      <w:pPr>
        <w:spacing w:after="0" w:line="360" w:lineRule="auto"/>
      </w:pPr>
      <w:r w:rsidRPr="0042564F">
        <w:fldChar w:fldCharType="begin">
          <w:ffData>
            <w:name w:val="Check1"/>
            <w:enabled/>
            <w:calcOnExit w:val="0"/>
            <w:checkBox>
              <w:sizeAuto/>
              <w:default w:val="0"/>
            </w:checkBox>
          </w:ffData>
        </w:fldChar>
      </w:r>
      <w:r w:rsidR="00755E34" w:rsidRPr="0042564F">
        <w:instrText xml:space="preserve"> FORMCHECKBOX </w:instrText>
      </w:r>
      <w:r w:rsidRPr="0042564F">
        <w:fldChar w:fldCharType="end"/>
      </w:r>
      <w:r w:rsidR="00755E34" w:rsidRPr="0042564F">
        <w:t xml:space="preserve"> Có: (Nội dung đề xuất) ………………………………</w:t>
      </w:r>
      <w:r w:rsidR="00755E34">
        <w:t>………………………………………………………………</w:t>
      </w:r>
      <w:r w:rsidR="00865D80">
        <w:t>………………………………………………………</w:t>
      </w:r>
    </w:p>
    <w:p w:rsidR="00755E34" w:rsidRPr="008A097A" w:rsidRDefault="00755E34" w:rsidP="00755E34">
      <w:pPr>
        <w:spacing w:after="0" w:line="360" w:lineRule="auto"/>
        <w:rPr>
          <w:b/>
        </w:rPr>
      </w:pPr>
      <w:r w:rsidRPr="008A097A">
        <w:t>……………………………………………………………………………………………………………………………………………</w:t>
      </w:r>
      <w:r w:rsidR="00865D80">
        <w:t>…………</w:t>
      </w:r>
    </w:p>
    <w:p w:rsidR="00755E34" w:rsidRDefault="008001B8" w:rsidP="008001B8">
      <w:pPr>
        <w:ind w:firstLine="720"/>
      </w:pPr>
      <w:r>
        <w:rPr>
          <w:b/>
        </w:rPr>
        <w:t>3.6.</w:t>
      </w:r>
      <w:r>
        <w:rPr>
          <w:b/>
        </w:rPr>
        <w:tab/>
      </w:r>
      <w:r w:rsidR="00755E34" w:rsidRPr="008A097A">
        <w:t xml:space="preserve"> </w:t>
      </w:r>
      <w:r>
        <w:t>S</w:t>
      </w:r>
      <w:r w:rsidR="00755E34">
        <w:rPr>
          <w:b/>
        </w:rPr>
        <w:t>ố liệu về tần truy nhập (số lần/tháng) và ý kiến góp ý về các chuyên mục trên website (cả nội bộ và internet) của NHNN:</w:t>
      </w:r>
    </w:p>
    <w:tbl>
      <w:tblPr>
        <w:tblW w:w="1082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6"/>
        <w:gridCol w:w="1475"/>
        <w:gridCol w:w="2519"/>
        <w:gridCol w:w="3012"/>
        <w:gridCol w:w="1004"/>
        <w:gridCol w:w="1874"/>
      </w:tblGrid>
      <w:tr w:rsidR="00755E34" w:rsidRPr="00F07DCA" w:rsidTr="00667782">
        <w:trPr>
          <w:trHeight w:val="630"/>
          <w:tblHeader/>
        </w:trPr>
        <w:tc>
          <w:tcPr>
            <w:tcW w:w="936"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b/>
                <w:bCs/>
                <w:color w:val="000000"/>
                <w:szCs w:val="20"/>
              </w:rPr>
            </w:pPr>
            <w:r w:rsidRPr="00F07DCA">
              <w:rPr>
                <w:b/>
                <w:bCs/>
                <w:color w:val="000000"/>
                <w:szCs w:val="20"/>
              </w:rPr>
              <w:t>Vị trí</w:t>
            </w:r>
          </w:p>
        </w:tc>
        <w:tc>
          <w:tcPr>
            <w:tcW w:w="1477"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b/>
                <w:bCs/>
                <w:color w:val="000000"/>
                <w:szCs w:val="20"/>
              </w:rPr>
            </w:pPr>
            <w:r w:rsidRPr="00F07DCA">
              <w:rPr>
                <w:b/>
                <w:bCs/>
                <w:color w:val="000000"/>
                <w:szCs w:val="20"/>
              </w:rPr>
              <w:t>Chuyên mục</w:t>
            </w:r>
          </w:p>
        </w:tc>
        <w:tc>
          <w:tcPr>
            <w:tcW w:w="2527"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b/>
                <w:bCs/>
                <w:color w:val="000000"/>
                <w:szCs w:val="20"/>
              </w:rPr>
            </w:pPr>
            <w:r w:rsidRPr="00F07DCA">
              <w:rPr>
                <w:b/>
                <w:bCs/>
                <w:color w:val="000000"/>
                <w:szCs w:val="20"/>
              </w:rPr>
              <w:t>Tiểu mục</w:t>
            </w:r>
          </w:p>
        </w:tc>
        <w:tc>
          <w:tcPr>
            <w:tcW w:w="3014"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b/>
                <w:bCs/>
                <w:color w:val="000000"/>
                <w:szCs w:val="20"/>
              </w:rPr>
            </w:pPr>
            <w:r w:rsidRPr="00F07DCA">
              <w:rPr>
                <w:b/>
                <w:bCs/>
                <w:color w:val="000000"/>
                <w:szCs w:val="20"/>
              </w:rPr>
              <w:t>Tiểu mục con</w:t>
            </w: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b/>
                <w:bCs/>
                <w:color w:val="000000"/>
                <w:szCs w:val="20"/>
              </w:rPr>
            </w:pPr>
            <w:r w:rsidRPr="00F07DCA">
              <w:rPr>
                <w:b/>
                <w:bCs/>
                <w:color w:val="000000"/>
                <w:szCs w:val="20"/>
              </w:rPr>
              <w:t>Số lần /tháng</w:t>
            </w:r>
          </w:p>
        </w:tc>
        <w:tc>
          <w:tcPr>
            <w:tcW w:w="1880"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b/>
                <w:bCs/>
                <w:color w:val="000000"/>
                <w:szCs w:val="20"/>
              </w:rPr>
            </w:pPr>
            <w:r w:rsidRPr="00F07DCA">
              <w:rPr>
                <w:b/>
                <w:bCs/>
                <w:color w:val="000000"/>
                <w:szCs w:val="20"/>
              </w:rPr>
              <w:t>Ý kiến góp ý</w:t>
            </w:r>
          </w:p>
        </w:tc>
      </w:tr>
      <w:tr w:rsidR="00755E34" w:rsidRPr="00F07DCA" w:rsidTr="00667782">
        <w:trPr>
          <w:trHeight w:val="315"/>
          <w:tblHeader/>
        </w:trPr>
        <w:tc>
          <w:tcPr>
            <w:tcW w:w="93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xml:space="preserve">Trang </w:t>
            </w:r>
            <w:r w:rsidRPr="00F07DCA">
              <w:rPr>
                <w:color w:val="000000"/>
                <w:szCs w:val="20"/>
              </w:rPr>
              <w:lastRenderedPageBreak/>
              <w:t>chủ</w:t>
            </w:r>
          </w:p>
        </w:tc>
        <w:tc>
          <w:tcPr>
            <w:tcW w:w="1477"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lastRenderedPageBreak/>
              <w:t> </w:t>
            </w:r>
          </w:p>
        </w:tc>
        <w:tc>
          <w:tcPr>
            <w:tcW w:w="2527"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3014"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1880"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r>
      <w:tr w:rsidR="00755E34" w:rsidRPr="00F07DCA" w:rsidTr="00667782">
        <w:trPr>
          <w:trHeight w:val="630"/>
          <w:tblHeader/>
        </w:trPr>
        <w:tc>
          <w:tcPr>
            <w:tcW w:w="936"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147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Tin tức sự kiện</w:t>
            </w:r>
          </w:p>
        </w:tc>
        <w:tc>
          <w:tcPr>
            <w:tcW w:w="2527"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Hoạt động Tiền tệ - Ngân hàng</w:t>
            </w:r>
          </w:p>
        </w:tc>
        <w:tc>
          <w:tcPr>
            <w:tcW w:w="3014"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188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jc w:val="center"/>
              <w:rPr>
                <w:color w:val="000000"/>
                <w:szCs w:val="20"/>
              </w:rPr>
            </w:pPr>
            <w:r w:rsidRPr="00F07DCA">
              <w:rPr>
                <w:color w:val="000000"/>
                <w:szCs w:val="20"/>
              </w:rPr>
              <w:t> </w:t>
            </w:r>
          </w:p>
        </w:tc>
      </w:tr>
      <w:tr w:rsidR="00755E34" w:rsidRPr="00F07DCA" w:rsidTr="00667782">
        <w:trPr>
          <w:trHeight w:val="315"/>
          <w:tblHeader/>
        </w:trPr>
        <w:tc>
          <w:tcPr>
            <w:tcW w:w="936"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1477"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2527"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Tin khác</w:t>
            </w:r>
          </w:p>
        </w:tc>
        <w:tc>
          <w:tcPr>
            <w:tcW w:w="3014"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1880"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r>
      <w:tr w:rsidR="00755E34" w:rsidRPr="00F07DCA" w:rsidTr="00667782">
        <w:trPr>
          <w:trHeight w:val="337"/>
          <w:tblHeader/>
        </w:trPr>
        <w:tc>
          <w:tcPr>
            <w:tcW w:w="936"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1477"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252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Điểm tin báo chí</w:t>
            </w:r>
          </w:p>
        </w:tc>
        <w:tc>
          <w:tcPr>
            <w:tcW w:w="3014"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Điểm tin báo chí hàng ngày</w:t>
            </w: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1880"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r>
      <w:tr w:rsidR="00755E34" w:rsidRPr="00F07DCA" w:rsidTr="00667782">
        <w:trPr>
          <w:trHeight w:val="554"/>
          <w:tblHeader/>
        </w:trPr>
        <w:tc>
          <w:tcPr>
            <w:tcW w:w="936"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1477"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2527"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3014"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Bài, tin của các cơ quan báo chí trong Ngành</w:t>
            </w: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1880"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r>
      <w:tr w:rsidR="00755E34" w:rsidRPr="00F07DCA" w:rsidTr="00667782">
        <w:trPr>
          <w:trHeight w:val="315"/>
          <w:tblHeader/>
        </w:trPr>
        <w:tc>
          <w:tcPr>
            <w:tcW w:w="936"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147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Văn bản Quy phạm pháp luật</w:t>
            </w:r>
          </w:p>
        </w:tc>
        <w:tc>
          <w:tcPr>
            <w:tcW w:w="2527"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Văn bản mới</w:t>
            </w:r>
          </w:p>
        </w:tc>
        <w:tc>
          <w:tcPr>
            <w:tcW w:w="3014"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188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jc w:val="center"/>
              <w:rPr>
                <w:color w:val="000000"/>
                <w:szCs w:val="20"/>
              </w:rPr>
            </w:pPr>
            <w:r w:rsidRPr="00F07DCA">
              <w:rPr>
                <w:color w:val="000000"/>
                <w:szCs w:val="20"/>
              </w:rPr>
              <w:t> </w:t>
            </w:r>
          </w:p>
        </w:tc>
      </w:tr>
      <w:tr w:rsidR="00755E34" w:rsidRPr="00F07DCA" w:rsidTr="00667782">
        <w:trPr>
          <w:trHeight w:val="188"/>
          <w:tblHeader/>
        </w:trPr>
        <w:tc>
          <w:tcPr>
            <w:tcW w:w="936"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1477"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2527"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Văn bản do NHNN ban hành</w:t>
            </w:r>
          </w:p>
        </w:tc>
        <w:tc>
          <w:tcPr>
            <w:tcW w:w="3014"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1880"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r>
      <w:tr w:rsidR="00755E34" w:rsidRPr="00F07DCA" w:rsidTr="00667782">
        <w:trPr>
          <w:trHeight w:val="394"/>
          <w:tblHeader/>
        </w:trPr>
        <w:tc>
          <w:tcPr>
            <w:tcW w:w="936"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1477"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2527"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Văn bản do cơ quan khác ban hành</w:t>
            </w:r>
          </w:p>
        </w:tc>
        <w:tc>
          <w:tcPr>
            <w:tcW w:w="3014"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1880"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r>
      <w:tr w:rsidR="00755E34" w:rsidRPr="00F07DCA" w:rsidTr="00667782">
        <w:trPr>
          <w:trHeight w:val="315"/>
          <w:tblHeader/>
        </w:trPr>
        <w:tc>
          <w:tcPr>
            <w:tcW w:w="936"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1477"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2527"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Tra cứu văn bản</w:t>
            </w:r>
          </w:p>
        </w:tc>
        <w:tc>
          <w:tcPr>
            <w:tcW w:w="3014"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1880"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r>
      <w:tr w:rsidR="00755E34" w:rsidRPr="00F07DCA" w:rsidTr="00667782">
        <w:trPr>
          <w:trHeight w:val="315"/>
          <w:tblHeader/>
        </w:trPr>
        <w:tc>
          <w:tcPr>
            <w:tcW w:w="936"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147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jc w:val="center"/>
              <w:rPr>
                <w:color w:val="000000"/>
                <w:szCs w:val="20"/>
              </w:rPr>
            </w:pPr>
            <w:r w:rsidRPr="00F07DCA">
              <w:rPr>
                <w:color w:val="000000"/>
                <w:szCs w:val="20"/>
              </w:rPr>
              <w:t>Thống kê tiền tệ ngân hàng</w:t>
            </w:r>
          </w:p>
        </w:tc>
        <w:tc>
          <w:tcPr>
            <w:tcW w:w="2527"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Cán cân thanh toán quốc tế</w:t>
            </w:r>
          </w:p>
        </w:tc>
        <w:tc>
          <w:tcPr>
            <w:tcW w:w="3014"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188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jc w:val="center"/>
              <w:rPr>
                <w:color w:val="000000"/>
                <w:szCs w:val="20"/>
              </w:rPr>
            </w:pPr>
            <w:r w:rsidRPr="00F07DCA">
              <w:rPr>
                <w:color w:val="000000"/>
                <w:szCs w:val="20"/>
              </w:rPr>
              <w:t> </w:t>
            </w:r>
          </w:p>
        </w:tc>
      </w:tr>
      <w:tr w:rsidR="00755E34" w:rsidRPr="00F07DCA" w:rsidTr="00667782">
        <w:trPr>
          <w:trHeight w:val="619"/>
          <w:tblHeader/>
        </w:trPr>
        <w:tc>
          <w:tcPr>
            <w:tcW w:w="936"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1477"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252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Tổng phương tiện thanh toán</w:t>
            </w:r>
          </w:p>
        </w:tc>
        <w:tc>
          <w:tcPr>
            <w:tcW w:w="3014"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Tổng phương tiện thanh toán và Tiền gửi của khách hàng tại TCTD</w:t>
            </w: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1880"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r>
      <w:tr w:rsidR="00755E34" w:rsidRPr="00F07DCA" w:rsidTr="00667782">
        <w:trPr>
          <w:trHeight w:val="630"/>
          <w:tblHeader/>
        </w:trPr>
        <w:tc>
          <w:tcPr>
            <w:tcW w:w="936"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1477"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2527"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3014"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Tiền mặt lưu thông trên tổng phương tiện thanh toán</w:t>
            </w: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1880"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r>
      <w:tr w:rsidR="00755E34" w:rsidRPr="00F07DCA" w:rsidTr="00667782">
        <w:trPr>
          <w:trHeight w:val="556"/>
          <w:tblHeader/>
        </w:trPr>
        <w:tc>
          <w:tcPr>
            <w:tcW w:w="936"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1477"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2527"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Dư nợ tín dụng đối với nền kinh tế</w:t>
            </w:r>
          </w:p>
        </w:tc>
        <w:tc>
          <w:tcPr>
            <w:tcW w:w="3014"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1880"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r>
      <w:tr w:rsidR="00755E34" w:rsidRPr="00F07DCA" w:rsidTr="00667782">
        <w:trPr>
          <w:trHeight w:val="469"/>
          <w:tblHeader/>
        </w:trPr>
        <w:tc>
          <w:tcPr>
            <w:tcW w:w="936"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1477"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252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Tình hình hoạt động của hệ thống các TCTD</w:t>
            </w:r>
          </w:p>
        </w:tc>
        <w:tc>
          <w:tcPr>
            <w:tcW w:w="3014"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Thống kê một số chỉ tiêu cơ bản'</w:t>
            </w: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1880"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r>
      <w:tr w:rsidR="00755E34" w:rsidRPr="00F07DCA" w:rsidTr="00667782">
        <w:trPr>
          <w:trHeight w:val="315"/>
          <w:tblHeader/>
        </w:trPr>
        <w:tc>
          <w:tcPr>
            <w:tcW w:w="936"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1477"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2527"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3014"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Tỷ lệ nợ xấu trong tổng dư nợ</w:t>
            </w: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1880"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r>
      <w:tr w:rsidR="00755E34" w:rsidRPr="00F07DCA" w:rsidTr="00667782">
        <w:trPr>
          <w:trHeight w:val="470"/>
          <w:tblHeader/>
        </w:trPr>
        <w:tc>
          <w:tcPr>
            <w:tcW w:w="936"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1477"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252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Số liệu về hoạt động thanh toán</w:t>
            </w:r>
          </w:p>
        </w:tc>
        <w:tc>
          <w:tcPr>
            <w:tcW w:w="3014"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Giao dịch của hệ thống thanh toán quốc gia</w:t>
            </w: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1880"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r>
      <w:tr w:rsidR="00755E34" w:rsidRPr="00F07DCA" w:rsidTr="00667782">
        <w:trPr>
          <w:trHeight w:val="315"/>
          <w:tblHeader/>
        </w:trPr>
        <w:tc>
          <w:tcPr>
            <w:tcW w:w="936"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1477"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2527"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3014"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Giao dịch theo các PTTT</w:t>
            </w: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1880"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r>
      <w:tr w:rsidR="00755E34" w:rsidRPr="00F07DCA" w:rsidTr="00667782">
        <w:trPr>
          <w:trHeight w:val="344"/>
          <w:tblHeader/>
        </w:trPr>
        <w:tc>
          <w:tcPr>
            <w:tcW w:w="936"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1477"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2527"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3014"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Giao dịch qua ATM/POS/EFTPOS/EDC</w:t>
            </w: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1880"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r>
      <w:tr w:rsidR="00755E34" w:rsidRPr="00F07DCA" w:rsidTr="00667782">
        <w:trPr>
          <w:trHeight w:val="315"/>
          <w:tblHeader/>
        </w:trPr>
        <w:tc>
          <w:tcPr>
            <w:tcW w:w="936"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1477"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2527"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3014"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Số lượng thẻ trong ngân hàng</w:t>
            </w: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1880"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r>
      <w:tr w:rsidR="00755E34" w:rsidRPr="00F07DCA" w:rsidTr="00667782">
        <w:trPr>
          <w:trHeight w:val="353"/>
          <w:tblHeader/>
        </w:trPr>
        <w:tc>
          <w:tcPr>
            <w:tcW w:w="936"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1477"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2527"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3014"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Tài khoản tiền gửi thanh toán của cá nhân</w:t>
            </w: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1880"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r>
      <w:tr w:rsidR="00755E34" w:rsidRPr="00F07DCA" w:rsidTr="00667782">
        <w:trPr>
          <w:trHeight w:val="432"/>
          <w:tblHeader/>
        </w:trPr>
        <w:tc>
          <w:tcPr>
            <w:tcW w:w="936"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1477"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2527"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3014"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Các TCCUDVTGTT không phải là TCTD</w:t>
            </w: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1880"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r>
      <w:tr w:rsidR="00755E34" w:rsidRPr="00F07DCA" w:rsidTr="00667782">
        <w:trPr>
          <w:trHeight w:val="630"/>
          <w:tblHeader/>
        </w:trPr>
        <w:tc>
          <w:tcPr>
            <w:tcW w:w="936"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1477"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2527"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Thông tin về điều tra thống kê</w:t>
            </w:r>
          </w:p>
        </w:tc>
        <w:tc>
          <w:tcPr>
            <w:tcW w:w="3014"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1880"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r>
      <w:tr w:rsidR="00755E34" w:rsidRPr="00F07DCA" w:rsidTr="00667782">
        <w:trPr>
          <w:trHeight w:val="315"/>
          <w:tblHeader/>
        </w:trPr>
        <w:tc>
          <w:tcPr>
            <w:tcW w:w="936"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1477"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2527"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Báo cáo phân tích</w:t>
            </w:r>
          </w:p>
        </w:tc>
        <w:tc>
          <w:tcPr>
            <w:tcW w:w="3014"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1880"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r>
      <w:tr w:rsidR="00755E34" w:rsidRPr="00F07DCA" w:rsidTr="00667782">
        <w:trPr>
          <w:trHeight w:val="315"/>
          <w:tblHeader/>
        </w:trPr>
        <w:tc>
          <w:tcPr>
            <w:tcW w:w="936"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147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xml:space="preserve">Quản lý ngoại hối </w:t>
            </w:r>
          </w:p>
        </w:tc>
        <w:tc>
          <w:tcPr>
            <w:tcW w:w="2527"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Cơ chế, chính sách</w:t>
            </w:r>
          </w:p>
        </w:tc>
        <w:tc>
          <w:tcPr>
            <w:tcW w:w="3014"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188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jc w:val="center"/>
              <w:rPr>
                <w:color w:val="000000"/>
                <w:szCs w:val="20"/>
              </w:rPr>
            </w:pPr>
            <w:r w:rsidRPr="00F07DCA">
              <w:rPr>
                <w:color w:val="000000"/>
                <w:szCs w:val="20"/>
              </w:rPr>
              <w:t> </w:t>
            </w:r>
          </w:p>
        </w:tc>
      </w:tr>
      <w:tr w:rsidR="00755E34" w:rsidRPr="00F07DCA" w:rsidTr="00667782">
        <w:trPr>
          <w:trHeight w:val="630"/>
          <w:tblHeader/>
        </w:trPr>
        <w:tc>
          <w:tcPr>
            <w:tcW w:w="936"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1477"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252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Tỷ giá</w:t>
            </w:r>
          </w:p>
        </w:tc>
        <w:tc>
          <w:tcPr>
            <w:tcW w:w="3014"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Tỷ giá bình quân liên Ngân hàng</w:t>
            </w: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1880"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r>
      <w:tr w:rsidR="00755E34" w:rsidRPr="00F07DCA" w:rsidTr="00667782">
        <w:trPr>
          <w:trHeight w:val="409"/>
          <w:tblHeader/>
        </w:trPr>
        <w:tc>
          <w:tcPr>
            <w:tcW w:w="936"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1477"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2527"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3014"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Tỷ giá tham khảo tại Sở giao dịch NHNN</w:t>
            </w: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1880"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r>
      <w:tr w:rsidR="00755E34" w:rsidRPr="00F07DCA" w:rsidTr="00667782">
        <w:trPr>
          <w:trHeight w:val="315"/>
          <w:tblHeader/>
        </w:trPr>
        <w:tc>
          <w:tcPr>
            <w:tcW w:w="936"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1477"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2527"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3014"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Tỷ giá tính thuế xuất nhập khẩu</w:t>
            </w: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1880"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r>
      <w:tr w:rsidR="00755E34" w:rsidRPr="00F07DCA" w:rsidTr="00667782">
        <w:trPr>
          <w:trHeight w:val="315"/>
          <w:tblHeader/>
        </w:trPr>
        <w:tc>
          <w:tcPr>
            <w:tcW w:w="936"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1477"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2527"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3014"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Tỷ giá giao dịch NHTM</w:t>
            </w: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1880"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r>
      <w:tr w:rsidR="00755E34" w:rsidRPr="00F07DCA" w:rsidTr="00667782">
        <w:trPr>
          <w:trHeight w:val="315"/>
          <w:tblHeader/>
        </w:trPr>
        <w:tc>
          <w:tcPr>
            <w:tcW w:w="936"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147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Thanh tra giám sát</w:t>
            </w:r>
          </w:p>
        </w:tc>
        <w:tc>
          <w:tcPr>
            <w:tcW w:w="252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Thanh tra giám sát</w:t>
            </w:r>
          </w:p>
        </w:tc>
        <w:tc>
          <w:tcPr>
            <w:tcW w:w="3014"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VBQPPL</w:t>
            </w: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188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jc w:val="center"/>
              <w:rPr>
                <w:color w:val="000000"/>
                <w:szCs w:val="20"/>
              </w:rPr>
            </w:pPr>
            <w:r w:rsidRPr="00F07DCA">
              <w:rPr>
                <w:color w:val="000000"/>
                <w:szCs w:val="20"/>
              </w:rPr>
              <w:t> </w:t>
            </w:r>
          </w:p>
        </w:tc>
      </w:tr>
      <w:tr w:rsidR="00755E34" w:rsidRPr="00F07DCA" w:rsidTr="00667782">
        <w:trPr>
          <w:trHeight w:val="630"/>
          <w:tblHeader/>
        </w:trPr>
        <w:tc>
          <w:tcPr>
            <w:tcW w:w="936"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1477"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2527"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3014"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Quy trình nghiệp vụ về thanh tra giám sát NH</w:t>
            </w: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1880"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r>
      <w:tr w:rsidR="00755E34" w:rsidRPr="00F07DCA" w:rsidTr="00667782">
        <w:trPr>
          <w:trHeight w:val="315"/>
          <w:tblHeader/>
        </w:trPr>
        <w:tc>
          <w:tcPr>
            <w:tcW w:w="936"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1477"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2527"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3014"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Tài liệu tham kháo</w:t>
            </w: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1880"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r>
      <w:tr w:rsidR="00755E34" w:rsidRPr="00F07DCA" w:rsidTr="00667782">
        <w:trPr>
          <w:trHeight w:val="315"/>
          <w:tblHeader/>
        </w:trPr>
        <w:tc>
          <w:tcPr>
            <w:tcW w:w="936"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1477"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252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Phòng chống rửa tiền</w:t>
            </w:r>
          </w:p>
        </w:tc>
        <w:tc>
          <w:tcPr>
            <w:tcW w:w="3014"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Cơ chế, chính sách</w:t>
            </w: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1880"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r>
      <w:tr w:rsidR="00755E34" w:rsidRPr="00F07DCA" w:rsidTr="00667782">
        <w:trPr>
          <w:trHeight w:val="315"/>
          <w:tblHeader/>
        </w:trPr>
        <w:tc>
          <w:tcPr>
            <w:tcW w:w="936"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1477"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2527"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3014"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Tài liệu tham khảo</w:t>
            </w: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1880"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r>
      <w:tr w:rsidR="00755E34" w:rsidRPr="00F07DCA" w:rsidTr="00667782">
        <w:trPr>
          <w:trHeight w:val="315"/>
          <w:tblHeader/>
        </w:trPr>
        <w:tc>
          <w:tcPr>
            <w:tcW w:w="936"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1477"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2527"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3014"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Mẫu báo cáo</w:t>
            </w: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1880"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r>
      <w:tr w:rsidR="00755E34" w:rsidRPr="00F07DCA" w:rsidTr="00667782">
        <w:trPr>
          <w:trHeight w:val="315"/>
          <w:tblHeader/>
        </w:trPr>
        <w:tc>
          <w:tcPr>
            <w:tcW w:w="936"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147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Hội nhập quốc tế</w:t>
            </w:r>
          </w:p>
        </w:tc>
        <w:tc>
          <w:tcPr>
            <w:tcW w:w="2527"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Sự kiện hợp tác quốc tế</w:t>
            </w:r>
          </w:p>
        </w:tc>
        <w:tc>
          <w:tcPr>
            <w:tcW w:w="3014"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188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jc w:val="center"/>
              <w:rPr>
                <w:color w:val="000000"/>
                <w:szCs w:val="20"/>
              </w:rPr>
            </w:pPr>
            <w:r w:rsidRPr="00F07DCA">
              <w:rPr>
                <w:color w:val="000000"/>
                <w:szCs w:val="20"/>
              </w:rPr>
              <w:t> </w:t>
            </w:r>
          </w:p>
        </w:tc>
      </w:tr>
      <w:tr w:rsidR="00755E34" w:rsidRPr="00F07DCA" w:rsidTr="00667782">
        <w:trPr>
          <w:trHeight w:val="630"/>
          <w:tblHeader/>
        </w:trPr>
        <w:tc>
          <w:tcPr>
            <w:tcW w:w="936"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1477"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252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Hoạt động hợp tác quốc tế của NHNN</w:t>
            </w:r>
          </w:p>
        </w:tc>
        <w:tc>
          <w:tcPr>
            <w:tcW w:w="3014"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Quan hệ với các tổ chức tài chính tiền tệ quốc tế</w:t>
            </w: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1880"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r>
      <w:tr w:rsidR="00755E34" w:rsidRPr="00F07DCA" w:rsidTr="00667782">
        <w:trPr>
          <w:trHeight w:val="315"/>
          <w:tblHeader/>
        </w:trPr>
        <w:tc>
          <w:tcPr>
            <w:tcW w:w="936"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1477"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2527"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3014"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Quan hệ song phương</w:t>
            </w: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1880"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r>
      <w:tr w:rsidR="00755E34" w:rsidRPr="00F07DCA" w:rsidTr="00667782">
        <w:trPr>
          <w:trHeight w:val="315"/>
          <w:tblHeader/>
        </w:trPr>
        <w:tc>
          <w:tcPr>
            <w:tcW w:w="936"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1477"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2527"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3014"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Quan hệ đa phương</w:t>
            </w: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1880"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r>
      <w:tr w:rsidR="00755E34" w:rsidRPr="00F07DCA" w:rsidTr="00667782">
        <w:trPr>
          <w:trHeight w:val="315"/>
          <w:tblHeader/>
        </w:trPr>
        <w:tc>
          <w:tcPr>
            <w:tcW w:w="936"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1477"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2527"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Chương trình, dự án tài trợ</w:t>
            </w:r>
          </w:p>
        </w:tc>
        <w:tc>
          <w:tcPr>
            <w:tcW w:w="3014"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1880"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r>
      <w:tr w:rsidR="00755E34" w:rsidRPr="00F07DCA" w:rsidTr="00667782">
        <w:trPr>
          <w:trHeight w:val="315"/>
          <w:tblHeader/>
        </w:trPr>
        <w:tc>
          <w:tcPr>
            <w:tcW w:w="936"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1477"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252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Chương trình Đánh giá Khu vực Tài chính - FSAP</w:t>
            </w:r>
          </w:p>
        </w:tc>
        <w:tc>
          <w:tcPr>
            <w:tcW w:w="3014"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Giới thiệu Ban FSAP</w:t>
            </w: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1880"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r>
      <w:tr w:rsidR="00755E34" w:rsidRPr="00F07DCA" w:rsidTr="00667782">
        <w:trPr>
          <w:trHeight w:val="630"/>
          <w:tblHeader/>
        </w:trPr>
        <w:tc>
          <w:tcPr>
            <w:tcW w:w="936"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1477"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2527"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3014"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Thông tin cơ bản Chương trình FSAP</w:t>
            </w: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1880"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r>
      <w:tr w:rsidR="00755E34" w:rsidRPr="00F07DCA" w:rsidTr="00667782">
        <w:trPr>
          <w:trHeight w:val="315"/>
          <w:tblHeader/>
        </w:trPr>
        <w:tc>
          <w:tcPr>
            <w:tcW w:w="936"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1477"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2527"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3014"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Các văn bản liên quan</w:t>
            </w: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1880"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r>
      <w:tr w:rsidR="00755E34" w:rsidRPr="00F07DCA" w:rsidTr="00667782">
        <w:trPr>
          <w:trHeight w:val="315"/>
          <w:tblHeader/>
        </w:trPr>
        <w:tc>
          <w:tcPr>
            <w:tcW w:w="936"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1477"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2527"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3014"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Thông tin trao đổi</w:t>
            </w: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1880"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r>
      <w:tr w:rsidR="00755E34" w:rsidRPr="00F07DCA" w:rsidTr="00667782">
        <w:trPr>
          <w:trHeight w:val="315"/>
          <w:tblHeader/>
        </w:trPr>
        <w:tc>
          <w:tcPr>
            <w:tcW w:w="936"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147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jc w:val="center"/>
              <w:rPr>
                <w:color w:val="000000"/>
                <w:szCs w:val="20"/>
              </w:rPr>
            </w:pPr>
            <w:r w:rsidRPr="00F07DCA">
              <w:rPr>
                <w:color w:val="000000"/>
                <w:szCs w:val="20"/>
              </w:rPr>
              <w:t>Tiền Việt Nam</w:t>
            </w:r>
          </w:p>
        </w:tc>
        <w:tc>
          <w:tcPr>
            <w:tcW w:w="252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Tiền đang lưu hành</w:t>
            </w:r>
          </w:p>
        </w:tc>
        <w:tc>
          <w:tcPr>
            <w:tcW w:w="3014"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Phát hành tiền</w:t>
            </w: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188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jc w:val="center"/>
              <w:rPr>
                <w:color w:val="000000"/>
                <w:szCs w:val="20"/>
              </w:rPr>
            </w:pPr>
            <w:r w:rsidRPr="00F07DCA">
              <w:rPr>
                <w:color w:val="000000"/>
                <w:szCs w:val="20"/>
              </w:rPr>
              <w:t> </w:t>
            </w:r>
          </w:p>
        </w:tc>
      </w:tr>
      <w:tr w:rsidR="00755E34" w:rsidRPr="00F07DCA" w:rsidTr="00667782">
        <w:trPr>
          <w:trHeight w:val="315"/>
          <w:tblHeader/>
        </w:trPr>
        <w:tc>
          <w:tcPr>
            <w:tcW w:w="936"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1477"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2527"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3014"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Đặc điểm</w:t>
            </w: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1880"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r>
      <w:tr w:rsidR="00755E34" w:rsidRPr="00F07DCA" w:rsidTr="00667782">
        <w:trPr>
          <w:trHeight w:val="315"/>
          <w:tblHeader/>
        </w:trPr>
        <w:tc>
          <w:tcPr>
            <w:tcW w:w="936"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1477"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252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Phòng chống tiền giả và bảo vệ tiền Việt Nam</w:t>
            </w:r>
          </w:p>
        </w:tc>
        <w:tc>
          <w:tcPr>
            <w:tcW w:w="3014"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Quy định của pháp luật</w:t>
            </w: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1880"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r>
      <w:tr w:rsidR="00755E34" w:rsidRPr="00F07DCA" w:rsidTr="00667782">
        <w:trPr>
          <w:trHeight w:val="630"/>
          <w:tblHeader/>
        </w:trPr>
        <w:tc>
          <w:tcPr>
            <w:tcW w:w="936"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1477"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2527"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3014"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Kiểm tra, nhận biết tiền thật, tiền giả</w:t>
            </w: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1880"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r>
      <w:tr w:rsidR="00755E34" w:rsidRPr="00F07DCA" w:rsidTr="00667782">
        <w:trPr>
          <w:trHeight w:val="630"/>
          <w:tblHeader/>
        </w:trPr>
        <w:tc>
          <w:tcPr>
            <w:tcW w:w="936"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1477"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252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Thu đổi tiền và ngân phiếu thanh toán</w:t>
            </w:r>
          </w:p>
        </w:tc>
        <w:tc>
          <w:tcPr>
            <w:tcW w:w="3014"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Tiền không đủ tiêu chuẩn lưu thông</w:t>
            </w: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1880"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r>
      <w:tr w:rsidR="00755E34" w:rsidRPr="00F07DCA" w:rsidTr="00667782">
        <w:trPr>
          <w:trHeight w:val="315"/>
          <w:tblHeader/>
        </w:trPr>
        <w:tc>
          <w:tcPr>
            <w:tcW w:w="936"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1477"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2527"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3014"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Tiền đình chỉ lưu hành</w:t>
            </w: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1880"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r>
      <w:tr w:rsidR="00755E34" w:rsidRPr="00F07DCA" w:rsidTr="00667782">
        <w:trPr>
          <w:trHeight w:val="315"/>
          <w:tblHeader/>
        </w:trPr>
        <w:tc>
          <w:tcPr>
            <w:tcW w:w="936"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1477"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2527"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3014"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Ngân phiếu thanh toán</w:t>
            </w: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1880"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r>
      <w:tr w:rsidR="00755E34" w:rsidRPr="00F07DCA" w:rsidTr="00667782">
        <w:trPr>
          <w:trHeight w:val="315"/>
          <w:tblHeader/>
        </w:trPr>
        <w:tc>
          <w:tcPr>
            <w:tcW w:w="936"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1477"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2527"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3014"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Dự án chương trình tài trợ</w:t>
            </w: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1880"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r>
      <w:tr w:rsidR="00755E34" w:rsidRPr="00F07DCA" w:rsidTr="00667782">
        <w:trPr>
          <w:trHeight w:val="315"/>
          <w:tblHeader/>
        </w:trPr>
        <w:tc>
          <w:tcPr>
            <w:tcW w:w="936"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1477"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2527"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Các bộ tiền đã phát hành</w:t>
            </w:r>
          </w:p>
        </w:tc>
        <w:tc>
          <w:tcPr>
            <w:tcW w:w="3014"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1880"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r>
      <w:tr w:rsidR="00755E34" w:rsidRPr="00F07DCA" w:rsidTr="00667782">
        <w:trPr>
          <w:trHeight w:val="315"/>
          <w:tblHeader/>
        </w:trPr>
        <w:tc>
          <w:tcPr>
            <w:tcW w:w="93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Các hoạt động khác của NHTW</w:t>
            </w:r>
          </w:p>
        </w:tc>
        <w:tc>
          <w:tcPr>
            <w:tcW w:w="147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Tài chính - Kế toán</w:t>
            </w:r>
          </w:p>
        </w:tc>
        <w:tc>
          <w:tcPr>
            <w:tcW w:w="252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Chế độ kế toán chung của NHNN</w:t>
            </w:r>
          </w:p>
        </w:tc>
        <w:tc>
          <w:tcPr>
            <w:tcW w:w="3014"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VBQPPL</w:t>
            </w: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188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jc w:val="center"/>
              <w:rPr>
                <w:color w:val="000000"/>
                <w:szCs w:val="20"/>
              </w:rPr>
            </w:pPr>
            <w:r w:rsidRPr="00F07DCA">
              <w:rPr>
                <w:color w:val="000000"/>
                <w:szCs w:val="20"/>
              </w:rPr>
              <w:t> </w:t>
            </w:r>
          </w:p>
        </w:tc>
      </w:tr>
      <w:tr w:rsidR="00755E34" w:rsidRPr="00F07DCA" w:rsidTr="00667782">
        <w:trPr>
          <w:trHeight w:val="315"/>
          <w:tblHeader/>
        </w:trPr>
        <w:tc>
          <w:tcPr>
            <w:tcW w:w="936"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1477"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2527"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3014"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Văn bản hướng dẫn</w:t>
            </w: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1880"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r>
      <w:tr w:rsidR="00755E34" w:rsidRPr="00F07DCA" w:rsidTr="00667782">
        <w:trPr>
          <w:trHeight w:val="315"/>
          <w:tblHeader/>
        </w:trPr>
        <w:tc>
          <w:tcPr>
            <w:tcW w:w="936"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1477"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252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Quản lý tài chính, tài sản của NHNN</w:t>
            </w:r>
          </w:p>
        </w:tc>
        <w:tc>
          <w:tcPr>
            <w:tcW w:w="3014"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Văn bản</w:t>
            </w: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1880"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r>
      <w:tr w:rsidR="00755E34" w:rsidRPr="00F07DCA" w:rsidTr="00667782">
        <w:trPr>
          <w:trHeight w:val="315"/>
          <w:tblHeader/>
        </w:trPr>
        <w:tc>
          <w:tcPr>
            <w:tcW w:w="936"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1477"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2527"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3014"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Tình hình triển khai</w:t>
            </w: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1880"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r>
      <w:tr w:rsidR="00755E34" w:rsidRPr="00F07DCA" w:rsidTr="00667782">
        <w:trPr>
          <w:trHeight w:val="315"/>
          <w:tblHeader/>
        </w:trPr>
        <w:tc>
          <w:tcPr>
            <w:tcW w:w="936"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1477"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252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Quản lý đầu tư xây dựng cơ bản</w:t>
            </w:r>
          </w:p>
        </w:tc>
        <w:tc>
          <w:tcPr>
            <w:tcW w:w="3014"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Văn bản</w:t>
            </w: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1880"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r>
      <w:tr w:rsidR="00755E34" w:rsidRPr="00F07DCA" w:rsidTr="00667782">
        <w:trPr>
          <w:trHeight w:val="315"/>
          <w:tblHeader/>
        </w:trPr>
        <w:tc>
          <w:tcPr>
            <w:tcW w:w="936"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1477"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2527"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3014"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Tình hình triển khai</w:t>
            </w: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1880"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r>
      <w:tr w:rsidR="00755E34" w:rsidRPr="00F07DCA" w:rsidTr="00667782">
        <w:trPr>
          <w:trHeight w:val="315"/>
          <w:tblHeader/>
        </w:trPr>
        <w:tc>
          <w:tcPr>
            <w:tcW w:w="936"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1477"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252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Chế độ kế toán của Tổ chức tín dụng</w:t>
            </w:r>
          </w:p>
        </w:tc>
        <w:tc>
          <w:tcPr>
            <w:tcW w:w="3014"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Văn bản quy phạm pháp luật</w:t>
            </w: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1880"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r>
      <w:tr w:rsidR="00755E34" w:rsidRPr="00F07DCA" w:rsidTr="00667782">
        <w:trPr>
          <w:trHeight w:val="315"/>
          <w:tblHeader/>
        </w:trPr>
        <w:tc>
          <w:tcPr>
            <w:tcW w:w="936"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1477"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2527"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3014"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Văn bản hướng dẫn</w:t>
            </w: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1880"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r>
      <w:tr w:rsidR="00755E34" w:rsidRPr="00F07DCA" w:rsidTr="00667782">
        <w:trPr>
          <w:trHeight w:val="315"/>
          <w:tblHeader/>
        </w:trPr>
        <w:tc>
          <w:tcPr>
            <w:tcW w:w="936"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147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xml:space="preserve">Tổ chức cán bộ </w:t>
            </w:r>
          </w:p>
        </w:tc>
        <w:tc>
          <w:tcPr>
            <w:tcW w:w="2527"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Cơ chế, chính sách</w:t>
            </w:r>
          </w:p>
        </w:tc>
        <w:tc>
          <w:tcPr>
            <w:tcW w:w="3014"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188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jc w:val="center"/>
              <w:rPr>
                <w:color w:val="000000"/>
                <w:szCs w:val="20"/>
              </w:rPr>
            </w:pPr>
            <w:r w:rsidRPr="00F07DCA">
              <w:rPr>
                <w:color w:val="000000"/>
                <w:szCs w:val="20"/>
              </w:rPr>
              <w:t> </w:t>
            </w:r>
          </w:p>
        </w:tc>
      </w:tr>
      <w:tr w:rsidR="00755E34" w:rsidRPr="00F07DCA" w:rsidTr="00667782">
        <w:trPr>
          <w:trHeight w:val="315"/>
          <w:tblHeader/>
        </w:trPr>
        <w:tc>
          <w:tcPr>
            <w:tcW w:w="936"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1477"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252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Công tác đào tạo</w:t>
            </w:r>
          </w:p>
        </w:tc>
        <w:tc>
          <w:tcPr>
            <w:tcW w:w="3014"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1880"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r>
      <w:tr w:rsidR="00755E34" w:rsidRPr="00F07DCA" w:rsidTr="00667782">
        <w:trPr>
          <w:trHeight w:val="315"/>
          <w:tblHeader/>
        </w:trPr>
        <w:tc>
          <w:tcPr>
            <w:tcW w:w="936"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1477"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2527"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3014"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Kế hoạch, chương trình</w:t>
            </w: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1880"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r>
      <w:tr w:rsidR="00755E34" w:rsidRPr="00F07DCA" w:rsidTr="00667782">
        <w:trPr>
          <w:trHeight w:val="315"/>
          <w:tblHeader/>
        </w:trPr>
        <w:tc>
          <w:tcPr>
            <w:tcW w:w="936"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1477"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2527"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3014"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Báo cáo kết quả</w:t>
            </w: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1880"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r>
      <w:tr w:rsidR="00755E34" w:rsidRPr="00F07DCA" w:rsidTr="00667782">
        <w:trPr>
          <w:trHeight w:val="315"/>
          <w:tblHeader/>
        </w:trPr>
        <w:tc>
          <w:tcPr>
            <w:tcW w:w="936"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1477"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2527"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Tuyển dụng</w:t>
            </w:r>
          </w:p>
        </w:tc>
        <w:tc>
          <w:tcPr>
            <w:tcW w:w="3014"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1880"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r>
      <w:tr w:rsidR="00755E34" w:rsidRPr="00F07DCA" w:rsidTr="00667782">
        <w:trPr>
          <w:trHeight w:val="315"/>
          <w:tblHeader/>
        </w:trPr>
        <w:tc>
          <w:tcPr>
            <w:tcW w:w="936"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147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jc w:val="center"/>
              <w:rPr>
                <w:color w:val="000000"/>
                <w:szCs w:val="20"/>
              </w:rPr>
            </w:pPr>
            <w:r w:rsidRPr="00F07DCA">
              <w:rPr>
                <w:color w:val="000000"/>
                <w:szCs w:val="20"/>
              </w:rPr>
              <w:t xml:space="preserve">Kiểm toán nội bộ </w:t>
            </w:r>
          </w:p>
        </w:tc>
        <w:tc>
          <w:tcPr>
            <w:tcW w:w="252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VBQPPL</w:t>
            </w:r>
          </w:p>
        </w:tc>
        <w:tc>
          <w:tcPr>
            <w:tcW w:w="3014"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Cơ chế chính sách</w:t>
            </w: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188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jc w:val="center"/>
              <w:rPr>
                <w:color w:val="000000"/>
                <w:szCs w:val="20"/>
              </w:rPr>
            </w:pPr>
            <w:r w:rsidRPr="00F07DCA">
              <w:rPr>
                <w:color w:val="000000"/>
                <w:szCs w:val="20"/>
              </w:rPr>
              <w:t> </w:t>
            </w:r>
          </w:p>
        </w:tc>
      </w:tr>
      <w:tr w:rsidR="00755E34" w:rsidRPr="00F07DCA" w:rsidTr="00667782">
        <w:trPr>
          <w:trHeight w:val="630"/>
          <w:tblHeader/>
        </w:trPr>
        <w:tc>
          <w:tcPr>
            <w:tcW w:w="936"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1477"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2527"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3014"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Văn bản hướng dẫn nghiệp vụ kiểm toán, kiểm soát</w:t>
            </w: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1880"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r>
      <w:tr w:rsidR="00755E34" w:rsidRPr="00F07DCA" w:rsidTr="00667782">
        <w:trPr>
          <w:trHeight w:val="315"/>
          <w:tblHeader/>
        </w:trPr>
        <w:tc>
          <w:tcPr>
            <w:tcW w:w="936"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1477"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252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Quy trình kiểm soát kiểm toán nội bộ NHNN</w:t>
            </w:r>
          </w:p>
        </w:tc>
        <w:tc>
          <w:tcPr>
            <w:tcW w:w="3014"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Báo cáo tài chính</w:t>
            </w: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1880"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r>
      <w:tr w:rsidR="00755E34" w:rsidRPr="00F07DCA" w:rsidTr="00667782">
        <w:trPr>
          <w:trHeight w:val="315"/>
          <w:tblHeader/>
        </w:trPr>
        <w:tc>
          <w:tcPr>
            <w:tcW w:w="936"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1477"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2527"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3014"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Dự án đầu tư XDCB</w:t>
            </w: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1880"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r>
      <w:tr w:rsidR="00755E34" w:rsidRPr="00F07DCA" w:rsidTr="00667782">
        <w:trPr>
          <w:trHeight w:val="315"/>
          <w:tblHeader/>
        </w:trPr>
        <w:tc>
          <w:tcPr>
            <w:tcW w:w="936"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1477"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2527"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3014"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Tuân thủ và hoạt động</w:t>
            </w: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1880"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r>
      <w:tr w:rsidR="00755E34" w:rsidRPr="00F07DCA" w:rsidTr="00667782">
        <w:trPr>
          <w:trHeight w:val="315"/>
          <w:tblHeader/>
        </w:trPr>
        <w:tc>
          <w:tcPr>
            <w:tcW w:w="936"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1477"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2527"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3014"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Kho quỹ</w:t>
            </w: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1880"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r>
      <w:tr w:rsidR="00755E34" w:rsidRPr="00F07DCA" w:rsidTr="00667782">
        <w:trPr>
          <w:trHeight w:val="315"/>
          <w:tblHeader/>
        </w:trPr>
        <w:tc>
          <w:tcPr>
            <w:tcW w:w="936"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1477"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2527"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3014"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Tin học</w:t>
            </w: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1880"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r>
      <w:tr w:rsidR="00755E34" w:rsidRPr="00F07DCA" w:rsidTr="00667782">
        <w:trPr>
          <w:trHeight w:val="315"/>
          <w:tblHeader/>
        </w:trPr>
        <w:tc>
          <w:tcPr>
            <w:tcW w:w="936"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1477"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2527"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3014"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Ngoại hối</w:t>
            </w: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1880"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r>
      <w:tr w:rsidR="00755E34" w:rsidRPr="00F07DCA" w:rsidTr="00667782">
        <w:trPr>
          <w:trHeight w:val="315"/>
          <w:tblHeader/>
        </w:trPr>
        <w:tc>
          <w:tcPr>
            <w:tcW w:w="936"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1477"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2527"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3014"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Chuyên đề khác</w:t>
            </w: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1880"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r>
      <w:tr w:rsidR="00755E34" w:rsidRPr="00F07DCA" w:rsidTr="00667782">
        <w:trPr>
          <w:trHeight w:val="630"/>
          <w:tblHeader/>
        </w:trPr>
        <w:tc>
          <w:tcPr>
            <w:tcW w:w="936"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1477"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252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Hệ thống chuẩn mực kiểm soát và kiểm toán và kiểm soát nội bộ</w:t>
            </w:r>
          </w:p>
        </w:tc>
        <w:tc>
          <w:tcPr>
            <w:tcW w:w="3014"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Chuẩn mục kiểm toán, kiểm soát Việt Nam</w:t>
            </w: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1880"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r>
      <w:tr w:rsidR="00755E34" w:rsidRPr="00F07DCA" w:rsidTr="00667782">
        <w:trPr>
          <w:trHeight w:val="630"/>
          <w:tblHeader/>
        </w:trPr>
        <w:tc>
          <w:tcPr>
            <w:tcW w:w="936"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1477"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2527"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3014"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Chuẩn mực kiểm toán, kiểm soát quốc tế</w:t>
            </w: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1880"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r>
      <w:tr w:rsidR="00755E34" w:rsidRPr="00F07DCA" w:rsidTr="00667782">
        <w:trPr>
          <w:trHeight w:val="630"/>
          <w:tblHeader/>
        </w:trPr>
        <w:tc>
          <w:tcPr>
            <w:tcW w:w="936"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1477"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2527"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Tài liệu tham khảo về kiểm toán, kiểm soát</w:t>
            </w:r>
          </w:p>
        </w:tc>
        <w:tc>
          <w:tcPr>
            <w:tcW w:w="3014"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1880"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r>
      <w:tr w:rsidR="00755E34" w:rsidRPr="00F07DCA" w:rsidTr="00667782">
        <w:trPr>
          <w:trHeight w:val="630"/>
          <w:tblHeader/>
        </w:trPr>
        <w:tc>
          <w:tcPr>
            <w:tcW w:w="936"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147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Công nghệ thông tin - Truyền thông</w:t>
            </w:r>
          </w:p>
        </w:tc>
        <w:tc>
          <w:tcPr>
            <w:tcW w:w="2527"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Chiến lược phát triển CNTT</w:t>
            </w:r>
          </w:p>
        </w:tc>
        <w:tc>
          <w:tcPr>
            <w:tcW w:w="3014"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188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jc w:val="center"/>
              <w:rPr>
                <w:color w:val="000000"/>
                <w:szCs w:val="20"/>
              </w:rPr>
            </w:pPr>
            <w:r w:rsidRPr="00F07DCA">
              <w:rPr>
                <w:color w:val="000000"/>
                <w:szCs w:val="20"/>
              </w:rPr>
              <w:t> </w:t>
            </w:r>
          </w:p>
        </w:tc>
      </w:tr>
      <w:tr w:rsidR="00755E34" w:rsidRPr="00F07DCA" w:rsidTr="00667782">
        <w:trPr>
          <w:trHeight w:val="630"/>
          <w:tblHeader/>
        </w:trPr>
        <w:tc>
          <w:tcPr>
            <w:tcW w:w="936"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1477"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2527"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Tin công nghệ tin học Ngân hàng</w:t>
            </w:r>
          </w:p>
        </w:tc>
        <w:tc>
          <w:tcPr>
            <w:tcW w:w="3014"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1880"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r>
      <w:tr w:rsidR="00755E34" w:rsidRPr="00F07DCA" w:rsidTr="00667782">
        <w:trPr>
          <w:trHeight w:val="630"/>
          <w:tblHeader/>
        </w:trPr>
        <w:tc>
          <w:tcPr>
            <w:tcW w:w="936"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1477"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2527"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Diễn đàn công nghệ Ngân Hàng</w:t>
            </w:r>
          </w:p>
        </w:tc>
        <w:tc>
          <w:tcPr>
            <w:tcW w:w="3014"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1880"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r>
      <w:tr w:rsidR="00755E34" w:rsidRPr="00F07DCA" w:rsidTr="00667782">
        <w:trPr>
          <w:trHeight w:val="945"/>
          <w:tblHeader/>
        </w:trPr>
        <w:tc>
          <w:tcPr>
            <w:tcW w:w="936"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1477"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2527"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Ứng dụng và phát triển công nghệ trong hoạt động Ngân hàng</w:t>
            </w:r>
          </w:p>
        </w:tc>
        <w:tc>
          <w:tcPr>
            <w:tcW w:w="3014"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1880"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r>
      <w:tr w:rsidR="00755E34" w:rsidRPr="00F07DCA" w:rsidTr="00667782">
        <w:trPr>
          <w:trHeight w:val="315"/>
          <w:tblHeader/>
        </w:trPr>
        <w:tc>
          <w:tcPr>
            <w:tcW w:w="936"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1477"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2527"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Hỗ trợ kỹ thuật</w:t>
            </w:r>
          </w:p>
        </w:tc>
        <w:tc>
          <w:tcPr>
            <w:tcW w:w="3014"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1880"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r>
      <w:tr w:rsidR="00755E34" w:rsidRPr="00F07DCA" w:rsidTr="00667782">
        <w:trPr>
          <w:trHeight w:val="315"/>
          <w:tblHeader/>
        </w:trPr>
        <w:tc>
          <w:tcPr>
            <w:tcW w:w="936"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1477"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2527"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Tạp chí tin học Ngân hàng</w:t>
            </w:r>
          </w:p>
        </w:tc>
        <w:tc>
          <w:tcPr>
            <w:tcW w:w="3014"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1880"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r>
      <w:tr w:rsidR="00755E34" w:rsidRPr="00F07DCA" w:rsidTr="00667782">
        <w:trPr>
          <w:trHeight w:val="630"/>
          <w:tblHeader/>
        </w:trPr>
        <w:tc>
          <w:tcPr>
            <w:tcW w:w="936"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147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jc w:val="center"/>
              <w:rPr>
                <w:color w:val="000000"/>
                <w:szCs w:val="20"/>
              </w:rPr>
            </w:pPr>
            <w:r w:rsidRPr="00F07DCA">
              <w:rPr>
                <w:color w:val="000000"/>
                <w:szCs w:val="20"/>
              </w:rPr>
              <w:t>Thi đua khen thưởng</w:t>
            </w:r>
          </w:p>
        </w:tc>
        <w:tc>
          <w:tcPr>
            <w:tcW w:w="2527"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Chương trình và kế hoạch thi đua khen thưởng</w:t>
            </w:r>
          </w:p>
        </w:tc>
        <w:tc>
          <w:tcPr>
            <w:tcW w:w="3014"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188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jc w:val="center"/>
              <w:rPr>
                <w:color w:val="000000"/>
                <w:szCs w:val="20"/>
              </w:rPr>
            </w:pPr>
            <w:r w:rsidRPr="00F07DCA">
              <w:rPr>
                <w:color w:val="000000"/>
                <w:szCs w:val="20"/>
              </w:rPr>
              <w:t> </w:t>
            </w:r>
          </w:p>
        </w:tc>
      </w:tr>
      <w:tr w:rsidR="00755E34" w:rsidRPr="00F07DCA" w:rsidTr="00667782">
        <w:trPr>
          <w:trHeight w:val="630"/>
          <w:tblHeader/>
        </w:trPr>
        <w:tc>
          <w:tcPr>
            <w:tcW w:w="936"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1477"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2527"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Hoạt động thi đua khen thưởng</w:t>
            </w:r>
          </w:p>
        </w:tc>
        <w:tc>
          <w:tcPr>
            <w:tcW w:w="3014"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1880"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r>
      <w:tr w:rsidR="00755E34" w:rsidRPr="00F07DCA" w:rsidTr="00667782">
        <w:trPr>
          <w:trHeight w:val="749"/>
          <w:tblHeader/>
        </w:trPr>
        <w:tc>
          <w:tcPr>
            <w:tcW w:w="936"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1477"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2527"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Các tập thể cá nhân điển hình, gương người tốt việc tốt</w:t>
            </w:r>
          </w:p>
        </w:tc>
        <w:tc>
          <w:tcPr>
            <w:tcW w:w="3014"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1880"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r>
      <w:tr w:rsidR="00755E34" w:rsidRPr="00F07DCA" w:rsidTr="00667782">
        <w:trPr>
          <w:trHeight w:val="315"/>
          <w:tblHeader/>
        </w:trPr>
        <w:tc>
          <w:tcPr>
            <w:tcW w:w="936"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147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Thông tin tuyên truyền</w:t>
            </w:r>
          </w:p>
        </w:tc>
        <w:tc>
          <w:tcPr>
            <w:tcW w:w="2527"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Tạp chí Ngân hàng</w:t>
            </w:r>
          </w:p>
        </w:tc>
        <w:tc>
          <w:tcPr>
            <w:tcW w:w="3014"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188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jc w:val="center"/>
              <w:rPr>
                <w:color w:val="000000"/>
                <w:szCs w:val="20"/>
              </w:rPr>
            </w:pPr>
            <w:r w:rsidRPr="00F07DCA">
              <w:rPr>
                <w:color w:val="000000"/>
                <w:szCs w:val="20"/>
              </w:rPr>
              <w:t> </w:t>
            </w:r>
          </w:p>
        </w:tc>
      </w:tr>
      <w:tr w:rsidR="00755E34" w:rsidRPr="00F07DCA" w:rsidTr="00667782">
        <w:trPr>
          <w:trHeight w:val="315"/>
          <w:tblHeader/>
        </w:trPr>
        <w:tc>
          <w:tcPr>
            <w:tcW w:w="936"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1477"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2527"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Thời báo Ngân hàng</w:t>
            </w:r>
          </w:p>
        </w:tc>
        <w:tc>
          <w:tcPr>
            <w:tcW w:w="3014"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1880"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r>
      <w:tr w:rsidR="00755E34" w:rsidRPr="00F07DCA" w:rsidTr="00667782">
        <w:trPr>
          <w:trHeight w:val="945"/>
          <w:tblHeader/>
        </w:trPr>
        <w:tc>
          <w:tcPr>
            <w:tcW w:w="936"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1477"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Hoạt động đoàn thể</w:t>
            </w:r>
          </w:p>
        </w:tc>
        <w:tc>
          <w:tcPr>
            <w:tcW w:w="2527"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3014"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1880"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r>
      <w:tr w:rsidR="00755E34" w:rsidRPr="00F07DCA" w:rsidTr="00667782">
        <w:trPr>
          <w:trHeight w:val="630"/>
          <w:tblHeader/>
        </w:trPr>
        <w:tc>
          <w:tcPr>
            <w:tcW w:w="93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Các logo Trái</w:t>
            </w:r>
          </w:p>
        </w:tc>
        <w:tc>
          <w:tcPr>
            <w:tcW w:w="147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Ngân hàng Nhà nước với Quốc hội và cử tri</w:t>
            </w:r>
          </w:p>
        </w:tc>
        <w:tc>
          <w:tcPr>
            <w:tcW w:w="252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TĐ trả lời chất vấn của đại biểu QH</w:t>
            </w:r>
          </w:p>
        </w:tc>
        <w:tc>
          <w:tcPr>
            <w:tcW w:w="3014"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Thống đốc trả lời chất vấn của đại biểu Quốc hội</w:t>
            </w: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188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jc w:val="center"/>
              <w:rPr>
                <w:color w:val="000000"/>
                <w:szCs w:val="20"/>
              </w:rPr>
            </w:pPr>
            <w:r w:rsidRPr="00F07DCA">
              <w:rPr>
                <w:color w:val="000000"/>
                <w:szCs w:val="20"/>
              </w:rPr>
              <w:t> </w:t>
            </w:r>
          </w:p>
        </w:tc>
      </w:tr>
      <w:tr w:rsidR="00755E34" w:rsidRPr="00F07DCA" w:rsidTr="00667782">
        <w:trPr>
          <w:trHeight w:val="630"/>
          <w:tblHeader/>
        </w:trPr>
        <w:tc>
          <w:tcPr>
            <w:tcW w:w="936"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1477"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2527"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3014"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Thống đốc trả lời ý kiến, kiến nghị của cử tri</w:t>
            </w: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1880"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r>
      <w:tr w:rsidR="00755E34" w:rsidRPr="00F07DCA" w:rsidTr="00667782">
        <w:trPr>
          <w:trHeight w:val="315"/>
          <w:tblHeader/>
        </w:trPr>
        <w:tc>
          <w:tcPr>
            <w:tcW w:w="936"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1477"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252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Các báo cáo, giải trình</w:t>
            </w:r>
          </w:p>
        </w:tc>
        <w:tc>
          <w:tcPr>
            <w:tcW w:w="3014"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Báo cáo, giải trình của NHNN</w:t>
            </w: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1880"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r>
      <w:tr w:rsidR="00755E34" w:rsidRPr="00F07DCA" w:rsidTr="00667782">
        <w:trPr>
          <w:trHeight w:val="630"/>
          <w:tblHeader/>
        </w:trPr>
        <w:tc>
          <w:tcPr>
            <w:tcW w:w="936"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1477"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2527"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3014"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Báo cáo, giải trình của NHNN chi nhánh tỉnh, thành phố</w:t>
            </w: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1880"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r>
      <w:tr w:rsidR="00755E34" w:rsidRPr="00F07DCA" w:rsidTr="00667782">
        <w:trPr>
          <w:trHeight w:val="630"/>
          <w:tblHeader/>
        </w:trPr>
        <w:tc>
          <w:tcPr>
            <w:tcW w:w="936"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1477"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2527"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NHNN với các cơ quan của Quốc hội</w:t>
            </w:r>
          </w:p>
        </w:tc>
        <w:tc>
          <w:tcPr>
            <w:tcW w:w="3014"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1880"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r>
      <w:tr w:rsidR="00755E34" w:rsidRPr="00F07DCA" w:rsidTr="00667782">
        <w:trPr>
          <w:trHeight w:val="315"/>
          <w:tblHeader/>
        </w:trPr>
        <w:tc>
          <w:tcPr>
            <w:tcW w:w="936"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1477"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252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Tài liệu tham khảo</w:t>
            </w:r>
          </w:p>
        </w:tc>
        <w:tc>
          <w:tcPr>
            <w:tcW w:w="3014"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Nghị quyết của Quốc hội.</w:t>
            </w: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1880"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r>
      <w:tr w:rsidR="00755E34" w:rsidRPr="00F07DCA" w:rsidTr="00667782">
        <w:trPr>
          <w:trHeight w:val="630"/>
          <w:tblHeader/>
        </w:trPr>
        <w:tc>
          <w:tcPr>
            <w:tcW w:w="936"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1477"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2527"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3014"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Nghị quyết của Ủy ban Thường vụ Quốc hội</w:t>
            </w: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1880"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r>
      <w:tr w:rsidR="00755E34" w:rsidRPr="00F07DCA" w:rsidTr="00667782">
        <w:trPr>
          <w:trHeight w:val="315"/>
          <w:tblHeader/>
        </w:trPr>
        <w:tc>
          <w:tcPr>
            <w:tcW w:w="936"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1477"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2527"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3014"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Tài liệu, văn bản khác</w:t>
            </w: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1880"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r>
      <w:tr w:rsidR="00755E34" w:rsidRPr="00F07DCA" w:rsidTr="00667782">
        <w:trPr>
          <w:trHeight w:val="315"/>
          <w:tblHeader/>
        </w:trPr>
        <w:tc>
          <w:tcPr>
            <w:tcW w:w="936"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1477"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2527"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Liên hệ</w:t>
            </w:r>
          </w:p>
        </w:tc>
        <w:tc>
          <w:tcPr>
            <w:tcW w:w="3014"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1880"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r>
      <w:tr w:rsidR="00755E34" w:rsidRPr="00F07DCA" w:rsidTr="00667782">
        <w:trPr>
          <w:trHeight w:val="945"/>
          <w:tblHeader/>
        </w:trPr>
        <w:tc>
          <w:tcPr>
            <w:tcW w:w="936"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1477"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2527"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Liên kết với cơ quan Quốc hội và các cơ quan của Quốc hội</w:t>
            </w:r>
          </w:p>
        </w:tc>
        <w:tc>
          <w:tcPr>
            <w:tcW w:w="3014"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1880"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r>
      <w:tr w:rsidR="00755E34" w:rsidRPr="00F07DCA" w:rsidTr="00667782">
        <w:trPr>
          <w:trHeight w:val="315"/>
          <w:tblHeader/>
        </w:trPr>
        <w:tc>
          <w:tcPr>
            <w:tcW w:w="936"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147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Hệ thống các tổ chức tín dụng</w:t>
            </w:r>
          </w:p>
        </w:tc>
        <w:tc>
          <w:tcPr>
            <w:tcW w:w="2527"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NHTM Nhà nước</w:t>
            </w:r>
          </w:p>
        </w:tc>
        <w:tc>
          <w:tcPr>
            <w:tcW w:w="3014"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188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jc w:val="center"/>
              <w:rPr>
                <w:color w:val="000000"/>
                <w:szCs w:val="20"/>
              </w:rPr>
            </w:pPr>
            <w:r w:rsidRPr="00F07DCA">
              <w:rPr>
                <w:color w:val="000000"/>
                <w:szCs w:val="20"/>
              </w:rPr>
              <w:t> </w:t>
            </w:r>
          </w:p>
        </w:tc>
      </w:tr>
      <w:tr w:rsidR="00755E34" w:rsidRPr="00F07DCA" w:rsidTr="00667782">
        <w:trPr>
          <w:trHeight w:val="315"/>
          <w:tblHeader/>
        </w:trPr>
        <w:tc>
          <w:tcPr>
            <w:tcW w:w="936"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1477"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2527"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Các Ngân hàng chính sách</w:t>
            </w:r>
          </w:p>
        </w:tc>
        <w:tc>
          <w:tcPr>
            <w:tcW w:w="3014"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1880"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r>
      <w:tr w:rsidR="00755E34" w:rsidRPr="00F07DCA" w:rsidTr="00667782">
        <w:trPr>
          <w:trHeight w:val="630"/>
          <w:tblHeader/>
        </w:trPr>
        <w:tc>
          <w:tcPr>
            <w:tcW w:w="936"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1477"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2527"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Ngân hàng Thương mại Cổ phần</w:t>
            </w:r>
          </w:p>
        </w:tc>
        <w:tc>
          <w:tcPr>
            <w:tcW w:w="3014"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1880"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r>
      <w:tr w:rsidR="00755E34" w:rsidRPr="00F07DCA" w:rsidTr="00667782">
        <w:trPr>
          <w:trHeight w:val="630"/>
          <w:tblHeader/>
        </w:trPr>
        <w:tc>
          <w:tcPr>
            <w:tcW w:w="936"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1477"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2527"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Chi nhánh Ngân hàng nước ngoài</w:t>
            </w:r>
          </w:p>
        </w:tc>
        <w:tc>
          <w:tcPr>
            <w:tcW w:w="3014"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1880"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r>
      <w:tr w:rsidR="00755E34" w:rsidRPr="00F07DCA" w:rsidTr="00667782">
        <w:trPr>
          <w:trHeight w:val="315"/>
          <w:tblHeader/>
        </w:trPr>
        <w:tc>
          <w:tcPr>
            <w:tcW w:w="936"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1477"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2527"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Ngân hàng liên doanh</w:t>
            </w:r>
          </w:p>
        </w:tc>
        <w:tc>
          <w:tcPr>
            <w:tcW w:w="3014"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1880"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r>
      <w:tr w:rsidR="00755E34" w:rsidRPr="00F07DCA" w:rsidTr="00667782">
        <w:trPr>
          <w:trHeight w:val="630"/>
          <w:tblHeader/>
        </w:trPr>
        <w:tc>
          <w:tcPr>
            <w:tcW w:w="936"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1477"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2527"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Ngân hàng 100% vốn nước ngoài</w:t>
            </w:r>
          </w:p>
        </w:tc>
        <w:tc>
          <w:tcPr>
            <w:tcW w:w="3014"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1880"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r>
      <w:tr w:rsidR="00755E34" w:rsidRPr="00F07DCA" w:rsidTr="00667782">
        <w:trPr>
          <w:trHeight w:val="630"/>
          <w:tblHeader/>
        </w:trPr>
        <w:tc>
          <w:tcPr>
            <w:tcW w:w="936"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1477"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2527"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Vp đại diện Ngân hàng nước ngoài</w:t>
            </w:r>
          </w:p>
        </w:tc>
        <w:tc>
          <w:tcPr>
            <w:tcW w:w="3014"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1880"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r>
      <w:tr w:rsidR="00755E34" w:rsidRPr="00F07DCA" w:rsidTr="00667782">
        <w:trPr>
          <w:trHeight w:val="315"/>
          <w:tblHeader/>
        </w:trPr>
        <w:tc>
          <w:tcPr>
            <w:tcW w:w="936"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1477"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2527"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Công ty tài chính</w:t>
            </w:r>
          </w:p>
        </w:tc>
        <w:tc>
          <w:tcPr>
            <w:tcW w:w="3014"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1880"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r>
      <w:tr w:rsidR="00755E34" w:rsidRPr="00F07DCA" w:rsidTr="00667782">
        <w:trPr>
          <w:trHeight w:val="315"/>
          <w:tblHeader/>
        </w:trPr>
        <w:tc>
          <w:tcPr>
            <w:tcW w:w="936"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1477"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2527"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Công ty cho thuê tài chính</w:t>
            </w:r>
          </w:p>
        </w:tc>
        <w:tc>
          <w:tcPr>
            <w:tcW w:w="3014"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1880"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r>
      <w:tr w:rsidR="00755E34" w:rsidRPr="00F07DCA" w:rsidTr="00667782">
        <w:trPr>
          <w:trHeight w:val="1073"/>
          <w:tblHeader/>
        </w:trPr>
        <w:tc>
          <w:tcPr>
            <w:tcW w:w="936"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1477"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Đề án tái cơ cấu lại hệ thống các TCTD</w:t>
            </w:r>
          </w:p>
        </w:tc>
        <w:tc>
          <w:tcPr>
            <w:tcW w:w="2527"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3014"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1880"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r>
      <w:tr w:rsidR="00755E34" w:rsidRPr="00F07DCA" w:rsidTr="00667782">
        <w:trPr>
          <w:trHeight w:val="315"/>
          <w:tblHeader/>
        </w:trPr>
        <w:tc>
          <w:tcPr>
            <w:tcW w:w="936"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147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Hệ thống các tổ chức tín dụng</w:t>
            </w:r>
          </w:p>
        </w:tc>
        <w:tc>
          <w:tcPr>
            <w:tcW w:w="2527"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NHTM Nhà nước</w:t>
            </w:r>
          </w:p>
        </w:tc>
        <w:tc>
          <w:tcPr>
            <w:tcW w:w="3014"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188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jc w:val="center"/>
              <w:rPr>
                <w:color w:val="000000"/>
                <w:szCs w:val="20"/>
              </w:rPr>
            </w:pPr>
            <w:r w:rsidRPr="00F07DCA">
              <w:rPr>
                <w:color w:val="000000"/>
                <w:szCs w:val="20"/>
              </w:rPr>
              <w:t> </w:t>
            </w:r>
          </w:p>
        </w:tc>
      </w:tr>
      <w:tr w:rsidR="00755E34" w:rsidRPr="00F07DCA" w:rsidTr="00667782">
        <w:trPr>
          <w:trHeight w:val="315"/>
          <w:tblHeader/>
        </w:trPr>
        <w:tc>
          <w:tcPr>
            <w:tcW w:w="936"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1477"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2527"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Các Ngân hàng chính sách</w:t>
            </w:r>
          </w:p>
        </w:tc>
        <w:tc>
          <w:tcPr>
            <w:tcW w:w="3014"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1880"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r>
      <w:tr w:rsidR="00755E34" w:rsidRPr="00F07DCA" w:rsidTr="00667782">
        <w:trPr>
          <w:trHeight w:val="630"/>
          <w:tblHeader/>
        </w:trPr>
        <w:tc>
          <w:tcPr>
            <w:tcW w:w="936"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1477"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2527"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Ngân hàng Thương mại Cổ phần</w:t>
            </w:r>
          </w:p>
        </w:tc>
        <w:tc>
          <w:tcPr>
            <w:tcW w:w="3014"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1880"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r>
      <w:tr w:rsidR="00755E34" w:rsidRPr="00F07DCA" w:rsidTr="00667782">
        <w:trPr>
          <w:trHeight w:val="630"/>
          <w:tblHeader/>
        </w:trPr>
        <w:tc>
          <w:tcPr>
            <w:tcW w:w="936"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1477"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2527"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Chi nhánh Ngân hàng nước ngoài</w:t>
            </w:r>
          </w:p>
        </w:tc>
        <w:tc>
          <w:tcPr>
            <w:tcW w:w="3014"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1880"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r>
      <w:tr w:rsidR="00755E34" w:rsidRPr="00F07DCA" w:rsidTr="00667782">
        <w:trPr>
          <w:trHeight w:val="315"/>
          <w:tblHeader/>
        </w:trPr>
        <w:tc>
          <w:tcPr>
            <w:tcW w:w="936"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1477"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2527"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Ngân hàng liên doanh</w:t>
            </w:r>
          </w:p>
        </w:tc>
        <w:tc>
          <w:tcPr>
            <w:tcW w:w="3014"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1880"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r>
      <w:tr w:rsidR="00755E34" w:rsidRPr="00F07DCA" w:rsidTr="00667782">
        <w:trPr>
          <w:trHeight w:val="630"/>
          <w:tblHeader/>
        </w:trPr>
        <w:tc>
          <w:tcPr>
            <w:tcW w:w="936"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1477"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2527"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Ngân hàng 100% vốn nước ngoài</w:t>
            </w:r>
          </w:p>
        </w:tc>
        <w:tc>
          <w:tcPr>
            <w:tcW w:w="3014"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1880"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r>
      <w:tr w:rsidR="00755E34" w:rsidRPr="00F07DCA" w:rsidTr="00667782">
        <w:trPr>
          <w:trHeight w:val="630"/>
          <w:tblHeader/>
        </w:trPr>
        <w:tc>
          <w:tcPr>
            <w:tcW w:w="936"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1477"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2527"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Vp đại diện Ngân hàng nước ngoài</w:t>
            </w:r>
          </w:p>
        </w:tc>
        <w:tc>
          <w:tcPr>
            <w:tcW w:w="3014"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1880"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r>
      <w:tr w:rsidR="00755E34" w:rsidRPr="00F07DCA" w:rsidTr="00667782">
        <w:trPr>
          <w:trHeight w:val="315"/>
          <w:tblHeader/>
        </w:trPr>
        <w:tc>
          <w:tcPr>
            <w:tcW w:w="936"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1477"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2527"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Công ty tài chính</w:t>
            </w:r>
          </w:p>
        </w:tc>
        <w:tc>
          <w:tcPr>
            <w:tcW w:w="3014"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1880"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r>
      <w:tr w:rsidR="00755E34" w:rsidRPr="00F07DCA" w:rsidTr="00667782">
        <w:trPr>
          <w:trHeight w:val="315"/>
          <w:tblHeader/>
        </w:trPr>
        <w:tc>
          <w:tcPr>
            <w:tcW w:w="936"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1477"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2527"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Công ty cho thuê tài chính</w:t>
            </w:r>
          </w:p>
        </w:tc>
        <w:tc>
          <w:tcPr>
            <w:tcW w:w="3014"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1880"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r>
      <w:tr w:rsidR="00755E34" w:rsidRPr="00F07DCA" w:rsidTr="00667782">
        <w:trPr>
          <w:trHeight w:val="630"/>
          <w:tblHeader/>
        </w:trPr>
        <w:tc>
          <w:tcPr>
            <w:tcW w:w="936"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1477"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2527"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Các Tổ chức tín dụng hợp tác</w:t>
            </w:r>
          </w:p>
        </w:tc>
        <w:tc>
          <w:tcPr>
            <w:tcW w:w="3014"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1880"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r>
      <w:tr w:rsidR="00755E34" w:rsidRPr="00F07DCA" w:rsidTr="00667782">
        <w:trPr>
          <w:trHeight w:val="315"/>
          <w:tblHeader/>
        </w:trPr>
        <w:tc>
          <w:tcPr>
            <w:tcW w:w="936"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1477"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2527"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3014"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1880"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r>
      <w:tr w:rsidR="00755E34" w:rsidRPr="00F07DCA" w:rsidTr="00667782">
        <w:trPr>
          <w:trHeight w:val="630"/>
          <w:tblHeader/>
        </w:trPr>
        <w:tc>
          <w:tcPr>
            <w:tcW w:w="936"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147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Tài chính vi mô</w:t>
            </w:r>
          </w:p>
        </w:tc>
        <w:tc>
          <w:tcPr>
            <w:tcW w:w="252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Dự án HTKT "Chính thức hóa các tổ chức TCVM"</w:t>
            </w:r>
          </w:p>
        </w:tc>
        <w:tc>
          <w:tcPr>
            <w:tcW w:w="3014"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Tóm tắt về HTKT "Chính thức hóa các TCVM"</w:t>
            </w: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188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jc w:val="center"/>
              <w:rPr>
                <w:color w:val="000000"/>
                <w:szCs w:val="20"/>
              </w:rPr>
            </w:pPr>
            <w:r w:rsidRPr="00F07DCA">
              <w:rPr>
                <w:color w:val="000000"/>
                <w:szCs w:val="20"/>
              </w:rPr>
              <w:t> </w:t>
            </w:r>
          </w:p>
        </w:tc>
      </w:tr>
      <w:tr w:rsidR="00755E34" w:rsidRPr="00F07DCA" w:rsidTr="00667782">
        <w:trPr>
          <w:trHeight w:val="315"/>
          <w:tblHeader/>
        </w:trPr>
        <w:tc>
          <w:tcPr>
            <w:tcW w:w="936"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1477"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2527"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3014"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Quỹ đối ứng bổ sung</w:t>
            </w: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1880"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r>
      <w:tr w:rsidR="00755E34" w:rsidRPr="00F07DCA" w:rsidTr="00667782">
        <w:trPr>
          <w:trHeight w:val="315"/>
          <w:tblHeader/>
        </w:trPr>
        <w:tc>
          <w:tcPr>
            <w:tcW w:w="936"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1477"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2527"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3014"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Đơn xin tham gia HTKT</w:t>
            </w: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1880"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r>
      <w:tr w:rsidR="00755E34" w:rsidRPr="00F07DCA" w:rsidTr="00667782">
        <w:trPr>
          <w:trHeight w:val="945"/>
          <w:tblHeader/>
        </w:trPr>
        <w:tc>
          <w:tcPr>
            <w:tcW w:w="936"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1477"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2527"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Hoàn thiện khuôn khổ pháp lý và tăng cường năng lực quản lý, giám sat</w:t>
            </w:r>
          </w:p>
        </w:tc>
        <w:tc>
          <w:tcPr>
            <w:tcW w:w="3014"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1880"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r>
      <w:tr w:rsidR="00755E34" w:rsidRPr="00F07DCA" w:rsidTr="00667782">
        <w:trPr>
          <w:trHeight w:val="630"/>
          <w:tblHeader/>
        </w:trPr>
        <w:tc>
          <w:tcPr>
            <w:tcW w:w="936"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147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Hoạt động khoa học và chiến lược phát triển ngân hàng</w:t>
            </w:r>
          </w:p>
        </w:tc>
        <w:tc>
          <w:tcPr>
            <w:tcW w:w="2527"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Giới thiệu về Viện Chiến lược NH</w:t>
            </w:r>
          </w:p>
        </w:tc>
        <w:tc>
          <w:tcPr>
            <w:tcW w:w="3014"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188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jc w:val="center"/>
              <w:rPr>
                <w:color w:val="000000"/>
                <w:szCs w:val="20"/>
              </w:rPr>
            </w:pPr>
            <w:r w:rsidRPr="00F07DCA">
              <w:rPr>
                <w:color w:val="000000"/>
                <w:szCs w:val="20"/>
              </w:rPr>
              <w:t> </w:t>
            </w:r>
          </w:p>
        </w:tc>
      </w:tr>
      <w:tr w:rsidR="00755E34" w:rsidRPr="00F07DCA" w:rsidTr="00667782">
        <w:trPr>
          <w:trHeight w:val="630"/>
          <w:tblHeader/>
        </w:trPr>
        <w:tc>
          <w:tcPr>
            <w:tcW w:w="936"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1477"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2527"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Chiến lược phát triển ngành Ngân hàng</w:t>
            </w:r>
          </w:p>
        </w:tc>
        <w:tc>
          <w:tcPr>
            <w:tcW w:w="3014"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1880"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r>
      <w:tr w:rsidR="00755E34" w:rsidRPr="00F07DCA" w:rsidTr="00667782">
        <w:trPr>
          <w:trHeight w:val="630"/>
          <w:tblHeader/>
        </w:trPr>
        <w:tc>
          <w:tcPr>
            <w:tcW w:w="936"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1477"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2527"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Hoạt động khoa học và công nghệ ngân hàng</w:t>
            </w:r>
          </w:p>
        </w:tc>
        <w:tc>
          <w:tcPr>
            <w:tcW w:w="3014"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1880"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r>
      <w:tr w:rsidR="00755E34" w:rsidRPr="00F07DCA" w:rsidTr="00667782">
        <w:trPr>
          <w:trHeight w:val="315"/>
          <w:tblHeader/>
        </w:trPr>
        <w:tc>
          <w:tcPr>
            <w:tcW w:w="936"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1477"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2527"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Hợp tác - Nghiên cứu</w:t>
            </w:r>
          </w:p>
        </w:tc>
        <w:tc>
          <w:tcPr>
            <w:tcW w:w="3014"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1880"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r>
      <w:tr w:rsidR="00755E34" w:rsidRPr="00F07DCA" w:rsidTr="00667782">
        <w:trPr>
          <w:trHeight w:val="630"/>
          <w:tblHeader/>
        </w:trPr>
        <w:tc>
          <w:tcPr>
            <w:tcW w:w="936"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1477"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2527"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Dịch vụ khoa học và công nghệ</w:t>
            </w:r>
          </w:p>
        </w:tc>
        <w:tc>
          <w:tcPr>
            <w:tcW w:w="3014"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1880"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r>
      <w:tr w:rsidR="00755E34" w:rsidRPr="00F07DCA" w:rsidTr="00667782">
        <w:trPr>
          <w:trHeight w:val="315"/>
          <w:tblHeader/>
        </w:trPr>
        <w:tc>
          <w:tcPr>
            <w:tcW w:w="936"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147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xml:space="preserve">Hoạt động công đoàn ngân hàng </w:t>
            </w:r>
            <w:r w:rsidRPr="00F07DCA">
              <w:rPr>
                <w:color w:val="000000"/>
                <w:szCs w:val="20"/>
              </w:rPr>
              <w:lastRenderedPageBreak/>
              <w:t>Việt Nam</w:t>
            </w:r>
          </w:p>
        </w:tc>
        <w:tc>
          <w:tcPr>
            <w:tcW w:w="252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lastRenderedPageBreak/>
              <w:t>Giới thiệu</w:t>
            </w:r>
          </w:p>
        </w:tc>
        <w:tc>
          <w:tcPr>
            <w:tcW w:w="3014"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Lịch sử CĐNHVN</w:t>
            </w: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188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jc w:val="center"/>
              <w:rPr>
                <w:color w:val="000000"/>
                <w:szCs w:val="20"/>
              </w:rPr>
            </w:pPr>
            <w:r w:rsidRPr="00F07DCA">
              <w:rPr>
                <w:color w:val="000000"/>
                <w:szCs w:val="20"/>
              </w:rPr>
              <w:t> </w:t>
            </w:r>
          </w:p>
        </w:tc>
      </w:tr>
      <w:tr w:rsidR="00755E34" w:rsidRPr="00F07DCA" w:rsidTr="00667782">
        <w:trPr>
          <w:trHeight w:val="315"/>
          <w:tblHeader/>
        </w:trPr>
        <w:tc>
          <w:tcPr>
            <w:tcW w:w="936"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1477"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2527"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3014"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Các kỳ Đại hội</w:t>
            </w: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1880"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r>
      <w:tr w:rsidR="00755E34" w:rsidRPr="00F07DCA" w:rsidTr="00667782">
        <w:trPr>
          <w:trHeight w:val="315"/>
          <w:tblHeader/>
        </w:trPr>
        <w:tc>
          <w:tcPr>
            <w:tcW w:w="936"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1477"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2527"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3014"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Chức năng nhiệm vụ</w:t>
            </w: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1880"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r>
      <w:tr w:rsidR="00755E34" w:rsidRPr="00F07DCA" w:rsidTr="00667782">
        <w:trPr>
          <w:trHeight w:val="315"/>
          <w:tblHeader/>
        </w:trPr>
        <w:tc>
          <w:tcPr>
            <w:tcW w:w="936"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1477"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2527"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3014"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Hệ thống tổ chức</w:t>
            </w: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1880"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r>
      <w:tr w:rsidR="00755E34" w:rsidRPr="00F07DCA" w:rsidTr="00667782">
        <w:trPr>
          <w:trHeight w:val="315"/>
          <w:tblHeader/>
        </w:trPr>
        <w:tc>
          <w:tcPr>
            <w:tcW w:w="936"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1477"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252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Tin hoạt động</w:t>
            </w:r>
          </w:p>
        </w:tc>
        <w:tc>
          <w:tcPr>
            <w:tcW w:w="3014"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b/>
                <w:bCs/>
                <w:color w:val="000000"/>
                <w:szCs w:val="20"/>
              </w:rPr>
            </w:pPr>
            <w:r w:rsidRPr="00F07DCA">
              <w:rPr>
                <w:b/>
                <w:bCs/>
                <w:color w:val="000000"/>
                <w:szCs w:val="20"/>
              </w:rPr>
              <w:t> </w:t>
            </w: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188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jc w:val="center"/>
              <w:rPr>
                <w:color w:val="000000"/>
                <w:szCs w:val="20"/>
              </w:rPr>
            </w:pPr>
            <w:r w:rsidRPr="00F07DCA">
              <w:rPr>
                <w:color w:val="000000"/>
                <w:szCs w:val="20"/>
              </w:rPr>
              <w:t> </w:t>
            </w:r>
          </w:p>
        </w:tc>
      </w:tr>
      <w:tr w:rsidR="00755E34" w:rsidRPr="00F07DCA" w:rsidTr="00667782">
        <w:trPr>
          <w:trHeight w:val="315"/>
          <w:tblHeader/>
        </w:trPr>
        <w:tc>
          <w:tcPr>
            <w:tcW w:w="936"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1477"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2527"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3014"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Tuyên truyền, giáo dục</w:t>
            </w: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1880"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r>
      <w:tr w:rsidR="00755E34" w:rsidRPr="00F07DCA" w:rsidTr="00667782">
        <w:trPr>
          <w:trHeight w:val="315"/>
          <w:tblHeader/>
        </w:trPr>
        <w:tc>
          <w:tcPr>
            <w:tcW w:w="936"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1477"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2527"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3014"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Chính sách, Xã hội - Thi đua</w:t>
            </w: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1880"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r>
      <w:tr w:rsidR="00755E34" w:rsidRPr="00F07DCA" w:rsidTr="00667782">
        <w:trPr>
          <w:trHeight w:val="315"/>
          <w:tblHeader/>
        </w:trPr>
        <w:tc>
          <w:tcPr>
            <w:tcW w:w="936"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1477"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2527"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3014"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Nữ công</w:t>
            </w: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1880"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r>
      <w:tr w:rsidR="00755E34" w:rsidRPr="00F07DCA" w:rsidTr="00667782">
        <w:trPr>
          <w:trHeight w:val="315"/>
          <w:tblHeader/>
        </w:trPr>
        <w:tc>
          <w:tcPr>
            <w:tcW w:w="936"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1477"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2527"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3014"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Tổ chức và Quan hệ Quốc tế</w:t>
            </w: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1880"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r>
      <w:tr w:rsidR="00755E34" w:rsidRPr="00F07DCA" w:rsidTr="00667782">
        <w:trPr>
          <w:trHeight w:val="315"/>
          <w:tblHeader/>
        </w:trPr>
        <w:tc>
          <w:tcPr>
            <w:tcW w:w="936"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1477"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2527"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3014"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Ủy ban Kiểm tra</w:t>
            </w: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1880"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r>
      <w:tr w:rsidR="00755E34" w:rsidRPr="00F07DCA" w:rsidTr="00667782">
        <w:trPr>
          <w:trHeight w:val="315"/>
          <w:tblHeader/>
        </w:trPr>
        <w:tc>
          <w:tcPr>
            <w:tcW w:w="936"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1477"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2527"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3014"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Hoạt động khác</w:t>
            </w: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1880"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r>
      <w:tr w:rsidR="00755E34" w:rsidRPr="00F07DCA" w:rsidTr="00667782">
        <w:trPr>
          <w:trHeight w:val="315"/>
          <w:tblHeader/>
        </w:trPr>
        <w:tc>
          <w:tcPr>
            <w:tcW w:w="936"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1477"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2527"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Trao đổi ý kiến</w:t>
            </w:r>
          </w:p>
        </w:tc>
        <w:tc>
          <w:tcPr>
            <w:tcW w:w="3014"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188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jc w:val="center"/>
              <w:rPr>
                <w:color w:val="000000"/>
                <w:szCs w:val="20"/>
              </w:rPr>
            </w:pPr>
            <w:r w:rsidRPr="00F07DCA">
              <w:rPr>
                <w:color w:val="000000"/>
                <w:szCs w:val="20"/>
              </w:rPr>
              <w:t> </w:t>
            </w:r>
          </w:p>
        </w:tc>
      </w:tr>
      <w:tr w:rsidR="00755E34" w:rsidRPr="00F07DCA" w:rsidTr="00667782">
        <w:trPr>
          <w:trHeight w:val="315"/>
          <w:tblHeader/>
        </w:trPr>
        <w:tc>
          <w:tcPr>
            <w:tcW w:w="936"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1477"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2527"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Liên hệ</w:t>
            </w:r>
          </w:p>
        </w:tc>
        <w:tc>
          <w:tcPr>
            <w:tcW w:w="3014"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1880"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r>
      <w:tr w:rsidR="00755E34" w:rsidRPr="00F07DCA" w:rsidTr="00667782">
        <w:trPr>
          <w:trHeight w:val="630"/>
          <w:tblHeader/>
        </w:trPr>
        <w:tc>
          <w:tcPr>
            <w:tcW w:w="93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jc w:val="center"/>
              <w:rPr>
                <w:color w:val="000000"/>
                <w:szCs w:val="20"/>
              </w:rPr>
            </w:pPr>
            <w:r w:rsidRPr="00F07DCA">
              <w:rPr>
                <w:color w:val="000000"/>
                <w:szCs w:val="20"/>
              </w:rPr>
              <w:t>Menu ngang</w:t>
            </w:r>
          </w:p>
        </w:tc>
        <w:tc>
          <w:tcPr>
            <w:tcW w:w="147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Giới thiệu NHNN</w:t>
            </w:r>
          </w:p>
        </w:tc>
        <w:tc>
          <w:tcPr>
            <w:tcW w:w="2527"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Lịch sử Ngân hàng Nhà nước Việt Nam</w:t>
            </w:r>
          </w:p>
        </w:tc>
        <w:tc>
          <w:tcPr>
            <w:tcW w:w="3014"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188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jc w:val="center"/>
              <w:rPr>
                <w:color w:val="000000"/>
                <w:szCs w:val="20"/>
              </w:rPr>
            </w:pPr>
            <w:r w:rsidRPr="00F07DCA">
              <w:rPr>
                <w:color w:val="000000"/>
                <w:szCs w:val="20"/>
              </w:rPr>
              <w:t> </w:t>
            </w:r>
          </w:p>
        </w:tc>
      </w:tr>
      <w:tr w:rsidR="00755E34" w:rsidRPr="00F07DCA" w:rsidTr="00667782">
        <w:trPr>
          <w:trHeight w:val="630"/>
          <w:tblHeader/>
        </w:trPr>
        <w:tc>
          <w:tcPr>
            <w:tcW w:w="936"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1477"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2527"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Chức năng nhiệm vụ của Ngân hàng Nhà nước</w:t>
            </w:r>
          </w:p>
        </w:tc>
        <w:tc>
          <w:tcPr>
            <w:tcW w:w="3014"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1880"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r>
      <w:tr w:rsidR="00755E34" w:rsidRPr="00F07DCA" w:rsidTr="00667782">
        <w:trPr>
          <w:trHeight w:val="315"/>
          <w:tblHeader/>
        </w:trPr>
        <w:tc>
          <w:tcPr>
            <w:tcW w:w="936"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1477"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2527"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Ban lãnh đạo đương nhiệm</w:t>
            </w:r>
          </w:p>
        </w:tc>
        <w:tc>
          <w:tcPr>
            <w:tcW w:w="3014"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1880"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r>
      <w:tr w:rsidR="00755E34" w:rsidRPr="00F07DCA" w:rsidTr="00667782">
        <w:trPr>
          <w:trHeight w:val="630"/>
          <w:tblHeader/>
        </w:trPr>
        <w:tc>
          <w:tcPr>
            <w:tcW w:w="936"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1477"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2527"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Ban lãnh đạo NHNN qua các thời kỳ</w:t>
            </w:r>
          </w:p>
        </w:tc>
        <w:tc>
          <w:tcPr>
            <w:tcW w:w="3014"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1880"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r>
      <w:tr w:rsidR="00755E34" w:rsidRPr="00F07DCA" w:rsidTr="00667782">
        <w:trPr>
          <w:trHeight w:val="315"/>
          <w:tblHeader/>
        </w:trPr>
        <w:tc>
          <w:tcPr>
            <w:tcW w:w="936"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1477"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2527"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Mô hình tổ chức</w:t>
            </w:r>
          </w:p>
        </w:tc>
        <w:tc>
          <w:tcPr>
            <w:tcW w:w="3014"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1880"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r>
      <w:tr w:rsidR="00755E34" w:rsidRPr="00F07DCA" w:rsidTr="00667782">
        <w:trPr>
          <w:trHeight w:val="315"/>
          <w:tblHeader/>
        </w:trPr>
        <w:tc>
          <w:tcPr>
            <w:tcW w:w="936"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1477"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2527"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Tư liệu</w:t>
            </w:r>
          </w:p>
        </w:tc>
        <w:tc>
          <w:tcPr>
            <w:tcW w:w="3014"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1880"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r>
      <w:tr w:rsidR="00755E34" w:rsidRPr="00F07DCA" w:rsidTr="00667782">
        <w:trPr>
          <w:trHeight w:val="315"/>
          <w:tblHeader/>
        </w:trPr>
        <w:tc>
          <w:tcPr>
            <w:tcW w:w="936"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1477"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252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60 năm thành lập ngành Ngân hàng</w:t>
            </w:r>
          </w:p>
        </w:tc>
        <w:tc>
          <w:tcPr>
            <w:tcW w:w="3014"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Chương trình và các sự kiện</w:t>
            </w: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1880"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r>
      <w:tr w:rsidR="00755E34" w:rsidRPr="00F07DCA" w:rsidTr="00667782">
        <w:trPr>
          <w:trHeight w:val="315"/>
          <w:tblHeader/>
        </w:trPr>
        <w:tc>
          <w:tcPr>
            <w:tcW w:w="936"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1477"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2527"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3014"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ind w:right="-264"/>
              <w:rPr>
                <w:color w:val="000000"/>
                <w:szCs w:val="20"/>
              </w:rPr>
            </w:pPr>
            <w:r w:rsidRPr="00F07DCA">
              <w:rPr>
                <w:color w:val="000000"/>
                <w:szCs w:val="20"/>
              </w:rPr>
              <w:t>Tin bài về hoạt động kỷ niệm</w:t>
            </w: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1880"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r>
      <w:tr w:rsidR="00755E34" w:rsidRPr="00F07DCA" w:rsidTr="00667782">
        <w:trPr>
          <w:trHeight w:val="315"/>
          <w:tblHeader/>
        </w:trPr>
        <w:tc>
          <w:tcPr>
            <w:tcW w:w="936"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1477"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2527"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3014"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Hình ảnh và tư liệu</w:t>
            </w: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1880"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r>
      <w:tr w:rsidR="00755E34" w:rsidRPr="00F07DCA" w:rsidTr="00667782">
        <w:trPr>
          <w:trHeight w:val="315"/>
          <w:tblHeader/>
        </w:trPr>
        <w:tc>
          <w:tcPr>
            <w:tcW w:w="936"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147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Chính sách tiền tệ</w:t>
            </w:r>
          </w:p>
        </w:tc>
        <w:tc>
          <w:tcPr>
            <w:tcW w:w="2527"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Cơ chế, chính sách</w:t>
            </w:r>
          </w:p>
        </w:tc>
        <w:tc>
          <w:tcPr>
            <w:tcW w:w="3014"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188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jc w:val="center"/>
              <w:rPr>
                <w:color w:val="000000"/>
                <w:szCs w:val="20"/>
              </w:rPr>
            </w:pPr>
            <w:r w:rsidRPr="00F07DCA">
              <w:rPr>
                <w:color w:val="000000"/>
                <w:szCs w:val="20"/>
              </w:rPr>
              <w:t> </w:t>
            </w:r>
          </w:p>
        </w:tc>
      </w:tr>
      <w:tr w:rsidR="00755E34" w:rsidRPr="00F07DCA" w:rsidTr="00667782">
        <w:trPr>
          <w:trHeight w:val="346"/>
          <w:tblHeader/>
        </w:trPr>
        <w:tc>
          <w:tcPr>
            <w:tcW w:w="936"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1477"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252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Hoạt động thị trường tiền tệ</w:t>
            </w:r>
          </w:p>
        </w:tc>
        <w:tc>
          <w:tcPr>
            <w:tcW w:w="3014"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Thị trường mở</w:t>
            </w: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1880"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r>
      <w:tr w:rsidR="00755E34" w:rsidRPr="00F07DCA" w:rsidTr="00667782">
        <w:trPr>
          <w:trHeight w:val="394"/>
          <w:tblHeader/>
        </w:trPr>
        <w:tc>
          <w:tcPr>
            <w:tcW w:w="936"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1477"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2527"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3014"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Đấu thầu trái phiếu chính phủ bằng VNĐ và ngoại tệ</w:t>
            </w: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1880"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r>
      <w:tr w:rsidR="00755E34" w:rsidRPr="00F07DCA" w:rsidTr="00667782">
        <w:trPr>
          <w:trHeight w:val="558"/>
          <w:tblHeader/>
        </w:trPr>
        <w:tc>
          <w:tcPr>
            <w:tcW w:w="936"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1477"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2527"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3014"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Chiết khấu, tái chiết khấu giấy tờ có giá</w:t>
            </w: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1880"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r>
      <w:tr w:rsidR="00755E34" w:rsidRPr="00F07DCA" w:rsidTr="00667782">
        <w:trPr>
          <w:trHeight w:val="680"/>
          <w:tblHeader/>
        </w:trPr>
        <w:tc>
          <w:tcPr>
            <w:tcW w:w="936"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1477"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2527"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3014"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Thấu chi và cho vay qua đêm áp dụng trong thanh toán điện tử liên ngân hàng</w:t>
            </w: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1880"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r>
      <w:tr w:rsidR="00755E34" w:rsidRPr="00F07DCA" w:rsidTr="00667782">
        <w:trPr>
          <w:trHeight w:val="266"/>
          <w:tblHeader/>
        </w:trPr>
        <w:tc>
          <w:tcPr>
            <w:tcW w:w="936"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1477"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2527"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3014"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Cho vay bằng cầm cố giấy tờ có giá</w:t>
            </w: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1880"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r>
      <w:tr w:rsidR="00755E34" w:rsidRPr="00F07DCA" w:rsidTr="00667782">
        <w:trPr>
          <w:trHeight w:val="557"/>
          <w:tblHeader/>
        </w:trPr>
        <w:tc>
          <w:tcPr>
            <w:tcW w:w="936"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1477"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2527"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3014"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Lưu ký giấy tờ có giá tại NHNN</w:t>
            </w: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1880"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r>
      <w:tr w:rsidR="00755E34" w:rsidRPr="00F07DCA" w:rsidTr="00667782">
        <w:trPr>
          <w:trHeight w:val="315"/>
          <w:tblHeader/>
        </w:trPr>
        <w:tc>
          <w:tcPr>
            <w:tcW w:w="936"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1477"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2527"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Lãi suất</w:t>
            </w:r>
          </w:p>
        </w:tc>
        <w:tc>
          <w:tcPr>
            <w:tcW w:w="3014"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1880"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r>
      <w:tr w:rsidR="00755E34" w:rsidRPr="00F07DCA" w:rsidTr="00667782">
        <w:trPr>
          <w:trHeight w:val="315"/>
          <w:tblHeader/>
        </w:trPr>
        <w:tc>
          <w:tcPr>
            <w:tcW w:w="936"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1477"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2527"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Dự trữ bắt buộc</w:t>
            </w:r>
          </w:p>
        </w:tc>
        <w:tc>
          <w:tcPr>
            <w:tcW w:w="3014"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1880"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r>
      <w:tr w:rsidR="00755E34" w:rsidRPr="00F07DCA" w:rsidTr="00667782">
        <w:trPr>
          <w:trHeight w:val="315"/>
          <w:tblHeader/>
        </w:trPr>
        <w:tc>
          <w:tcPr>
            <w:tcW w:w="936"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147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Hoạt động thanh toán</w:t>
            </w:r>
          </w:p>
        </w:tc>
        <w:tc>
          <w:tcPr>
            <w:tcW w:w="2527"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Cơ chế, chính sách</w:t>
            </w:r>
          </w:p>
        </w:tc>
        <w:tc>
          <w:tcPr>
            <w:tcW w:w="3014"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188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jc w:val="center"/>
              <w:rPr>
                <w:color w:val="000000"/>
                <w:szCs w:val="20"/>
              </w:rPr>
            </w:pPr>
            <w:r w:rsidRPr="00F07DCA">
              <w:rPr>
                <w:color w:val="000000"/>
                <w:szCs w:val="20"/>
              </w:rPr>
              <w:t> </w:t>
            </w:r>
          </w:p>
        </w:tc>
      </w:tr>
      <w:tr w:rsidR="00755E34" w:rsidRPr="00F07DCA" w:rsidTr="00667782">
        <w:trPr>
          <w:trHeight w:val="315"/>
          <w:tblHeader/>
        </w:trPr>
        <w:tc>
          <w:tcPr>
            <w:tcW w:w="936"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1477"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2527"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Phí dịch vụ thanh toán</w:t>
            </w:r>
          </w:p>
        </w:tc>
        <w:tc>
          <w:tcPr>
            <w:tcW w:w="3014"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1880"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r>
      <w:tr w:rsidR="00755E34" w:rsidRPr="00F07DCA" w:rsidTr="00667782">
        <w:trPr>
          <w:trHeight w:val="630"/>
          <w:tblHeader/>
        </w:trPr>
        <w:tc>
          <w:tcPr>
            <w:tcW w:w="936"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1477"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2527"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Hệ thống mã tổ chức phát hành thẻ</w:t>
            </w:r>
          </w:p>
        </w:tc>
        <w:tc>
          <w:tcPr>
            <w:tcW w:w="3014"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1880"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r>
      <w:tr w:rsidR="00755E34" w:rsidRPr="00F07DCA" w:rsidTr="00667782">
        <w:trPr>
          <w:trHeight w:val="630"/>
          <w:tblHeader/>
        </w:trPr>
        <w:tc>
          <w:tcPr>
            <w:tcW w:w="936"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1477"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2527"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Hoạt động giám sát các hệ thống thanh toán</w:t>
            </w:r>
          </w:p>
        </w:tc>
        <w:tc>
          <w:tcPr>
            <w:tcW w:w="3014"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1880"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r>
      <w:tr w:rsidR="00755E34" w:rsidRPr="00F07DCA" w:rsidTr="00667782">
        <w:trPr>
          <w:trHeight w:val="315"/>
          <w:tblHeader/>
        </w:trPr>
        <w:tc>
          <w:tcPr>
            <w:tcW w:w="936"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1477"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252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Hệ thống thanh toán điện tử liên Ngân hàng</w:t>
            </w:r>
          </w:p>
        </w:tc>
        <w:tc>
          <w:tcPr>
            <w:tcW w:w="3014"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Các văn bản liên quan</w:t>
            </w: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1880"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r>
      <w:tr w:rsidR="00755E34" w:rsidRPr="00F07DCA" w:rsidTr="00667782">
        <w:trPr>
          <w:trHeight w:val="630"/>
          <w:tblHeader/>
        </w:trPr>
        <w:tc>
          <w:tcPr>
            <w:tcW w:w="936"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1477"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2527"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3014"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Tra cứu thông tin hệ thống thanh toán liên Ngân hàng</w:t>
            </w: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1880"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r>
      <w:tr w:rsidR="00755E34" w:rsidRPr="00F07DCA" w:rsidTr="00667782">
        <w:trPr>
          <w:trHeight w:val="506"/>
          <w:tblHeader/>
        </w:trPr>
        <w:tc>
          <w:tcPr>
            <w:tcW w:w="936"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147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Thị trường tiền tệ</w:t>
            </w:r>
          </w:p>
        </w:tc>
        <w:tc>
          <w:tcPr>
            <w:tcW w:w="252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Kết quả hoạt động của thị trường tiền tệ</w:t>
            </w:r>
          </w:p>
        </w:tc>
        <w:tc>
          <w:tcPr>
            <w:tcW w:w="3014"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Thị trường mở</w:t>
            </w: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188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jc w:val="center"/>
              <w:rPr>
                <w:color w:val="000000"/>
                <w:szCs w:val="20"/>
              </w:rPr>
            </w:pPr>
            <w:r w:rsidRPr="00F07DCA">
              <w:rPr>
                <w:color w:val="000000"/>
                <w:szCs w:val="20"/>
              </w:rPr>
              <w:t> </w:t>
            </w:r>
          </w:p>
        </w:tc>
      </w:tr>
      <w:tr w:rsidR="00755E34" w:rsidRPr="00F07DCA" w:rsidTr="00667782">
        <w:trPr>
          <w:trHeight w:val="555"/>
          <w:tblHeader/>
        </w:trPr>
        <w:tc>
          <w:tcPr>
            <w:tcW w:w="936"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1477"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2527"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3014"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Đấu thầu trái phiếu chính phủ bằng VNĐ và ngoại tệ</w:t>
            </w: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1880"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r>
      <w:tr w:rsidR="00755E34" w:rsidRPr="00F07DCA" w:rsidTr="00667782">
        <w:trPr>
          <w:trHeight w:val="630"/>
          <w:tblHeader/>
        </w:trPr>
        <w:tc>
          <w:tcPr>
            <w:tcW w:w="936"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1477"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2527"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3014"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Giao dịch mua có kỳ hạn GTCG</w:t>
            </w: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1880"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r>
      <w:tr w:rsidR="00755E34" w:rsidRPr="00F07DCA" w:rsidTr="00667782">
        <w:trPr>
          <w:trHeight w:val="400"/>
          <w:tblHeader/>
        </w:trPr>
        <w:tc>
          <w:tcPr>
            <w:tcW w:w="936"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147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Dịch vụ công</w:t>
            </w:r>
          </w:p>
        </w:tc>
        <w:tc>
          <w:tcPr>
            <w:tcW w:w="2527"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Bộ thủ tục hành chính NHNN</w:t>
            </w:r>
          </w:p>
        </w:tc>
        <w:tc>
          <w:tcPr>
            <w:tcW w:w="3014"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188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jc w:val="center"/>
              <w:rPr>
                <w:color w:val="000000"/>
                <w:szCs w:val="20"/>
              </w:rPr>
            </w:pPr>
            <w:r w:rsidRPr="00F07DCA">
              <w:rPr>
                <w:color w:val="000000"/>
                <w:szCs w:val="20"/>
              </w:rPr>
              <w:t> </w:t>
            </w:r>
          </w:p>
        </w:tc>
      </w:tr>
      <w:tr w:rsidR="00755E34" w:rsidRPr="00F07DCA" w:rsidTr="00667782">
        <w:trPr>
          <w:trHeight w:val="315"/>
          <w:tblHeader/>
        </w:trPr>
        <w:tc>
          <w:tcPr>
            <w:tcW w:w="936"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1477"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2527"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Hệ thống mã ngân hàng</w:t>
            </w:r>
          </w:p>
        </w:tc>
        <w:tc>
          <w:tcPr>
            <w:tcW w:w="3014"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1880"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r>
      <w:tr w:rsidR="00755E34" w:rsidRPr="00F07DCA" w:rsidTr="00667782">
        <w:trPr>
          <w:trHeight w:val="630"/>
          <w:tblHeader/>
        </w:trPr>
        <w:tc>
          <w:tcPr>
            <w:tcW w:w="936"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1477"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252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Hệ thống chữ ký số và chứng thực số</w:t>
            </w:r>
          </w:p>
        </w:tc>
        <w:tc>
          <w:tcPr>
            <w:tcW w:w="3014"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Văn bản quy định và tài liệu hướng dẫn</w:t>
            </w: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1880"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r>
      <w:tr w:rsidR="00755E34" w:rsidRPr="00F07DCA" w:rsidTr="00667782">
        <w:trPr>
          <w:trHeight w:val="208"/>
          <w:tblHeader/>
        </w:trPr>
        <w:tc>
          <w:tcPr>
            <w:tcW w:w="936"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1477"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2527"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3014"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Tra cứu Chứng thư số</w:t>
            </w: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1880"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r>
      <w:tr w:rsidR="00755E34" w:rsidRPr="00F07DCA" w:rsidTr="00667782">
        <w:trPr>
          <w:trHeight w:val="638"/>
          <w:tblHeader/>
        </w:trPr>
        <w:tc>
          <w:tcPr>
            <w:tcW w:w="936"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147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Giới thiệu WEBSITE</w:t>
            </w:r>
          </w:p>
        </w:tc>
        <w:tc>
          <w:tcPr>
            <w:tcW w:w="2527"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Lời chào mừng của Thống đốc Ngân hàng Nhà nước VN</w:t>
            </w:r>
          </w:p>
        </w:tc>
        <w:tc>
          <w:tcPr>
            <w:tcW w:w="3014"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188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jc w:val="center"/>
              <w:rPr>
                <w:color w:val="000000"/>
                <w:szCs w:val="20"/>
              </w:rPr>
            </w:pPr>
            <w:r w:rsidRPr="00F07DCA">
              <w:rPr>
                <w:color w:val="000000"/>
                <w:szCs w:val="20"/>
              </w:rPr>
              <w:t> </w:t>
            </w:r>
          </w:p>
        </w:tc>
      </w:tr>
      <w:tr w:rsidR="00755E34" w:rsidRPr="00F07DCA" w:rsidTr="00667782">
        <w:trPr>
          <w:trHeight w:val="315"/>
          <w:tblHeader/>
        </w:trPr>
        <w:tc>
          <w:tcPr>
            <w:tcW w:w="936"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1477"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2527"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Sơ đồ trang Web</w:t>
            </w:r>
          </w:p>
        </w:tc>
        <w:tc>
          <w:tcPr>
            <w:tcW w:w="3014"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1880"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r>
      <w:tr w:rsidR="00755E34" w:rsidRPr="00F07DCA" w:rsidTr="00667782">
        <w:trPr>
          <w:trHeight w:val="630"/>
          <w:tblHeader/>
        </w:trPr>
        <w:tc>
          <w:tcPr>
            <w:tcW w:w="93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Các logo Phải</w:t>
            </w:r>
          </w:p>
        </w:tc>
        <w:tc>
          <w:tcPr>
            <w:tcW w:w="1477"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Các bài phát biểu</w:t>
            </w:r>
          </w:p>
        </w:tc>
        <w:tc>
          <w:tcPr>
            <w:tcW w:w="2527"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3014"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1880"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r>
      <w:tr w:rsidR="00755E34" w:rsidRPr="00F07DCA" w:rsidTr="00667782">
        <w:trPr>
          <w:trHeight w:val="315"/>
          <w:tblHeader/>
        </w:trPr>
        <w:tc>
          <w:tcPr>
            <w:tcW w:w="936"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147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xml:space="preserve">Văn bản hành chính </w:t>
            </w:r>
          </w:p>
        </w:tc>
        <w:tc>
          <w:tcPr>
            <w:tcW w:w="252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Văn bản hành chính</w:t>
            </w:r>
          </w:p>
        </w:tc>
        <w:tc>
          <w:tcPr>
            <w:tcW w:w="3014"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Văn bản mới</w:t>
            </w: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188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jc w:val="center"/>
              <w:rPr>
                <w:color w:val="000000"/>
                <w:szCs w:val="20"/>
              </w:rPr>
            </w:pPr>
            <w:r w:rsidRPr="00F07DCA">
              <w:rPr>
                <w:color w:val="000000"/>
                <w:szCs w:val="20"/>
              </w:rPr>
              <w:t> </w:t>
            </w:r>
          </w:p>
        </w:tc>
      </w:tr>
      <w:tr w:rsidR="00755E34" w:rsidRPr="00F07DCA" w:rsidTr="00667782">
        <w:trPr>
          <w:trHeight w:val="211"/>
          <w:tblHeader/>
        </w:trPr>
        <w:tc>
          <w:tcPr>
            <w:tcW w:w="936"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1477"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2527"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3014"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Văn bản hành chính NHNN</w:t>
            </w: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1880"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r>
      <w:tr w:rsidR="00755E34" w:rsidRPr="00F07DCA" w:rsidTr="00667782">
        <w:trPr>
          <w:trHeight w:val="630"/>
          <w:tblHeader/>
        </w:trPr>
        <w:tc>
          <w:tcPr>
            <w:tcW w:w="936"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1477"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2527"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3014"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Văn bản hành chính ngoài Ngành</w:t>
            </w: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1880"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r>
      <w:tr w:rsidR="00755E34" w:rsidRPr="00F07DCA" w:rsidTr="00667782">
        <w:trPr>
          <w:trHeight w:val="315"/>
          <w:tblHeader/>
        </w:trPr>
        <w:tc>
          <w:tcPr>
            <w:tcW w:w="936"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1477"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252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Văn bản Quy phạm pháp luật</w:t>
            </w:r>
          </w:p>
        </w:tc>
        <w:tc>
          <w:tcPr>
            <w:tcW w:w="3014"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Văn bản mới</w:t>
            </w: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188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jc w:val="center"/>
              <w:rPr>
                <w:color w:val="000000"/>
                <w:szCs w:val="20"/>
              </w:rPr>
            </w:pPr>
            <w:r w:rsidRPr="00F07DCA">
              <w:rPr>
                <w:color w:val="000000"/>
                <w:szCs w:val="20"/>
              </w:rPr>
              <w:t> </w:t>
            </w:r>
          </w:p>
        </w:tc>
      </w:tr>
      <w:tr w:rsidR="00755E34" w:rsidRPr="00F07DCA" w:rsidTr="00667782">
        <w:trPr>
          <w:trHeight w:val="315"/>
          <w:tblHeader/>
        </w:trPr>
        <w:tc>
          <w:tcPr>
            <w:tcW w:w="936"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1477"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2527"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3014"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Quốc hội - Chính phủ</w:t>
            </w: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1880"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r>
      <w:tr w:rsidR="00755E34" w:rsidRPr="00F07DCA" w:rsidTr="00667782">
        <w:trPr>
          <w:trHeight w:val="315"/>
          <w:tblHeader/>
        </w:trPr>
        <w:tc>
          <w:tcPr>
            <w:tcW w:w="936"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1477"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2527"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3014"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Ngân hàng nhà nước</w:t>
            </w: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1880"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r>
      <w:tr w:rsidR="00755E34" w:rsidRPr="00F07DCA" w:rsidTr="00667782">
        <w:trPr>
          <w:trHeight w:val="315"/>
          <w:tblHeader/>
        </w:trPr>
        <w:tc>
          <w:tcPr>
            <w:tcW w:w="936"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1477"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2527"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3014"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Các bộ ngành khác</w:t>
            </w: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1880"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r>
      <w:tr w:rsidR="00755E34" w:rsidRPr="00F07DCA" w:rsidTr="00667782">
        <w:trPr>
          <w:trHeight w:val="315"/>
          <w:tblHeader/>
        </w:trPr>
        <w:tc>
          <w:tcPr>
            <w:tcW w:w="936"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1477"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252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Tham khảo</w:t>
            </w:r>
          </w:p>
        </w:tc>
        <w:tc>
          <w:tcPr>
            <w:tcW w:w="3014"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Tài liệu tham khảo</w:t>
            </w: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188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jc w:val="center"/>
              <w:rPr>
                <w:color w:val="000000"/>
                <w:szCs w:val="20"/>
              </w:rPr>
            </w:pPr>
            <w:r w:rsidRPr="00F07DCA">
              <w:rPr>
                <w:color w:val="000000"/>
                <w:szCs w:val="20"/>
              </w:rPr>
              <w:t> </w:t>
            </w:r>
          </w:p>
        </w:tc>
      </w:tr>
      <w:tr w:rsidR="00755E34" w:rsidRPr="00F07DCA" w:rsidTr="00667782">
        <w:trPr>
          <w:trHeight w:val="315"/>
          <w:tblHeader/>
        </w:trPr>
        <w:tc>
          <w:tcPr>
            <w:tcW w:w="936"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1477"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2527"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3014"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Văn bản dự thảo xin ý kiến</w:t>
            </w: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1880"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r>
      <w:tr w:rsidR="00755E34" w:rsidRPr="00F07DCA" w:rsidTr="00667782">
        <w:trPr>
          <w:trHeight w:val="315"/>
          <w:tblHeader/>
        </w:trPr>
        <w:tc>
          <w:tcPr>
            <w:tcW w:w="936"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1477"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2527"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3014"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Thể thức văn bản hành chính</w:t>
            </w: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1880"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r>
      <w:tr w:rsidR="00755E34" w:rsidRPr="00F07DCA" w:rsidTr="00667782">
        <w:trPr>
          <w:trHeight w:val="315"/>
          <w:tblHeader/>
        </w:trPr>
        <w:tc>
          <w:tcPr>
            <w:tcW w:w="936"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1477"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252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Tra cứu</w:t>
            </w:r>
          </w:p>
        </w:tc>
        <w:tc>
          <w:tcPr>
            <w:tcW w:w="3014"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Tra cứu văn bản hành chính</w:t>
            </w: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188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jc w:val="center"/>
              <w:rPr>
                <w:color w:val="000000"/>
                <w:szCs w:val="20"/>
              </w:rPr>
            </w:pPr>
            <w:r w:rsidRPr="00F07DCA">
              <w:rPr>
                <w:color w:val="000000"/>
                <w:szCs w:val="20"/>
              </w:rPr>
              <w:t> </w:t>
            </w:r>
          </w:p>
        </w:tc>
      </w:tr>
      <w:tr w:rsidR="00755E34" w:rsidRPr="00F07DCA" w:rsidTr="00667782">
        <w:trPr>
          <w:trHeight w:val="315"/>
          <w:tblHeader/>
        </w:trPr>
        <w:tc>
          <w:tcPr>
            <w:tcW w:w="936"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1477"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2527"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3014"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Tra cứu văn bản pháp luật</w:t>
            </w: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1880"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r>
      <w:tr w:rsidR="00755E34" w:rsidRPr="00F07DCA" w:rsidTr="00667782">
        <w:trPr>
          <w:trHeight w:val="315"/>
          <w:tblHeader/>
        </w:trPr>
        <w:tc>
          <w:tcPr>
            <w:tcW w:w="936"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1477"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2527"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3014"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Tra cứu danh bạ liên hệ</w:t>
            </w: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1880"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r>
      <w:tr w:rsidR="00755E34" w:rsidRPr="00F07DCA" w:rsidTr="00667782">
        <w:trPr>
          <w:trHeight w:val="315"/>
          <w:tblHeader/>
        </w:trPr>
        <w:tc>
          <w:tcPr>
            <w:tcW w:w="936"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1477"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2527"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xml:space="preserve">Danh bạ </w:t>
            </w:r>
          </w:p>
        </w:tc>
        <w:tc>
          <w:tcPr>
            <w:tcW w:w="3014"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1880"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r>
      <w:tr w:rsidR="00755E34" w:rsidRPr="00F07DCA" w:rsidTr="00667782">
        <w:trPr>
          <w:trHeight w:val="630"/>
          <w:tblHeader/>
        </w:trPr>
        <w:tc>
          <w:tcPr>
            <w:tcW w:w="936"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1477"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Đường dây nóng</w:t>
            </w:r>
          </w:p>
        </w:tc>
        <w:tc>
          <w:tcPr>
            <w:tcW w:w="2527"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3014"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1880"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r>
      <w:tr w:rsidR="00755E34" w:rsidRPr="00F07DCA" w:rsidTr="00667782">
        <w:trPr>
          <w:trHeight w:val="1260"/>
          <w:tblHeader/>
        </w:trPr>
        <w:tc>
          <w:tcPr>
            <w:tcW w:w="936"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1477"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Hướng dẫn cài đặt phần mềm quét virus tại NHNN</w:t>
            </w:r>
          </w:p>
        </w:tc>
        <w:tc>
          <w:tcPr>
            <w:tcW w:w="2527"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3014"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1880"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r>
      <w:tr w:rsidR="00755E34" w:rsidRPr="00F07DCA" w:rsidTr="00667782">
        <w:trPr>
          <w:trHeight w:val="315"/>
          <w:tblHeader/>
        </w:trPr>
        <w:tc>
          <w:tcPr>
            <w:tcW w:w="936"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147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Dự án FSMIMS</w:t>
            </w:r>
          </w:p>
        </w:tc>
        <w:tc>
          <w:tcPr>
            <w:tcW w:w="252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Giới thiệu Ban Quản lý Dự án FSMIMS</w:t>
            </w:r>
          </w:p>
        </w:tc>
        <w:tc>
          <w:tcPr>
            <w:tcW w:w="3014"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Tổ chức hoạt động</w:t>
            </w: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188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jc w:val="center"/>
              <w:rPr>
                <w:color w:val="000000"/>
                <w:szCs w:val="20"/>
              </w:rPr>
            </w:pPr>
            <w:r w:rsidRPr="00F07DCA">
              <w:rPr>
                <w:color w:val="000000"/>
                <w:szCs w:val="20"/>
              </w:rPr>
              <w:t> </w:t>
            </w:r>
          </w:p>
        </w:tc>
      </w:tr>
      <w:tr w:rsidR="00755E34" w:rsidRPr="00F07DCA" w:rsidTr="00667782">
        <w:trPr>
          <w:trHeight w:val="315"/>
          <w:tblHeader/>
        </w:trPr>
        <w:tc>
          <w:tcPr>
            <w:tcW w:w="936"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1477"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2527"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3014"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Địa chỉ liên hệ</w:t>
            </w: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1880"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r>
      <w:tr w:rsidR="00755E34" w:rsidRPr="00F07DCA" w:rsidTr="00667782">
        <w:trPr>
          <w:trHeight w:val="315"/>
          <w:tblHeader/>
        </w:trPr>
        <w:tc>
          <w:tcPr>
            <w:tcW w:w="936"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1477"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252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Thông tin cơ bản về Dự án FSMIMS</w:t>
            </w:r>
          </w:p>
        </w:tc>
        <w:tc>
          <w:tcPr>
            <w:tcW w:w="3014"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Giới thiệu dự án FSMIMS</w:t>
            </w: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1880"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r>
      <w:tr w:rsidR="00755E34" w:rsidRPr="00F07DCA" w:rsidTr="00667782">
        <w:trPr>
          <w:trHeight w:val="315"/>
          <w:tblHeader/>
        </w:trPr>
        <w:tc>
          <w:tcPr>
            <w:tcW w:w="936"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1477"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2527"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3014"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Kế hoạch triển khai Dự án</w:t>
            </w: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1880"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r>
      <w:tr w:rsidR="00755E34" w:rsidRPr="00F07DCA" w:rsidTr="00667782">
        <w:trPr>
          <w:trHeight w:val="315"/>
          <w:tblHeader/>
        </w:trPr>
        <w:tc>
          <w:tcPr>
            <w:tcW w:w="936"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1477"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252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Các văn bản liên quan</w:t>
            </w:r>
          </w:p>
        </w:tc>
        <w:tc>
          <w:tcPr>
            <w:tcW w:w="3014"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Sổ tay thực hiện dự án</w:t>
            </w: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1880"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r>
      <w:tr w:rsidR="00755E34" w:rsidRPr="00F07DCA" w:rsidTr="00667782">
        <w:trPr>
          <w:trHeight w:val="315"/>
          <w:tblHeader/>
        </w:trPr>
        <w:tc>
          <w:tcPr>
            <w:tcW w:w="936"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1477"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2527"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3014"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Sổ tay quản lý tài chính dự án</w:t>
            </w: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1880"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r>
      <w:tr w:rsidR="00755E34" w:rsidRPr="00F07DCA" w:rsidTr="00667782">
        <w:trPr>
          <w:trHeight w:val="315"/>
          <w:tblHeader/>
        </w:trPr>
        <w:tc>
          <w:tcPr>
            <w:tcW w:w="936"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1477"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2527"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c>
          <w:tcPr>
            <w:tcW w:w="3014"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Các văn bản của WB</w:t>
            </w: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755E34" w:rsidRPr="00F07DCA" w:rsidRDefault="00755E34" w:rsidP="00667782">
            <w:pPr>
              <w:spacing w:after="0" w:line="240" w:lineRule="auto"/>
              <w:rPr>
                <w:color w:val="000000"/>
                <w:szCs w:val="20"/>
              </w:rPr>
            </w:pPr>
            <w:r w:rsidRPr="00F07DCA">
              <w:rPr>
                <w:color w:val="000000"/>
                <w:szCs w:val="20"/>
              </w:rPr>
              <w:t> </w:t>
            </w:r>
          </w:p>
        </w:tc>
        <w:tc>
          <w:tcPr>
            <w:tcW w:w="1880" w:type="dxa"/>
            <w:vMerge/>
            <w:tcBorders>
              <w:top w:val="single" w:sz="4" w:space="0" w:color="auto"/>
              <w:left w:val="single" w:sz="4" w:space="0" w:color="auto"/>
              <w:bottom w:val="single" w:sz="4" w:space="0" w:color="auto"/>
              <w:right w:val="single" w:sz="4" w:space="0" w:color="auto"/>
            </w:tcBorders>
            <w:vAlign w:val="center"/>
            <w:hideMark/>
          </w:tcPr>
          <w:p w:rsidR="00755E34" w:rsidRPr="00F07DCA" w:rsidRDefault="00755E34" w:rsidP="00667782">
            <w:pPr>
              <w:spacing w:after="0" w:line="240" w:lineRule="auto"/>
              <w:rPr>
                <w:color w:val="000000"/>
                <w:szCs w:val="20"/>
              </w:rPr>
            </w:pPr>
          </w:p>
        </w:tc>
      </w:tr>
    </w:tbl>
    <w:p w:rsidR="008001B8" w:rsidRDefault="008001B8" w:rsidP="00755E34"/>
    <w:p w:rsidR="008001B8" w:rsidRDefault="008001B8" w:rsidP="008001B8">
      <w:pPr>
        <w:ind w:firstLine="720"/>
        <w:rPr>
          <w:b/>
        </w:rPr>
      </w:pPr>
      <w:r w:rsidRPr="008001B8">
        <w:rPr>
          <w:b/>
        </w:rPr>
        <w:t>3.7.</w:t>
      </w:r>
      <w:r w:rsidRPr="008001B8">
        <w:rPr>
          <w:b/>
        </w:rPr>
        <w:tab/>
        <w:t>Các ý kiến góp ý khác cho hệ thống Website NHNN</w:t>
      </w:r>
      <w:r>
        <w:rPr>
          <w:b/>
        </w:rPr>
        <w:t>:</w:t>
      </w:r>
    </w:p>
    <w:p w:rsidR="00755E34" w:rsidRPr="008001B8" w:rsidRDefault="008001B8" w:rsidP="008001B8">
      <w:pPr>
        <w:rPr>
          <w:b/>
        </w:rPr>
      </w:pPr>
      <w:r>
        <w:rPr>
          <w:b/>
        </w:rPr>
        <w:t>………………………………………………………………………………………………………………………………………………………………………………………………………………………………………..</w:t>
      </w:r>
    </w:p>
    <w:sectPr w:rsidR="00755E34" w:rsidRPr="008001B8" w:rsidSect="0001317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E46014"/>
    <w:multiLevelType w:val="hybridMultilevel"/>
    <w:tmpl w:val="F3DCE034"/>
    <w:lvl w:ilvl="0" w:tplc="BFF0061E">
      <w:start w:val="3"/>
      <w:numFmt w:val="bullet"/>
      <w:lvlText w:val="-"/>
      <w:lvlJc w:val="left"/>
      <w:pPr>
        <w:ind w:left="1080" w:hanging="360"/>
      </w:pPr>
      <w:rPr>
        <w:rFonts w:ascii="Verdana" w:eastAsiaTheme="minorHAnsi" w:hAnsi="Verdana" w:cstheme="minorBidi"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92B42B9"/>
    <w:multiLevelType w:val="hybridMultilevel"/>
    <w:tmpl w:val="29782EAC"/>
    <w:lvl w:ilvl="0" w:tplc="82E29162">
      <w:start w:val="1"/>
      <w:numFmt w:val="decimalZero"/>
      <w:pStyle w:val="Bullet1-1"/>
      <w:lvlText w:val="Câu %1."/>
      <w:lvlJc w:val="left"/>
      <w:pPr>
        <w:ind w:left="1080" w:hanging="360"/>
      </w:pPr>
      <w:rPr>
        <w:rFonts w:ascii="Verdana" w:hAnsi="Verdana" w:hint="default"/>
        <w:b/>
        <w:i w:val="0"/>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BB339BC"/>
    <w:multiLevelType w:val="hybridMultilevel"/>
    <w:tmpl w:val="8280FF80"/>
    <w:lvl w:ilvl="0" w:tplc="94C6D936">
      <w:start w:val="1"/>
      <w:numFmt w:val="bullet"/>
      <w:pStyle w:val="Bullet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2ED599B"/>
    <w:multiLevelType w:val="hybridMultilevel"/>
    <w:tmpl w:val="D94829A2"/>
    <w:lvl w:ilvl="0" w:tplc="E9AA9D3E">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44A4F8F"/>
    <w:multiLevelType w:val="multilevel"/>
    <w:tmpl w:val="21B80C62"/>
    <w:lvl w:ilvl="0">
      <w:start w:val="1"/>
      <w:numFmt w:val="decimal"/>
      <w:pStyle w:val="Heading2"/>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5">
    <w:nsid w:val="570D6524"/>
    <w:multiLevelType w:val="hybridMultilevel"/>
    <w:tmpl w:val="DFCE6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28D6677"/>
    <w:multiLevelType w:val="hybridMultilevel"/>
    <w:tmpl w:val="534AADF6"/>
    <w:lvl w:ilvl="0" w:tplc="69C64284">
      <w:start w:val="1"/>
      <w:numFmt w:val="upperRoman"/>
      <w:pStyle w:val="Heading1"/>
      <w:lvlText w:val="%1."/>
      <w:lvlJc w:val="righ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6"/>
  </w:num>
  <w:num w:numId="2">
    <w:abstractNumId w:val="2"/>
  </w:num>
  <w:num w:numId="3">
    <w:abstractNumId w:val="3"/>
  </w:num>
  <w:num w:numId="4">
    <w:abstractNumId w:val="4"/>
  </w:num>
  <w:num w:numId="5">
    <w:abstractNumId w:val="1"/>
  </w:num>
  <w:num w:numId="6">
    <w:abstractNumId w:val="4"/>
    <w:lvlOverride w:ilvl="0">
      <w:startOverride w:val="1"/>
    </w:lvlOverride>
  </w:num>
  <w:num w:numId="7">
    <w:abstractNumId w:val="0"/>
  </w:num>
  <w:num w:numId="8">
    <w:abstractNumId w:val="5"/>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defaultTabStop w:val="720"/>
  <w:characterSpacingControl w:val="doNotCompress"/>
  <w:compat/>
  <w:rsids>
    <w:rsidRoot w:val="00A1310D"/>
    <w:rsid w:val="000013C4"/>
    <w:rsid w:val="00010B90"/>
    <w:rsid w:val="00013179"/>
    <w:rsid w:val="000259A5"/>
    <w:rsid w:val="000330B2"/>
    <w:rsid w:val="000543DE"/>
    <w:rsid w:val="001031CD"/>
    <w:rsid w:val="001108D2"/>
    <w:rsid w:val="001251B8"/>
    <w:rsid w:val="00132426"/>
    <w:rsid w:val="00156838"/>
    <w:rsid w:val="0016197E"/>
    <w:rsid w:val="0019039A"/>
    <w:rsid w:val="001C37DE"/>
    <w:rsid w:val="00203649"/>
    <w:rsid w:val="002C72F0"/>
    <w:rsid w:val="002D2DF9"/>
    <w:rsid w:val="00303A5E"/>
    <w:rsid w:val="00335967"/>
    <w:rsid w:val="003D0C85"/>
    <w:rsid w:val="003D3CA4"/>
    <w:rsid w:val="003E26A4"/>
    <w:rsid w:val="00400DE5"/>
    <w:rsid w:val="00416A1E"/>
    <w:rsid w:val="00446A80"/>
    <w:rsid w:val="004D1768"/>
    <w:rsid w:val="005170DB"/>
    <w:rsid w:val="005249AA"/>
    <w:rsid w:val="00541640"/>
    <w:rsid w:val="00546489"/>
    <w:rsid w:val="0057413C"/>
    <w:rsid w:val="005F2FED"/>
    <w:rsid w:val="00642684"/>
    <w:rsid w:val="00652721"/>
    <w:rsid w:val="00667782"/>
    <w:rsid w:val="006B786B"/>
    <w:rsid w:val="006D0762"/>
    <w:rsid w:val="00711854"/>
    <w:rsid w:val="0071243B"/>
    <w:rsid w:val="00723917"/>
    <w:rsid w:val="00755E34"/>
    <w:rsid w:val="007A2A5A"/>
    <w:rsid w:val="007B79D1"/>
    <w:rsid w:val="007D07F4"/>
    <w:rsid w:val="008001B8"/>
    <w:rsid w:val="00836265"/>
    <w:rsid w:val="00865D80"/>
    <w:rsid w:val="00896BAA"/>
    <w:rsid w:val="008B04A2"/>
    <w:rsid w:val="008B52AD"/>
    <w:rsid w:val="008D77EC"/>
    <w:rsid w:val="009154AD"/>
    <w:rsid w:val="00920E4C"/>
    <w:rsid w:val="0094768E"/>
    <w:rsid w:val="00A01D50"/>
    <w:rsid w:val="00A1310D"/>
    <w:rsid w:val="00A223D4"/>
    <w:rsid w:val="00A223ED"/>
    <w:rsid w:val="00B55CED"/>
    <w:rsid w:val="00B67CA1"/>
    <w:rsid w:val="00B67D26"/>
    <w:rsid w:val="00BB4FF8"/>
    <w:rsid w:val="00BB5831"/>
    <w:rsid w:val="00CA0C7F"/>
    <w:rsid w:val="00CC0C07"/>
    <w:rsid w:val="00CD25AB"/>
    <w:rsid w:val="00CD5135"/>
    <w:rsid w:val="00CE5B18"/>
    <w:rsid w:val="00D060AE"/>
    <w:rsid w:val="00D21854"/>
    <w:rsid w:val="00D723D0"/>
    <w:rsid w:val="00D75996"/>
    <w:rsid w:val="00EA476E"/>
    <w:rsid w:val="00F40002"/>
    <w:rsid w:val="00F8270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0C85"/>
    <w:rPr>
      <w:rFonts w:ascii="Verdana" w:hAnsi="Verdana"/>
      <w:sz w:val="20"/>
    </w:rPr>
  </w:style>
  <w:style w:type="paragraph" w:styleId="Heading1">
    <w:name w:val="heading 1"/>
    <w:basedOn w:val="Normal"/>
    <w:next w:val="Normal"/>
    <w:link w:val="Heading1Char"/>
    <w:uiPriority w:val="9"/>
    <w:qFormat/>
    <w:rsid w:val="00CD25AB"/>
    <w:pPr>
      <w:keepNext/>
      <w:keepLines/>
      <w:numPr>
        <w:numId w:val="1"/>
      </w:numPr>
      <w:spacing w:before="480" w:after="0"/>
      <w:outlineLvl w:val="0"/>
    </w:pPr>
    <w:rPr>
      <w:rFonts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D25AB"/>
    <w:pPr>
      <w:keepNext/>
      <w:keepLines/>
      <w:numPr>
        <w:numId w:val="4"/>
      </w:numPr>
      <w:spacing w:before="200" w:after="0"/>
      <w:outlineLvl w:val="1"/>
    </w:pPr>
    <w:rPr>
      <w:rFonts w:eastAsiaTheme="majorEastAsia" w:cstheme="majorBidi"/>
      <w:b/>
      <w:bCs/>
      <w:color w:val="4F81BD" w:themeColor="accent1"/>
      <w:sz w:val="24"/>
      <w:szCs w:val="26"/>
    </w:rPr>
  </w:style>
  <w:style w:type="paragraph" w:styleId="Heading3">
    <w:name w:val="heading 3"/>
    <w:basedOn w:val="Normal"/>
    <w:next w:val="Normal"/>
    <w:link w:val="Heading3Char"/>
    <w:uiPriority w:val="9"/>
    <w:unhideWhenUsed/>
    <w:qFormat/>
    <w:rsid w:val="000259A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25AB"/>
    <w:rPr>
      <w:rFonts w:ascii="Verdana" w:eastAsiaTheme="majorEastAsia" w:hAnsi="Verdana"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D25AB"/>
    <w:rPr>
      <w:rFonts w:ascii="Verdana" w:eastAsiaTheme="majorEastAsia" w:hAnsi="Verdana" w:cstheme="majorBidi"/>
      <w:b/>
      <w:bCs/>
      <w:color w:val="4F81BD" w:themeColor="accent1"/>
      <w:sz w:val="24"/>
      <w:szCs w:val="26"/>
    </w:rPr>
  </w:style>
  <w:style w:type="paragraph" w:styleId="Title">
    <w:name w:val="Title"/>
    <w:basedOn w:val="Normal"/>
    <w:next w:val="Normal"/>
    <w:link w:val="TitleChar"/>
    <w:uiPriority w:val="10"/>
    <w:qFormat/>
    <w:rsid w:val="00CD25AB"/>
    <w:pPr>
      <w:pBdr>
        <w:bottom w:val="single" w:sz="8" w:space="4" w:color="4F81BD" w:themeColor="accent1"/>
      </w:pBdr>
      <w:spacing w:after="300" w:line="240" w:lineRule="auto"/>
      <w:contextualSpacing/>
      <w:jc w:val="center"/>
    </w:pPr>
    <w:rPr>
      <w:rFonts w:eastAsiaTheme="majorEastAsia" w:cstheme="majorBidi"/>
      <w:b/>
      <w:color w:val="17365D" w:themeColor="text2" w:themeShade="BF"/>
      <w:spacing w:val="5"/>
      <w:kern w:val="28"/>
      <w:sz w:val="24"/>
      <w:szCs w:val="52"/>
    </w:rPr>
  </w:style>
  <w:style w:type="character" w:customStyle="1" w:styleId="TitleChar">
    <w:name w:val="Title Char"/>
    <w:basedOn w:val="DefaultParagraphFont"/>
    <w:link w:val="Title"/>
    <w:uiPriority w:val="10"/>
    <w:rsid w:val="00CD25AB"/>
    <w:rPr>
      <w:rFonts w:ascii="Verdana" w:eastAsiaTheme="majorEastAsia" w:hAnsi="Verdana" w:cstheme="majorBidi"/>
      <w:b/>
      <w:color w:val="17365D" w:themeColor="text2" w:themeShade="BF"/>
      <w:spacing w:val="5"/>
      <w:kern w:val="28"/>
      <w:sz w:val="24"/>
      <w:szCs w:val="52"/>
    </w:rPr>
  </w:style>
  <w:style w:type="table" w:styleId="TableGrid">
    <w:name w:val="Table Grid"/>
    <w:basedOn w:val="TableNormal"/>
    <w:uiPriority w:val="59"/>
    <w:rsid w:val="00CD25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Shading2-Accent11">
    <w:name w:val="Medium Shading 2 - Accent 11"/>
    <w:basedOn w:val="TableNormal"/>
    <w:uiPriority w:val="64"/>
    <w:rsid w:val="00CD25AB"/>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istParagraph">
    <w:name w:val="List Paragraph"/>
    <w:basedOn w:val="Normal"/>
    <w:uiPriority w:val="34"/>
    <w:qFormat/>
    <w:rsid w:val="00CD25AB"/>
    <w:pPr>
      <w:ind w:left="720"/>
      <w:contextualSpacing/>
    </w:pPr>
  </w:style>
  <w:style w:type="paragraph" w:customStyle="1" w:styleId="Bullet1">
    <w:name w:val="Bullet1"/>
    <w:basedOn w:val="ListParagraph"/>
    <w:qFormat/>
    <w:rsid w:val="00CD25AB"/>
    <w:pPr>
      <w:numPr>
        <w:numId w:val="2"/>
      </w:numPr>
      <w:spacing w:before="120" w:line="312" w:lineRule="auto"/>
    </w:pPr>
  </w:style>
  <w:style w:type="paragraph" w:customStyle="1" w:styleId="Bullet1-1">
    <w:name w:val="Bullet1-1"/>
    <w:basedOn w:val="Bullet1"/>
    <w:qFormat/>
    <w:rsid w:val="005170DB"/>
    <w:pPr>
      <w:numPr>
        <w:numId w:val="5"/>
      </w:numPr>
    </w:pPr>
  </w:style>
  <w:style w:type="character" w:customStyle="1" w:styleId="Heading3Char">
    <w:name w:val="Heading 3 Char"/>
    <w:basedOn w:val="DefaultParagraphFont"/>
    <w:link w:val="Heading3"/>
    <w:uiPriority w:val="9"/>
    <w:rsid w:val="000259A5"/>
    <w:rPr>
      <w:rFonts w:asciiTheme="majorHAnsi" w:eastAsiaTheme="majorEastAsia" w:hAnsiTheme="majorHAnsi" w:cstheme="majorBidi"/>
      <w:b/>
      <w:bCs/>
      <w:color w:val="4F81BD" w:themeColor="accent1"/>
      <w:sz w:val="20"/>
    </w:rPr>
  </w:style>
  <w:style w:type="paragraph" w:styleId="DocumentMap">
    <w:name w:val="Document Map"/>
    <w:basedOn w:val="Normal"/>
    <w:link w:val="DocumentMapChar"/>
    <w:uiPriority w:val="99"/>
    <w:semiHidden/>
    <w:unhideWhenUsed/>
    <w:rsid w:val="00335967"/>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335967"/>
    <w:rPr>
      <w:rFonts w:ascii="Tahoma" w:hAnsi="Tahoma" w:cs="Tahoma"/>
      <w:sz w:val="16"/>
      <w:szCs w:val="16"/>
    </w:rPr>
  </w:style>
  <w:style w:type="paragraph" w:styleId="Header">
    <w:name w:val="header"/>
    <w:basedOn w:val="Normal"/>
    <w:link w:val="HeaderChar"/>
    <w:uiPriority w:val="99"/>
    <w:semiHidden/>
    <w:unhideWhenUsed/>
    <w:rsid w:val="00755E34"/>
    <w:pPr>
      <w:tabs>
        <w:tab w:val="center" w:pos="4680"/>
        <w:tab w:val="right" w:pos="9360"/>
      </w:tabs>
      <w:spacing w:after="0" w:line="240" w:lineRule="auto"/>
    </w:pPr>
    <w:rPr>
      <w:rFonts w:ascii="Times New Roman" w:eastAsia="Times New Roman" w:hAnsi="Times New Roman" w:cs="Times New Roman"/>
      <w:sz w:val="22"/>
    </w:rPr>
  </w:style>
  <w:style w:type="character" w:customStyle="1" w:styleId="HeaderChar">
    <w:name w:val="Header Char"/>
    <w:basedOn w:val="DefaultParagraphFont"/>
    <w:link w:val="Header"/>
    <w:uiPriority w:val="99"/>
    <w:semiHidden/>
    <w:rsid w:val="00755E34"/>
    <w:rPr>
      <w:rFonts w:ascii="Times New Roman" w:eastAsia="Times New Roman" w:hAnsi="Times New Roman" w:cs="Times New Roman"/>
    </w:rPr>
  </w:style>
  <w:style w:type="paragraph" w:styleId="Footer">
    <w:name w:val="footer"/>
    <w:basedOn w:val="Normal"/>
    <w:link w:val="FooterChar"/>
    <w:uiPriority w:val="99"/>
    <w:unhideWhenUsed/>
    <w:rsid w:val="00755E34"/>
    <w:pPr>
      <w:tabs>
        <w:tab w:val="center" w:pos="4680"/>
        <w:tab w:val="right" w:pos="9360"/>
      </w:tabs>
      <w:spacing w:after="0" w:line="240" w:lineRule="auto"/>
    </w:pPr>
    <w:rPr>
      <w:rFonts w:ascii="Times New Roman" w:eastAsia="Times New Roman" w:hAnsi="Times New Roman" w:cs="Times New Roman"/>
      <w:sz w:val="22"/>
    </w:rPr>
  </w:style>
  <w:style w:type="character" w:customStyle="1" w:styleId="FooterChar">
    <w:name w:val="Footer Char"/>
    <w:basedOn w:val="DefaultParagraphFont"/>
    <w:link w:val="Footer"/>
    <w:uiPriority w:val="99"/>
    <w:rsid w:val="00755E34"/>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755E3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755E34"/>
    <w:rPr>
      <w:rFonts w:ascii="Tahoma" w:eastAsia="Times New Roman" w:hAnsi="Tahoma" w:cs="Tahoma"/>
      <w:sz w:val="16"/>
      <w:szCs w:val="16"/>
    </w:rPr>
  </w:style>
  <w:style w:type="table" w:customStyle="1" w:styleId="MediumShading2-Accent110">
    <w:name w:val="Medium Shading 2 - Accent 11"/>
    <w:basedOn w:val="TableNormal"/>
    <w:uiPriority w:val="64"/>
    <w:rsid w:val="00755E34"/>
    <w:pPr>
      <w:spacing w:after="0" w:line="240" w:lineRule="auto"/>
    </w:pPr>
    <w:rPr>
      <w:rFonts w:ascii="Arial" w:eastAsia="Arial" w:hAnsi="Arial"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rsid w:val="00755E34"/>
    <w:rPr>
      <w:color w:val="0000FF"/>
      <w:u w:val="single"/>
    </w:rPr>
  </w:style>
  <w:style w:type="character" w:customStyle="1" w:styleId="topnavtext">
    <w:name w:val="topnavtext"/>
    <w:basedOn w:val="DefaultParagraphFont"/>
    <w:rsid w:val="00755E34"/>
  </w:style>
  <w:style w:type="character" w:styleId="CommentReference">
    <w:name w:val="annotation reference"/>
    <w:basedOn w:val="DefaultParagraphFont"/>
    <w:uiPriority w:val="99"/>
    <w:semiHidden/>
    <w:unhideWhenUsed/>
    <w:rsid w:val="00755E34"/>
    <w:rPr>
      <w:sz w:val="16"/>
      <w:szCs w:val="16"/>
    </w:rPr>
  </w:style>
  <w:style w:type="paragraph" w:styleId="CommentText">
    <w:name w:val="annotation text"/>
    <w:basedOn w:val="Normal"/>
    <w:link w:val="CommentTextChar"/>
    <w:uiPriority w:val="99"/>
    <w:semiHidden/>
    <w:unhideWhenUsed/>
    <w:rsid w:val="00755E34"/>
    <w:rPr>
      <w:rFonts w:ascii="Times New Roman" w:eastAsia="Times New Roman" w:hAnsi="Times New Roman" w:cs="Times New Roman"/>
      <w:szCs w:val="20"/>
    </w:rPr>
  </w:style>
  <w:style w:type="character" w:customStyle="1" w:styleId="CommentTextChar">
    <w:name w:val="Comment Text Char"/>
    <w:basedOn w:val="DefaultParagraphFont"/>
    <w:link w:val="CommentText"/>
    <w:uiPriority w:val="99"/>
    <w:semiHidden/>
    <w:rsid w:val="00755E3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55E34"/>
    <w:rPr>
      <w:b/>
      <w:bCs/>
    </w:rPr>
  </w:style>
  <w:style w:type="character" w:customStyle="1" w:styleId="CommentSubjectChar">
    <w:name w:val="Comment Subject Char"/>
    <w:basedOn w:val="CommentTextChar"/>
    <w:link w:val="CommentSubject"/>
    <w:uiPriority w:val="99"/>
    <w:semiHidden/>
    <w:rsid w:val="00755E34"/>
    <w:rPr>
      <w:b/>
      <w:bCs/>
    </w:rPr>
  </w:style>
  <w:style w:type="paragraph" w:styleId="Caption">
    <w:name w:val="caption"/>
    <w:basedOn w:val="Normal"/>
    <w:next w:val="Normal"/>
    <w:uiPriority w:val="35"/>
    <w:semiHidden/>
    <w:unhideWhenUsed/>
    <w:qFormat/>
    <w:rsid w:val="00755E34"/>
    <w:rPr>
      <w:rFonts w:ascii="Times New Roman" w:eastAsia="Times New Roman" w:hAnsi="Times New Roman" w:cs="Times New Roman"/>
      <w:b/>
      <w:bCs/>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0C85"/>
    <w:rPr>
      <w:rFonts w:ascii="Verdana" w:hAnsi="Verdana"/>
      <w:sz w:val="20"/>
    </w:rPr>
  </w:style>
  <w:style w:type="paragraph" w:styleId="Heading1">
    <w:name w:val="heading 1"/>
    <w:basedOn w:val="Normal"/>
    <w:next w:val="Normal"/>
    <w:link w:val="Heading1Char"/>
    <w:uiPriority w:val="9"/>
    <w:qFormat/>
    <w:rsid w:val="00CD25AB"/>
    <w:pPr>
      <w:keepNext/>
      <w:keepLines/>
      <w:numPr>
        <w:numId w:val="1"/>
      </w:numPr>
      <w:spacing w:before="480" w:after="0"/>
      <w:outlineLvl w:val="0"/>
    </w:pPr>
    <w:rPr>
      <w:rFonts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D25AB"/>
    <w:pPr>
      <w:keepNext/>
      <w:keepLines/>
      <w:numPr>
        <w:numId w:val="6"/>
      </w:numPr>
      <w:spacing w:before="200" w:after="0"/>
      <w:outlineLvl w:val="1"/>
    </w:pPr>
    <w:rPr>
      <w:rFonts w:eastAsiaTheme="majorEastAsia" w:cstheme="majorBidi"/>
      <w:b/>
      <w:bCs/>
      <w:color w:val="4F81BD" w:themeColor="accent1"/>
      <w:sz w:val="24"/>
      <w:szCs w:val="26"/>
    </w:rPr>
  </w:style>
  <w:style w:type="paragraph" w:styleId="Heading3">
    <w:name w:val="heading 3"/>
    <w:basedOn w:val="Normal"/>
    <w:next w:val="Normal"/>
    <w:link w:val="Heading3Char"/>
    <w:uiPriority w:val="9"/>
    <w:unhideWhenUsed/>
    <w:qFormat/>
    <w:rsid w:val="000259A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25AB"/>
    <w:rPr>
      <w:rFonts w:ascii="Verdana" w:eastAsiaTheme="majorEastAsia" w:hAnsi="Verdana"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D25AB"/>
    <w:rPr>
      <w:rFonts w:ascii="Verdana" w:eastAsiaTheme="majorEastAsia" w:hAnsi="Verdana" w:cstheme="majorBidi"/>
      <w:b/>
      <w:bCs/>
      <w:color w:val="4F81BD" w:themeColor="accent1"/>
      <w:sz w:val="24"/>
      <w:szCs w:val="26"/>
    </w:rPr>
  </w:style>
  <w:style w:type="paragraph" w:styleId="Title">
    <w:name w:val="Title"/>
    <w:basedOn w:val="Normal"/>
    <w:next w:val="Normal"/>
    <w:link w:val="TitleChar"/>
    <w:uiPriority w:val="10"/>
    <w:qFormat/>
    <w:rsid w:val="00CD25AB"/>
    <w:pPr>
      <w:pBdr>
        <w:bottom w:val="single" w:sz="8" w:space="4" w:color="4F81BD" w:themeColor="accent1"/>
      </w:pBdr>
      <w:spacing w:after="300" w:line="240" w:lineRule="auto"/>
      <w:contextualSpacing/>
      <w:jc w:val="center"/>
    </w:pPr>
    <w:rPr>
      <w:rFonts w:eastAsiaTheme="majorEastAsia" w:cstheme="majorBidi"/>
      <w:b/>
      <w:color w:val="17365D" w:themeColor="text2" w:themeShade="BF"/>
      <w:spacing w:val="5"/>
      <w:kern w:val="28"/>
      <w:sz w:val="24"/>
      <w:szCs w:val="52"/>
    </w:rPr>
  </w:style>
  <w:style w:type="character" w:customStyle="1" w:styleId="TitleChar">
    <w:name w:val="Title Char"/>
    <w:basedOn w:val="DefaultParagraphFont"/>
    <w:link w:val="Title"/>
    <w:uiPriority w:val="10"/>
    <w:rsid w:val="00CD25AB"/>
    <w:rPr>
      <w:rFonts w:ascii="Verdana" w:eastAsiaTheme="majorEastAsia" w:hAnsi="Verdana" w:cstheme="majorBidi"/>
      <w:b/>
      <w:color w:val="17365D" w:themeColor="text2" w:themeShade="BF"/>
      <w:spacing w:val="5"/>
      <w:kern w:val="28"/>
      <w:sz w:val="24"/>
      <w:szCs w:val="52"/>
    </w:rPr>
  </w:style>
  <w:style w:type="table" w:styleId="TableGrid">
    <w:name w:val="Table Grid"/>
    <w:basedOn w:val="TableNormal"/>
    <w:uiPriority w:val="59"/>
    <w:rsid w:val="00CD25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Shading2-Accent1">
    <w:name w:val="Medium Shading 2 Accent 1"/>
    <w:basedOn w:val="TableNormal"/>
    <w:uiPriority w:val="64"/>
    <w:rsid w:val="00CD25AB"/>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istParagraph">
    <w:name w:val="List Paragraph"/>
    <w:basedOn w:val="Normal"/>
    <w:uiPriority w:val="34"/>
    <w:qFormat/>
    <w:rsid w:val="00CD25AB"/>
    <w:pPr>
      <w:ind w:left="720"/>
      <w:contextualSpacing/>
    </w:pPr>
  </w:style>
  <w:style w:type="paragraph" w:customStyle="1" w:styleId="Bullet1">
    <w:name w:val="Bullet1"/>
    <w:basedOn w:val="ListParagraph"/>
    <w:qFormat/>
    <w:rsid w:val="00CD25AB"/>
    <w:pPr>
      <w:numPr>
        <w:numId w:val="3"/>
      </w:numPr>
      <w:spacing w:before="120" w:line="312" w:lineRule="auto"/>
    </w:pPr>
  </w:style>
  <w:style w:type="paragraph" w:customStyle="1" w:styleId="Bullet1-1">
    <w:name w:val="Bullet1-1"/>
    <w:basedOn w:val="Bullet1"/>
    <w:qFormat/>
    <w:rsid w:val="005170DB"/>
    <w:pPr>
      <w:numPr>
        <w:numId w:val="7"/>
      </w:numPr>
    </w:pPr>
  </w:style>
  <w:style w:type="character" w:customStyle="1" w:styleId="Heading3Char">
    <w:name w:val="Heading 3 Char"/>
    <w:basedOn w:val="DefaultParagraphFont"/>
    <w:link w:val="Heading3"/>
    <w:uiPriority w:val="9"/>
    <w:rsid w:val="000259A5"/>
    <w:rPr>
      <w:rFonts w:asciiTheme="majorHAnsi" w:eastAsiaTheme="majorEastAsia" w:hAnsiTheme="majorHAnsi" w:cstheme="majorBidi"/>
      <w:b/>
      <w:bCs/>
      <w:color w:val="4F81BD" w:themeColor="accent1"/>
      <w:sz w:val="20"/>
    </w:rPr>
  </w:style>
</w:styles>
</file>

<file path=word/webSettings.xml><?xml version="1.0" encoding="utf-8"?>
<w:webSettings xmlns:r="http://schemas.openxmlformats.org/officeDocument/2006/relationships" xmlns:w="http://schemas.openxmlformats.org/wordprocessingml/2006/main">
  <w:divs>
    <w:div w:id="314645432">
      <w:bodyDiv w:val="1"/>
      <w:marLeft w:val="0"/>
      <w:marRight w:val="0"/>
      <w:marTop w:val="0"/>
      <w:marBottom w:val="0"/>
      <w:divBdr>
        <w:top w:val="none" w:sz="0" w:space="0" w:color="auto"/>
        <w:left w:val="none" w:sz="0" w:space="0" w:color="auto"/>
        <w:bottom w:val="none" w:sz="0" w:space="0" w:color="auto"/>
        <w:right w:val="none" w:sz="0" w:space="0" w:color="auto"/>
      </w:divBdr>
    </w:div>
    <w:div w:id="1409419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bv.gov.vn/" TargetMode="External"/><Relationship Id="rId5" Type="http://schemas.openxmlformats.org/officeDocument/2006/relationships/hyperlink" Target="http://10.1.1.12/"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4394</TotalTime>
  <Pages>11</Pages>
  <Words>1935</Words>
  <Characters>11033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 Ngoc Kien</dc:creator>
  <cp:lastModifiedBy>phuong.nguyenthu</cp:lastModifiedBy>
  <cp:revision>38</cp:revision>
  <dcterms:created xsi:type="dcterms:W3CDTF">2012-12-07T09:11:00Z</dcterms:created>
  <dcterms:modified xsi:type="dcterms:W3CDTF">2012-12-19T09:40:00Z</dcterms:modified>
</cp:coreProperties>
</file>