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Pr="00C15FA6" w:rsidRDefault="00C15FA6" w:rsidP="00C15FA6">
      <w:pPr>
        <w:jc w:val="both"/>
        <w:rPr>
          <w:sz w:val="20"/>
          <w:szCs w:val="20"/>
        </w:rPr>
      </w:pPr>
      <w:r w:rsidRPr="00C15FA6">
        <w:rPr>
          <w:rFonts w:ascii="Arial" w:hAnsi="Arial" w:cs="Arial"/>
          <w:bCs/>
          <w:sz w:val="20"/>
          <w:szCs w:val="20"/>
        </w:rPr>
        <w:t>Ngày 2</w:t>
      </w:r>
      <w:r w:rsidR="00D10010">
        <w:rPr>
          <w:rFonts w:ascii="Arial" w:hAnsi="Arial" w:cs="Arial"/>
          <w:bCs/>
          <w:sz w:val="20"/>
          <w:szCs w:val="20"/>
        </w:rPr>
        <w:t>3</w:t>
      </w:r>
      <w:r w:rsidRPr="00C15FA6">
        <w:rPr>
          <w:rFonts w:ascii="Arial" w:hAnsi="Arial" w:cs="Arial"/>
          <w:bCs/>
          <w:sz w:val="20"/>
          <w:szCs w:val="20"/>
        </w:rPr>
        <w:t>/</w:t>
      </w:r>
      <w:r w:rsidR="00D10010">
        <w:rPr>
          <w:rFonts w:ascii="Arial" w:hAnsi="Arial" w:cs="Arial"/>
          <w:bCs/>
          <w:sz w:val="20"/>
          <w:szCs w:val="20"/>
        </w:rPr>
        <w:t>6</w:t>
      </w:r>
      <w:r w:rsidRPr="00C15FA6">
        <w:rPr>
          <w:rFonts w:ascii="Arial" w:hAnsi="Arial" w:cs="Arial"/>
          <w:bCs/>
          <w:sz w:val="20"/>
          <w:szCs w:val="20"/>
        </w:rPr>
        <w:t>/2014, Cơ quan Thanh tra, giám sát ngân hàng - Ngân hàng Nhà nước Việt Nam đã ban hành văn bản số 1</w:t>
      </w:r>
      <w:r w:rsidR="00333721">
        <w:rPr>
          <w:rFonts w:ascii="Arial" w:hAnsi="Arial" w:cs="Arial"/>
          <w:bCs/>
          <w:sz w:val="20"/>
          <w:szCs w:val="20"/>
        </w:rPr>
        <w:t>8</w:t>
      </w:r>
      <w:r w:rsidRPr="00C15FA6">
        <w:rPr>
          <w:rFonts w:ascii="Arial" w:hAnsi="Arial" w:cs="Arial"/>
          <w:bCs/>
          <w:sz w:val="20"/>
          <w:szCs w:val="20"/>
        </w:rPr>
        <w:t>18/TTGSNH7 khuyến nghị các tổ chức tín dụng, chi nhánh ngân hàng nước ngoài hoạt động tại Việt Nam</w:t>
      </w:r>
      <w:r w:rsidR="00333721">
        <w:rPr>
          <w:rFonts w:ascii="Arial" w:hAnsi="Arial" w:cs="Arial"/>
          <w:bCs/>
          <w:sz w:val="20"/>
          <w:szCs w:val="20"/>
        </w:rPr>
        <w:t xml:space="preserve"> (TCTD) chủ động đăng ký mã số nhận dạng trung gian toàn cầu (mã GIIN) nhằm thực  hiện Đ</w:t>
      </w:r>
      <w:bookmarkStart w:id="0" w:name="_GoBack"/>
      <w:bookmarkEnd w:id="0"/>
      <w:r w:rsidR="00333721">
        <w:rPr>
          <w:rFonts w:ascii="Arial" w:hAnsi="Arial" w:cs="Arial"/>
          <w:bCs/>
          <w:sz w:val="20"/>
          <w:szCs w:val="20"/>
        </w:rPr>
        <w:t>ạo luật tuân thủ thuế đối với tài khoản ở nước ngoài của Hoa Kỳ (FATCA)</w:t>
      </w:r>
      <w:r w:rsidRPr="00C15FA6">
        <w:rPr>
          <w:rFonts w:ascii="Arial" w:hAnsi="Arial" w:cs="Arial"/>
          <w:bCs/>
          <w:sz w:val="20"/>
          <w:szCs w:val="20"/>
        </w:rPr>
        <w:t>.</w:t>
      </w:r>
    </w:p>
    <w:sectPr w:rsidR="00E312FF" w:rsidRPr="00C1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A6"/>
    <w:rsid w:val="00333721"/>
    <w:rsid w:val="00380998"/>
    <w:rsid w:val="00C15FA6"/>
    <w:rsid w:val="00D10010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2</cp:revision>
  <dcterms:created xsi:type="dcterms:W3CDTF">2014-07-02T01:36:00Z</dcterms:created>
  <dcterms:modified xsi:type="dcterms:W3CDTF">2014-07-02T01:36:00Z</dcterms:modified>
</cp:coreProperties>
</file>