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07" w:rsidRPr="009F6807" w:rsidRDefault="008D6307" w:rsidP="008D6307">
      <w:pPr>
        <w:jc w:val="both"/>
        <w:rPr>
          <w:i/>
          <w:lang w:val="en-US"/>
        </w:rPr>
      </w:pPr>
      <w:r w:rsidRPr="009F6807">
        <w:rPr>
          <w:b/>
        </w:rPr>
        <w:t>Press Release on issuance of Circular No.03/2016/TT-NHNN</w:t>
      </w:r>
      <w:r w:rsidRPr="00072159">
        <w:t xml:space="preserve"> </w:t>
      </w:r>
      <w:r w:rsidRPr="009F6807">
        <w:rPr>
          <w:i/>
        </w:rPr>
        <w:t xml:space="preserve">on February 26th, 2016 on guiding the forex management of borrowing and repayment of </w:t>
      </w:r>
      <w:r w:rsidR="00F5351C">
        <w:rPr>
          <w:i/>
          <w:lang w:val="en-US"/>
        </w:rPr>
        <w:t>oversea</w:t>
      </w:r>
      <w:r w:rsidR="00794370">
        <w:rPr>
          <w:i/>
          <w:lang w:val="en-US"/>
        </w:rPr>
        <w:t>s</w:t>
      </w:r>
      <w:r w:rsidRPr="009F6807">
        <w:rPr>
          <w:i/>
        </w:rPr>
        <w:t xml:space="preserve"> loans </w:t>
      </w:r>
      <w:r w:rsidRPr="009F6807">
        <w:rPr>
          <w:i/>
          <w:lang w:val="en-US"/>
        </w:rPr>
        <w:t>applied to</w:t>
      </w:r>
      <w:r w:rsidRPr="009F6807">
        <w:rPr>
          <w:i/>
        </w:rPr>
        <w:t xml:space="preserve"> enterprises </w:t>
      </w:r>
      <w:r w:rsidR="00F5351C">
        <w:rPr>
          <w:i/>
          <w:lang w:val="en-US"/>
        </w:rPr>
        <w:t xml:space="preserve">without </w:t>
      </w:r>
      <w:r w:rsidR="00F5351C" w:rsidRPr="009F6807">
        <w:rPr>
          <w:i/>
          <w:lang w:val="en-US"/>
        </w:rPr>
        <w:t>gorvernment</w:t>
      </w:r>
      <w:r w:rsidR="00F5351C">
        <w:rPr>
          <w:i/>
          <w:lang w:val="en-US"/>
        </w:rPr>
        <w:t xml:space="preserve"> guarantee</w:t>
      </w:r>
      <w:r w:rsidRPr="009F6807">
        <w:rPr>
          <w:i/>
        </w:rPr>
        <w:t>.</w:t>
      </w:r>
    </w:p>
    <w:p w:rsidR="008D6307" w:rsidRPr="0099633D" w:rsidRDefault="008D6307" w:rsidP="008D6307">
      <w:pPr>
        <w:jc w:val="both"/>
      </w:pPr>
      <w:r w:rsidRPr="0099633D">
        <w:t xml:space="preserve">Improving the legal framework </w:t>
      </w:r>
      <w:r>
        <w:rPr>
          <w:lang w:val="en-US"/>
        </w:rPr>
        <w:t>for</w:t>
      </w:r>
      <w:r w:rsidRPr="0099633D">
        <w:t xml:space="preserve"> management of the borrowing and repayment of enterprises in general and enterprises not guaranted by the gorvernment in particular, in arcordance with provisions in Vietnamese Enterprise Law 2014 and Investment Law 2014, the Sta</w:t>
      </w:r>
      <w:r w:rsidR="0020559F">
        <w:rPr>
          <w:lang w:val="en-US"/>
        </w:rPr>
        <w:t>t</w:t>
      </w:r>
      <w:r w:rsidRPr="0099633D">
        <w:t>e Bank of Vietnam (SBV) issued Circular No.03/2016/TT-NHNN on February 26th, 2016 on guiding the forex management of borrowing and repayment of offshore loans of enterprises without government guarantee.</w:t>
      </w:r>
    </w:p>
    <w:p w:rsidR="008D6307" w:rsidRPr="0099633D" w:rsidRDefault="008D6307" w:rsidP="008D6307">
      <w:pPr>
        <w:jc w:val="both"/>
      </w:pPr>
      <w:r w:rsidRPr="0099633D">
        <w:t xml:space="preserve">Circular No.03/2016/TT-NHNN </w:t>
      </w:r>
      <w:r>
        <w:rPr>
          <w:lang w:val="en-US"/>
        </w:rPr>
        <w:t xml:space="preserve">includes </w:t>
      </w:r>
      <w:r w:rsidRPr="0099633D">
        <w:t>8 Chapters, 51 Articles with main substances as follows:</w:t>
      </w:r>
    </w:p>
    <w:p w:rsidR="008D6307" w:rsidRPr="009F6807" w:rsidRDefault="008D6307" w:rsidP="008D6307">
      <w:pPr>
        <w:numPr>
          <w:ilvl w:val="0"/>
          <w:numId w:val="1"/>
        </w:numPr>
        <w:jc w:val="both"/>
        <w:rPr>
          <w:lang w:val="en-US"/>
        </w:rPr>
      </w:pPr>
      <w:r w:rsidRPr="0099633D">
        <w:t xml:space="preserve">Registration procedures, registration on changing foreign loans of </w:t>
      </w:r>
      <w:r w:rsidRPr="009F6807">
        <w:rPr>
          <w:lang w:val="en-US"/>
        </w:rPr>
        <w:t xml:space="preserve">the enterprise which are not </w:t>
      </w:r>
      <w:r>
        <w:t>guaranteed by</w:t>
      </w:r>
      <w:r w:rsidR="00F5351C">
        <w:rPr>
          <w:lang w:val="en-US"/>
        </w:rPr>
        <w:t xml:space="preserve"> the</w:t>
      </w:r>
      <w:r>
        <w:t xml:space="preserve"> government</w:t>
      </w:r>
      <w:r w:rsidR="005A26F5">
        <w:rPr>
          <w:lang w:val="en-US"/>
        </w:rPr>
        <w:t>;</w:t>
      </w:r>
    </w:p>
    <w:p w:rsidR="008D6307" w:rsidRPr="0099633D" w:rsidRDefault="008D6307" w:rsidP="008D6307">
      <w:pPr>
        <w:numPr>
          <w:ilvl w:val="0"/>
          <w:numId w:val="1"/>
        </w:numPr>
        <w:jc w:val="both"/>
      </w:pPr>
      <w:r w:rsidRPr="0099633D">
        <w:t>Opening and using borrowing and repayment account at the bank providing account services in Vietnam</w:t>
      </w:r>
      <w:r w:rsidR="005A26F5">
        <w:rPr>
          <w:lang w:val="en-US"/>
        </w:rPr>
        <w:t>;</w:t>
      </w:r>
    </w:p>
    <w:p w:rsidR="00F5351C" w:rsidRPr="00F5351C" w:rsidRDefault="008D6307" w:rsidP="008D6307">
      <w:pPr>
        <w:numPr>
          <w:ilvl w:val="0"/>
          <w:numId w:val="1"/>
        </w:numPr>
        <w:jc w:val="both"/>
      </w:pPr>
      <w:r w:rsidRPr="0099633D">
        <w:t>Withdrawing capital</w:t>
      </w:r>
      <w:r w:rsidR="00F5351C">
        <w:rPr>
          <w:lang w:val="en-US"/>
        </w:rPr>
        <w:t>, repayment and mo</w:t>
      </w:r>
      <w:r w:rsidR="005A26F5">
        <w:rPr>
          <w:lang w:val="en-US"/>
        </w:rPr>
        <w:t>ney remittance of foreign loans;</w:t>
      </w:r>
    </w:p>
    <w:p w:rsidR="0090411D" w:rsidRPr="0090411D" w:rsidRDefault="0090411D" w:rsidP="008D6307">
      <w:pPr>
        <w:numPr>
          <w:ilvl w:val="0"/>
          <w:numId w:val="1"/>
        </w:numPr>
        <w:jc w:val="both"/>
      </w:pPr>
      <w:r>
        <w:rPr>
          <w:lang w:val="en-US"/>
        </w:rPr>
        <w:t>Regulation on f</w:t>
      </w:r>
      <w:r w:rsidR="008D6307" w:rsidRPr="0099633D">
        <w:t>orex management o</w:t>
      </w:r>
      <w:r>
        <w:rPr>
          <w:lang w:val="en-US"/>
        </w:rPr>
        <w:t xml:space="preserve">f those transactions relating </w:t>
      </w:r>
      <w:r w:rsidR="005A26F5">
        <w:rPr>
          <w:lang w:val="en-US"/>
        </w:rPr>
        <w:t>to guarantee for overseas loans;</w:t>
      </w:r>
    </w:p>
    <w:p w:rsidR="008D6307" w:rsidRPr="0099633D" w:rsidRDefault="008D6307" w:rsidP="008D6307">
      <w:pPr>
        <w:numPr>
          <w:ilvl w:val="0"/>
          <w:numId w:val="1"/>
        </w:numPr>
        <w:jc w:val="both"/>
      </w:pPr>
      <w:r w:rsidRPr="0099633D">
        <w:t xml:space="preserve">Providing and managing information on </w:t>
      </w:r>
      <w:r>
        <w:rPr>
          <w:lang w:val="en-US"/>
        </w:rPr>
        <w:t xml:space="preserve">the official </w:t>
      </w:r>
      <w:r w:rsidRPr="0099633D">
        <w:t xml:space="preserve">website of management of borrowing and repayment of </w:t>
      </w:r>
      <w:r w:rsidR="0090411D">
        <w:rPr>
          <w:lang w:val="en-US"/>
        </w:rPr>
        <w:t>oversea</w:t>
      </w:r>
      <w:r w:rsidRPr="0099633D">
        <w:t xml:space="preserve"> loans of enterprises without government guarante</w:t>
      </w:r>
      <w:r w:rsidR="005A26F5">
        <w:t>e (hereafter called as website)</w:t>
      </w:r>
      <w:r w:rsidR="005A26F5">
        <w:rPr>
          <w:lang w:val="en-US"/>
        </w:rPr>
        <w:t>;</w:t>
      </w:r>
    </w:p>
    <w:p w:rsidR="008D6307" w:rsidRPr="0099633D" w:rsidRDefault="005A26F5" w:rsidP="008D6307">
      <w:pPr>
        <w:numPr>
          <w:ilvl w:val="0"/>
          <w:numId w:val="1"/>
        </w:numPr>
        <w:jc w:val="both"/>
      </w:pPr>
      <w:r>
        <w:rPr>
          <w:lang w:val="en-US"/>
        </w:rPr>
        <w:t>T</w:t>
      </w:r>
      <w:r w:rsidR="008D6307">
        <w:t>he</w:t>
      </w:r>
      <w:r w:rsidR="008D6307">
        <w:rPr>
          <w:lang w:val="en-US"/>
        </w:rPr>
        <w:t xml:space="preserve"> procedure of</w:t>
      </w:r>
      <w:r w:rsidR="008D6307" w:rsidRPr="0099633D">
        <w:t xml:space="preserve"> statistic report</w:t>
      </w:r>
      <w:r w:rsidR="008D6307">
        <w:rPr>
          <w:lang w:val="en-US"/>
        </w:rPr>
        <w:t>ing</w:t>
      </w:r>
      <w:r w:rsidR="008D6307" w:rsidRPr="0099633D">
        <w:t xml:space="preserve"> on borrowing and repayment of offshore loans of enterprises without government guarantee.</w:t>
      </w:r>
      <w:bookmarkStart w:id="0" w:name="_GoBack"/>
      <w:bookmarkEnd w:id="0"/>
    </w:p>
    <w:p w:rsidR="008D6307" w:rsidRPr="0090411D" w:rsidRDefault="008D6307" w:rsidP="008D6307">
      <w:pPr>
        <w:jc w:val="both"/>
        <w:rPr>
          <w:lang w:val="en-US"/>
        </w:rPr>
      </w:pPr>
      <w:r w:rsidRPr="0099633D">
        <w:t xml:space="preserve">The Circular requires new content on IT application in </w:t>
      </w:r>
      <w:r>
        <w:rPr>
          <w:lang w:val="en-US"/>
        </w:rPr>
        <w:t xml:space="preserve">the </w:t>
      </w:r>
      <w:r w:rsidRPr="0099633D">
        <w:t xml:space="preserve">management of borrowing and repayment of </w:t>
      </w:r>
      <w:r w:rsidR="00760AB6">
        <w:rPr>
          <w:lang w:val="en-US"/>
        </w:rPr>
        <w:t>overseas</w:t>
      </w:r>
      <w:r w:rsidRPr="0099633D">
        <w:t xml:space="preserve"> loans via website. This circular’s requirements on using</w:t>
      </w:r>
      <w:r>
        <w:rPr>
          <w:lang w:val="en-US"/>
        </w:rPr>
        <w:t xml:space="preserve"> </w:t>
      </w:r>
      <w:r w:rsidRPr="0099633D">
        <w:t xml:space="preserve"> website </w:t>
      </w:r>
      <w:r>
        <w:rPr>
          <w:lang w:val="en-US"/>
        </w:rPr>
        <w:t>is expected to support the</w:t>
      </w:r>
      <w:r w:rsidRPr="0099633D">
        <w:t xml:space="preserve"> management of database on borrowing and repayment of </w:t>
      </w:r>
      <w:r w:rsidR="00760AB6">
        <w:rPr>
          <w:lang w:val="en-US"/>
        </w:rPr>
        <w:t xml:space="preserve">overseas </w:t>
      </w:r>
      <w:r w:rsidRPr="0099633D">
        <w:t>loans applied to enterprises not guarante</w:t>
      </w:r>
      <w:r>
        <w:rPr>
          <w:lang w:val="en-US"/>
        </w:rPr>
        <w:t>e</w:t>
      </w:r>
      <w:r w:rsidRPr="0099633D">
        <w:t>d by the gorvernment</w:t>
      </w:r>
      <w:r>
        <w:rPr>
          <w:lang w:val="en-US"/>
        </w:rPr>
        <w:t>. It also helps to</w:t>
      </w:r>
      <w:r w:rsidRPr="0099633D">
        <w:t xml:space="preserve"> reform administrative procedures in </w:t>
      </w:r>
      <w:r w:rsidR="0090411D">
        <w:rPr>
          <w:lang w:val="en-US"/>
        </w:rPr>
        <w:t xml:space="preserve">managing overseas borrowing and repayment of </w:t>
      </w:r>
      <w:r w:rsidR="00760AB6">
        <w:rPr>
          <w:lang w:val="en-US"/>
        </w:rPr>
        <w:t xml:space="preserve">the </w:t>
      </w:r>
      <w:r w:rsidRPr="0099633D">
        <w:t xml:space="preserve">enterpires </w:t>
      </w:r>
      <w:r w:rsidR="0090411D">
        <w:rPr>
          <w:lang w:val="en-US"/>
        </w:rPr>
        <w:t>as well as</w:t>
      </w:r>
      <w:r w:rsidRPr="0099633D">
        <w:t xml:space="preserve"> </w:t>
      </w:r>
      <w:r w:rsidR="00760AB6">
        <w:rPr>
          <w:lang w:val="en-US"/>
        </w:rPr>
        <w:t xml:space="preserve">of </w:t>
      </w:r>
      <w:r w:rsidRPr="0099633D">
        <w:t>the SBV in line with the set orientation of the Government on administrative reform.</w:t>
      </w:r>
    </w:p>
    <w:p w:rsidR="00A51A49" w:rsidRPr="0090411D" w:rsidRDefault="008D6307" w:rsidP="00760AB6">
      <w:pPr>
        <w:jc w:val="both"/>
        <w:rPr>
          <w:lang w:val="en-US"/>
        </w:rPr>
      </w:pPr>
      <w:r w:rsidRPr="0099633D">
        <w:t xml:space="preserve">The Circular will take effect from April 15th, 2016 and replace Circular No.09/2004/TT-NHNN dated December 21st, 2004 of the SBV on guiding </w:t>
      </w:r>
      <w:r w:rsidR="00760AB6">
        <w:rPr>
          <w:lang w:val="en-US"/>
        </w:rPr>
        <w:t>enterprises</w:t>
      </w:r>
      <w:r w:rsidRPr="0099633D">
        <w:t xml:space="preserve"> on taking and repaying </w:t>
      </w:r>
      <w:r w:rsidR="00760AB6">
        <w:rPr>
          <w:lang w:val="en-US"/>
        </w:rPr>
        <w:t xml:space="preserve">overseas </w:t>
      </w:r>
      <w:r w:rsidRPr="0099633D">
        <w:t>loans</w:t>
      </w:r>
      <w:r>
        <w:rPr>
          <w:lang w:val="en-US"/>
        </w:rPr>
        <w:t xml:space="preserve">, </w:t>
      </w:r>
      <w:r w:rsidRPr="0099633D">
        <w:t xml:space="preserve">and Circular No.25/2014/TT-NHNN dated September 15th, 2014 of the SBV on guiding registration procedures, registration on changing </w:t>
      </w:r>
      <w:r w:rsidR="00760AB6">
        <w:rPr>
          <w:lang w:val="en-US"/>
        </w:rPr>
        <w:t>overseas</w:t>
      </w:r>
      <w:r w:rsidRPr="0099633D">
        <w:t xml:space="preserve"> loans applied to enterprises </w:t>
      </w:r>
      <w:r w:rsidR="0090411D">
        <w:rPr>
          <w:lang w:val="en-US"/>
        </w:rPr>
        <w:t>without</w:t>
      </w:r>
      <w:r w:rsidR="0090411D">
        <w:t xml:space="preserve"> gorvernment</w:t>
      </w:r>
      <w:r w:rsidR="0090411D">
        <w:rPr>
          <w:lang w:val="en-US"/>
        </w:rPr>
        <w:t xml:space="preserve"> guarantee.</w:t>
      </w:r>
    </w:p>
    <w:sectPr w:rsidR="00A51A49" w:rsidRPr="0090411D"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B34DF"/>
    <w:multiLevelType w:val="hybridMultilevel"/>
    <w:tmpl w:val="FC5E2E14"/>
    <w:lvl w:ilvl="0" w:tplc="D362022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07"/>
    <w:rsid w:val="000C18BD"/>
    <w:rsid w:val="0020559F"/>
    <w:rsid w:val="002639E2"/>
    <w:rsid w:val="003B5E1B"/>
    <w:rsid w:val="005A26F5"/>
    <w:rsid w:val="00760AB6"/>
    <w:rsid w:val="00794370"/>
    <w:rsid w:val="00823AD6"/>
    <w:rsid w:val="008D6307"/>
    <w:rsid w:val="0090411D"/>
    <w:rsid w:val="00A51A49"/>
    <w:rsid w:val="00BE43D2"/>
    <w:rsid w:val="00D96A60"/>
    <w:rsid w:val="00E323E6"/>
    <w:rsid w:val="00F5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07"/>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07"/>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10</cp:revision>
  <cp:lastPrinted>2016-03-04T08:05:00Z</cp:lastPrinted>
  <dcterms:created xsi:type="dcterms:W3CDTF">2016-03-04T02:35:00Z</dcterms:created>
  <dcterms:modified xsi:type="dcterms:W3CDTF">2016-03-04T08:06:00Z</dcterms:modified>
</cp:coreProperties>
</file>