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26"/>
      </w:tblGrid>
      <w:tr w:rsidR="00F94C32" w:rsidRPr="00F94C32" w14:paraId="6FAF8EE4" w14:textId="77777777" w:rsidTr="00F94C32">
        <w:trPr>
          <w:tblCellSpacing w:w="0" w:type="dxa"/>
        </w:trPr>
        <w:tc>
          <w:tcPr>
            <w:tcW w:w="0" w:type="auto"/>
            <w:vAlign w:val="center"/>
            <w:hideMark/>
          </w:tcPr>
          <w:p w14:paraId="03ABC4F5" w14:textId="77777777" w:rsidR="00F94C32" w:rsidRPr="00F94C32" w:rsidRDefault="00F94C32" w:rsidP="00F94C32">
            <w:pPr>
              <w:spacing w:after="0" w:line="240" w:lineRule="auto"/>
              <w:rPr>
                <w:rFonts w:ascii="Times New Roman" w:eastAsia="Times New Roman" w:hAnsi="Times New Roman" w:cs="Times New Roman"/>
                <w:sz w:val="24"/>
                <w:szCs w:val="24"/>
                <w:lang w:eastAsia="en-SG"/>
              </w:rPr>
            </w:pPr>
            <w:r w:rsidRPr="00F94C32">
              <w:rPr>
                <w:rFonts w:ascii="Times New Roman" w:eastAsia="Times New Roman" w:hAnsi="Times New Roman" w:cs="Times New Roman"/>
                <w:sz w:val="24"/>
                <w:szCs w:val="24"/>
                <w:lang w:eastAsia="en-SG"/>
              </w:rPr>
              <w:t>Thống nhất số liệu và sự tiếp cận của công chúng: Ngân hàng Nhà nước</w:t>
            </w:r>
          </w:p>
        </w:tc>
      </w:tr>
      <w:tr w:rsidR="00F94C32" w:rsidRPr="00F94C32" w14:paraId="3A47C157" w14:textId="77777777" w:rsidTr="00F94C32">
        <w:trPr>
          <w:trHeight w:val="150"/>
          <w:tblCellSpacing w:w="0" w:type="dxa"/>
        </w:trPr>
        <w:tc>
          <w:tcPr>
            <w:tcW w:w="0" w:type="auto"/>
            <w:vAlign w:val="center"/>
            <w:hideMark/>
          </w:tcPr>
          <w:p w14:paraId="3D09C141" w14:textId="77777777" w:rsidR="00F94C32" w:rsidRPr="00F94C32" w:rsidRDefault="00F94C32" w:rsidP="00F94C32">
            <w:pPr>
              <w:spacing w:after="0" w:line="240" w:lineRule="auto"/>
              <w:rPr>
                <w:rFonts w:ascii="Times New Roman" w:eastAsia="Times New Roman" w:hAnsi="Times New Roman" w:cs="Times New Roman"/>
                <w:sz w:val="16"/>
                <w:szCs w:val="24"/>
                <w:lang w:eastAsia="en-SG"/>
              </w:rPr>
            </w:pPr>
          </w:p>
        </w:tc>
      </w:tr>
      <w:tr w:rsidR="00F94C32" w:rsidRPr="00F94C32" w14:paraId="41B47B9E" w14:textId="77777777" w:rsidTr="00F94C32">
        <w:trPr>
          <w:tblCellSpacing w:w="0" w:type="dxa"/>
        </w:trPr>
        <w:tc>
          <w:tcPr>
            <w:tcW w:w="0" w:type="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8956"/>
            </w:tblGrid>
            <w:tr w:rsidR="00F94C32" w:rsidRPr="00F94C32" w14:paraId="617044D1" w14:textId="77777777">
              <w:tc>
                <w:tcPr>
                  <w:tcW w:w="9348" w:type="dxa"/>
                  <w:tcBorders>
                    <w:top w:val="single" w:sz="4" w:space="0" w:color="auto"/>
                    <w:left w:val="single" w:sz="4" w:space="0" w:color="auto"/>
                    <w:bottom w:val="single" w:sz="4" w:space="0" w:color="auto"/>
                    <w:right w:val="single" w:sz="4" w:space="0" w:color="auto"/>
                  </w:tcBorders>
                  <w:shd w:val="clear" w:color="auto" w:fill="auto"/>
                  <w:hideMark/>
                </w:tcPr>
                <w:p w14:paraId="6DD10191" w14:textId="77777777" w:rsidR="00F94C32" w:rsidRPr="00F94C32" w:rsidRDefault="00F94C32" w:rsidP="00F94C32">
                  <w:pPr>
                    <w:spacing w:before="60" w:after="60" w:line="252" w:lineRule="auto"/>
                    <w:jc w:val="center"/>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VIỆT NAM</w:t>
                  </w:r>
                </w:p>
                <w:p w14:paraId="06360526" w14:textId="77777777" w:rsidR="00F94C32" w:rsidRPr="00F94C32" w:rsidRDefault="00F94C32" w:rsidP="00F94C32">
                  <w:pPr>
                    <w:spacing w:before="60" w:after="60" w:line="252" w:lineRule="auto"/>
                    <w:jc w:val="center"/>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Ngân hàng Nhà nước</w:t>
                  </w:r>
                </w:p>
              </w:tc>
            </w:tr>
          </w:tbl>
          <w:p w14:paraId="2B0CE0BE"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p w14:paraId="28169232"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softHyphen/>
            </w:r>
            <w:r w:rsidRPr="00F94C32">
              <w:rPr>
                <w:rFonts w:ascii="Arial" w:eastAsia="Times New Roman" w:hAnsi="Arial" w:cs="Arial"/>
                <w:sz w:val="20"/>
                <w:szCs w:val="20"/>
                <w:lang w:eastAsia="en-SG"/>
              </w:rPr>
              <w:softHyphen/>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440"/>
            </w:tblGrid>
            <w:tr w:rsidR="00F94C32" w:rsidRPr="00F94C32" w14:paraId="05AACD11" w14:textId="77777777">
              <w:tc>
                <w:tcPr>
                  <w:tcW w:w="9348"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04F35259" w14:textId="77777777" w:rsidR="00F94C32" w:rsidRPr="00F94C32" w:rsidRDefault="00F94C32" w:rsidP="00F94C32">
                  <w:pPr>
                    <w:spacing w:before="60" w:after="60" w:line="252" w:lineRule="auto"/>
                    <w:jc w:val="center"/>
                    <w:rPr>
                      <w:rFonts w:ascii="Times New Roman" w:eastAsia="Times New Roman" w:hAnsi="Times New Roman" w:cs="Times New Roman"/>
                      <w:sz w:val="24"/>
                      <w:szCs w:val="24"/>
                      <w:lang w:eastAsia="en-SG"/>
                    </w:rPr>
                  </w:pPr>
                  <w:r w:rsidRPr="00F94C32">
                    <w:rPr>
                      <w:rFonts w:ascii="Arial" w:eastAsia="Times New Roman" w:hAnsi="Arial" w:cs="Arial"/>
                      <w:b/>
                      <w:sz w:val="20"/>
                      <w:szCs w:val="20"/>
                      <w:highlight w:val="lightGray"/>
                      <w:lang w:eastAsia="en-SG"/>
                    </w:rPr>
                    <w:t>0. Những yêu cầu tiên quyết của chất lượng</w:t>
                  </w:r>
                </w:p>
              </w:tc>
            </w:tr>
            <w:tr w:rsidR="00F94C32" w:rsidRPr="00F94C32" w14:paraId="06C5E466" w14:textId="77777777">
              <w:tc>
                <w:tcPr>
                  <w:tcW w:w="1908" w:type="dxa"/>
                  <w:tcBorders>
                    <w:top w:val="single" w:sz="4" w:space="0" w:color="auto"/>
                    <w:left w:val="single" w:sz="4" w:space="0" w:color="auto"/>
                    <w:bottom w:val="nil"/>
                    <w:right w:val="single" w:sz="4" w:space="0" w:color="auto"/>
                  </w:tcBorders>
                  <w:shd w:val="clear" w:color="auto" w:fill="E6E6E6"/>
                  <w:hideMark/>
                </w:tcPr>
                <w:p w14:paraId="0489C984"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01. Môi trường pháp lý </w:t>
                  </w:r>
                </w:p>
              </w:tc>
              <w:tc>
                <w:tcPr>
                  <w:tcW w:w="7440" w:type="dxa"/>
                  <w:tcBorders>
                    <w:top w:val="single" w:sz="4" w:space="0" w:color="auto"/>
                    <w:left w:val="single" w:sz="4" w:space="0" w:color="auto"/>
                    <w:bottom w:val="nil"/>
                    <w:right w:val="single" w:sz="4" w:space="0" w:color="auto"/>
                  </w:tcBorders>
                  <w:shd w:val="clear" w:color="auto" w:fill="E6E6E6"/>
                  <w:hideMark/>
                </w:tcPr>
                <w:p w14:paraId="3504733E"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0.1.1. Trách nhiệm thu thập, xử lý, và phổ biến số liệu thống kê </w:t>
                  </w:r>
                </w:p>
              </w:tc>
            </w:tr>
            <w:tr w:rsidR="00F94C32" w:rsidRPr="00F94C32" w14:paraId="334DA34F" w14:textId="77777777">
              <w:tc>
                <w:tcPr>
                  <w:tcW w:w="1908" w:type="dxa"/>
                  <w:tcBorders>
                    <w:top w:val="nil"/>
                    <w:left w:val="single" w:sz="4" w:space="0" w:color="auto"/>
                    <w:bottom w:val="nil"/>
                    <w:right w:val="single" w:sz="4" w:space="0" w:color="auto"/>
                  </w:tcBorders>
                  <w:shd w:val="clear" w:color="auto" w:fill="auto"/>
                  <w:hideMark/>
                </w:tcPr>
                <w:p w14:paraId="70D7CC7B"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21CC8A10"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u w:val="single"/>
                      <w:lang w:eastAsia="en-SG"/>
                    </w:rPr>
                    <w:t xml:space="preserve">Ngân hàng </w:t>
                  </w:r>
                  <w:proofErr w:type="gramStart"/>
                  <w:r w:rsidRPr="00F94C32">
                    <w:rPr>
                      <w:rFonts w:ascii="Arial" w:eastAsia="Times New Roman" w:hAnsi="Arial" w:cs="Arial"/>
                      <w:b/>
                      <w:sz w:val="20"/>
                      <w:szCs w:val="20"/>
                      <w:u w:val="single"/>
                      <w:lang w:eastAsia="en-SG"/>
                    </w:rPr>
                    <w:t>Nhà  nước</w:t>
                  </w:r>
                  <w:proofErr w:type="gramEnd"/>
                </w:p>
                <w:p w14:paraId="3ED9598F" w14:textId="77777777" w:rsidR="00F94C32" w:rsidRPr="00F94C32" w:rsidRDefault="00F94C32" w:rsidP="006F2DD8">
                  <w:pPr>
                    <w:tabs>
                      <w:tab w:val="left" w:pos="7051"/>
                    </w:tabs>
                    <w:spacing w:before="60" w:after="60" w:line="252"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Các hoạt </w:t>
                  </w:r>
                  <w:proofErr w:type="gramStart"/>
                  <w:r w:rsidRPr="00F94C32">
                    <w:rPr>
                      <w:rFonts w:ascii="Arial" w:eastAsia="Times New Roman" w:hAnsi="Arial" w:cs="Arial"/>
                      <w:sz w:val="20"/>
                      <w:szCs w:val="20"/>
                      <w:lang w:eastAsia="en-SG"/>
                    </w:rPr>
                    <w:t>động  của</w:t>
                  </w:r>
                  <w:proofErr w:type="gramEnd"/>
                  <w:r w:rsidRPr="00F94C32">
                    <w:rPr>
                      <w:rFonts w:ascii="Arial" w:eastAsia="Times New Roman" w:hAnsi="Arial" w:cs="Arial"/>
                      <w:sz w:val="20"/>
                      <w:szCs w:val="20"/>
                      <w:lang w:eastAsia="en-SG"/>
                    </w:rPr>
                    <w:t xml:space="preserve"> Ngân hàng Nhà nư</w:t>
                  </w:r>
                  <w:r w:rsidR="006F2DD8">
                    <w:rPr>
                      <w:rFonts w:ascii="Arial" w:eastAsia="Times New Roman" w:hAnsi="Arial" w:cs="Arial"/>
                      <w:sz w:val="20"/>
                      <w:szCs w:val="20"/>
                      <w:lang w:eastAsia="en-SG"/>
                    </w:rPr>
                    <w:t>ớc (NHNN) được điều chỉnh bởi Lu</w:t>
                  </w:r>
                  <w:r w:rsidRPr="00F94C32">
                    <w:rPr>
                      <w:rFonts w:ascii="Arial" w:eastAsia="Times New Roman" w:hAnsi="Arial" w:cs="Arial"/>
                      <w:sz w:val="20"/>
                      <w:szCs w:val="20"/>
                      <w:lang w:eastAsia="en-SG"/>
                    </w:rPr>
                    <w:t xml:space="preserve">ật Ngân hàng Nhà nước năm 2010, tại Điều 35 Luật NHNN quy định “Tổ chức, cá nhân có trách nhiệm cung cấp thông tin cho Ngân hàng Nhà nước để xây dựng Bảng cân đối tiền tệ, xây dựng cán cân thanh toán của Việt Nam và đánh giá, dự báo xu hướng phát triển của thị trường tiền tệ nhằm phục vụ việc xây dựng và điều hành chính sách tiền tệ quốc gia, công tác quản lý ngoại hối. Các tổ chức tín dụng có trách nhiệm cung cấp thông tin, số liệu thống kê theo yêu cầu của Ngân hàng Nhà nước để đánh giá, thanh tra, giám sát tình hình hoạt động của hệ thống các tổ chức tín dụng và của từng tổ chức tín </w:t>
                  </w:r>
                  <w:proofErr w:type="gramStart"/>
                  <w:r w:rsidRPr="00F94C32">
                    <w:rPr>
                      <w:rFonts w:ascii="Arial" w:eastAsia="Times New Roman" w:hAnsi="Arial" w:cs="Arial"/>
                      <w:sz w:val="20"/>
                      <w:szCs w:val="20"/>
                      <w:lang w:eastAsia="en-SG"/>
                    </w:rPr>
                    <w:t>dụng..</w:t>
                  </w:r>
                  <w:proofErr w:type="gramEnd"/>
                  <w:r w:rsidRPr="00F94C32">
                    <w:rPr>
                      <w:rFonts w:ascii="Arial" w:eastAsia="Times New Roman" w:hAnsi="Arial" w:cs="Arial"/>
                      <w:sz w:val="20"/>
                      <w:szCs w:val="20"/>
                      <w:lang w:eastAsia="en-SG"/>
                    </w:rPr>
                    <w:t>”, tại Điều 37 Luật NHNN qui định nhiệm vụ của NHNN có trách nhiệm “Tổ chức, thu nhận, sử dụng, lưu trữ, cung cấp và công bố thông tin phù hợp với quy định của Pháp luật”.</w:t>
                  </w:r>
                </w:p>
              </w:tc>
            </w:tr>
            <w:tr w:rsidR="00F94C32" w:rsidRPr="00F94C32" w14:paraId="4A9C5D30" w14:textId="77777777">
              <w:tc>
                <w:tcPr>
                  <w:tcW w:w="1908" w:type="dxa"/>
                  <w:tcBorders>
                    <w:top w:val="nil"/>
                    <w:left w:val="single" w:sz="4" w:space="0" w:color="auto"/>
                    <w:bottom w:val="nil"/>
                    <w:right w:val="single" w:sz="4" w:space="0" w:color="auto"/>
                  </w:tcBorders>
                  <w:shd w:val="clear" w:color="auto" w:fill="auto"/>
                  <w:hideMark/>
                </w:tcPr>
                <w:p w14:paraId="447ED7CE"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5129C5F6"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0.1.2. Chia sẻ thông tin và phối hợp giữa các cơ quan sản xuất số liệu </w:t>
                  </w:r>
                </w:p>
              </w:tc>
            </w:tr>
            <w:tr w:rsidR="00F94C32" w:rsidRPr="00F94C32" w14:paraId="7ECAC57B" w14:textId="77777777">
              <w:tc>
                <w:tcPr>
                  <w:tcW w:w="1908" w:type="dxa"/>
                  <w:tcBorders>
                    <w:top w:val="nil"/>
                    <w:left w:val="single" w:sz="4" w:space="0" w:color="auto"/>
                    <w:bottom w:val="nil"/>
                    <w:right w:val="single" w:sz="4" w:space="0" w:color="auto"/>
                  </w:tcBorders>
                  <w:shd w:val="clear" w:color="auto" w:fill="auto"/>
                  <w:hideMark/>
                </w:tcPr>
                <w:p w14:paraId="6BAFC6B6"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516730DF"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5148A0DF" w14:textId="77777777">
              <w:tc>
                <w:tcPr>
                  <w:tcW w:w="1908" w:type="dxa"/>
                  <w:tcBorders>
                    <w:top w:val="nil"/>
                    <w:left w:val="single" w:sz="4" w:space="0" w:color="auto"/>
                    <w:bottom w:val="nil"/>
                    <w:right w:val="single" w:sz="4" w:space="0" w:color="auto"/>
                  </w:tcBorders>
                  <w:shd w:val="clear" w:color="auto" w:fill="auto"/>
                  <w:hideMark/>
                </w:tcPr>
                <w:p w14:paraId="44070428"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5C3751C4"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0.1.3. Vấn đề bảo mật thông tin của đối tượng cung cấp tin </w:t>
                  </w:r>
                </w:p>
              </w:tc>
            </w:tr>
            <w:tr w:rsidR="00F94C32" w:rsidRPr="00F94C32" w14:paraId="3CF83E38" w14:textId="77777777">
              <w:tc>
                <w:tcPr>
                  <w:tcW w:w="1908" w:type="dxa"/>
                  <w:tcBorders>
                    <w:top w:val="nil"/>
                    <w:left w:val="single" w:sz="4" w:space="0" w:color="auto"/>
                    <w:bottom w:val="nil"/>
                    <w:right w:val="single" w:sz="4" w:space="0" w:color="auto"/>
                  </w:tcBorders>
                  <w:shd w:val="clear" w:color="auto" w:fill="auto"/>
                  <w:hideMark/>
                </w:tcPr>
                <w:p w14:paraId="6A506E97"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2AAF800E"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u w:val="single"/>
                      <w:lang w:eastAsia="en-SG"/>
                    </w:rPr>
                    <w:t xml:space="preserve">Ngân hàng </w:t>
                  </w:r>
                  <w:proofErr w:type="gramStart"/>
                  <w:r w:rsidRPr="00F94C32">
                    <w:rPr>
                      <w:rFonts w:ascii="Arial" w:eastAsia="Times New Roman" w:hAnsi="Arial" w:cs="Arial"/>
                      <w:b/>
                      <w:sz w:val="20"/>
                      <w:szCs w:val="20"/>
                      <w:u w:val="single"/>
                      <w:lang w:eastAsia="en-SG"/>
                    </w:rPr>
                    <w:t>Nhà  nước</w:t>
                  </w:r>
                  <w:proofErr w:type="gramEnd"/>
                </w:p>
                <w:p w14:paraId="29D073D3" w14:textId="77777777" w:rsidR="00F94C32" w:rsidRPr="00F94C32" w:rsidRDefault="00F94C32" w:rsidP="006F2DD8">
                  <w:pPr>
                    <w:spacing w:before="60" w:after="60" w:line="252"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Điều 38 Luật NHNN quy định: “Ngân hàng Nhà nước có trách nhiệm lập danh mục, thay đổi độ mật, giải mật bí mật nhà nước về lĩnh vực tiền tệ và ngân hàng gửi cơ quan nhà nước có thẩm quyền quyết định; bảo vệ bí mật của Ngân hàng Nhà nước và của tổ chức, cá nhân theo quy định của pháp luật. Ngân hàng Nhà nước được quyền từ chối yêu cầu của tổ chức, cá nhân về việc cung cấp thông tin mật về tiền tệ và ngân hàng, trừ trường hợp theo yêu cầu của cơ quan nhà nước có thẩm quyền theo quy định của pháp luật. Cán bộ, công chức Ngân hàng Nhà nước phải giữ bí mật thông tin hoạt động nghiệp vụ của Ngân hàng Nhà nước, của các tổ chức tín dụng và bí mật tiền gửi của tổ chức, cá nhân theo quy định của pháp luật”.</w:t>
                  </w:r>
                </w:p>
              </w:tc>
            </w:tr>
            <w:tr w:rsidR="00F94C32" w:rsidRPr="00F94C32" w14:paraId="7D69959C" w14:textId="77777777">
              <w:tc>
                <w:tcPr>
                  <w:tcW w:w="1908" w:type="dxa"/>
                  <w:tcBorders>
                    <w:top w:val="nil"/>
                    <w:left w:val="single" w:sz="4" w:space="0" w:color="auto"/>
                    <w:bottom w:val="nil"/>
                    <w:right w:val="single" w:sz="4" w:space="0" w:color="auto"/>
                  </w:tcBorders>
                  <w:shd w:val="clear" w:color="auto" w:fill="auto"/>
                  <w:hideMark/>
                </w:tcPr>
                <w:p w14:paraId="1A77B8A5"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7DF364A9"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0.1.4. Đảm bảo việc thực hiện chế độ báo cáo thống kê </w:t>
                  </w:r>
                </w:p>
              </w:tc>
            </w:tr>
            <w:tr w:rsidR="00F94C32" w:rsidRPr="00F94C32" w14:paraId="7C52A77D" w14:textId="77777777">
              <w:tc>
                <w:tcPr>
                  <w:tcW w:w="1908" w:type="dxa"/>
                  <w:tcBorders>
                    <w:top w:val="nil"/>
                    <w:left w:val="single" w:sz="4" w:space="0" w:color="auto"/>
                    <w:bottom w:val="single" w:sz="4" w:space="0" w:color="auto"/>
                    <w:right w:val="single" w:sz="4" w:space="0" w:color="auto"/>
                  </w:tcBorders>
                  <w:shd w:val="clear" w:color="auto" w:fill="auto"/>
                  <w:hideMark/>
                </w:tcPr>
                <w:p w14:paraId="569D895E"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74ABB330"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u w:val="single"/>
                      <w:lang w:eastAsia="en-SG"/>
                    </w:rPr>
                    <w:t xml:space="preserve">Ngân hàng </w:t>
                  </w:r>
                  <w:proofErr w:type="gramStart"/>
                  <w:r w:rsidRPr="00F94C32">
                    <w:rPr>
                      <w:rFonts w:ascii="Arial" w:eastAsia="Times New Roman" w:hAnsi="Arial" w:cs="Arial"/>
                      <w:b/>
                      <w:sz w:val="20"/>
                      <w:szCs w:val="20"/>
                      <w:u w:val="single"/>
                      <w:lang w:eastAsia="en-SG"/>
                    </w:rPr>
                    <w:t>Nhà  nước</w:t>
                  </w:r>
                  <w:proofErr w:type="gramEnd"/>
                </w:p>
                <w:p w14:paraId="7A0622AF" w14:textId="77777777" w:rsidR="00F94C32" w:rsidRPr="00F94C32" w:rsidRDefault="00F94C32" w:rsidP="006F2DD8">
                  <w:pPr>
                    <w:spacing w:before="60" w:after="60" w:line="252"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Điều 13 Luật Tổ chức tín dụng năm 2010 quy định: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14:paraId="586D834B"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pacing w:val="-6"/>
                      <w:sz w:val="20"/>
                      <w:szCs w:val="20"/>
                      <w:lang w:eastAsia="en-SG"/>
                    </w:rPr>
                    <w:t>Chức năng công bố số liệu được giao cho NHNN tại Điều 37 của Luật NHNN.</w:t>
                  </w:r>
                </w:p>
              </w:tc>
            </w:tr>
            <w:tr w:rsidR="00F94C32" w:rsidRPr="00F94C32" w14:paraId="56E213F8" w14:textId="77777777">
              <w:tc>
                <w:tcPr>
                  <w:tcW w:w="1908" w:type="dxa"/>
                  <w:tcBorders>
                    <w:top w:val="single" w:sz="4" w:space="0" w:color="auto"/>
                    <w:left w:val="single" w:sz="4" w:space="0" w:color="auto"/>
                    <w:bottom w:val="nil"/>
                    <w:right w:val="single" w:sz="4" w:space="0" w:color="auto"/>
                  </w:tcBorders>
                  <w:shd w:val="clear" w:color="auto" w:fill="E0E0E0"/>
                  <w:hideMark/>
                </w:tcPr>
                <w:p w14:paraId="09F05F0C"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0.2. Các nguồn lực</w:t>
                  </w:r>
                </w:p>
              </w:tc>
              <w:tc>
                <w:tcPr>
                  <w:tcW w:w="7440" w:type="dxa"/>
                  <w:tcBorders>
                    <w:top w:val="single" w:sz="4" w:space="0" w:color="auto"/>
                    <w:left w:val="single" w:sz="4" w:space="0" w:color="auto"/>
                    <w:bottom w:val="nil"/>
                    <w:right w:val="single" w:sz="4" w:space="0" w:color="auto"/>
                  </w:tcBorders>
                  <w:shd w:val="clear" w:color="auto" w:fill="E0E0E0"/>
                  <w:hideMark/>
                </w:tcPr>
                <w:p w14:paraId="657B13EB"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0.2.1. Cán bộ, trang thiết bị, máy tính và tài chính </w:t>
                  </w:r>
                </w:p>
                <w:p w14:paraId="3DB7FFEE"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64DA53CA" w14:textId="77777777">
              <w:tc>
                <w:tcPr>
                  <w:tcW w:w="1908" w:type="dxa"/>
                  <w:tcBorders>
                    <w:top w:val="nil"/>
                    <w:left w:val="single" w:sz="4" w:space="0" w:color="auto"/>
                    <w:bottom w:val="single" w:sz="4" w:space="0" w:color="auto"/>
                    <w:right w:val="single" w:sz="4" w:space="0" w:color="auto"/>
                  </w:tcBorders>
                  <w:shd w:val="clear" w:color="auto" w:fill="auto"/>
                  <w:hideMark/>
                </w:tcPr>
                <w:p w14:paraId="3A24E803"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34E5898A"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2DDD756E" w14:textId="77777777">
              <w:tc>
                <w:tcPr>
                  <w:tcW w:w="934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6CD525D" w14:textId="77777777" w:rsidR="00F94C32" w:rsidRPr="00F94C32" w:rsidRDefault="00F94C32" w:rsidP="00F94C32">
                  <w:pPr>
                    <w:spacing w:before="60" w:after="60" w:line="252" w:lineRule="auto"/>
                    <w:jc w:val="center"/>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lastRenderedPageBreak/>
                    <w:t>1.Tính thống nhất</w:t>
                  </w:r>
                </w:p>
              </w:tc>
            </w:tr>
            <w:tr w:rsidR="00F94C32" w:rsidRPr="00F94C32" w14:paraId="5293DC02" w14:textId="77777777">
              <w:tc>
                <w:tcPr>
                  <w:tcW w:w="1908" w:type="dxa"/>
                  <w:tcBorders>
                    <w:top w:val="single" w:sz="4" w:space="0" w:color="auto"/>
                    <w:left w:val="single" w:sz="4" w:space="0" w:color="auto"/>
                    <w:bottom w:val="nil"/>
                    <w:right w:val="single" w:sz="4" w:space="0" w:color="auto"/>
                  </w:tcBorders>
                  <w:shd w:val="clear" w:color="auto" w:fill="E6E6E6"/>
                  <w:hideMark/>
                </w:tcPr>
                <w:p w14:paraId="23EEC6EB"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1.</w:t>
                  </w:r>
                  <w:proofErr w:type="gramStart"/>
                  <w:r w:rsidRPr="00F94C32">
                    <w:rPr>
                      <w:rFonts w:ascii="Arial" w:eastAsia="Times New Roman" w:hAnsi="Arial" w:cs="Arial"/>
                      <w:b/>
                      <w:sz w:val="20"/>
                      <w:szCs w:val="20"/>
                      <w:lang w:eastAsia="en-SG"/>
                    </w:rPr>
                    <w:t>1.Tính</w:t>
                  </w:r>
                  <w:proofErr w:type="gramEnd"/>
                  <w:r w:rsidRPr="00F94C32">
                    <w:rPr>
                      <w:rFonts w:ascii="Arial" w:eastAsia="Times New Roman" w:hAnsi="Arial" w:cs="Arial"/>
                      <w:b/>
                      <w:sz w:val="20"/>
                      <w:szCs w:val="20"/>
                      <w:lang w:eastAsia="en-SG"/>
                    </w:rPr>
                    <w:t xml:space="preserve"> chuyên môn</w:t>
                  </w:r>
                </w:p>
              </w:tc>
              <w:tc>
                <w:tcPr>
                  <w:tcW w:w="7440" w:type="dxa"/>
                  <w:tcBorders>
                    <w:top w:val="single" w:sz="4" w:space="0" w:color="auto"/>
                    <w:left w:val="single" w:sz="4" w:space="0" w:color="auto"/>
                    <w:bottom w:val="nil"/>
                    <w:right w:val="single" w:sz="4" w:space="0" w:color="auto"/>
                  </w:tcBorders>
                  <w:shd w:val="clear" w:color="auto" w:fill="E6E6E6"/>
                  <w:hideMark/>
                </w:tcPr>
                <w:p w14:paraId="1A51E390"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1.1.1 Nguyên tắc khách quan và không thiên vị </w:t>
                  </w:r>
                </w:p>
              </w:tc>
            </w:tr>
            <w:tr w:rsidR="00F94C32" w:rsidRPr="00F94C32" w14:paraId="1EDDF4A0" w14:textId="77777777">
              <w:tc>
                <w:tcPr>
                  <w:tcW w:w="1908" w:type="dxa"/>
                  <w:tcBorders>
                    <w:top w:val="nil"/>
                    <w:left w:val="single" w:sz="4" w:space="0" w:color="auto"/>
                    <w:bottom w:val="nil"/>
                    <w:right w:val="single" w:sz="4" w:space="0" w:color="auto"/>
                  </w:tcBorders>
                  <w:shd w:val="clear" w:color="auto" w:fill="auto"/>
                  <w:hideMark/>
                </w:tcPr>
                <w:p w14:paraId="0D6C2A9F"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09ABCCD6"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5FD38635" w14:textId="77777777">
              <w:tc>
                <w:tcPr>
                  <w:tcW w:w="1908" w:type="dxa"/>
                  <w:tcBorders>
                    <w:top w:val="nil"/>
                    <w:left w:val="single" w:sz="4" w:space="0" w:color="auto"/>
                    <w:bottom w:val="nil"/>
                    <w:right w:val="single" w:sz="4" w:space="0" w:color="auto"/>
                  </w:tcBorders>
                  <w:shd w:val="clear" w:color="auto" w:fill="auto"/>
                  <w:hideMark/>
                </w:tcPr>
                <w:p w14:paraId="43FE7185"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1355DB87" w14:textId="77777777" w:rsidR="00F94C32" w:rsidRPr="00F94C32" w:rsidRDefault="00F94C32" w:rsidP="006F2DD8">
                  <w:pPr>
                    <w:tabs>
                      <w:tab w:val="left" w:pos="6910"/>
                    </w:tabs>
                    <w:spacing w:before="60" w:after="60" w:line="252"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1.1.2 Lựa chọn các nguồn số liệu, phương pháp luận và hình thức phổ biến thông tin </w:t>
                  </w:r>
                </w:p>
              </w:tc>
            </w:tr>
            <w:tr w:rsidR="00F94C32" w:rsidRPr="00F94C32" w14:paraId="1E91EEB9" w14:textId="77777777">
              <w:tc>
                <w:tcPr>
                  <w:tcW w:w="1908" w:type="dxa"/>
                  <w:tcBorders>
                    <w:top w:val="nil"/>
                    <w:left w:val="single" w:sz="4" w:space="0" w:color="auto"/>
                    <w:bottom w:val="nil"/>
                    <w:right w:val="single" w:sz="4" w:space="0" w:color="auto"/>
                  </w:tcBorders>
                  <w:shd w:val="clear" w:color="auto" w:fill="auto"/>
                  <w:hideMark/>
                </w:tcPr>
                <w:p w14:paraId="50D099FC"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6DB0469D"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54F66C26" w14:textId="77777777">
              <w:tc>
                <w:tcPr>
                  <w:tcW w:w="1908" w:type="dxa"/>
                  <w:tcBorders>
                    <w:top w:val="nil"/>
                    <w:left w:val="single" w:sz="4" w:space="0" w:color="auto"/>
                    <w:bottom w:val="nil"/>
                    <w:right w:val="single" w:sz="4" w:space="0" w:color="auto"/>
                  </w:tcBorders>
                  <w:shd w:val="clear" w:color="auto" w:fill="auto"/>
                  <w:hideMark/>
                </w:tcPr>
                <w:p w14:paraId="5F7FE215"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48112648"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1.1.3 Đưa ý kiến khi số liệu thống kê bị hiểu sai và sử dụng sai </w:t>
                  </w:r>
                </w:p>
              </w:tc>
            </w:tr>
            <w:tr w:rsidR="00F94C32" w:rsidRPr="00F94C32" w14:paraId="6FF93DC3" w14:textId="77777777">
              <w:tc>
                <w:tcPr>
                  <w:tcW w:w="1908" w:type="dxa"/>
                  <w:tcBorders>
                    <w:top w:val="nil"/>
                    <w:left w:val="single" w:sz="4" w:space="0" w:color="auto"/>
                    <w:bottom w:val="single" w:sz="4" w:space="0" w:color="auto"/>
                    <w:right w:val="single" w:sz="4" w:space="0" w:color="auto"/>
                  </w:tcBorders>
                  <w:shd w:val="clear" w:color="auto" w:fill="auto"/>
                  <w:hideMark/>
                </w:tcPr>
                <w:p w14:paraId="0C9FDF66"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6C4A0D9D" w14:textId="77777777" w:rsidR="00F94C32" w:rsidRPr="00F94C32" w:rsidRDefault="00F94C32" w:rsidP="006F2DD8">
                  <w:pPr>
                    <w:spacing w:before="60" w:after="60" w:line="252" w:lineRule="auto"/>
                    <w:ind w:right="173"/>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7E3B81C0" w14:textId="77777777">
              <w:tc>
                <w:tcPr>
                  <w:tcW w:w="1908" w:type="dxa"/>
                  <w:tcBorders>
                    <w:top w:val="single" w:sz="4" w:space="0" w:color="auto"/>
                    <w:left w:val="single" w:sz="4" w:space="0" w:color="auto"/>
                    <w:bottom w:val="nil"/>
                    <w:right w:val="single" w:sz="4" w:space="0" w:color="auto"/>
                  </w:tcBorders>
                  <w:shd w:val="clear" w:color="auto" w:fill="E0E0E0"/>
                  <w:hideMark/>
                </w:tcPr>
                <w:p w14:paraId="47C35A40"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1.</w:t>
                  </w:r>
                  <w:proofErr w:type="gramStart"/>
                  <w:r w:rsidRPr="00F94C32">
                    <w:rPr>
                      <w:rFonts w:ascii="Arial" w:eastAsia="Times New Roman" w:hAnsi="Arial" w:cs="Arial"/>
                      <w:b/>
                      <w:sz w:val="20"/>
                      <w:szCs w:val="20"/>
                      <w:lang w:eastAsia="en-SG"/>
                    </w:rPr>
                    <w:t>2.Tính</w:t>
                  </w:r>
                  <w:proofErr w:type="gramEnd"/>
                  <w:r w:rsidRPr="00F94C32">
                    <w:rPr>
                      <w:rFonts w:ascii="Arial" w:eastAsia="Times New Roman" w:hAnsi="Arial" w:cs="Arial"/>
                      <w:b/>
                      <w:sz w:val="20"/>
                      <w:szCs w:val="20"/>
                      <w:lang w:eastAsia="en-SG"/>
                    </w:rPr>
                    <w:t xml:space="preserve"> minh bạch</w:t>
                  </w:r>
                </w:p>
              </w:tc>
              <w:tc>
                <w:tcPr>
                  <w:tcW w:w="7440" w:type="dxa"/>
                  <w:tcBorders>
                    <w:top w:val="single" w:sz="4" w:space="0" w:color="auto"/>
                    <w:left w:val="single" w:sz="4" w:space="0" w:color="auto"/>
                    <w:bottom w:val="nil"/>
                    <w:right w:val="single" w:sz="4" w:space="0" w:color="auto"/>
                  </w:tcBorders>
                  <w:shd w:val="clear" w:color="auto" w:fill="E0E0E0"/>
                  <w:hideMark/>
                </w:tcPr>
                <w:p w14:paraId="2C6A1F32" w14:textId="77777777" w:rsidR="00F94C32" w:rsidRPr="00F94C32" w:rsidRDefault="00F94C32" w:rsidP="006F2DD8">
                  <w:pPr>
                    <w:spacing w:before="60" w:after="60" w:line="252" w:lineRule="auto"/>
                    <w:ind w:right="314"/>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1.2.1. Công bố các điều khoản và điều kiện để thực hiện thu thập, xử lý và phổ biến số liệu thống kê </w:t>
                  </w:r>
                </w:p>
              </w:tc>
            </w:tr>
            <w:tr w:rsidR="00F94C32" w:rsidRPr="00F94C32" w14:paraId="54D05628" w14:textId="77777777">
              <w:tc>
                <w:tcPr>
                  <w:tcW w:w="1908" w:type="dxa"/>
                  <w:tcBorders>
                    <w:top w:val="nil"/>
                    <w:left w:val="single" w:sz="4" w:space="0" w:color="auto"/>
                    <w:bottom w:val="nil"/>
                    <w:right w:val="single" w:sz="4" w:space="0" w:color="auto"/>
                  </w:tcBorders>
                  <w:shd w:val="clear" w:color="auto" w:fill="auto"/>
                  <w:hideMark/>
                </w:tcPr>
                <w:p w14:paraId="4BED929E"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741E9894"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416ADEA9" w14:textId="77777777">
              <w:tc>
                <w:tcPr>
                  <w:tcW w:w="1908" w:type="dxa"/>
                  <w:tcBorders>
                    <w:top w:val="nil"/>
                    <w:left w:val="single" w:sz="4" w:space="0" w:color="auto"/>
                    <w:bottom w:val="nil"/>
                    <w:right w:val="single" w:sz="4" w:space="0" w:color="auto"/>
                  </w:tcBorders>
                  <w:shd w:val="clear" w:color="auto" w:fill="auto"/>
                  <w:hideMark/>
                </w:tcPr>
                <w:p w14:paraId="5786280D"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50BB6DA9" w14:textId="77777777" w:rsidR="00F94C32" w:rsidRPr="00F94C32" w:rsidRDefault="00F94C32" w:rsidP="006F2DD8">
                  <w:pPr>
                    <w:spacing w:before="60" w:after="60" w:line="252"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1.2.2. Quyền tiếp cận số liệu thống kê trước khi công bố của nội bộ các cơ quan chính phủ </w:t>
                  </w:r>
                </w:p>
              </w:tc>
            </w:tr>
            <w:tr w:rsidR="00F94C32" w:rsidRPr="00F94C32" w14:paraId="74948BF9" w14:textId="77777777">
              <w:tc>
                <w:tcPr>
                  <w:tcW w:w="1908" w:type="dxa"/>
                  <w:tcBorders>
                    <w:top w:val="nil"/>
                    <w:left w:val="single" w:sz="4" w:space="0" w:color="auto"/>
                    <w:bottom w:val="nil"/>
                    <w:right w:val="single" w:sz="4" w:space="0" w:color="auto"/>
                  </w:tcBorders>
                  <w:shd w:val="clear" w:color="auto" w:fill="auto"/>
                  <w:hideMark/>
                </w:tcPr>
                <w:p w14:paraId="3BECD34F"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07735658"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u w:val="single"/>
                      <w:lang w:eastAsia="en-SG"/>
                    </w:rPr>
                    <w:t xml:space="preserve">Ngân hàng </w:t>
                  </w:r>
                  <w:proofErr w:type="gramStart"/>
                  <w:r w:rsidRPr="00F94C32">
                    <w:rPr>
                      <w:rFonts w:ascii="Arial" w:eastAsia="Times New Roman" w:hAnsi="Arial" w:cs="Arial"/>
                      <w:b/>
                      <w:sz w:val="20"/>
                      <w:szCs w:val="20"/>
                      <w:u w:val="single"/>
                      <w:lang w:eastAsia="en-SG"/>
                    </w:rPr>
                    <w:t>Nhà  nước</w:t>
                  </w:r>
                  <w:proofErr w:type="gramEnd"/>
                </w:p>
                <w:p w14:paraId="6EC41CDF" w14:textId="77777777" w:rsidR="00F94C32" w:rsidRPr="00F94C32" w:rsidRDefault="00F94C32" w:rsidP="006F2DD8">
                  <w:pPr>
                    <w:spacing w:before="60" w:after="60" w:line="252"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NHNN cung cấp cho Văn phòng Chính phủ, Bộ Kế hoạch và Đầu tư, </w:t>
                  </w:r>
                  <w:proofErr w:type="gramStart"/>
                  <w:r w:rsidRPr="00F94C32">
                    <w:rPr>
                      <w:rFonts w:ascii="Arial" w:eastAsia="Times New Roman" w:hAnsi="Arial" w:cs="Arial"/>
                      <w:sz w:val="20"/>
                      <w:szCs w:val="20"/>
                      <w:lang w:eastAsia="en-SG"/>
                    </w:rPr>
                    <w:t>Ủy  ban</w:t>
                  </w:r>
                  <w:proofErr w:type="gramEnd"/>
                  <w:r w:rsidRPr="00F94C32">
                    <w:rPr>
                      <w:rFonts w:ascii="Arial" w:eastAsia="Times New Roman" w:hAnsi="Arial" w:cs="Arial"/>
                      <w:sz w:val="20"/>
                      <w:szCs w:val="20"/>
                      <w:lang w:eastAsia="en-SG"/>
                    </w:rPr>
                    <w:t xml:space="preserve"> kinh tế quốc hội, Bộ Tài chính và Ủy Ban giám sát tài chính quốc giasố liệu tiền tệ và cán cân thanh toán.</w:t>
                  </w:r>
                </w:p>
              </w:tc>
            </w:tr>
            <w:tr w:rsidR="00F94C32" w:rsidRPr="00F94C32" w14:paraId="691E7305" w14:textId="77777777">
              <w:tc>
                <w:tcPr>
                  <w:tcW w:w="1908" w:type="dxa"/>
                  <w:tcBorders>
                    <w:top w:val="nil"/>
                    <w:left w:val="single" w:sz="4" w:space="0" w:color="auto"/>
                    <w:bottom w:val="nil"/>
                    <w:right w:val="single" w:sz="4" w:space="0" w:color="auto"/>
                  </w:tcBorders>
                  <w:shd w:val="clear" w:color="auto" w:fill="auto"/>
                  <w:hideMark/>
                </w:tcPr>
                <w:p w14:paraId="01CABE21"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59ECB667"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1.2.3 Các sản </w:t>
                  </w:r>
                  <w:proofErr w:type="gramStart"/>
                  <w:r w:rsidRPr="00F94C32">
                    <w:rPr>
                      <w:rFonts w:ascii="Arial" w:eastAsia="Times New Roman" w:hAnsi="Arial" w:cs="Arial"/>
                      <w:b/>
                      <w:sz w:val="20"/>
                      <w:szCs w:val="20"/>
                      <w:lang w:eastAsia="en-SG"/>
                    </w:rPr>
                    <w:t>phẩm  thống</w:t>
                  </w:r>
                  <w:proofErr w:type="gramEnd"/>
                  <w:r w:rsidRPr="00F94C32">
                    <w:rPr>
                      <w:rFonts w:ascii="Arial" w:eastAsia="Times New Roman" w:hAnsi="Arial" w:cs="Arial"/>
                      <w:b/>
                      <w:sz w:val="20"/>
                      <w:szCs w:val="20"/>
                      <w:lang w:eastAsia="en-SG"/>
                    </w:rPr>
                    <w:t xml:space="preserve"> kê thuộc thẩm quyền </w:t>
                  </w:r>
                </w:p>
              </w:tc>
            </w:tr>
            <w:tr w:rsidR="00F94C32" w:rsidRPr="00F94C32" w14:paraId="6C1A6CC3" w14:textId="77777777">
              <w:tc>
                <w:tcPr>
                  <w:tcW w:w="1908" w:type="dxa"/>
                  <w:tcBorders>
                    <w:top w:val="nil"/>
                    <w:left w:val="single" w:sz="4" w:space="0" w:color="auto"/>
                    <w:bottom w:val="nil"/>
                    <w:right w:val="single" w:sz="4" w:space="0" w:color="auto"/>
                  </w:tcBorders>
                  <w:shd w:val="clear" w:color="auto" w:fill="auto"/>
                  <w:hideMark/>
                </w:tcPr>
                <w:p w14:paraId="502F8359"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49CEC2D3"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u w:val="single"/>
                      <w:lang w:eastAsia="en-SG"/>
                    </w:rPr>
                    <w:t xml:space="preserve">Ngân hàng </w:t>
                  </w:r>
                  <w:proofErr w:type="gramStart"/>
                  <w:r w:rsidRPr="00F94C32">
                    <w:rPr>
                      <w:rFonts w:ascii="Arial" w:eastAsia="Times New Roman" w:hAnsi="Arial" w:cs="Arial"/>
                      <w:b/>
                      <w:sz w:val="20"/>
                      <w:szCs w:val="20"/>
                      <w:u w:val="single"/>
                      <w:lang w:eastAsia="en-SG"/>
                    </w:rPr>
                    <w:t>Nhà  nước</w:t>
                  </w:r>
                  <w:proofErr w:type="gramEnd"/>
                </w:p>
                <w:p w14:paraId="1C14FC29" w14:textId="77777777" w:rsidR="00F94C32" w:rsidRPr="00F94C32" w:rsidRDefault="00F94C32" w:rsidP="006F2DD8">
                  <w:pPr>
                    <w:spacing w:before="60" w:after="60" w:line="252"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NHNN đưa ra các bình luận chung về diễn biến kinh tế vĩ mô và các hoạt động chính sách ở Việt Nam tại một số mục số liệu trong Báo cáo Thường niên của mình.</w:t>
                  </w:r>
                </w:p>
              </w:tc>
            </w:tr>
            <w:tr w:rsidR="00F94C32" w:rsidRPr="00F94C32" w14:paraId="30D13FE8" w14:textId="77777777">
              <w:tc>
                <w:tcPr>
                  <w:tcW w:w="1908" w:type="dxa"/>
                  <w:tcBorders>
                    <w:top w:val="nil"/>
                    <w:left w:val="single" w:sz="4" w:space="0" w:color="auto"/>
                    <w:bottom w:val="nil"/>
                    <w:right w:val="single" w:sz="4" w:space="0" w:color="auto"/>
                  </w:tcBorders>
                  <w:shd w:val="clear" w:color="auto" w:fill="auto"/>
                  <w:hideMark/>
                </w:tcPr>
                <w:p w14:paraId="4CCB53B3"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2F56D25F" w14:textId="77777777" w:rsidR="00F94C32" w:rsidRPr="00F94C32" w:rsidRDefault="00F94C32" w:rsidP="006F2DD8">
                  <w:pPr>
                    <w:spacing w:before="60" w:after="60" w:line="252"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1.2.4. Thông báo trước về những thay đổi lớn trong phương pháp luận, nguồn số liệu và các kỹ thuật thống kê </w:t>
                  </w:r>
                </w:p>
              </w:tc>
            </w:tr>
            <w:tr w:rsidR="00F94C32" w:rsidRPr="00F94C32" w14:paraId="2B3BE767" w14:textId="77777777">
              <w:tc>
                <w:tcPr>
                  <w:tcW w:w="1908" w:type="dxa"/>
                  <w:tcBorders>
                    <w:top w:val="nil"/>
                    <w:left w:val="single" w:sz="4" w:space="0" w:color="auto"/>
                    <w:bottom w:val="single" w:sz="4" w:space="0" w:color="auto"/>
                    <w:right w:val="single" w:sz="4" w:space="0" w:color="auto"/>
                  </w:tcBorders>
                  <w:shd w:val="clear" w:color="auto" w:fill="auto"/>
                  <w:hideMark/>
                </w:tcPr>
                <w:p w14:paraId="668D865D"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5E688AE1"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u w:val="single"/>
                      <w:lang w:eastAsia="en-SG"/>
                    </w:rPr>
                    <w:t xml:space="preserve">Ngân hàng </w:t>
                  </w:r>
                  <w:proofErr w:type="gramStart"/>
                  <w:r w:rsidRPr="00F94C32">
                    <w:rPr>
                      <w:rFonts w:ascii="Arial" w:eastAsia="Times New Roman" w:hAnsi="Arial" w:cs="Arial"/>
                      <w:b/>
                      <w:sz w:val="20"/>
                      <w:szCs w:val="20"/>
                      <w:u w:val="single"/>
                      <w:lang w:eastAsia="en-SG"/>
                    </w:rPr>
                    <w:t>Nhà  nước</w:t>
                  </w:r>
                  <w:proofErr w:type="gramEnd"/>
                </w:p>
                <w:p w14:paraId="6BA4C58F" w14:textId="77777777" w:rsidR="00F94C32" w:rsidRPr="00F94C32" w:rsidRDefault="00F94C32" w:rsidP="006F2DD8">
                  <w:pPr>
                    <w:spacing w:before="60" w:after="60" w:line="252"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F94C32" w:rsidRPr="00F94C32" w14:paraId="75E232DD" w14:textId="77777777">
              <w:tc>
                <w:tcPr>
                  <w:tcW w:w="1908" w:type="dxa"/>
                  <w:tcBorders>
                    <w:top w:val="single" w:sz="4" w:space="0" w:color="auto"/>
                    <w:left w:val="single" w:sz="4" w:space="0" w:color="auto"/>
                    <w:bottom w:val="nil"/>
                    <w:right w:val="single" w:sz="4" w:space="0" w:color="auto"/>
                  </w:tcBorders>
                  <w:shd w:val="clear" w:color="auto" w:fill="E0E0E0"/>
                  <w:hideMark/>
                </w:tcPr>
                <w:p w14:paraId="342915FD"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1.3. Các tiêu chuẩn đạo đức</w:t>
                  </w:r>
                </w:p>
              </w:tc>
              <w:tc>
                <w:tcPr>
                  <w:tcW w:w="7440" w:type="dxa"/>
                  <w:tcBorders>
                    <w:top w:val="single" w:sz="4" w:space="0" w:color="auto"/>
                    <w:left w:val="single" w:sz="4" w:space="0" w:color="auto"/>
                    <w:bottom w:val="nil"/>
                    <w:right w:val="single" w:sz="4" w:space="0" w:color="auto"/>
                  </w:tcBorders>
                  <w:shd w:val="clear" w:color="auto" w:fill="E0E0E0"/>
                  <w:hideMark/>
                </w:tcPr>
                <w:p w14:paraId="273D4DE6"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1.3.1 Những chỉ dẫn về hành vi của cán bộ </w:t>
                  </w:r>
                </w:p>
              </w:tc>
            </w:tr>
            <w:tr w:rsidR="00F94C32" w:rsidRPr="00F94C32" w14:paraId="6F5C37E7" w14:textId="77777777">
              <w:tc>
                <w:tcPr>
                  <w:tcW w:w="1908" w:type="dxa"/>
                  <w:tcBorders>
                    <w:top w:val="nil"/>
                    <w:left w:val="single" w:sz="4" w:space="0" w:color="auto"/>
                    <w:bottom w:val="single" w:sz="4" w:space="0" w:color="auto"/>
                    <w:right w:val="single" w:sz="4" w:space="0" w:color="auto"/>
                  </w:tcBorders>
                  <w:shd w:val="clear" w:color="auto" w:fill="auto"/>
                  <w:hideMark/>
                </w:tcPr>
                <w:p w14:paraId="01C63EFA"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2D6AA582"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1A276830" w14:textId="77777777">
              <w:tc>
                <w:tcPr>
                  <w:tcW w:w="934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FD99B4B" w14:textId="77777777" w:rsidR="00F94C32" w:rsidRPr="00F94C32" w:rsidRDefault="00F94C32" w:rsidP="00F94C32">
                  <w:pPr>
                    <w:spacing w:before="60" w:after="60" w:line="252" w:lineRule="auto"/>
                    <w:jc w:val="center"/>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2. Phương pháp luận</w:t>
                  </w:r>
                </w:p>
              </w:tc>
            </w:tr>
            <w:tr w:rsidR="00F94C32" w:rsidRPr="00F94C32" w14:paraId="292E2FC9" w14:textId="77777777">
              <w:tc>
                <w:tcPr>
                  <w:tcW w:w="1908" w:type="dxa"/>
                  <w:tcBorders>
                    <w:top w:val="single" w:sz="4" w:space="0" w:color="auto"/>
                    <w:left w:val="single" w:sz="4" w:space="0" w:color="auto"/>
                    <w:bottom w:val="nil"/>
                    <w:right w:val="single" w:sz="4" w:space="0" w:color="auto"/>
                  </w:tcBorders>
                  <w:shd w:val="clear" w:color="auto" w:fill="E0E0E0"/>
                  <w:hideMark/>
                </w:tcPr>
                <w:p w14:paraId="74D4A80A"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2.1. Các định nghĩa và khái niệm </w:t>
                  </w:r>
                </w:p>
              </w:tc>
              <w:tc>
                <w:tcPr>
                  <w:tcW w:w="7440" w:type="dxa"/>
                  <w:tcBorders>
                    <w:top w:val="single" w:sz="4" w:space="0" w:color="auto"/>
                    <w:left w:val="single" w:sz="4" w:space="0" w:color="auto"/>
                    <w:bottom w:val="nil"/>
                    <w:right w:val="single" w:sz="4" w:space="0" w:color="auto"/>
                  </w:tcBorders>
                  <w:shd w:val="clear" w:color="auto" w:fill="E0E0E0"/>
                  <w:hideMark/>
                </w:tcPr>
                <w:p w14:paraId="1D3F8717"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2.1.1 Cấu trúc chung về khái niệm và định nghĩa tuân theo các chuẩn mực, hướng dẫn và cách thực hành tốt đã được quốc tế công nhận.</w:t>
                  </w:r>
                </w:p>
              </w:tc>
            </w:tr>
            <w:tr w:rsidR="00F94C32" w:rsidRPr="00F94C32" w14:paraId="479D34FF" w14:textId="77777777">
              <w:tc>
                <w:tcPr>
                  <w:tcW w:w="1908" w:type="dxa"/>
                  <w:tcBorders>
                    <w:top w:val="nil"/>
                    <w:left w:val="single" w:sz="4" w:space="0" w:color="auto"/>
                    <w:bottom w:val="single" w:sz="4" w:space="0" w:color="auto"/>
                    <w:right w:val="single" w:sz="4" w:space="0" w:color="auto"/>
                  </w:tcBorders>
                  <w:shd w:val="clear" w:color="auto" w:fill="auto"/>
                  <w:hideMark/>
                </w:tcPr>
                <w:p w14:paraId="6BEBEEDC"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55375AA4"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1BD5AB2A" w14:textId="77777777">
              <w:tc>
                <w:tcPr>
                  <w:tcW w:w="1908" w:type="dxa"/>
                  <w:tcBorders>
                    <w:top w:val="single" w:sz="4" w:space="0" w:color="auto"/>
                    <w:left w:val="single" w:sz="4" w:space="0" w:color="auto"/>
                    <w:bottom w:val="nil"/>
                    <w:right w:val="single" w:sz="4" w:space="0" w:color="auto"/>
                  </w:tcBorders>
                  <w:shd w:val="clear" w:color="auto" w:fill="E0E0E0"/>
                  <w:hideMark/>
                </w:tcPr>
                <w:p w14:paraId="7506F84B"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2.2. Phạm vi</w:t>
                  </w:r>
                </w:p>
              </w:tc>
              <w:tc>
                <w:tcPr>
                  <w:tcW w:w="7440" w:type="dxa"/>
                  <w:tcBorders>
                    <w:top w:val="single" w:sz="4" w:space="0" w:color="auto"/>
                    <w:left w:val="single" w:sz="4" w:space="0" w:color="auto"/>
                    <w:bottom w:val="nil"/>
                    <w:right w:val="single" w:sz="4" w:space="0" w:color="auto"/>
                  </w:tcBorders>
                  <w:shd w:val="clear" w:color="auto" w:fill="E0E0E0"/>
                  <w:hideMark/>
                </w:tcPr>
                <w:p w14:paraId="27705766"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2.2.1 Phạm vi </w:t>
                  </w:r>
                </w:p>
              </w:tc>
            </w:tr>
            <w:tr w:rsidR="00F94C32" w:rsidRPr="00F94C32" w14:paraId="64ED8674" w14:textId="77777777">
              <w:tc>
                <w:tcPr>
                  <w:tcW w:w="1908" w:type="dxa"/>
                  <w:tcBorders>
                    <w:top w:val="nil"/>
                    <w:left w:val="single" w:sz="4" w:space="0" w:color="auto"/>
                    <w:bottom w:val="nil"/>
                    <w:right w:val="single" w:sz="4" w:space="0" w:color="auto"/>
                  </w:tcBorders>
                  <w:shd w:val="clear" w:color="auto" w:fill="auto"/>
                  <w:hideMark/>
                </w:tcPr>
                <w:p w14:paraId="6F142C31"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73F04E02"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7144B716" w14:textId="77777777">
              <w:tc>
                <w:tcPr>
                  <w:tcW w:w="1908" w:type="dxa"/>
                  <w:tcBorders>
                    <w:top w:val="nil"/>
                    <w:left w:val="single" w:sz="4" w:space="0" w:color="auto"/>
                    <w:bottom w:val="nil"/>
                    <w:right w:val="single" w:sz="4" w:space="0" w:color="auto"/>
                  </w:tcBorders>
                  <w:shd w:val="clear" w:color="auto" w:fill="auto"/>
                  <w:hideMark/>
                </w:tcPr>
                <w:p w14:paraId="074C075B"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0AC2E12A"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2.2.1.1 Phạm vi của số liệu</w:t>
                  </w:r>
                </w:p>
              </w:tc>
            </w:tr>
            <w:tr w:rsidR="00F94C32" w:rsidRPr="00F94C32" w14:paraId="7EA859C6" w14:textId="77777777">
              <w:tc>
                <w:tcPr>
                  <w:tcW w:w="1908" w:type="dxa"/>
                  <w:tcBorders>
                    <w:top w:val="nil"/>
                    <w:left w:val="single" w:sz="4" w:space="0" w:color="auto"/>
                    <w:bottom w:val="nil"/>
                    <w:right w:val="single" w:sz="4" w:space="0" w:color="auto"/>
                  </w:tcBorders>
                  <w:shd w:val="clear" w:color="auto" w:fill="auto"/>
                  <w:hideMark/>
                </w:tcPr>
                <w:p w14:paraId="7430B4FC"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0B9C1A44"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2109A3FA" w14:textId="77777777">
              <w:tc>
                <w:tcPr>
                  <w:tcW w:w="1908" w:type="dxa"/>
                  <w:tcBorders>
                    <w:top w:val="nil"/>
                    <w:left w:val="single" w:sz="4" w:space="0" w:color="auto"/>
                    <w:bottom w:val="nil"/>
                    <w:right w:val="single" w:sz="4" w:space="0" w:color="auto"/>
                  </w:tcBorders>
                  <w:shd w:val="clear" w:color="auto" w:fill="auto"/>
                  <w:hideMark/>
                </w:tcPr>
                <w:p w14:paraId="1B88EE2D"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6F2607E4"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2.2.1.2 Những trường hợp ngoại lệ</w:t>
                  </w:r>
                </w:p>
              </w:tc>
            </w:tr>
            <w:tr w:rsidR="00F94C32" w:rsidRPr="00F94C32" w14:paraId="3BE15CAC" w14:textId="77777777">
              <w:tc>
                <w:tcPr>
                  <w:tcW w:w="1908" w:type="dxa"/>
                  <w:tcBorders>
                    <w:top w:val="nil"/>
                    <w:left w:val="single" w:sz="4" w:space="0" w:color="auto"/>
                    <w:bottom w:val="nil"/>
                    <w:right w:val="single" w:sz="4" w:space="0" w:color="auto"/>
                  </w:tcBorders>
                  <w:shd w:val="clear" w:color="auto" w:fill="auto"/>
                  <w:hideMark/>
                </w:tcPr>
                <w:p w14:paraId="09E461E6"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198C7140"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6E17EF9D" w14:textId="77777777">
              <w:tc>
                <w:tcPr>
                  <w:tcW w:w="1908" w:type="dxa"/>
                  <w:tcBorders>
                    <w:top w:val="nil"/>
                    <w:left w:val="single" w:sz="4" w:space="0" w:color="auto"/>
                    <w:bottom w:val="nil"/>
                    <w:right w:val="single" w:sz="4" w:space="0" w:color="auto"/>
                  </w:tcBorders>
                  <w:shd w:val="clear" w:color="auto" w:fill="auto"/>
                  <w:hideMark/>
                </w:tcPr>
                <w:p w14:paraId="4FAD03B5"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lastRenderedPageBreak/>
                    <w:t> </w:t>
                  </w:r>
                </w:p>
              </w:tc>
              <w:tc>
                <w:tcPr>
                  <w:tcW w:w="7440" w:type="dxa"/>
                  <w:tcBorders>
                    <w:top w:val="nil"/>
                    <w:left w:val="single" w:sz="4" w:space="0" w:color="auto"/>
                    <w:bottom w:val="nil"/>
                    <w:right w:val="single" w:sz="4" w:space="0" w:color="auto"/>
                  </w:tcBorders>
                  <w:shd w:val="clear" w:color="auto" w:fill="E6E6E6"/>
                  <w:hideMark/>
                </w:tcPr>
                <w:p w14:paraId="3B740CB2"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2.2.1.3 Những hoạt động không được ghi chép</w:t>
                  </w:r>
                </w:p>
              </w:tc>
            </w:tr>
            <w:tr w:rsidR="00F94C32" w:rsidRPr="00F94C32" w14:paraId="231A237A" w14:textId="77777777">
              <w:tc>
                <w:tcPr>
                  <w:tcW w:w="1908" w:type="dxa"/>
                  <w:tcBorders>
                    <w:top w:val="nil"/>
                    <w:left w:val="single" w:sz="4" w:space="0" w:color="auto"/>
                    <w:bottom w:val="single" w:sz="4" w:space="0" w:color="auto"/>
                    <w:right w:val="single" w:sz="4" w:space="0" w:color="auto"/>
                  </w:tcBorders>
                  <w:shd w:val="clear" w:color="auto" w:fill="auto"/>
                  <w:hideMark/>
                </w:tcPr>
                <w:p w14:paraId="275049E8"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4E300419"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42690970" w14:textId="77777777">
              <w:tc>
                <w:tcPr>
                  <w:tcW w:w="1908" w:type="dxa"/>
                  <w:tcBorders>
                    <w:top w:val="single" w:sz="4" w:space="0" w:color="auto"/>
                    <w:left w:val="single" w:sz="4" w:space="0" w:color="auto"/>
                    <w:bottom w:val="nil"/>
                    <w:right w:val="single" w:sz="4" w:space="0" w:color="auto"/>
                  </w:tcBorders>
                  <w:shd w:val="clear" w:color="auto" w:fill="E0E0E0"/>
                  <w:hideMark/>
                </w:tcPr>
                <w:p w14:paraId="3CCFC47B"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2.3. Phân loại/ phân ngành </w:t>
                  </w:r>
                </w:p>
              </w:tc>
              <w:tc>
                <w:tcPr>
                  <w:tcW w:w="7440" w:type="dxa"/>
                  <w:tcBorders>
                    <w:top w:val="single" w:sz="4" w:space="0" w:color="auto"/>
                    <w:left w:val="single" w:sz="4" w:space="0" w:color="auto"/>
                    <w:bottom w:val="nil"/>
                    <w:right w:val="single" w:sz="4" w:space="0" w:color="auto"/>
                  </w:tcBorders>
                  <w:shd w:val="clear" w:color="auto" w:fill="E0E0E0"/>
                  <w:hideMark/>
                </w:tcPr>
                <w:p w14:paraId="09B16F44" w14:textId="77777777" w:rsidR="00F94C32" w:rsidRPr="00F94C32" w:rsidRDefault="00F94C32" w:rsidP="00F94C32">
                  <w:pPr>
                    <w:spacing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2.3. 1 Phân loại/phân ngành </w:t>
                  </w:r>
                </w:p>
                <w:p w14:paraId="7706293D"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487E629E" w14:textId="77777777">
              <w:tc>
                <w:tcPr>
                  <w:tcW w:w="1908" w:type="dxa"/>
                  <w:tcBorders>
                    <w:top w:val="nil"/>
                    <w:left w:val="single" w:sz="4" w:space="0" w:color="auto"/>
                    <w:bottom w:val="single" w:sz="4" w:space="0" w:color="auto"/>
                    <w:right w:val="single" w:sz="4" w:space="0" w:color="auto"/>
                  </w:tcBorders>
                  <w:shd w:val="clear" w:color="auto" w:fill="auto"/>
                  <w:hideMark/>
                </w:tcPr>
                <w:p w14:paraId="529BE654"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41DFF9C9"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150151F6" w14:textId="77777777">
              <w:tc>
                <w:tcPr>
                  <w:tcW w:w="1908" w:type="dxa"/>
                  <w:tcBorders>
                    <w:top w:val="single" w:sz="4" w:space="0" w:color="auto"/>
                    <w:left w:val="single" w:sz="4" w:space="0" w:color="auto"/>
                    <w:bottom w:val="nil"/>
                    <w:right w:val="single" w:sz="4" w:space="0" w:color="auto"/>
                  </w:tcBorders>
                  <w:shd w:val="clear" w:color="auto" w:fill="E0E0E0"/>
                  <w:hideMark/>
                </w:tcPr>
                <w:p w14:paraId="339A35FE"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2.4. Cơ sở để ghi chép</w:t>
                  </w:r>
                </w:p>
              </w:tc>
              <w:tc>
                <w:tcPr>
                  <w:tcW w:w="7440" w:type="dxa"/>
                  <w:tcBorders>
                    <w:top w:val="single" w:sz="4" w:space="0" w:color="auto"/>
                    <w:left w:val="single" w:sz="4" w:space="0" w:color="auto"/>
                    <w:bottom w:val="nil"/>
                    <w:right w:val="single" w:sz="4" w:space="0" w:color="auto"/>
                  </w:tcBorders>
                  <w:shd w:val="clear" w:color="auto" w:fill="E0E0E0"/>
                  <w:hideMark/>
                </w:tcPr>
                <w:p w14:paraId="3E162F02"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2.4.1. Giá trị </w:t>
                  </w:r>
                </w:p>
                <w:p w14:paraId="7416427B"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6D4D2BE0" w14:textId="77777777">
              <w:tc>
                <w:tcPr>
                  <w:tcW w:w="1908" w:type="dxa"/>
                  <w:tcBorders>
                    <w:top w:val="nil"/>
                    <w:left w:val="single" w:sz="4" w:space="0" w:color="auto"/>
                    <w:bottom w:val="nil"/>
                    <w:right w:val="single" w:sz="4" w:space="0" w:color="auto"/>
                  </w:tcBorders>
                  <w:shd w:val="clear" w:color="auto" w:fill="auto"/>
                  <w:hideMark/>
                </w:tcPr>
                <w:p w14:paraId="6EB205C8"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3E94CB6F"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69BC09CC" w14:textId="77777777">
              <w:tc>
                <w:tcPr>
                  <w:tcW w:w="1908" w:type="dxa"/>
                  <w:tcBorders>
                    <w:top w:val="nil"/>
                    <w:left w:val="single" w:sz="4" w:space="0" w:color="auto"/>
                    <w:bottom w:val="nil"/>
                    <w:right w:val="single" w:sz="4" w:space="0" w:color="auto"/>
                  </w:tcBorders>
                  <w:shd w:val="clear" w:color="auto" w:fill="auto"/>
                  <w:hideMark/>
                </w:tcPr>
                <w:p w14:paraId="44992650"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425FA14E"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2.4.2. Cơ sở ghi chép </w:t>
                  </w:r>
                </w:p>
              </w:tc>
            </w:tr>
            <w:tr w:rsidR="00F94C32" w:rsidRPr="00F94C32" w14:paraId="45FA7E93" w14:textId="77777777">
              <w:tc>
                <w:tcPr>
                  <w:tcW w:w="1908" w:type="dxa"/>
                  <w:tcBorders>
                    <w:top w:val="nil"/>
                    <w:left w:val="single" w:sz="4" w:space="0" w:color="auto"/>
                    <w:bottom w:val="nil"/>
                    <w:right w:val="single" w:sz="4" w:space="0" w:color="auto"/>
                  </w:tcBorders>
                  <w:shd w:val="clear" w:color="auto" w:fill="auto"/>
                  <w:hideMark/>
                </w:tcPr>
                <w:p w14:paraId="6DD0B67E"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7AF5E260"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1D81FAF0" w14:textId="77777777">
              <w:tc>
                <w:tcPr>
                  <w:tcW w:w="1908" w:type="dxa"/>
                  <w:tcBorders>
                    <w:top w:val="nil"/>
                    <w:left w:val="single" w:sz="4" w:space="0" w:color="auto"/>
                    <w:bottom w:val="nil"/>
                    <w:right w:val="single" w:sz="4" w:space="0" w:color="auto"/>
                  </w:tcBorders>
                  <w:shd w:val="clear" w:color="auto" w:fill="auto"/>
                  <w:hideMark/>
                </w:tcPr>
                <w:p w14:paraId="35D6B76D"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0947AB44"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2.4.3. Tính gộp hoặc tính thuần </w:t>
                  </w:r>
                </w:p>
              </w:tc>
            </w:tr>
            <w:tr w:rsidR="00F94C32" w:rsidRPr="00F94C32" w14:paraId="5852C531" w14:textId="77777777">
              <w:tc>
                <w:tcPr>
                  <w:tcW w:w="1908" w:type="dxa"/>
                  <w:tcBorders>
                    <w:top w:val="nil"/>
                    <w:left w:val="single" w:sz="4" w:space="0" w:color="auto"/>
                    <w:bottom w:val="single" w:sz="4" w:space="0" w:color="auto"/>
                    <w:right w:val="single" w:sz="4" w:space="0" w:color="auto"/>
                  </w:tcBorders>
                  <w:shd w:val="clear" w:color="auto" w:fill="auto"/>
                  <w:hideMark/>
                </w:tcPr>
                <w:p w14:paraId="1E849B9C"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60528204"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6461EEE1" w14:textId="77777777">
              <w:tc>
                <w:tcPr>
                  <w:tcW w:w="934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7A63DEA9" w14:textId="77777777" w:rsidR="00F94C32" w:rsidRPr="00F94C32" w:rsidRDefault="00F94C32" w:rsidP="00F94C32">
                  <w:pPr>
                    <w:spacing w:before="60" w:after="60" w:line="240" w:lineRule="auto"/>
                    <w:jc w:val="center"/>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3. Tính chính xác và độ tin cậy của số liệu</w:t>
                  </w:r>
                </w:p>
              </w:tc>
            </w:tr>
            <w:tr w:rsidR="00F94C32" w:rsidRPr="00F94C32" w14:paraId="6490D697" w14:textId="77777777">
              <w:tc>
                <w:tcPr>
                  <w:tcW w:w="1908" w:type="dxa"/>
                  <w:tcBorders>
                    <w:top w:val="single" w:sz="4" w:space="0" w:color="auto"/>
                    <w:left w:val="single" w:sz="4" w:space="0" w:color="auto"/>
                    <w:bottom w:val="nil"/>
                    <w:right w:val="single" w:sz="4" w:space="0" w:color="auto"/>
                  </w:tcBorders>
                  <w:shd w:val="clear" w:color="auto" w:fill="E0E0E0"/>
                  <w:hideMark/>
                </w:tcPr>
                <w:p w14:paraId="1C1626C0"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3.1. Số liệu nguồn </w:t>
                  </w:r>
                </w:p>
              </w:tc>
              <w:tc>
                <w:tcPr>
                  <w:tcW w:w="7440" w:type="dxa"/>
                  <w:tcBorders>
                    <w:top w:val="single" w:sz="4" w:space="0" w:color="auto"/>
                    <w:left w:val="single" w:sz="4" w:space="0" w:color="auto"/>
                    <w:bottom w:val="nil"/>
                    <w:right w:val="single" w:sz="4" w:space="0" w:color="auto"/>
                  </w:tcBorders>
                  <w:shd w:val="clear" w:color="auto" w:fill="E0E0E0"/>
                  <w:hideMark/>
                </w:tcPr>
                <w:p w14:paraId="18D954A4"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3.1.1. Chương trình thu thập số liệu nguồn</w:t>
                  </w:r>
                </w:p>
              </w:tc>
            </w:tr>
            <w:tr w:rsidR="00F94C32" w:rsidRPr="00F94C32" w14:paraId="6C166219" w14:textId="77777777">
              <w:tc>
                <w:tcPr>
                  <w:tcW w:w="1908" w:type="dxa"/>
                  <w:tcBorders>
                    <w:top w:val="nil"/>
                    <w:left w:val="single" w:sz="4" w:space="0" w:color="auto"/>
                    <w:bottom w:val="nil"/>
                    <w:right w:val="single" w:sz="4" w:space="0" w:color="auto"/>
                  </w:tcBorders>
                  <w:shd w:val="clear" w:color="auto" w:fill="auto"/>
                  <w:hideMark/>
                </w:tcPr>
                <w:p w14:paraId="238555D8"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4D3B0407"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53B6B445" w14:textId="77777777">
              <w:tc>
                <w:tcPr>
                  <w:tcW w:w="1908" w:type="dxa"/>
                  <w:tcBorders>
                    <w:top w:val="nil"/>
                    <w:left w:val="single" w:sz="4" w:space="0" w:color="auto"/>
                    <w:bottom w:val="nil"/>
                    <w:right w:val="single" w:sz="4" w:space="0" w:color="auto"/>
                  </w:tcBorders>
                  <w:shd w:val="clear" w:color="auto" w:fill="auto"/>
                  <w:hideMark/>
                </w:tcPr>
                <w:p w14:paraId="31BE45F4"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6B8E78A1"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3.1.2. Các định nghĩa, phạm vi, phân loại, định giá và thời gian thu thập số liệu nguồn </w:t>
                  </w:r>
                </w:p>
              </w:tc>
            </w:tr>
            <w:tr w:rsidR="00F94C32" w:rsidRPr="00F94C32" w14:paraId="7C55A317" w14:textId="77777777">
              <w:tc>
                <w:tcPr>
                  <w:tcW w:w="1908" w:type="dxa"/>
                  <w:tcBorders>
                    <w:top w:val="nil"/>
                    <w:left w:val="single" w:sz="4" w:space="0" w:color="auto"/>
                    <w:bottom w:val="nil"/>
                    <w:right w:val="single" w:sz="4" w:space="0" w:color="auto"/>
                  </w:tcBorders>
                  <w:shd w:val="clear" w:color="auto" w:fill="auto"/>
                  <w:hideMark/>
                </w:tcPr>
                <w:p w14:paraId="232E979B"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4D7AD54C"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70E7987D" w14:textId="77777777">
              <w:tc>
                <w:tcPr>
                  <w:tcW w:w="1908" w:type="dxa"/>
                  <w:tcBorders>
                    <w:top w:val="nil"/>
                    <w:left w:val="single" w:sz="4" w:space="0" w:color="auto"/>
                    <w:bottom w:val="nil"/>
                    <w:right w:val="single" w:sz="4" w:space="0" w:color="auto"/>
                  </w:tcBorders>
                  <w:shd w:val="clear" w:color="auto" w:fill="auto"/>
                  <w:hideMark/>
                </w:tcPr>
                <w:p w14:paraId="7C5EAB6D"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56E38163"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3.1.3. Tính kịp </w:t>
                  </w:r>
                  <w:proofErr w:type="gramStart"/>
                  <w:r w:rsidRPr="00F94C32">
                    <w:rPr>
                      <w:rFonts w:ascii="Arial" w:eastAsia="Times New Roman" w:hAnsi="Arial" w:cs="Arial"/>
                      <w:sz w:val="20"/>
                      <w:szCs w:val="20"/>
                      <w:lang w:eastAsia="en-SG"/>
                    </w:rPr>
                    <w:t>thời  của</w:t>
                  </w:r>
                  <w:proofErr w:type="gramEnd"/>
                  <w:r w:rsidRPr="00F94C32">
                    <w:rPr>
                      <w:rFonts w:ascii="Arial" w:eastAsia="Times New Roman" w:hAnsi="Arial" w:cs="Arial"/>
                      <w:sz w:val="20"/>
                      <w:szCs w:val="20"/>
                      <w:lang w:eastAsia="en-SG"/>
                    </w:rPr>
                    <w:t xml:space="preserve"> số liệu nguồn </w:t>
                  </w:r>
                </w:p>
              </w:tc>
            </w:tr>
            <w:tr w:rsidR="00F94C32" w:rsidRPr="00F94C32" w14:paraId="29048B13" w14:textId="77777777">
              <w:tc>
                <w:tcPr>
                  <w:tcW w:w="1908" w:type="dxa"/>
                  <w:tcBorders>
                    <w:top w:val="nil"/>
                    <w:left w:val="single" w:sz="4" w:space="0" w:color="auto"/>
                    <w:bottom w:val="single" w:sz="4" w:space="0" w:color="auto"/>
                    <w:right w:val="single" w:sz="4" w:space="0" w:color="auto"/>
                  </w:tcBorders>
                  <w:shd w:val="clear" w:color="auto" w:fill="auto"/>
                  <w:hideMark/>
                </w:tcPr>
                <w:p w14:paraId="7FD1F854"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3530B7B6"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4B5D097D" w14:textId="77777777">
              <w:tc>
                <w:tcPr>
                  <w:tcW w:w="1908" w:type="dxa"/>
                  <w:tcBorders>
                    <w:top w:val="single" w:sz="4" w:space="0" w:color="auto"/>
                    <w:left w:val="single" w:sz="4" w:space="0" w:color="auto"/>
                    <w:bottom w:val="nil"/>
                    <w:right w:val="single" w:sz="4" w:space="0" w:color="auto"/>
                  </w:tcBorders>
                  <w:shd w:val="clear" w:color="auto" w:fill="E0E0E0"/>
                  <w:hideMark/>
                </w:tcPr>
                <w:p w14:paraId="2E581618"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3.2. Đánh giá nguồn số liệu</w:t>
                  </w:r>
                </w:p>
              </w:tc>
              <w:tc>
                <w:tcPr>
                  <w:tcW w:w="7440" w:type="dxa"/>
                  <w:tcBorders>
                    <w:top w:val="single" w:sz="4" w:space="0" w:color="auto"/>
                    <w:left w:val="single" w:sz="4" w:space="0" w:color="auto"/>
                    <w:bottom w:val="nil"/>
                    <w:right w:val="single" w:sz="4" w:space="0" w:color="auto"/>
                  </w:tcBorders>
                  <w:shd w:val="clear" w:color="auto" w:fill="E0E0E0"/>
                  <w:hideMark/>
                </w:tcPr>
                <w:p w14:paraId="0454676C"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3.2.1. Đánh giá nguồn số liệu </w:t>
                  </w:r>
                </w:p>
                <w:p w14:paraId="35103F66"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r>
            <w:tr w:rsidR="00F94C32" w:rsidRPr="00F94C32" w14:paraId="31A74ACF" w14:textId="77777777">
              <w:tc>
                <w:tcPr>
                  <w:tcW w:w="1908" w:type="dxa"/>
                  <w:tcBorders>
                    <w:top w:val="nil"/>
                    <w:left w:val="single" w:sz="4" w:space="0" w:color="auto"/>
                    <w:bottom w:val="single" w:sz="4" w:space="0" w:color="auto"/>
                    <w:right w:val="single" w:sz="4" w:space="0" w:color="auto"/>
                  </w:tcBorders>
                  <w:shd w:val="clear" w:color="auto" w:fill="auto"/>
                  <w:hideMark/>
                </w:tcPr>
                <w:p w14:paraId="4B41EDA8"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3B47196D"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3C8FB32C" w14:textId="77777777">
              <w:tc>
                <w:tcPr>
                  <w:tcW w:w="1908" w:type="dxa"/>
                  <w:tcBorders>
                    <w:top w:val="single" w:sz="4" w:space="0" w:color="auto"/>
                    <w:left w:val="single" w:sz="4" w:space="0" w:color="auto"/>
                    <w:bottom w:val="nil"/>
                    <w:right w:val="single" w:sz="4" w:space="0" w:color="auto"/>
                  </w:tcBorders>
                  <w:shd w:val="clear" w:color="auto" w:fill="E0E0E0"/>
                  <w:hideMark/>
                </w:tcPr>
                <w:p w14:paraId="79EDA35D"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3.3. Kỹ thuật thống kê</w:t>
                  </w:r>
                </w:p>
              </w:tc>
              <w:tc>
                <w:tcPr>
                  <w:tcW w:w="7440" w:type="dxa"/>
                  <w:tcBorders>
                    <w:top w:val="single" w:sz="4" w:space="0" w:color="auto"/>
                    <w:left w:val="single" w:sz="4" w:space="0" w:color="auto"/>
                    <w:bottom w:val="nil"/>
                    <w:right w:val="single" w:sz="4" w:space="0" w:color="auto"/>
                  </w:tcBorders>
                  <w:shd w:val="clear" w:color="auto" w:fill="E0E0E0"/>
                  <w:hideMark/>
                </w:tcPr>
                <w:p w14:paraId="2CA12185"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3.3.1. Các kỹ thuật thống kê số liệu nguồn </w:t>
                  </w:r>
                </w:p>
              </w:tc>
            </w:tr>
            <w:tr w:rsidR="00F94C32" w:rsidRPr="00F94C32" w14:paraId="1F7024CB" w14:textId="77777777">
              <w:tc>
                <w:tcPr>
                  <w:tcW w:w="1908" w:type="dxa"/>
                  <w:tcBorders>
                    <w:top w:val="nil"/>
                    <w:left w:val="single" w:sz="4" w:space="0" w:color="auto"/>
                    <w:bottom w:val="nil"/>
                    <w:right w:val="single" w:sz="4" w:space="0" w:color="auto"/>
                  </w:tcBorders>
                  <w:shd w:val="clear" w:color="auto" w:fill="auto"/>
                  <w:hideMark/>
                </w:tcPr>
                <w:p w14:paraId="6FD9803D"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06199B86"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53ADF449" w14:textId="77777777">
              <w:tc>
                <w:tcPr>
                  <w:tcW w:w="1908" w:type="dxa"/>
                  <w:tcBorders>
                    <w:top w:val="nil"/>
                    <w:left w:val="single" w:sz="4" w:space="0" w:color="auto"/>
                    <w:bottom w:val="nil"/>
                    <w:right w:val="single" w:sz="4" w:space="0" w:color="auto"/>
                  </w:tcBorders>
                  <w:shd w:val="clear" w:color="auto" w:fill="auto"/>
                  <w:hideMark/>
                </w:tcPr>
                <w:p w14:paraId="2C4053AB"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3AD68B62"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3.3.2. Các quy trình thống kê khác </w:t>
                  </w:r>
                </w:p>
              </w:tc>
            </w:tr>
            <w:tr w:rsidR="00F94C32" w:rsidRPr="00F94C32" w14:paraId="391E6744" w14:textId="77777777">
              <w:tc>
                <w:tcPr>
                  <w:tcW w:w="1908" w:type="dxa"/>
                  <w:tcBorders>
                    <w:top w:val="nil"/>
                    <w:left w:val="single" w:sz="4" w:space="0" w:color="auto"/>
                    <w:bottom w:val="single" w:sz="4" w:space="0" w:color="auto"/>
                    <w:right w:val="single" w:sz="4" w:space="0" w:color="auto"/>
                  </w:tcBorders>
                  <w:shd w:val="clear" w:color="auto" w:fill="auto"/>
                  <w:hideMark/>
                </w:tcPr>
                <w:p w14:paraId="53816B83"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27065603"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5894C1BB" w14:textId="77777777">
              <w:tc>
                <w:tcPr>
                  <w:tcW w:w="1908" w:type="dxa"/>
                  <w:tcBorders>
                    <w:top w:val="single" w:sz="4" w:space="0" w:color="auto"/>
                    <w:left w:val="single" w:sz="4" w:space="0" w:color="auto"/>
                    <w:bottom w:val="nil"/>
                    <w:right w:val="single" w:sz="4" w:space="0" w:color="auto"/>
                  </w:tcBorders>
                  <w:shd w:val="clear" w:color="auto" w:fill="E0E0E0"/>
                  <w:hideMark/>
                </w:tcPr>
                <w:p w14:paraId="5E6C5BB1"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3.4. Tính hợp lệ của số liệu</w:t>
                  </w:r>
                </w:p>
              </w:tc>
              <w:tc>
                <w:tcPr>
                  <w:tcW w:w="7440" w:type="dxa"/>
                  <w:tcBorders>
                    <w:top w:val="single" w:sz="4" w:space="0" w:color="auto"/>
                    <w:left w:val="single" w:sz="4" w:space="0" w:color="auto"/>
                    <w:bottom w:val="nil"/>
                    <w:right w:val="single" w:sz="4" w:space="0" w:color="auto"/>
                  </w:tcBorders>
                  <w:shd w:val="clear" w:color="auto" w:fill="E0E0E0"/>
                  <w:hideMark/>
                </w:tcPr>
                <w:p w14:paraId="7E0673C8"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3.4.1. Tính hợp lệ của các số liệu trung gian </w:t>
                  </w:r>
                </w:p>
              </w:tc>
            </w:tr>
            <w:tr w:rsidR="00F94C32" w:rsidRPr="00F94C32" w14:paraId="0BC0AFF8" w14:textId="77777777">
              <w:tc>
                <w:tcPr>
                  <w:tcW w:w="1908" w:type="dxa"/>
                  <w:tcBorders>
                    <w:top w:val="nil"/>
                    <w:left w:val="single" w:sz="4" w:space="0" w:color="auto"/>
                    <w:bottom w:val="single" w:sz="4" w:space="0" w:color="auto"/>
                    <w:right w:val="single" w:sz="4" w:space="0" w:color="auto"/>
                  </w:tcBorders>
                  <w:shd w:val="clear" w:color="auto" w:fill="auto"/>
                  <w:hideMark/>
                </w:tcPr>
                <w:p w14:paraId="5DD9095C"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6A48F3DF"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308F48AB" w14:textId="77777777">
              <w:tc>
                <w:tcPr>
                  <w:tcW w:w="1908" w:type="dxa"/>
                  <w:tcBorders>
                    <w:top w:val="single" w:sz="4" w:space="0" w:color="auto"/>
                    <w:left w:val="single" w:sz="4" w:space="0" w:color="auto"/>
                    <w:bottom w:val="nil"/>
                    <w:right w:val="single" w:sz="4" w:space="0" w:color="auto"/>
                  </w:tcBorders>
                  <w:shd w:val="clear" w:color="auto" w:fill="auto"/>
                  <w:hideMark/>
                </w:tcPr>
                <w:p w14:paraId="7A2B7D87"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single" w:sz="4" w:space="0" w:color="auto"/>
                    <w:left w:val="single" w:sz="4" w:space="0" w:color="auto"/>
                    <w:bottom w:val="nil"/>
                    <w:right w:val="single" w:sz="4" w:space="0" w:color="auto"/>
                  </w:tcBorders>
                  <w:shd w:val="clear" w:color="auto" w:fill="E6E6E6"/>
                  <w:hideMark/>
                </w:tcPr>
                <w:p w14:paraId="717BAC56"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3.4.2. Đánh giá số liệu trung gian </w:t>
                  </w:r>
                </w:p>
              </w:tc>
            </w:tr>
            <w:tr w:rsidR="00F94C32" w:rsidRPr="00F94C32" w14:paraId="52285513" w14:textId="77777777">
              <w:tc>
                <w:tcPr>
                  <w:tcW w:w="1908" w:type="dxa"/>
                  <w:tcBorders>
                    <w:top w:val="nil"/>
                    <w:left w:val="single" w:sz="4" w:space="0" w:color="auto"/>
                    <w:bottom w:val="nil"/>
                    <w:right w:val="single" w:sz="4" w:space="0" w:color="auto"/>
                  </w:tcBorders>
                  <w:shd w:val="clear" w:color="auto" w:fill="auto"/>
                  <w:hideMark/>
                </w:tcPr>
                <w:p w14:paraId="03E3917B"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nil"/>
                    <w:right w:val="nil"/>
                  </w:tcBorders>
                  <w:shd w:val="clear" w:color="auto" w:fill="auto"/>
                  <w:hideMark/>
                </w:tcPr>
                <w:p w14:paraId="4C50C87E"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755C0E67" w14:textId="77777777">
              <w:tc>
                <w:tcPr>
                  <w:tcW w:w="1908" w:type="dxa"/>
                  <w:tcBorders>
                    <w:top w:val="nil"/>
                    <w:left w:val="single" w:sz="4" w:space="0" w:color="auto"/>
                    <w:bottom w:val="nil"/>
                    <w:right w:val="single" w:sz="4" w:space="0" w:color="auto"/>
                  </w:tcBorders>
                  <w:shd w:val="clear" w:color="auto" w:fill="auto"/>
                  <w:hideMark/>
                </w:tcPr>
                <w:p w14:paraId="7054A8CB"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nil"/>
                    <w:right w:val="nil"/>
                  </w:tcBorders>
                  <w:shd w:val="clear" w:color="auto" w:fill="E6E6E6"/>
                  <w:hideMark/>
                </w:tcPr>
                <w:p w14:paraId="7ADC6D5A"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3.4.3. Đánh giá những chênh lệch trong số liệu và những vấn đề khác trong các đầu ra thống kê </w:t>
                  </w:r>
                </w:p>
              </w:tc>
            </w:tr>
            <w:tr w:rsidR="00F94C32" w:rsidRPr="00F94C32" w14:paraId="0B214E95" w14:textId="77777777">
              <w:tc>
                <w:tcPr>
                  <w:tcW w:w="1908" w:type="dxa"/>
                  <w:tcBorders>
                    <w:top w:val="nil"/>
                    <w:left w:val="single" w:sz="4" w:space="0" w:color="auto"/>
                    <w:bottom w:val="single" w:sz="4" w:space="0" w:color="auto"/>
                    <w:right w:val="single" w:sz="4" w:space="0" w:color="auto"/>
                  </w:tcBorders>
                  <w:shd w:val="clear" w:color="auto" w:fill="auto"/>
                  <w:hideMark/>
                </w:tcPr>
                <w:p w14:paraId="67A1773B"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38680F57"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57061689" w14:textId="77777777">
              <w:tc>
                <w:tcPr>
                  <w:tcW w:w="1908" w:type="dxa"/>
                  <w:tcBorders>
                    <w:top w:val="single" w:sz="4" w:space="0" w:color="auto"/>
                    <w:left w:val="single" w:sz="4" w:space="0" w:color="auto"/>
                    <w:bottom w:val="nil"/>
                    <w:right w:val="single" w:sz="4" w:space="0" w:color="auto"/>
                  </w:tcBorders>
                  <w:shd w:val="clear" w:color="auto" w:fill="E0E0E0"/>
                  <w:hideMark/>
                </w:tcPr>
                <w:p w14:paraId="17D052AB"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3.5. Nghiên cứu sửa đổi</w:t>
                  </w:r>
                </w:p>
              </w:tc>
              <w:tc>
                <w:tcPr>
                  <w:tcW w:w="7440" w:type="dxa"/>
                  <w:tcBorders>
                    <w:top w:val="single" w:sz="4" w:space="0" w:color="auto"/>
                    <w:left w:val="single" w:sz="4" w:space="0" w:color="auto"/>
                    <w:bottom w:val="nil"/>
                    <w:right w:val="single" w:sz="4" w:space="0" w:color="auto"/>
                  </w:tcBorders>
                  <w:shd w:val="clear" w:color="auto" w:fill="E0E0E0"/>
                  <w:hideMark/>
                </w:tcPr>
                <w:p w14:paraId="2E0027DD"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3.5.1. Nghiên cứu và phân tích những sửa đổi </w:t>
                  </w:r>
                </w:p>
              </w:tc>
            </w:tr>
            <w:tr w:rsidR="00F94C32" w:rsidRPr="00F94C32" w14:paraId="1E08492A" w14:textId="77777777">
              <w:tc>
                <w:tcPr>
                  <w:tcW w:w="1908" w:type="dxa"/>
                  <w:tcBorders>
                    <w:top w:val="nil"/>
                    <w:left w:val="single" w:sz="4" w:space="0" w:color="auto"/>
                    <w:bottom w:val="single" w:sz="4" w:space="0" w:color="auto"/>
                    <w:right w:val="single" w:sz="4" w:space="0" w:color="auto"/>
                  </w:tcBorders>
                  <w:shd w:val="clear" w:color="auto" w:fill="auto"/>
                  <w:hideMark/>
                </w:tcPr>
                <w:p w14:paraId="1F9B6A07"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283F435F"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6C7A1158" w14:textId="77777777">
              <w:tc>
                <w:tcPr>
                  <w:tcW w:w="934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EEB85D5" w14:textId="77777777" w:rsidR="00F94C32" w:rsidRPr="00F94C32" w:rsidRDefault="00F94C32" w:rsidP="00F94C32">
                  <w:pPr>
                    <w:spacing w:before="60" w:after="60" w:line="240" w:lineRule="auto"/>
                    <w:jc w:val="center"/>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4. Khả năng bảo trì</w:t>
                  </w:r>
                </w:p>
              </w:tc>
            </w:tr>
            <w:tr w:rsidR="00F94C32" w:rsidRPr="00F94C32" w14:paraId="6FB5ED62" w14:textId="77777777">
              <w:tc>
                <w:tcPr>
                  <w:tcW w:w="1908" w:type="dxa"/>
                  <w:tcBorders>
                    <w:top w:val="single" w:sz="4" w:space="0" w:color="auto"/>
                    <w:left w:val="single" w:sz="4" w:space="0" w:color="auto"/>
                    <w:bottom w:val="nil"/>
                    <w:right w:val="single" w:sz="4" w:space="0" w:color="auto"/>
                  </w:tcBorders>
                  <w:shd w:val="clear" w:color="auto" w:fill="E0E0E0"/>
                  <w:hideMark/>
                </w:tcPr>
                <w:p w14:paraId="21F85C6D" w14:textId="77777777" w:rsidR="00F94C32" w:rsidRPr="00F94C32" w:rsidRDefault="00F94C32" w:rsidP="00F94C32">
                  <w:pPr>
                    <w:spacing w:before="8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lastRenderedPageBreak/>
                    <w:t>4.</w:t>
                  </w:r>
                  <w:proofErr w:type="gramStart"/>
                  <w:r w:rsidRPr="00F94C32">
                    <w:rPr>
                      <w:rFonts w:ascii="Arial" w:eastAsia="Times New Roman" w:hAnsi="Arial" w:cs="Arial"/>
                      <w:b/>
                      <w:sz w:val="20"/>
                      <w:szCs w:val="20"/>
                      <w:lang w:eastAsia="en-SG"/>
                    </w:rPr>
                    <w:t>1.Tính</w:t>
                  </w:r>
                  <w:proofErr w:type="gramEnd"/>
                  <w:r w:rsidRPr="00F94C32">
                    <w:rPr>
                      <w:rFonts w:ascii="Arial" w:eastAsia="Times New Roman" w:hAnsi="Arial" w:cs="Arial"/>
                      <w:b/>
                      <w:sz w:val="20"/>
                      <w:szCs w:val="20"/>
                      <w:lang w:eastAsia="en-SG"/>
                    </w:rPr>
                    <w:t xml:space="preserve"> định kỳ và kịp thời</w:t>
                  </w:r>
                </w:p>
              </w:tc>
              <w:tc>
                <w:tcPr>
                  <w:tcW w:w="7440" w:type="dxa"/>
                  <w:tcBorders>
                    <w:top w:val="single" w:sz="4" w:space="0" w:color="auto"/>
                    <w:left w:val="single" w:sz="4" w:space="0" w:color="auto"/>
                    <w:bottom w:val="nil"/>
                    <w:right w:val="single" w:sz="4" w:space="0" w:color="auto"/>
                  </w:tcBorders>
                  <w:shd w:val="clear" w:color="auto" w:fill="E0E0E0"/>
                  <w:hideMark/>
                </w:tcPr>
                <w:p w14:paraId="4FFE7406" w14:textId="77777777" w:rsidR="00F94C32" w:rsidRPr="00F94C32" w:rsidRDefault="00F94C32" w:rsidP="00F94C32">
                  <w:pPr>
                    <w:spacing w:before="80" w:after="60" w:line="36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4.1.1. Tính định kỳ </w:t>
                  </w:r>
                </w:p>
              </w:tc>
            </w:tr>
            <w:tr w:rsidR="00F94C32" w:rsidRPr="00F94C32" w14:paraId="6743A0EA" w14:textId="77777777">
              <w:tc>
                <w:tcPr>
                  <w:tcW w:w="1908" w:type="dxa"/>
                  <w:tcBorders>
                    <w:top w:val="nil"/>
                    <w:left w:val="single" w:sz="4" w:space="0" w:color="auto"/>
                    <w:bottom w:val="nil"/>
                    <w:right w:val="single" w:sz="4" w:space="0" w:color="auto"/>
                  </w:tcBorders>
                  <w:shd w:val="clear" w:color="auto" w:fill="auto"/>
                  <w:hideMark/>
                </w:tcPr>
                <w:p w14:paraId="3160B553" w14:textId="77777777" w:rsidR="00F94C32" w:rsidRPr="00F94C32" w:rsidRDefault="00F94C32" w:rsidP="00F94C32">
                  <w:pPr>
                    <w:spacing w:before="8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6618FA35" w14:textId="77777777" w:rsidR="00F94C32" w:rsidRPr="00F94C32" w:rsidRDefault="00F94C32" w:rsidP="00F94C32">
                  <w:pPr>
                    <w:spacing w:before="80" w:after="60" w:line="36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70360768" w14:textId="77777777">
              <w:tc>
                <w:tcPr>
                  <w:tcW w:w="1908" w:type="dxa"/>
                  <w:tcBorders>
                    <w:top w:val="nil"/>
                    <w:left w:val="single" w:sz="4" w:space="0" w:color="auto"/>
                    <w:bottom w:val="nil"/>
                    <w:right w:val="single" w:sz="4" w:space="0" w:color="auto"/>
                  </w:tcBorders>
                  <w:shd w:val="clear" w:color="auto" w:fill="auto"/>
                  <w:hideMark/>
                </w:tcPr>
                <w:p w14:paraId="28810CCC" w14:textId="77777777" w:rsidR="00F94C32" w:rsidRPr="00F94C32" w:rsidRDefault="00F94C32" w:rsidP="00F94C32">
                  <w:pPr>
                    <w:spacing w:before="8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79D4B523" w14:textId="77777777" w:rsidR="00F94C32" w:rsidRPr="00F94C32" w:rsidRDefault="00F94C32" w:rsidP="00F94C32">
                  <w:pPr>
                    <w:spacing w:before="80" w:after="60" w:line="36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4.1.2. Tính kịp thời </w:t>
                  </w:r>
                </w:p>
              </w:tc>
            </w:tr>
            <w:tr w:rsidR="00F94C32" w:rsidRPr="00F94C32" w14:paraId="61F4713A" w14:textId="77777777">
              <w:tc>
                <w:tcPr>
                  <w:tcW w:w="1908" w:type="dxa"/>
                  <w:tcBorders>
                    <w:top w:val="nil"/>
                    <w:left w:val="single" w:sz="4" w:space="0" w:color="auto"/>
                    <w:bottom w:val="single" w:sz="4" w:space="0" w:color="auto"/>
                    <w:right w:val="single" w:sz="4" w:space="0" w:color="auto"/>
                  </w:tcBorders>
                  <w:shd w:val="clear" w:color="auto" w:fill="auto"/>
                  <w:hideMark/>
                </w:tcPr>
                <w:p w14:paraId="63C71F2F" w14:textId="77777777" w:rsidR="00F94C32" w:rsidRPr="00F94C32" w:rsidRDefault="00F94C32" w:rsidP="00F94C32">
                  <w:pPr>
                    <w:spacing w:before="8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69043865" w14:textId="77777777" w:rsidR="00F94C32" w:rsidRPr="00F94C32" w:rsidRDefault="00F94C32" w:rsidP="00F94C32">
                  <w:pPr>
                    <w:spacing w:before="80" w:after="60" w:line="36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1D411FEB" w14:textId="77777777">
              <w:tc>
                <w:tcPr>
                  <w:tcW w:w="1908" w:type="dxa"/>
                  <w:tcBorders>
                    <w:top w:val="single" w:sz="4" w:space="0" w:color="auto"/>
                    <w:left w:val="single" w:sz="4" w:space="0" w:color="auto"/>
                    <w:bottom w:val="nil"/>
                    <w:right w:val="single" w:sz="4" w:space="0" w:color="auto"/>
                  </w:tcBorders>
                  <w:shd w:val="clear" w:color="auto" w:fill="E0E0E0"/>
                  <w:hideMark/>
                </w:tcPr>
                <w:p w14:paraId="79A8A58B"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4.2. Tính thống nhất</w:t>
                  </w:r>
                </w:p>
              </w:tc>
              <w:tc>
                <w:tcPr>
                  <w:tcW w:w="7440" w:type="dxa"/>
                  <w:tcBorders>
                    <w:top w:val="single" w:sz="4" w:space="0" w:color="auto"/>
                    <w:left w:val="single" w:sz="4" w:space="0" w:color="auto"/>
                    <w:bottom w:val="nil"/>
                    <w:right w:val="single" w:sz="4" w:space="0" w:color="auto"/>
                  </w:tcBorders>
                  <w:shd w:val="clear" w:color="auto" w:fill="E0E0E0"/>
                  <w:hideMark/>
                </w:tcPr>
                <w:p w14:paraId="55E3BFC7"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4.2.1. Tính thống nhất trong từng lĩnh vực </w:t>
                  </w:r>
                </w:p>
              </w:tc>
            </w:tr>
            <w:tr w:rsidR="00F94C32" w:rsidRPr="00F94C32" w14:paraId="301144AF" w14:textId="77777777">
              <w:tc>
                <w:tcPr>
                  <w:tcW w:w="1908" w:type="dxa"/>
                  <w:tcBorders>
                    <w:top w:val="nil"/>
                    <w:left w:val="single" w:sz="4" w:space="0" w:color="auto"/>
                    <w:bottom w:val="nil"/>
                    <w:right w:val="single" w:sz="4" w:space="0" w:color="auto"/>
                  </w:tcBorders>
                  <w:shd w:val="clear" w:color="auto" w:fill="auto"/>
                  <w:hideMark/>
                </w:tcPr>
                <w:p w14:paraId="6672400D"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48103014"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0A4B452B" w14:textId="77777777">
              <w:tc>
                <w:tcPr>
                  <w:tcW w:w="1908" w:type="dxa"/>
                  <w:tcBorders>
                    <w:top w:val="nil"/>
                    <w:left w:val="single" w:sz="4" w:space="0" w:color="auto"/>
                    <w:bottom w:val="nil"/>
                    <w:right w:val="single" w:sz="4" w:space="0" w:color="auto"/>
                  </w:tcBorders>
                  <w:shd w:val="clear" w:color="auto" w:fill="auto"/>
                  <w:hideMark/>
                </w:tcPr>
                <w:p w14:paraId="2184CA1D"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7E4A7A85"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4.2.2. Tính thống nhất tạm thời </w:t>
                  </w:r>
                </w:p>
              </w:tc>
            </w:tr>
            <w:tr w:rsidR="00F94C32" w:rsidRPr="00F94C32" w14:paraId="786E3CA8" w14:textId="77777777">
              <w:tc>
                <w:tcPr>
                  <w:tcW w:w="1908" w:type="dxa"/>
                  <w:tcBorders>
                    <w:top w:val="nil"/>
                    <w:left w:val="single" w:sz="4" w:space="0" w:color="auto"/>
                    <w:bottom w:val="nil"/>
                    <w:right w:val="single" w:sz="4" w:space="0" w:color="auto"/>
                  </w:tcBorders>
                  <w:shd w:val="clear" w:color="auto" w:fill="auto"/>
                  <w:hideMark/>
                </w:tcPr>
                <w:p w14:paraId="04A9380D"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6AD7EB64"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58677B7A" w14:textId="77777777">
              <w:tc>
                <w:tcPr>
                  <w:tcW w:w="1908" w:type="dxa"/>
                  <w:tcBorders>
                    <w:top w:val="nil"/>
                    <w:left w:val="single" w:sz="4" w:space="0" w:color="auto"/>
                    <w:bottom w:val="nil"/>
                    <w:right w:val="single" w:sz="4" w:space="0" w:color="auto"/>
                  </w:tcBorders>
                  <w:shd w:val="clear" w:color="auto" w:fill="auto"/>
                  <w:hideMark/>
                </w:tcPr>
                <w:p w14:paraId="3819F770"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573647A5"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4.2.3. Tính thống nhất liên ngành và liên thông lĩnh vực </w:t>
                  </w:r>
                </w:p>
              </w:tc>
            </w:tr>
            <w:tr w:rsidR="00F94C32" w:rsidRPr="00F94C32" w14:paraId="4042532B" w14:textId="77777777">
              <w:tc>
                <w:tcPr>
                  <w:tcW w:w="1908" w:type="dxa"/>
                  <w:tcBorders>
                    <w:top w:val="nil"/>
                    <w:left w:val="single" w:sz="4" w:space="0" w:color="auto"/>
                    <w:bottom w:val="single" w:sz="4" w:space="0" w:color="auto"/>
                    <w:right w:val="single" w:sz="4" w:space="0" w:color="auto"/>
                  </w:tcBorders>
                  <w:shd w:val="clear" w:color="auto" w:fill="auto"/>
                  <w:hideMark/>
                </w:tcPr>
                <w:p w14:paraId="14F8DECD"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2A880C08"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r>
            <w:tr w:rsidR="00F94C32" w:rsidRPr="00F94C32" w14:paraId="0CE144F0" w14:textId="77777777">
              <w:tc>
                <w:tcPr>
                  <w:tcW w:w="1908" w:type="dxa"/>
                  <w:tcBorders>
                    <w:top w:val="single" w:sz="4" w:space="0" w:color="auto"/>
                    <w:left w:val="single" w:sz="4" w:space="0" w:color="auto"/>
                    <w:bottom w:val="nil"/>
                    <w:right w:val="single" w:sz="4" w:space="0" w:color="auto"/>
                  </w:tcBorders>
                  <w:shd w:val="clear" w:color="auto" w:fill="E0E0E0"/>
                  <w:hideMark/>
                </w:tcPr>
                <w:p w14:paraId="4B7D5E4E"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4.</w:t>
                  </w:r>
                  <w:proofErr w:type="gramStart"/>
                  <w:r w:rsidRPr="00F94C32">
                    <w:rPr>
                      <w:rFonts w:ascii="Arial" w:eastAsia="Times New Roman" w:hAnsi="Arial" w:cs="Arial"/>
                      <w:sz w:val="20"/>
                      <w:szCs w:val="20"/>
                      <w:lang w:eastAsia="en-SG"/>
                    </w:rPr>
                    <w:t>3.Thực</w:t>
                  </w:r>
                  <w:proofErr w:type="gramEnd"/>
                  <w:r w:rsidRPr="00F94C32">
                    <w:rPr>
                      <w:rFonts w:ascii="Arial" w:eastAsia="Times New Roman" w:hAnsi="Arial" w:cs="Arial"/>
                      <w:sz w:val="20"/>
                      <w:szCs w:val="20"/>
                      <w:lang w:eastAsia="en-SG"/>
                    </w:rPr>
                    <w:t xml:space="preserve"> hiện sửa đổi</w:t>
                  </w:r>
                </w:p>
              </w:tc>
              <w:tc>
                <w:tcPr>
                  <w:tcW w:w="7440" w:type="dxa"/>
                  <w:tcBorders>
                    <w:top w:val="single" w:sz="4" w:space="0" w:color="auto"/>
                    <w:left w:val="single" w:sz="4" w:space="0" w:color="auto"/>
                    <w:bottom w:val="nil"/>
                    <w:right w:val="single" w:sz="4" w:space="0" w:color="auto"/>
                  </w:tcBorders>
                  <w:shd w:val="clear" w:color="auto" w:fill="E0E0E0"/>
                  <w:hideMark/>
                </w:tcPr>
                <w:p w14:paraId="2397AD54"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4.3.1. Kế hoạch sửa đổi </w:t>
                  </w:r>
                </w:p>
              </w:tc>
            </w:tr>
            <w:tr w:rsidR="00F94C32" w:rsidRPr="00F94C32" w14:paraId="22932C39" w14:textId="77777777">
              <w:tc>
                <w:tcPr>
                  <w:tcW w:w="1908" w:type="dxa"/>
                  <w:tcBorders>
                    <w:top w:val="nil"/>
                    <w:left w:val="single" w:sz="4" w:space="0" w:color="auto"/>
                    <w:bottom w:val="nil"/>
                    <w:right w:val="single" w:sz="4" w:space="0" w:color="auto"/>
                  </w:tcBorders>
                  <w:shd w:val="clear" w:color="auto" w:fill="auto"/>
                  <w:hideMark/>
                </w:tcPr>
                <w:p w14:paraId="391E615D"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5D89ECC6"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u w:val="single"/>
                      <w:lang w:eastAsia="en-SG"/>
                    </w:rPr>
                    <w:t xml:space="preserve">Ngân hàng </w:t>
                  </w:r>
                  <w:proofErr w:type="gramStart"/>
                  <w:r w:rsidRPr="00F94C32">
                    <w:rPr>
                      <w:rFonts w:ascii="Arial" w:eastAsia="Times New Roman" w:hAnsi="Arial" w:cs="Arial"/>
                      <w:sz w:val="20"/>
                      <w:szCs w:val="20"/>
                      <w:u w:val="single"/>
                      <w:lang w:eastAsia="en-SG"/>
                    </w:rPr>
                    <w:t>Nhà  nước</w:t>
                  </w:r>
                  <w:proofErr w:type="gramEnd"/>
                </w:p>
                <w:p w14:paraId="0F4D466B"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Không có thông báo sớm về các thay đổi trong phương pháp luận. </w:t>
                  </w:r>
                </w:p>
              </w:tc>
            </w:tr>
            <w:tr w:rsidR="00F94C32" w:rsidRPr="00F94C32" w14:paraId="61F16C68" w14:textId="77777777">
              <w:tc>
                <w:tcPr>
                  <w:tcW w:w="1908" w:type="dxa"/>
                  <w:tcBorders>
                    <w:top w:val="nil"/>
                    <w:left w:val="single" w:sz="4" w:space="0" w:color="auto"/>
                    <w:bottom w:val="nil"/>
                    <w:right w:val="single" w:sz="4" w:space="0" w:color="auto"/>
                  </w:tcBorders>
                  <w:shd w:val="clear" w:color="auto" w:fill="auto"/>
                  <w:hideMark/>
                </w:tcPr>
                <w:p w14:paraId="031446C6"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3BEBD905"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4.3.2 Số liệu sơ bộ và/hoặc số liệu sửa đổi phải được xác định rõ ràng </w:t>
                  </w:r>
                </w:p>
              </w:tc>
            </w:tr>
            <w:tr w:rsidR="00F94C32" w:rsidRPr="00F94C32" w14:paraId="50A02F08" w14:textId="77777777">
              <w:tc>
                <w:tcPr>
                  <w:tcW w:w="1908" w:type="dxa"/>
                  <w:tcBorders>
                    <w:top w:val="nil"/>
                    <w:left w:val="single" w:sz="4" w:space="0" w:color="auto"/>
                    <w:bottom w:val="nil"/>
                    <w:right w:val="single" w:sz="4" w:space="0" w:color="auto"/>
                  </w:tcBorders>
                  <w:shd w:val="clear" w:color="auto" w:fill="auto"/>
                  <w:hideMark/>
                </w:tcPr>
                <w:p w14:paraId="05D8CF97"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69A0865B"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u w:val="single"/>
                      <w:lang w:eastAsia="en-SG"/>
                    </w:rPr>
                    <w:t xml:space="preserve">Ngân hàng </w:t>
                  </w:r>
                  <w:proofErr w:type="gramStart"/>
                  <w:r w:rsidRPr="00F94C32">
                    <w:rPr>
                      <w:rFonts w:ascii="Arial" w:eastAsia="Times New Roman" w:hAnsi="Arial" w:cs="Arial"/>
                      <w:sz w:val="20"/>
                      <w:szCs w:val="20"/>
                      <w:u w:val="single"/>
                      <w:lang w:eastAsia="en-SG"/>
                    </w:rPr>
                    <w:t>Nhà  nước</w:t>
                  </w:r>
                  <w:proofErr w:type="gramEnd"/>
                </w:p>
                <w:p w14:paraId="4E4F3B3B" w14:textId="77777777" w:rsidR="00F94C32" w:rsidRPr="00F94C32" w:rsidRDefault="00F94C32" w:rsidP="006F2DD8">
                  <w:pPr>
                    <w:spacing w:before="60" w:after="60" w:line="240" w:lineRule="auto"/>
                    <w:ind w:right="314"/>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F94C32" w:rsidRPr="00F94C32" w14:paraId="6DF044E9" w14:textId="77777777">
              <w:tc>
                <w:tcPr>
                  <w:tcW w:w="1908" w:type="dxa"/>
                  <w:tcBorders>
                    <w:top w:val="nil"/>
                    <w:left w:val="single" w:sz="4" w:space="0" w:color="auto"/>
                    <w:bottom w:val="nil"/>
                    <w:right w:val="single" w:sz="4" w:space="0" w:color="auto"/>
                  </w:tcBorders>
                  <w:shd w:val="clear" w:color="auto" w:fill="auto"/>
                  <w:hideMark/>
                </w:tcPr>
                <w:p w14:paraId="2C3935A0"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29CB0E4C"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4.3.3. Phổ biến những nghiên cứu và phân tích về sửa đổi </w:t>
                  </w:r>
                  <w:r w:rsidRPr="00F94C32">
                    <w:rPr>
                      <w:rFonts w:ascii="Arial" w:eastAsia="Times New Roman" w:hAnsi="Arial" w:cs="Arial"/>
                      <w:sz w:val="20"/>
                      <w:szCs w:val="20"/>
                      <w:lang w:eastAsia="en-SG"/>
                    </w:rPr>
                    <w:tab/>
                  </w:r>
                </w:p>
              </w:tc>
            </w:tr>
            <w:tr w:rsidR="00F94C32" w:rsidRPr="00F94C32" w14:paraId="6904ED82" w14:textId="77777777">
              <w:tc>
                <w:tcPr>
                  <w:tcW w:w="1908" w:type="dxa"/>
                  <w:tcBorders>
                    <w:top w:val="nil"/>
                    <w:left w:val="single" w:sz="4" w:space="0" w:color="auto"/>
                    <w:bottom w:val="single" w:sz="4" w:space="0" w:color="auto"/>
                    <w:right w:val="single" w:sz="4" w:space="0" w:color="auto"/>
                  </w:tcBorders>
                  <w:shd w:val="clear" w:color="auto" w:fill="auto"/>
                  <w:hideMark/>
                </w:tcPr>
                <w:p w14:paraId="35908D8A"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0592BA62"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F94C32" w:rsidRPr="00F94C32" w14:paraId="2FCCF69F" w14:textId="77777777">
              <w:tc>
                <w:tcPr>
                  <w:tcW w:w="93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187EFF" w14:textId="77777777" w:rsidR="00F94C32" w:rsidRPr="00F94C32" w:rsidRDefault="00F94C32" w:rsidP="00F94C32">
                  <w:pPr>
                    <w:spacing w:before="60" w:after="60" w:line="240"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5. Khả năng tiếp cận số liệu</w:t>
                  </w:r>
                </w:p>
              </w:tc>
            </w:tr>
            <w:tr w:rsidR="00F94C32" w:rsidRPr="00F94C32" w14:paraId="522D22F8" w14:textId="77777777">
              <w:tc>
                <w:tcPr>
                  <w:tcW w:w="1908" w:type="dxa"/>
                  <w:tcBorders>
                    <w:top w:val="single" w:sz="4" w:space="0" w:color="auto"/>
                    <w:left w:val="single" w:sz="4" w:space="0" w:color="auto"/>
                    <w:bottom w:val="nil"/>
                    <w:right w:val="single" w:sz="4" w:space="0" w:color="auto"/>
                  </w:tcBorders>
                  <w:shd w:val="clear" w:color="auto" w:fill="E0E0E0"/>
                  <w:hideMark/>
                </w:tcPr>
                <w:p w14:paraId="651E0082" w14:textId="77777777" w:rsidR="00F94C32" w:rsidRPr="00F94C32" w:rsidRDefault="00F94C32" w:rsidP="00F94C32">
                  <w:pPr>
                    <w:spacing w:before="60" w:after="60" w:line="252" w:lineRule="auto"/>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5.1. Tiếp cận với số liệu</w:t>
                  </w:r>
                </w:p>
              </w:tc>
              <w:tc>
                <w:tcPr>
                  <w:tcW w:w="7440" w:type="dxa"/>
                  <w:tcBorders>
                    <w:top w:val="single" w:sz="4" w:space="0" w:color="auto"/>
                    <w:left w:val="single" w:sz="4" w:space="0" w:color="auto"/>
                    <w:bottom w:val="nil"/>
                    <w:right w:val="single" w:sz="4" w:space="0" w:color="auto"/>
                  </w:tcBorders>
                  <w:shd w:val="clear" w:color="auto" w:fill="E0E0E0"/>
                  <w:hideMark/>
                </w:tcPr>
                <w:p w14:paraId="4B0677C2"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5.1.1. Trình bày số liệu thống kê </w:t>
                  </w:r>
                </w:p>
              </w:tc>
            </w:tr>
            <w:tr w:rsidR="00F94C32" w:rsidRPr="00F94C32" w14:paraId="2C3F1C6C" w14:textId="77777777">
              <w:tc>
                <w:tcPr>
                  <w:tcW w:w="1908" w:type="dxa"/>
                  <w:tcBorders>
                    <w:top w:val="nil"/>
                    <w:left w:val="single" w:sz="4" w:space="0" w:color="auto"/>
                    <w:bottom w:val="nil"/>
                    <w:right w:val="single" w:sz="4" w:space="0" w:color="auto"/>
                  </w:tcBorders>
                  <w:shd w:val="clear" w:color="auto" w:fill="auto"/>
                  <w:hideMark/>
                </w:tcPr>
                <w:p w14:paraId="28A3679A"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auto"/>
                  <w:hideMark/>
                </w:tcPr>
                <w:p w14:paraId="1FCA3AD1"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r>
            <w:tr w:rsidR="00F94C32" w:rsidRPr="00F94C32" w14:paraId="788F2632" w14:textId="77777777">
              <w:tc>
                <w:tcPr>
                  <w:tcW w:w="1908" w:type="dxa"/>
                  <w:tcBorders>
                    <w:top w:val="nil"/>
                    <w:left w:val="single" w:sz="4" w:space="0" w:color="auto"/>
                    <w:bottom w:val="nil"/>
                    <w:right w:val="single" w:sz="4" w:space="0" w:color="auto"/>
                  </w:tcBorders>
                  <w:shd w:val="clear" w:color="auto" w:fill="auto"/>
                  <w:hideMark/>
                </w:tcPr>
                <w:p w14:paraId="0C32336E"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E6E6E6"/>
                  <w:hideMark/>
                </w:tcPr>
                <w:p w14:paraId="7CEBAE6A"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5.1.2. Phương tiện và hình thức phổ biến số liệu </w:t>
                  </w:r>
                </w:p>
              </w:tc>
            </w:tr>
            <w:tr w:rsidR="00F94C32" w:rsidRPr="00F94C32" w14:paraId="223A956B" w14:textId="77777777">
              <w:tc>
                <w:tcPr>
                  <w:tcW w:w="1908" w:type="dxa"/>
                  <w:tcBorders>
                    <w:top w:val="nil"/>
                    <w:left w:val="single" w:sz="4" w:space="0" w:color="auto"/>
                    <w:bottom w:val="single" w:sz="4" w:space="0" w:color="auto"/>
                    <w:right w:val="single" w:sz="4" w:space="0" w:color="auto"/>
                  </w:tcBorders>
                  <w:shd w:val="clear" w:color="auto" w:fill="auto"/>
                  <w:hideMark/>
                </w:tcPr>
                <w:p w14:paraId="26B93896"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2ABCA60A"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r>
            <w:tr w:rsidR="00F94C32" w:rsidRPr="00F94C32" w14:paraId="6E0C8818" w14:textId="77777777">
              <w:tc>
                <w:tcPr>
                  <w:tcW w:w="1908" w:type="dxa"/>
                  <w:tcBorders>
                    <w:top w:val="single" w:sz="4" w:space="0" w:color="auto"/>
                    <w:left w:val="single" w:sz="4" w:space="0" w:color="auto"/>
                    <w:bottom w:val="nil"/>
                    <w:right w:val="single" w:sz="4" w:space="0" w:color="auto"/>
                  </w:tcBorders>
                  <w:shd w:val="clear" w:color="auto" w:fill="auto"/>
                  <w:hideMark/>
                </w:tcPr>
                <w:p w14:paraId="3C82DDCC"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single" w:sz="4" w:space="0" w:color="auto"/>
                    <w:left w:val="single" w:sz="4" w:space="0" w:color="auto"/>
                    <w:bottom w:val="nil"/>
                    <w:right w:val="single" w:sz="4" w:space="0" w:color="auto"/>
                  </w:tcBorders>
                  <w:shd w:val="clear" w:color="auto" w:fill="E6E6E6"/>
                  <w:hideMark/>
                </w:tcPr>
                <w:p w14:paraId="0383B03B"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5.1.2.1. Bản giấy - Số liệu mới công bố</w:t>
                  </w:r>
                </w:p>
              </w:tc>
            </w:tr>
            <w:tr w:rsidR="00F94C32" w:rsidRPr="00F94C32" w14:paraId="3AF98DA8" w14:textId="77777777">
              <w:tc>
                <w:tcPr>
                  <w:tcW w:w="1908" w:type="dxa"/>
                  <w:tcBorders>
                    <w:top w:val="nil"/>
                    <w:left w:val="single" w:sz="4" w:space="0" w:color="auto"/>
                    <w:bottom w:val="nil"/>
                    <w:right w:val="single" w:sz="4" w:space="0" w:color="auto"/>
                  </w:tcBorders>
                  <w:shd w:val="clear" w:color="auto" w:fill="auto"/>
                  <w:hideMark/>
                </w:tcPr>
                <w:p w14:paraId="71CDF78D"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auto"/>
                  <w:hideMark/>
                </w:tcPr>
                <w:p w14:paraId="059EDFBA"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r>
            <w:tr w:rsidR="00F94C32" w:rsidRPr="00F94C32" w14:paraId="44C77320" w14:textId="77777777">
              <w:tc>
                <w:tcPr>
                  <w:tcW w:w="1908" w:type="dxa"/>
                  <w:tcBorders>
                    <w:top w:val="nil"/>
                    <w:left w:val="single" w:sz="4" w:space="0" w:color="auto"/>
                    <w:bottom w:val="nil"/>
                    <w:right w:val="single" w:sz="4" w:space="0" w:color="auto"/>
                  </w:tcBorders>
                  <w:shd w:val="clear" w:color="auto" w:fill="auto"/>
                  <w:hideMark/>
                </w:tcPr>
                <w:p w14:paraId="12BC2A85"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E6E6E6"/>
                  <w:hideMark/>
                </w:tcPr>
                <w:p w14:paraId="57B7E48A"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5.1.2.2. Bản giấy - Bản tin tuần</w:t>
                  </w:r>
                </w:p>
              </w:tc>
            </w:tr>
            <w:tr w:rsidR="00F94C32" w:rsidRPr="00F94C32" w14:paraId="63445E1E" w14:textId="77777777">
              <w:tc>
                <w:tcPr>
                  <w:tcW w:w="1908" w:type="dxa"/>
                  <w:tcBorders>
                    <w:top w:val="nil"/>
                    <w:left w:val="single" w:sz="4" w:space="0" w:color="auto"/>
                    <w:bottom w:val="nil"/>
                    <w:right w:val="single" w:sz="4" w:space="0" w:color="auto"/>
                  </w:tcBorders>
                  <w:shd w:val="clear" w:color="auto" w:fill="auto"/>
                  <w:hideMark/>
                </w:tcPr>
                <w:p w14:paraId="3298692B"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auto"/>
                  <w:hideMark/>
                </w:tcPr>
                <w:p w14:paraId="1C076898"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heme="majorEastAsia" w:hAnsi="Arial" w:cs="Arial"/>
                      <w:sz w:val="20"/>
                      <w:szCs w:val="20"/>
                      <w:shd w:val="clear" w:color="auto" w:fill="FFFFFF"/>
                      <w:lang w:eastAsia="en-SG"/>
                    </w:rPr>
                    <w:t> </w:t>
                  </w:r>
                </w:p>
              </w:tc>
            </w:tr>
            <w:tr w:rsidR="00F94C32" w:rsidRPr="00F94C32" w14:paraId="226E434B" w14:textId="77777777">
              <w:tc>
                <w:tcPr>
                  <w:tcW w:w="1908" w:type="dxa"/>
                  <w:tcBorders>
                    <w:top w:val="nil"/>
                    <w:left w:val="single" w:sz="4" w:space="0" w:color="auto"/>
                    <w:bottom w:val="nil"/>
                    <w:right w:val="single" w:sz="4" w:space="0" w:color="auto"/>
                  </w:tcBorders>
                  <w:shd w:val="clear" w:color="auto" w:fill="auto"/>
                  <w:hideMark/>
                </w:tcPr>
                <w:p w14:paraId="50DB8900"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E6E6E6"/>
                  <w:hideMark/>
                </w:tcPr>
                <w:p w14:paraId="1123B89E"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5.1.2.3. Bản giấy - Bản tin tháng</w:t>
                  </w:r>
                </w:p>
              </w:tc>
            </w:tr>
            <w:tr w:rsidR="00F94C32" w:rsidRPr="00F94C32" w14:paraId="49D2E429" w14:textId="77777777">
              <w:tc>
                <w:tcPr>
                  <w:tcW w:w="1908" w:type="dxa"/>
                  <w:tcBorders>
                    <w:top w:val="nil"/>
                    <w:left w:val="single" w:sz="4" w:space="0" w:color="auto"/>
                    <w:bottom w:val="nil"/>
                    <w:right w:val="single" w:sz="4" w:space="0" w:color="auto"/>
                  </w:tcBorders>
                  <w:shd w:val="clear" w:color="auto" w:fill="auto"/>
                  <w:hideMark/>
                </w:tcPr>
                <w:p w14:paraId="7B184911"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auto"/>
                  <w:hideMark/>
                </w:tcPr>
                <w:p w14:paraId="6DB8138C"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r>
            <w:tr w:rsidR="00F94C32" w:rsidRPr="00F94C32" w14:paraId="65B7557B" w14:textId="77777777">
              <w:tc>
                <w:tcPr>
                  <w:tcW w:w="1908" w:type="dxa"/>
                  <w:tcBorders>
                    <w:top w:val="nil"/>
                    <w:left w:val="single" w:sz="4" w:space="0" w:color="auto"/>
                    <w:bottom w:val="nil"/>
                    <w:right w:val="single" w:sz="4" w:space="0" w:color="auto"/>
                  </w:tcBorders>
                  <w:shd w:val="clear" w:color="auto" w:fill="auto"/>
                  <w:hideMark/>
                </w:tcPr>
                <w:p w14:paraId="3A87CDF0"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E6E6E6"/>
                  <w:hideMark/>
                </w:tcPr>
                <w:p w14:paraId="06F45040"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5.1.2.4. Bản giấy - Bản tin quý</w:t>
                  </w:r>
                </w:p>
              </w:tc>
            </w:tr>
            <w:tr w:rsidR="00F94C32" w:rsidRPr="00F94C32" w14:paraId="2A13630A" w14:textId="77777777">
              <w:tc>
                <w:tcPr>
                  <w:tcW w:w="1908" w:type="dxa"/>
                  <w:tcBorders>
                    <w:top w:val="nil"/>
                    <w:left w:val="single" w:sz="4" w:space="0" w:color="auto"/>
                    <w:bottom w:val="nil"/>
                    <w:right w:val="single" w:sz="4" w:space="0" w:color="auto"/>
                  </w:tcBorders>
                  <w:shd w:val="clear" w:color="auto" w:fill="auto"/>
                  <w:hideMark/>
                </w:tcPr>
                <w:p w14:paraId="45572C4C"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auto"/>
                  <w:hideMark/>
                </w:tcPr>
                <w:p w14:paraId="3C4B2691"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r>
            <w:tr w:rsidR="00F94C32" w:rsidRPr="00F94C32" w14:paraId="47677999" w14:textId="77777777">
              <w:tc>
                <w:tcPr>
                  <w:tcW w:w="1908" w:type="dxa"/>
                  <w:tcBorders>
                    <w:top w:val="nil"/>
                    <w:left w:val="single" w:sz="4" w:space="0" w:color="auto"/>
                    <w:bottom w:val="nil"/>
                    <w:right w:val="single" w:sz="4" w:space="0" w:color="auto"/>
                  </w:tcBorders>
                  <w:shd w:val="clear" w:color="auto" w:fill="auto"/>
                  <w:hideMark/>
                </w:tcPr>
                <w:p w14:paraId="44CB52B8"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E0E0E0"/>
                  <w:hideMark/>
                </w:tcPr>
                <w:p w14:paraId="47313FC0"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5.1.2.5. Bản giấy - Loại khác</w:t>
                  </w:r>
                </w:p>
              </w:tc>
            </w:tr>
            <w:tr w:rsidR="00F94C32" w:rsidRPr="00F94C32" w14:paraId="43E82838" w14:textId="77777777">
              <w:tc>
                <w:tcPr>
                  <w:tcW w:w="1908" w:type="dxa"/>
                  <w:tcBorders>
                    <w:top w:val="nil"/>
                    <w:left w:val="single" w:sz="4" w:space="0" w:color="auto"/>
                    <w:bottom w:val="nil"/>
                    <w:right w:val="single" w:sz="4" w:space="0" w:color="auto"/>
                  </w:tcBorders>
                  <w:shd w:val="clear" w:color="auto" w:fill="auto"/>
                  <w:hideMark/>
                </w:tcPr>
                <w:p w14:paraId="67B0BC0B"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auto"/>
                  <w:hideMark/>
                </w:tcPr>
                <w:p w14:paraId="022AED8F"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r>
            <w:tr w:rsidR="00F94C32" w:rsidRPr="00F94C32" w14:paraId="3D34DEC1" w14:textId="77777777">
              <w:tc>
                <w:tcPr>
                  <w:tcW w:w="1908" w:type="dxa"/>
                  <w:tcBorders>
                    <w:top w:val="nil"/>
                    <w:left w:val="single" w:sz="4" w:space="0" w:color="auto"/>
                    <w:bottom w:val="nil"/>
                    <w:right w:val="single" w:sz="4" w:space="0" w:color="auto"/>
                  </w:tcBorders>
                  <w:shd w:val="clear" w:color="auto" w:fill="auto"/>
                  <w:hideMark/>
                </w:tcPr>
                <w:p w14:paraId="3C5BB8B3"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E0E0E0"/>
                  <w:hideMark/>
                </w:tcPr>
                <w:p w14:paraId="25C97908"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5.1.2.6. Bản điện tử - Bản tin hoặc số liệu điện tử</w:t>
                  </w:r>
                </w:p>
              </w:tc>
            </w:tr>
            <w:tr w:rsidR="00F94C32" w:rsidRPr="00F94C32" w14:paraId="51CA2DA3" w14:textId="77777777">
              <w:tc>
                <w:tcPr>
                  <w:tcW w:w="1908" w:type="dxa"/>
                  <w:tcBorders>
                    <w:top w:val="nil"/>
                    <w:left w:val="single" w:sz="4" w:space="0" w:color="auto"/>
                    <w:bottom w:val="nil"/>
                    <w:right w:val="single" w:sz="4" w:space="0" w:color="auto"/>
                  </w:tcBorders>
                  <w:shd w:val="clear" w:color="auto" w:fill="auto"/>
                  <w:hideMark/>
                </w:tcPr>
                <w:p w14:paraId="30526A74"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lastRenderedPageBreak/>
                    <w:t> </w:t>
                  </w:r>
                </w:p>
              </w:tc>
              <w:tc>
                <w:tcPr>
                  <w:tcW w:w="7440" w:type="dxa"/>
                  <w:tcBorders>
                    <w:top w:val="nil"/>
                    <w:left w:val="single" w:sz="4" w:space="0" w:color="auto"/>
                    <w:bottom w:val="nil"/>
                    <w:right w:val="single" w:sz="4" w:space="0" w:color="auto"/>
                  </w:tcBorders>
                  <w:shd w:val="clear" w:color="auto" w:fill="auto"/>
                  <w:hideMark/>
                </w:tcPr>
                <w:p w14:paraId="64CAC3E6"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r>
            <w:tr w:rsidR="00F94C32" w:rsidRPr="00F94C32" w14:paraId="4CCBDBC4" w14:textId="77777777">
              <w:tc>
                <w:tcPr>
                  <w:tcW w:w="1908" w:type="dxa"/>
                  <w:tcBorders>
                    <w:top w:val="nil"/>
                    <w:left w:val="single" w:sz="4" w:space="0" w:color="auto"/>
                    <w:bottom w:val="nil"/>
                    <w:right w:val="single" w:sz="4" w:space="0" w:color="auto"/>
                  </w:tcBorders>
                  <w:shd w:val="clear" w:color="auto" w:fill="auto"/>
                  <w:hideMark/>
                </w:tcPr>
                <w:p w14:paraId="5445B34F"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E0E0E0"/>
                  <w:hideMark/>
                </w:tcPr>
                <w:p w14:paraId="10FCC986"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5.1.2.7. Bản điện tử - Loại khác</w:t>
                  </w:r>
                </w:p>
              </w:tc>
            </w:tr>
            <w:tr w:rsidR="00F94C32" w:rsidRPr="00F94C32" w14:paraId="098894ED" w14:textId="77777777">
              <w:tc>
                <w:tcPr>
                  <w:tcW w:w="1908" w:type="dxa"/>
                  <w:tcBorders>
                    <w:top w:val="nil"/>
                    <w:left w:val="single" w:sz="4" w:space="0" w:color="auto"/>
                    <w:bottom w:val="nil"/>
                    <w:right w:val="single" w:sz="4" w:space="0" w:color="auto"/>
                  </w:tcBorders>
                  <w:shd w:val="clear" w:color="auto" w:fill="auto"/>
                  <w:hideMark/>
                </w:tcPr>
                <w:p w14:paraId="43BACFFC"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auto"/>
                  <w:hideMark/>
                </w:tcPr>
                <w:p w14:paraId="70C9D1F5" w14:textId="77777777" w:rsidR="00F94C32" w:rsidRPr="00F94C32" w:rsidRDefault="00F94C32" w:rsidP="00F94C32">
                  <w:pPr>
                    <w:spacing w:before="60" w:after="60" w:line="240" w:lineRule="auto"/>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r>
            <w:tr w:rsidR="00F94C32" w:rsidRPr="00F94C32" w14:paraId="67475929" w14:textId="77777777">
              <w:tc>
                <w:tcPr>
                  <w:tcW w:w="1908" w:type="dxa"/>
                  <w:tcBorders>
                    <w:top w:val="nil"/>
                    <w:left w:val="single" w:sz="4" w:space="0" w:color="auto"/>
                    <w:bottom w:val="nil"/>
                    <w:right w:val="single" w:sz="4" w:space="0" w:color="auto"/>
                  </w:tcBorders>
                  <w:shd w:val="clear" w:color="auto" w:fill="auto"/>
                  <w:hideMark/>
                </w:tcPr>
                <w:p w14:paraId="57C5F162"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E0E0E0"/>
                  <w:hideMark/>
                </w:tcPr>
                <w:p w14:paraId="5FCA19A9" w14:textId="77777777" w:rsidR="00F94C32" w:rsidRPr="00F94C32" w:rsidRDefault="00F94C32" w:rsidP="00F94C32">
                  <w:pPr>
                    <w:spacing w:before="60" w:after="60" w:line="264"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5.1.3. Lịch công bố số liệu trước </w:t>
                  </w:r>
                </w:p>
              </w:tc>
            </w:tr>
            <w:tr w:rsidR="00203CE5" w:rsidRPr="00F94C32" w14:paraId="0EE8F4BF" w14:textId="77777777">
              <w:tc>
                <w:tcPr>
                  <w:tcW w:w="1908" w:type="dxa"/>
                  <w:tcBorders>
                    <w:top w:val="nil"/>
                    <w:left w:val="single" w:sz="4" w:space="0" w:color="auto"/>
                    <w:bottom w:val="nil"/>
                    <w:right w:val="single" w:sz="4" w:space="0" w:color="auto"/>
                  </w:tcBorders>
                  <w:shd w:val="clear" w:color="auto" w:fill="auto"/>
                  <w:hideMark/>
                </w:tcPr>
                <w:p w14:paraId="373461E5"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auto"/>
                  <w:hideMark/>
                </w:tcPr>
                <w:p w14:paraId="5DF3B441" w14:textId="77777777" w:rsidR="00203CE5" w:rsidRPr="006270FC" w:rsidRDefault="00203CE5" w:rsidP="00203CE5">
                  <w:pPr>
                    <w:spacing w:before="40" w:after="0" w:line="240" w:lineRule="auto"/>
                    <w:jc w:val="both"/>
                    <w:rPr>
                      <w:rFonts w:ascii="Times New Roman" w:eastAsia="Times New Roman" w:hAnsi="Times New Roman" w:cs="Times New Roman"/>
                      <w:sz w:val="24"/>
                      <w:szCs w:val="24"/>
                      <w:lang w:eastAsia="en-SG"/>
                    </w:rPr>
                  </w:pPr>
                  <w:r w:rsidRPr="006270FC">
                    <w:rPr>
                      <w:rFonts w:ascii="Arial" w:eastAsia="Times New Roman" w:hAnsi="Arial" w:cs="Arial"/>
                      <w:b/>
                      <w:sz w:val="20"/>
                      <w:szCs w:val="20"/>
                      <w:u w:val="single"/>
                      <w:lang w:eastAsia="en-SG"/>
                    </w:rPr>
                    <w:t xml:space="preserve">Ngân hàng </w:t>
                  </w:r>
                  <w:proofErr w:type="gramStart"/>
                  <w:r w:rsidRPr="006270FC">
                    <w:rPr>
                      <w:rFonts w:ascii="Arial" w:eastAsia="Times New Roman" w:hAnsi="Arial" w:cs="Arial"/>
                      <w:b/>
                      <w:sz w:val="20"/>
                      <w:szCs w:val="20"/>
                      <w:u w:val="single"/>
                      <w:lang w:eastAsia="en-SG"/>
                    </w:rPr>
                    <w:t>Nhà  nước</w:t>
                  </w:r>
                  <w:proofErr w:type="gramEnd"/>
                </w:p>
                <w:p w14:paraId="5EFC44D1" w14:textId="0A0A1579" w:rsidR="00203CE5" w:rsidRPr="00EB6E3C" w:rsidRDefault="001F14DA" w:rsidP="00203CE5">
                  <w:pPr>
                    <w:tabs>
                      <w:tab w:val="left" w:pos="6910"/>
                    </w:tabs>
                    <w:spacing w:before="80" w:after="80" w:line="268" w:lineRule="auto"/>
                    <w:ind w:right="314"/>
                    <w:jc w:val="both"/>
                    <w:rPr>
                      <w:rFonts w:ascii="Times New Roman" w:eastAsia="Times New Roman" w:hAnsi="Times New Roman" w:cs="Times New Roman"/>
                      <w:b/>
                      <w:bCs/>
                      <w:i/>
                      <w:iCs/>
                      <w:sz w:val="24"/>
                      <w:szCs w:val="24"/>
                      <w:lang w:eastAsia="en-SG"/>
                    </w:rPr>
                  </w:pPr>
                  <w:r w:rsidRPr="00EB6E3C">
                    <w:rPr>
                      <w:rFonts w:ascii="Arial" w:eastAsia="Times New Roman" w:hAnsi="Arial" w:cs="Arial"/>
                      <w:b/>
                      <w:bCs/>
                      <w:i/>
                      <w:iCs/>
                      <w:color w:val="FF0000"/>
                      <w:sz w:val="20"/>
                      <w:szCs w:val="20"/>
                      <w:lang w:eastAsia="en-SG"/>
                    </w:rPr>
                    <w:t>Việc công bố số liệu được thực hiện theo quy định của Ngân hàng Nhà nước tại Thông tư 26/2020/TT-NHNN ngày 31/12/2020 quy định việc phát ngôn và cung cấp thông tin của Ngân hàng Nhà nước Việt Nam. Thông tư này có hiệu lực thi hành từ ngày 20/02/2021 và thay thế Thông tư 48/2014/TT-NHNN ngày 31/12/2014 quy định việc công bố và cung cấp thông tin của Ngân hàng Nhà nước Việt Nam.</w:t>
                  </w:r>
                </w:p>
              </w:tc>
            </w:tr>
            <w:tr w:rsidR="00203CE5" w:rsidRPr="00F94C32" w14:paraId="498E7334" w14:textId="77777777">
              <w:tc>
                <w:tcPr>
                  <w:tcW w:w="1908" w:type="dxa"/>
                  <w:tcBorders>
                    <w:top w:val="nil"/>
                    <w:left w:val="single" w:sz="4" w:space="0" w:color="auto"/>
                    <w:bottom w:val="nil"/>
                    <w:right w:val="single" w:sz="4" w:space="0" w:color="auto"/>
                  </w:tcBorders>
                  <w:shd w:val="clear" w:color="auto" w:fill="auto"/>
                  <w:hideMark/>
                </w:tcPr>
                <w:p w14:paraId="1A020FAB"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E0E0E0"/>
                  <w:hideMark/>
                </w:tcPr>
                <w:p w14:paraId="5C1FC326" w14:textId="77777777" w:rsidR="00203CE5" w:rsidRPr="00F94C32" w:rsidRDefault="00203CE5" w:rsidP="00203CE5">
                  <w:pPr>
                    <w:spacing w:before="80" w:after="80" w:line="268"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5.1.4. Công bố đồng thời </w:t>
                  </w:r>
                </w:p>
              </w:tc>
            </w:tr>
            <w:tr w:rsidR="00203CE5" w:rsidRPr="00F94C32" w14:paraId="4F42E6B2" w14:textId="77777777">
              <w:tc>
                <w:tcPr>
                  <w:tcW w:w="1908" w:type="dxa"/>
                  <w:tcBorders>
                    <w:top w:val="nil"/>
                    <w:left w:val="single" w:sz="4" w:space="0" w:color="auto"/>
                    <w:bottom w:val="nil"/>
                    <w:right w:val="single" w:sz="4" w:space="0" w:color="auto"/>
                  </w:tcBorders>
                  <w:shd w:val="clear" w:color="auto" w:fill="auto"/>
                  <w:hideMark/>
                </w:tcPr>
                <w:p w14:paraId="78E66907"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auto"/>
                  <w:hideMark/>
                </w:tcPr>
                <w:p w14:paraId="3A583B43" w14:textId="77777777" w:rsidR="00203CE5" w:rsidRPr="00F94C32" w:rsidRDefault="00203CE5" w:rsidP="00203CE5">
                  <w:pPr>
                    <w:spacing w:before="80" w:after="80" w:line="268"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u w:val="single"/>
                      <w:lang w:eastAsia="en-SG"/>
                    </w:rPr>
                    <w:t xml:space="preserve">Ngân hàng </w:t>
                  </w:r>
                  <w:proofErr w:type="gramStart"/>
                  <w:r w:rsidRPr="00F94C32">
                    <w:rPr>
                      <w:rFonts w:ascii="Arial" w:eastAsia="Times New Roman" w:hAnsi="Arial" w:cs="Arial"/>
                      <w:b/>
                      <w:sz w:val="20"/>
                      <w:szCs w:val="20"/>
                      <w:u w:val="single"/>
                      <w:lang w:eastAsia="en-SG"/>
                    </w:rPr>
                    <w:t>Nhà  nước</w:t>
                  </w:r>
                  <w:proofErr w:type="gramEnd"/>
                </w:p>
                <w:p w14:paraId="65E64DC8" w14:textId="77777777" w:rsidR="00203CE5" w:rsidRPr="00F94C32" w:rsidRDefault="00203CE5" w:rsidP="00203CE5">
                  <w:pPr>
                    <w:tabs>
                      <w:tab w:val="left" w:pos="6910"/>
                    </w:tabs>
                    <w:spacing w:before="80" w:after="80" w:line="268"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NHNN chỉ công bố các số liệu kinh tế vĩ mô và tài chính lựa chọn cho công chúng thông qua Báo cáo Thường niên của mình và công bố số liệu tiền tệ, ngân hàng trên Cổng thông tin điện tửcủa Ngân hàng Nhà nước.</w:t>
                  </w:r>
                </w:p>
              </w:tc>
            </w:tr>
            <w:tr w:rsidR="00203CE5" w:rsidRPr="00F94C32" w14:paraId="6C5926AF" w14:textId="77777777">
              <w:tc>
                <w:tcPr>
                  <w:tcW w:w="1908" w:type="dxa"/>
                  <w:tcBorders>
                    <w:top w:val="nil"/>
                    <w:left w:val="single" w:sz="4" w:space="0" w:color="auto"/>
                    <w:bottom w:val="nil"/>
                    <w:right w:val="single" w:sz="4" w:space="0" w:color="auto"/>
                  </w:tcBorders>
                  <w:shd w:val="clear" w:color="auto" w:fill="auto"/>
                  <w:hideMark/>
                </w:tcPr>
                <w:p w14:paraId="549909DD"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E6E6E6"/>
                  <w:hideMark/>
                </w:tcPr>
                <w:p w14:paraId="0E1C3CE7" w14:textId="77777777" w:rsidR="00203CE5" w:rsidRPr="00F94C32" w:rsidRDefault="00203CE5" w:rsidP="00203CE5">
                  <w:pPr>
                    <w:spacing w:before="80" w:after="80" w:line="268"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5.1.5. Phổ biến thông tin theo yêu cầu </w:t>
                  </w:r>
                </w:p>
              </w:tc>
            </w:tr>
            <w:tr w:rsidR="00203CE5" w:rsidRPr="00F94C32" w14:paraId="221D4F76" w14:textId="77777777">
              <w:tc>
                <w:tcPr>
                  <w:tcW w:w="1908" w:type="dxa"/>
                  <w:tcBorders>
                    <w:top w:val="nil"/>
                    <w:left w:val="single" w:sz="4" w:space="0" w:color="auto"/>
                    <w:bottom w:val="single" w:sz="4" w:space="0" w:color="auto"/>
                    <w:right w:val="single" w:sz="4" w:space="0" w:color="auto"/>
                  </w:tcBorders>
                  <w:shd w:val="clear" w:color="auto" w:fill="auto"/>
                  <w:hideMark/>
                </w:tcPr>
                <w:p w14:paraId="332DED54"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03F67CC5" w14:textId="77777777" w:rsidR="00203CE5" w:rsidRPr="00F94C32" w:rsidRDefault="00203CE5" w:rsidP="00203CE5">
                  <w:pPr>
                    <w:spacing w:before="60" w:after="60" w:line="264"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203CE5" w:rsidRPr="00F94C32" w14:paraId="1530B901" w14:textId="77777777">
              <w:trPr>
                <w:trHeight w:val="692"/>
              </w:trPr>
              <w:tc>
                <w:tcPr>
                  <w:tcW w:w="1908" w:type="dxa"/>
                  <w:tcBorders>
                    <w:top w:val="single" w:sz="4" w:space="0" w:color="auto"/>
                    <w:left w:val="single" w:sz="4" w:space="0" w:color="auto"/>
                    <w:bottom w:val="nil"/>
                    <w:right w:val="single" w:sz="4" w:space="0" w:color="auto"/>
                  </w:tcBorders>
                  <w:shd w:val="clear" w:color="auto" w:fill="E0E0E0"/>
                  <w:hideMark/>
                </w:tcPr>
                <w:p w14:paraId="597E16B1" w14:textId="77777777" w:rsidR="00203CE5" w:rsidRPr="00F94C32" w:rsidRDefault="00203CE5" w:rsidP="00203CE5">
                  <w:pPr>
                    <w:spacing w:before="12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5.2. Siêu dữ liệu</w:t>
                  </w:r>
                </w:p>
              </w:tc>
              <w:tc>
                <w:tcPr>
                  <w:tcW w:w="7440" w:type="dxa"/>
                  <w:tcBorders>
                    <w:top w:val="single" w:sz="4" w:space="0" w:color="auto"/>
                    <w:left w:val="single" w:sz="4" w:space="0" w:color="auto"/>
                    <w:bottom w:val="nil"/>
                    <w:right w:val="single" w:sz="4" w:space="0" w:color="auto"/>
                  </w:tcBorders>
                  <w:shd w:val="clear" w:color="auto" w:fill="E0E0E0"/>
                  <w:hideMark/>
                </w:tcPr>
                <w:p w14:paraId="55396050" w14:textId="77777777" w:rsidR="00203CE5" w:rsidRPr="00F94C32" w:rsidRDefault="00203CE5" w:rsidP="00203CE5">
                  <w:pPr>
                    <w:spacing w:before="120" w:after="60" w:line="264"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5.2.1. Phổ biến tài liệu về khái niệm, phạm vi, bảng phân ngành, cơ sở ghi chép, nguồn số liệu và các kỹ thuật thống kê </w:t>
                  </w:r>
                </w:p>
              </w:tc>
            </w:tr>
            <w:tr w:rsidR="00203CE5" w:rsidRPr="00F94C32" w14:paraId="3FC30BCA" w14:textId="77777777">
              <w:trPr>
                <w:trHeight w:val="456"/>
              </w:trPr>
              <w:tc>
                <w:tcPr>
                  <w:tcW w:w="1908" w:type="dxa"/>
                  <w:tcBorders>
                    <w:top w:val="nil"/>
                    <w:left w:val="single" w:sz="4" w:space="0" w:color="auto"/>
                    <w:bottom w:val="single" w:sz="4" w:space="0" w:color="auto"/>
                    <w:right w:val="single" w:sz="4" w:space="0" w:color="auto"/>
                  </w:tcBorders>
                  <w:shd w:val="clear" w:color="auto" w:fill="auto"/>
                  <w:hideMark/>
                </w:tcPr>
                <w:p w14:paraId="093609F9" w14:textId="77777777" w:rsidR="00203CE5" w:rsidRPr="00F94C32" w:rsidRDefault="00203CE5" w:rsidP="00203CE5">
                  <w:pPr>
                    <w:spacing w:before="12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7929482E" w14:textId="77777777" w:rsidR="00203CE5" w:rsidRPr="00F94C32" w:rsidRDefault="00203CE5" w:rsidP="00203CE5">
                  <w:pPr>
                    <w:spacing w:before="120" w:after="60" w:line="264"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203CE5" w:rsidRPr="00F94C32" w14:paraId="62789921" w14:textId="77777777">
              <w:tc>
                <w:tcPr>
                  <w:tcW w:w="1908" w:type="dxa"/>
                  <w:tcBorders>
                    <w:top w:val="single" w:sz="4" w:space="0" w:color="auto"/>
                    <w:left w:val="single" w:sz="4" w:space="0" w:color="auto"/>
                    <w:bottom w:val="nil"/>
                    <w:right w:val="single" w:sz="4" w:space="0" w:color="auto"/>
                  </w:tcBorders>
                  <w:shd w:val="clear" w:color="auto" w:fill="E0E0E0"/>
                  <w:hideMark/>
                </w:tcPr>
                <w:p w14:paraId="38A8209F" w14:textId="77777777" w:rsidR="00203CE5" w:rsidRPr="00F94C32" w:rsidRDefault="00203CE5" w:rsidP="00203CE5">
                  <w:pPr>
                    <w:spacing w:before="12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5.3. Hỗ trợ cho người dùng tin</w:t>
                  </w:r>
                </w:p>
              </w:tc>
              <w:tc>
                <w:tcPr>
                  <w:tcW w:w="7440" w:type="dxa"/>
                  <w:tcBorders>
                    <w:top w:val="single" w:sz="4" w:space="0" w:color="auto"/>
                    <w:left w:val="single" w:sz="4" w:space="0" w:color="auto"/>
                    <w:bottom w:val="nil"/>
                    <w:right w:val="single" w:sz="4" w:space="0" w:color="auto"/>
                  </w:tcBorders>
                  <w:shd w:val="clear" w:color="auto" w:fill="E0E0E0"/>
                  <w:hideMark/>
                </w:tcPr>
                <w:p w14:paraId="24F83E3E" w14:textId="77777777" w:rsidR="00203CE5" w:rsidRPr="00F94C32" w:rsidRDefault="00203CE5" w:rsidP="00203CE5">
                  <w:pPr>
                    <w:spacing w:before="120" w:after="60" w:line="264"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xml:space="preserve">5.3.1. Phổ biến thông tin về đầu mối liên lạc </w:t>
                  </w:r>
                </w:p>
              </w:tc>
            </w:tr>
            <w:tr w:rsidR="00203CE5" w:rsidRPr="00F94C32" w14:paraId="57B828C7" w14:textId="77777777">
              <w:tc>
                <w:tcPr>
                  <w:tcW w:w="1908" w:type="dxa"/>
                  <w:tcBorders>
                    <w:top w:val="nil"/>
                    <w:left w:val="single" w:sz="4" w:space="0" w:color="auto"/>
                    <w:bottom w:val="nil"/>
                    <w:right w:val="single" w:sz="4" w:space="0" w:color="auto"/>
                  </w:tcBorders>
                  <w:shd w:val="clear" w:color="auto" w:fill="auto"/>
                  <w:hideMark/>
                </w:tcPr>
                <w:p w14:paraId="47976134" w14:textId="77777777" w:rsidR="00203CE5" w:rsidRPr="00F94C32" w:rsidRDefault="00203CE5" w:rsidP="00203CE5">
                  <w:pPr>
                    <w:spacing w:before="12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auto"/>
                  <w:hideMark/>
                </w:tcPr>
                <w:p w14:paraId="1578D60B" w14:textId="77777777" w:rsidR="00203CE5" w:rsidRPr="00F94C32" w:rsidRDefault="00203CE5" w:rsidP="00203CE5">
                  <w:pPr>
                    <w:spacing w:before="120" w:after="60" w:line="264"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203CE5" w:rsidRPr="00F94C32" w14:paraId="5DB397CD" w14:textId="77777777">
              <w:tc>
                <w:tcPr>
                  <w:tcW w:w="1908" w:type="dxa"/>
                  <w:tcBorders>
                    <w:top w:val="nil"/>
                    <w:left w:val="single" w:sz="4" w:space="0" w:color="auto"/>
                    <w:bottom w:val="nil"/>
                    <w:right w:val="single" w:sz="4" w:space="0" w:color="auto"/>
                  </w:tcBorders>
                  <w:shd w:val="clear" w:color="auto" w:fill="auto"/>
                  <w:hideMark/>
                </w:tcPr>
                <w:p w14:paraId="4F0150C1" w14:textId="77777777" w:rsidR="00203CE5" w:rsidRPr="00F94C32" w:rsidRDefault="00203CE5" w:rsidP="00203CE5">
                  <w:pPr>
                    <w:widowControl w:val="0"/>
                    <w:tabs>
                      <w:tab w:val="left" w:pos="820"/>
                    </w:tabs>
                    <w:adjustRightInd w:val="0"/>
                    <w:spacing w:before="120" w:after="60" w:line="252" w:lineRule="auto"/>
                    <w:ind w:left="120"/>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nil"/>
                    <w:right w:val="single" w:sz="4" w:space="0" w:color="auto"/>
                  </w:tcBorders>
                  <w:shd w:val="clear" w:color="auto" w:fill="E6E6E6"/>
                  <w:hideMark/>
                </w:tcPr>
                <w:p w14:paraId="0083DCA0" w14:textId="77777777" w:rsidR="00203CE5" w:rsidRPr="00F94C32" w:rsidRDefault="00203CE5" w:rsidP="00203CE5">
                  <w:pPr>
                    <w:widowControl w:val="0"/>
                    <w:tabs>
                      <w:tab w:val="left" w:pos="840"/>
                    </w:tabs>
                    <w:adjustRightInd w:val="0"/>
                    <w:spacing w:before="120" w:after="60" w:line="264" w:lineRule="auto"/>
                    <w:jc w:val="both"/>
                    <w:rPr>
                      <w:rFonts w:ascii="Times New Roman" w:eastAsia="Times New Roman" w:hAnsi="Times New Roman" w:cs="Times New Roman"/>
                      <w:sz w:val="24"/>
                      <w:szCs w:val="24"/>
                      <w:lang w:eastAsia="en-SG"/>
                    </w:rPr>
                  </w:pPr>
                  <w:r w:rsidRPr="00F94C32">
                    <w:rPr>
                      <w:rFonts w:ascii="Arial" w:eastAsia="PMingLiU" w:hAnsi="Arial" w:cs="Arial"/>
                      <w:b/>
                      <w:bCs/>
                      <w:sz w:val="20"/>
                      <w:szCs w:val="20"/>
                      <w:lang w:eastAsia="en-SG"/>
                    </w:rPr>
                    <w:t>5.3.2. Tính sẵn có của Ca-ta-lô về các tài liệu và dịch vụ</w:t>
                  </w:r>
                </w:p>
              </w:tc>
            </w:tr>
            <w:tr w:rsidR="00203CE5" w:rsidRPr="00F94C32" w14:paraId="7F2DD2F3" w14:textId="77777777">
              <w:tc>
                <w:tcPr>
                  <w:tcW w:w="1908" w:type="dxa"/>
                  <w:tcBorders>
                    <w:top w:val="nil"/>
                    <w:left w:val="single" w:sz="4" w:space="0" w:color="auto"/>
                    <w:bottom w:val="single" w:sz="4" w:space="0" w:color="auto"/>
                    <w:right w:val="single" w:sz="4" w:space="0" w:color="auto"/>
                  </w:tcBorders>
                  <w:shd w:val="clear" w:color="auto" w:fill="auto"/>
                  <w:hideMark/>
                </w:tcPr>
                <w:p w14:paraId="4DD37DB9" w14:textId="77777777" w:rsidR="00203CE5" w:rsidRPr="00F94C32" w:rsidRDefault="00203CE5" w:rsidP="00203CE5">
                  <w:pPr>
                    <w:widowControl w:val="0"/>
                    <w:tabs>
                      <w:tab w:val="left" w:pos="820"/>
                    </w:tabs>
                    <w:adjustRightInd w:val="0"/>
                    <w:spacing w:before="60" w:after="60" w:line="252" w:lineRule="auto"/>
                    <w:ind w:left="120"/>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458AF6E0" w14:textId="77777777" w:rsidR="00203CE5" w:rsidRPr="00F94C32" w:rsidRDefault="00203CE5" w:rsidP="00203CE5">
                  <w:pPr>
                    <w:widowControl w:val="0"/>
                    <w:tabs>
                      <w:tab w:val="left" w:pos="840"/>
                    </w:tabs>
                    <w:adjustRightInd w:val="0"/>
                    <w:spacing w:before="60" w:after="60" w:line="252" w:lineRule="auto"/>
                    <w:ind w:left="120"/>
                    <w:jc w:val="both"/>
                    <w:rPr>
                      <w:rFonts w:ascii="Times New Roman" w:eastAsia="Times New Roman" w:hAnsi="Times New Roman" w:cs="Times New Roman"/>
                      <w:sz w:val="24"/>
                      <w:szCs w:val="24"/>
                      <w:lang w:eastAsia="en-SG"/>
                    </w:rPr>
                  </w:pPr>
                  <w:r w:rsidRPr="00F94C32">
                    <w:rPr>
                      <w:rFonts w:ascii="Arial" w:eastAsia="PMingLiU" w:hAnsi="Arial" w:cs="Arial"/>
                      <w:b/>
                      <w:bCs/>
                      <w:sz w:val="20"/>
                      <w:szCs w:val="20"/>
                      <w:lang w:eastAsia="en-SG"/>
                    </w:rPr>
                    <w:t> </w:t>
                  </w:r>
                </w:p>
              </w:tc>
            </w:tr>
            <w:tr w:rsidR="00203CE5" w:rsidRPr="00F94C32" w14:paraId="311FE9D8" w14:textId="77777777">
              <w:trPr>
                <w:trHeight w:val="365"/>
              </w:trPr>
              <w:tc>
                <w:tcPr>
                  <w:tcW w:w="93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02C3D8" w14:textId="77777777" w:rsidR="00203CE5" w:rsidRPr="00F94C32" w:rsidRDefault="00203CE5" w:rsidP="00203CE5">
                  <w:pPr>
                    <w:spacing w:before="60" w:after="60" w:line="252" w:lineRule="auto"/>
                    <w:jc w:val="center"/>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9. Các kế hoạch</w:t>
                  </w:r>
                </w:p>
              </w:tc>
            </w:tr>
            <w:tr w:rsidR="00203CE5" w:rsidRPr="00F94C32" w14:paraId="38D39AC3" w14:textId="77777777">
              <w:tc>
                <w:tcPr>
                  <w:tcW w:w="1908" w:type="dxa"/>
                  <w:tcBorders>
                    <w:top w:val="single" w:sz="4" w:space="0" w:color="auto"/>
                    <w:left w:val="single" w:sz="4" w:space="0" w:color="auto"/>
                    <w:bottom w:val="nil"/>
                    <w:right w:val="single" w:sz="4" w:space="0" w:color="auto"/>
                  </w:tcBorders>
                  <w:shd w:val="clear" w:color="auto" w:fill="E0E0E0"/>
                  <w:hideMark/>
                </w:tcPr>
                <w:p w14:paraId="305ADC09"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9.1. Gần đây</w:t>
                  </w:r>
                </w:p>
              </w:tc>
              <w:tc>
                <w:tcPr>
                  <w:tcW w:w="7440" w:type="dxa"/>
                  <w:tcBorders>
                    <w:top w:val="single" w:sz="4" w:space="0" w:color="auto"/>
                    <w:left w:val="single" w:sz="4" w:space="0" w:color="auto"/>
                    <w:bottom w:val="nil"/>
                    <w:right w:val="single" w:sz="4" w:space="0" w:color="auto"/>
                  </w:tcBorders>
                  <w:shd w:val="clear" w:color="auto" w:fill="E0E0E0"/>
                  <w:hideMark/>
                </w:tcPr>
                <w:p w14:paraId="28B81392"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9.1.1. Các kế hoạch cải tiến - Cải tiến gần đây</w:t>
                  </w:r>
                </w:p>
              </w:tc>
            </w:tr>
            <w:tr w:rsidR="00203CE5" w:rsidRPr="00F94C32" w14:paraId="2E281A11" w14:textId="77777777">
              <w:tc>
                <w:tcPr>
                  <w:tcW w:w="1908" w:type="dxa"/>
                  <w:tcBorders>
                    <w:top w:val="nil"/>
                    <w:left w:val="single" w:sz="4" w:space="0" w:color="auto"/>
                    <w:bottom w:val="single" w:sz="4" w:space="0" w:color="auto"/>
                    <w:right w:val="single" w:sz="4" w:space="0" w:color="auto"/>
                  </w:tcBorders>
                  <w:shd w:val="clear" w:color="auto" w:fill="auto"/>
                  <w:hideMark/>
                </w:tcPr>
                <w:p w14:paraId="28E4F2B3"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bCs/>
                      <w:iCs/>
                      <w:sz w:val="20"/>
                      <w:szCs w:val="20"/>
                      <w:shd w:val="clear" w:color="auto" w:fill="FFFFFF"/>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723F77EB"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u w:val="single"/>
                      <w:lang w:eastAsia="en-SG"/>
                    </w:rPr>
                    <w:t xml:space="preserve">Ngân hàng </w:t>
                  </w:r>
                  <w:proofErr w:type="gramStart"/>
                  <w:r w:rsidRPr="00F94C32">
                    <w:rPr>
                      <w:rFonts w:ascii="Arial" w:eastAsia="Times New Roman" w:hAnsi="Arial" w:cs="Arial"/>
                      <w:b/>
                      <w:sz w:val="20"/>
                      <w:szCs w:val="20"/>
                      <w:u w:val="single"/>
                      <w:lang w:eastAsia="en-SG"/>
                    </w:rPr>
                    <w:t>Nhà  nước</w:t>
                  </w:r>
                  <w:proofErr w:type="gramEnd"/>
                </w:p>
                <w:p w14:paraId="07E869BC"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p w14:paraId="7A2D1268" w14:textId="77777777" w:rsidR="00203CE5" w:rsidRPr="00F94C32" w:rsidRDefault="00203CE5" w:rsidP="00203CE5">
                  <w:pPr>
                    <w:spacing w:before="60" w:after="60" w:line="252" w:lineRule="auto"/>
                    <w:ind w:right="314"/>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NHNN cung cấp các số liệu cùng với các chú thích về tỷ giá hối đoái, vị thế tại Quỹ, khả năng thanh toán quốc tế, cơ quan tiền tệ, các định chế ngân hàng, điều tra ngân hàng và lãi </w:t>
                  </w:r>
                  <w:proofErr w:type="gramStart"/>
                  <w:r w:rsidRPr="00F94C32">
                    <w:rPr>
                      <w:rFonts w:ascii="Arial" w:eastAsia="Times New Roman" w:hAnsi="Arial" w:cs="Arial"/>
                      <w:sz w:val="20"/>
                      <w:szCs w:val="20"/>
                      <w:lang w:eastAsia="en-SG"/>
                    </w:rPr>
                    <w:t>suất  cho</w:t>
                  </w:r>
                  <w:proofErr w:type="gramEnd"/>
                  <w:r w:rsidRPr="00F94C32">
                    <w:rPr>
                      <w:rFonts w:ascii="Arial" w:eastAsia="Times New Roman" w:hAnsi="Arial" w:cs="Arial"/>
                      <w:sz w:val="20"/>
                      <w:szCs w:val="20"/>
                      <w:lang w:eastAsia="en-SG"/>
                    </w:rPr>
                    <w:t xml:space="preserve"> IMF để công bố chú thích quốc gia của Việt Nam trên Thống kê tài chính Quốc tế (IFS)</w:t>
                  </w:r>
                </w:p>
              </w:tc>
            </w:tr>
            <w:tr w:rsidR="00203CE5" w:rsidRPr="00F94C32" w14:paraId="3E19FB81" w14:textId="77777777">
              <w:trPr>
                <w:trHeight w:val="341"/>
              </w:trPr>
              <w:tc>
                <w:tcPr>
                  <w:tcW w:w="1908" w:type="dxa"/>
                  <w:tcBorders>
                    <w:top w:val="single" w:sz="4" w:space="0" w:color="auto"/>
                    <w:left w:val="single" w:sz="4" w:space="0" w:color="auto"/>
                    <w:bottom w:val="nil"/>
                    <w:right w:val="single" w:sz="4" w:space="0" w:color="auto"/>
                  </w:tcBorders>
                  <w:shd w:val="clear" w:color="auto" w:fill="E0E0E0"/>
                  <w:hideMark/>
                </w:tcPr>
                <w:p w14:paraId="537CC26F"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9.2. Kế hoạch chung</w:t>
                  </w:r>
                </w:p>
              </w:tc>
              <w:tc>
                <w:tcPr>
                  <w:tcW w:w="7440" w:type="dxa"/>
                  <w:tcBorders>
                    <w:top w:val="single" w:sz="4" w:space="0" w:color="auto"/>
                    <w:left w:val="single" w:sz="4" w:space="0" w:color="auto"/>
                    <w:bottom w:val="nil"/>
                    <w:right w:val="single" w:sz="4" w:space="0" w:color="auto"/>
                  </w:tcBorders>
                  <w:shd w:val="clear" w:color="auto" w:fill="E0E0E0"/>
                  <w:hideMark/>
                </w:tcPr>
                <w:p w14:paraId="743C085E"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9.2.1. Kế hoạch cải tiến - ngắn hạn</w:t>
                  </w:r>
                </w:p>
              </w:tc>
            </w:tr>
            <w:tr w:rsidR="00203CE5" w:rsidRPr="00F94C32" w14:paraId="2886058C" w14:textId="77777777">
              <w:trPr>
                <w:trHeight w:val="101"/>
              </w:trPr>
              <w:tc>
                <w:tcPr>
                  <w:tcW w:w="1908" w:type="dxa"/>
                  <w:tcBorders>
                    <w:top w:val="nil"/>
                    <w:left w:val="single" w:sz="4" w:space="0" w:color="auto"/>
                    <w:bottom w:val="nil"/>
                    <w:right w:val="single" w:sz="4" w:space="0" w:color="auto"/>
                  </w:tcBorders>
                  <w:shd w:val="clear" w:color="auto" w:fill="auto"/>
                  <w:hideMark/>
                </w:tcPr>
                <w:p w14:paraId="05D2595C" w14:textId="77777777" w:rsidR="00203CE5" w:rsidRPr="00F94C32" w:rsidRDefault="00203CE5" w:rsidP="00203CE5">
                  <w:pPr>
                    <w:spacing w:before="60" w:after="60" w:line="101" w:lineRule="atLeast"/>
                    <w:jc w:val="both"/>
                    <w:rPr>
                      <w:rFonts w:ascii="Times New Roman" w:eastAsia="Times New Roman" w:hAnsi="Times New Roman" w:cs="Times New Roman"/>
                      <w:sz w:val="24"/>
                      <w:szCs w:val="24"/>
                      <w:lang w:eastAsia="en-SG"/>
                    </w:rPr>
                  </w:pPr>
                  <w:r w:rsidRPr="00F94C32">
                    <w:rPr>
                      <w:rFonts w:ascii="Arial" w:eastAsia="Times New Roman" w:hAnsi="Arial" w:cs="Arial"/>
                      <w:b/>
                      <w:bCs/>
                      <w:iCs/>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auto"/>
                  <w:hideMark/>
                </w:tcPr>
                <w:p w14:paraId="71BADB90" w14:textId="77777777" w:rsidR="00203CE5" w:rsidRPr="00F94C32" w:rsidRDefault="00203CE5" w:rsidP="00203CE5">
                  <w:pPr>
                    <w:spacing w:before="60" w:after="60" w:line="101" w:lineRule="atLeast"/>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203CE5" w:rsidRPr="00F94C32" w14:paraId="296025F7" w14:textId="77777777">
              <w:tc>
                <w:tcPr>
                  <w:tcW w:w="1908" w:type="dxa"/>
                  <w:tcBorders>
                    <w:top w:val="nil"/>
                    <w:left w:val="single" w:sz="4" w:space="0" w:color="auto"/>
                    <w:bottom w:val="nil"/>
                    <w:right w:val="single" w:sz="4" w:space="0" w:color="auto"/>
                  </w:tcBorders>
                  <w:shd w:val="clear" w:color="auto" w:fill="auto"/>
                  <w:hideMark/>
                </w:tcPr>
                <w:p w14:paraId="388F846E"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bCs/>
                      <w:iCs/>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E6E6E6"/>
                  <w:hideMark/>
                </w:tcPr>
                <w:p w14:paraId="74D84F1E"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9.2.2. Kế hoạch cải tiến - trung hạn</w:t>
                  </w:r>
                </w:p>
              </w:tc>
            </w:tr>
            <w:tr w:rsidR="00203CE5" w:rsidRPr="00F94C32" w14:paraId="279C2F27" w14:textId="77777777">
              <w:trPr>
                <w:trHeight w:val="239"/>
              </w:trPr>
              <w:tc>
                <w:tcPr>
                  <w:tcW w:w="1908" w:type="dxa"/>
                  <w:tcBorders>
                    <w:top w:val="nil"/>
                    <w:left w:val="single" w:sz="4" w:space="0" w:color="auto"/>
                    <w:bottom w:val="single" w:sz="4" w:space="0" w:color="auto"/>
                    <w:right w:val="single" w:sz="4" w:space="0" w:color="auto"/>
                  </w:tcBorders>
                  <w:shd w:val="clear" w:color="auto" w:fill="auto"/>
                  <w:hideMark/>
                </w:tcPr>
                <w:p w14:paraId="689D3624"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bCs/>
                      <w:iCs/>
                      <w:sz w:val="20"/>
                      <w:szCs w:val="20"/>
                      <w:shd w:val="clear" w:color="auto" w:fill="FFFFFF"/>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7232F2DE"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203CE5" w:rsidRPr="00F94C32" w14:paraId="71FA208F" w14:textId="77777777">
              <w:tc>
                <w:tcPr>
                  <w:tcW w:w="1908" w:type="dxa"/>
                  <w:tcBorders>
                    <w:top w:val="single" w:sz="4" w:space="0" w:color="auto"/>
                    <w:left w:val="single" w:sz="4" w:space="0" w:color="auto"/>
                    <w:bottom w:val="nil"/>
                    <w:right w:val="single" w:sz="4" w:space="0" w:color="auto"/>
                  </w:tcBorders>
                  <w:shd w:val="clear" w:color="auto" w:fill="E0E0E0"/>
                  <w:hideMark/>
                </w:tcPr>
                <w:p w14:paraId="2DC9B26D"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9.3. Tài chính</w:t>
                  </w:r>
                </w:p>
              </w:tc>
              <w:tc>
                <w:tcPr>
                  <w:tcW w:w="7440" w:type="dxa"/>
                  <w:tcBorders>
                    <w:top w:val="single" w:sz="4" w:space="0" w:color="auto"/>
                    <w:left w:val="single" w:sz="4" w:space="0" w:color="auto"/>
                    <w:bottom w:val="nil"/>
                    <w:right w:val="single" w:sz="4" w:space="0" w:color="auto"/>
                  </w:tcBorders>
                  <w:shd w:val="clear" w:color="auto" w:fill="E0E0E0"/>
                  <w:hideMark/>
                </w:tcPr>
                <w:p w14:paraId="2DCECF79"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9.3.1. Kế hoạch cải tiến - Trợ giúp kỹ thuật/tài chính - ngắn hạn</w:t>
                  </w:r>
                </w:p>
              </w:tc>
            </w:tr>
            <w:tr w:rsidR="00203CE5" w:rsidRPr="00F94C32" w14:paraId="341FFF0F" w14:textId="77777777">
              <w:tc>
                <w:tcPr>
                  <w:tcW w:w="1908" w:type="dxa"/>
                  <w:tcBorders>
                    <w:top w:val="nil"/>
                    <w:left w:val="single" w:sz="4" w:space="0" w:color="auto"/>
                    <w:bottom w:val="nil"/>
                    <w:right w:val="single" w:sz="4" w:space="0" w:color="auto"/>
                  </w:tcBorders>
                  <w:shd w:val="clear" w:color="auto" w:fill="auto"/>
                  <w:hideMark/>
                </w:tcPr>
                <w:p w14:paraId="23BFF25B"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shd w:val="clear" w:color="auto" w:fill="FFFFFF"/>
                      <w:lang w:eastAsia="en-SG"/>
                    </w:rPr>
                    <w:t> </w:t>
                  </w:r>
                </w:p>
              </w:tc>
              <w:tc>
                <w:tcPr>
                  <w:tcW w:w="7440" w:type="dxa"/>
                  <w:tcBorders>
                    <w:top w:val="nil"/>
                    <w:left w:val="single" w:sz="4" w:space="0" w:color="auto"/>
                    <w:bottom w:val="nil"/>
                    <w:right w:val="single" w:sz="4" w:space="0" w:color="auto"/>
                  </w:tcBorders>
                  <w:shd w:val="clear" w:color="auto" w:fill="auto"/>
                  <w:hideMark/>
                </w:tcPr>
                <w:p w14:paraId="15C14FD3"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r w:rsidR="00203CE5" w:rsidRPr="00F94C32" w14:paraId="19DCBCD3" w14:textId="77777777">
              <w:tc>
                <w:tcPr>
                  <w:tcW w:w="1908" w:type="dxa"/>
                  <w:tcBorders>
                    <w:top w:val="nil"/>
                    <w:left w:val="single" w:sz="4" w:space="0" w:color="auto"/>
                    <w:bottom w:val="nil"/>
                    <w:right w:val="single" w:sz="4" w:space="0" w:color="auto"/>
                  </w:tcBorders>
                  <w:shd w:val="clear" w:color="auto" w:fill="auto"/>
                  <w:hideMark/>
                </w:tcPr>
                <w:p w14:paraId="4A88BF23"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lastRenderedPageBreak/>
                    <w:t> </w:t>
                  </w:r>
                </w:p>
              </w:tc>
              <w:tc>
                <w:tcPr>
                  <w:tcW w:w="7440" w:type="dxa"/>
                  <w:tcBorders>
                    <w:top w:val="nil"/>
                    <w:left w:val="single" w:sz="4" w:space="0" w:color="auto"/>
                    <w:bottom w:val="nil"/>
                    <w:right w:val="single" w:sz="4" w:space="0" w:color="auto"/>
                  </w:tcBorders>
                  <w:shd w:val="clear" w:color="auto" w:fill="E6E6E6"/>
                  <w:hideMark/>
                </w:tcPr>
                <w:p w14:paraId="7B196FA3"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9.3.2. Kế hoạch cải tiến - Trợ giúp kỹ thuật/tài chính – Trung hạn</w:t>
                  </w:r>
                </w:p>
              </w:tc>
            </w:tr>
            <w:tr w:rsidR="00203CE5" w:rsidRPr="00F94C32" w14:paraId="39F8F5D9" w14:textId="77777777">
              <w:tc>
                <w:tcPr>
                  <w:tcW w:w="1908" w:type="dxa"/>
                  <w:tcBorders>
                    <w:top w:val="nil"/>
                    <w:left w:val="single" w:sz="4" w:space="0" w:color="auto"/>
                    <w:bottom w:val="single" w:sz="4" w:space="0" w:color="auto"/>
                    <w:right w:val="single" w:sz="4" w:space="0" w:color="auto"/>
                  </w:tcBorders>
                  <w:shd w:val="clear" w:color="auto" w:fill="auto"/>
                  <w:hideMark/>
                </w:tcPr>
                <w:p w14:paraId="4444A0D3"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shd w:val="clear" w:color="auto" w:fill="FFFFFF"/>
                      <w:lang w:eastAsia="en-SG"/>
                    </w:rPr>
                    <w:t> </w:t>
                  </w:r>
                </w:p>
              </w:tc>
              <w:tc>
                <w:tcPr>
                  <w:tcW w:w="7440" w:type="dxa"/>
                  <w:tcBorders>
                    <w:top w:val="nil"/>
                    <w:left w:val="single" w:sz="4" w:space="0" w:color="auto"/>
                    <w:bottom w:val="single" w:sz="4" w:space="0" w:color="auto"/>
                    <w:right w:val="single" w:sz="4" w:space="0" w:color="auto"/>
                  </w:tcBorders>
                  <w:shd w:val="clear" w:color="auto" w:fill="auto"/>
                  <w:hideMark/>
                </w:tcPr>
                <w:p w14:paraId="17DAA502" w14:textId="77777777" w:rsidR="00203CE5" w:rsidRPr="00F94C32" w:rsidRDefault="00203CE5" w:rsidP="00203CE5">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 </w:t>
                  </w:r>
                </w:p>
              </w:tc>
            </w:tr>
          </w:tbl>
          <w:p w14:paraId="1EFC618C"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p w14:paraId="5336F7EC"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90"/>
              <w:gridCol w:w="5566"/>
            </w:tblGrid>
            <w:tr w:rsidR="00F94C32" w:rsidRPr="00F94C32" w14:paraId="59114F07" w14:textId="77777777" w:rsidTr="00CA34F4">
              <w:tc>
                <w:tcPr>
                  <w:tcW w:w="9016" w:type="dxa"/>
                  <w:gridSpan w:val="2"/>
                  <w:tcBorders>
                    <w:top w:val="single" w:sz="4" w:space="0" w:color="auto"/>
                    <w:left w:val="single" w:sz="4" w:space="0" w:color="auto"/>
                    <w:bottom w:val="nil"/>
                    <w:right w:val="single" w:sz="4" w:space="0" w:color="auto"/>
                  </w:tcBorders>
                  <w:shd w:val="clear" w:color="auto" w:fill="00FFFF"/>
                  <w:hideMark/>
                </w:tcPr>
                <w:p w14:paraId="7ED1FE2F" w14:textId="77777777" w:rsidR="00F94C32" w:rsidRPr="00F94C32" w:rsidRDefault="00F94C32" w:rsidP="00F94C32">
                  <w:pPr>
                    <w:spacing w:before="60" w:after="60" w:line="252" w:lineRule="auto"/>
                    <w:jc w:val="center"/>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Đối tác liên hệ</w:t>
                  </w:r>
                </w:p>
              </w:tc>
            </w:tr>
            <w:tr w:rsidR="00F94C32" w:rsidRPr="00F94C32" w14:paraId="77DD4DCB" w14:textId="77777777" w:rsidTr="00CA34F4">
              <w:tc>
                <w:tcPr>
                  <w:tcW w:w="3419" w:type="dxa"/>
                  <w:tcBorders>
                    <w:top w:val="nil"/>
                    <w:left w:val="single" w:sz="4" w:space="0" w:color="auto"/>
                    <w:bottom w:val="nil"/>
                    <w:right w:val="nil"/>
                  </w:tcBorders>
                  <w:shd w:val="clear" w:color="auto" w:fill="E5DFEC"/>
                  <w:hideMark/>
                </w:tcPr>
                <w:p w14:paraId="0811A66C"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1.</w:t>
                  </w:r>
                  <w:r w:rsidRPr="00F94C32">
                    <w:rPr>
                      <w:rFonts w:ascii="Arial" w:eastAsia="Times New Roman" w:hAnsi="Arial" w:cs="Arial"/>
                      <w:sz w:val="20"/>
                      <w:szCs w:val="20"/>
                      <w:lang w:eastAsia="en-SG"/>
                    </w:rPr>
                    <w:t xml:space="preserve"> Họ và tên:</w:t>
                  </w:r>
                </w:p>
              </w:tc>
              <w:tc>
                <w:tcPr>
                  <w:tcW w:w="5597" w:type="dxa"/>
                  <w:tcBorders>
                    <w:top w:val="nil"/>
                    <w:left w:val="nil"/>
                    <w:bottom w:val="nil"/>
                    <w:right w:val="single" w:sz="4" w:space="0" w:color="auto"/>
                  </w:tcBorders>
                  <w:shd w:val="clear" w:color="auto" w:fill="E5DFEC"/>
                  <w:hideMark/>
                </w:tcPr>
                <w:p w14:paraId="282A3FC6"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Nguyễn Đức Long</w:t>
                  </w:r>
                </w:p>
              </w:tc>
            </w:tr>
            <w:tr w:rsidR="00F94C32" w:rsidRPr="00F94C32" w14:paraId="1A6E2645" w14:textId="77777777" w:rsidTr="00CA34F4">
              <w:tc>
                <w:tcPr>
                  <w:tcW w:w="3419" w:type="dxa"/>
                  <w:tcBorders>
                    <w:top w:val="nil"/>
                    <w:left w:val="single" w:sz="4" w:space="0" w:color="auto"/>
                    <w:bottom w:val="nil"/>
                    <w:right w:val="nil"/>
                  </w:tcBorders>
                  <w:shd w:val="clear" w:color="auto" w:fill="FFFFFF"/>
                  <w:hideMark/>
                </w:tcPr>
                <w:p w14:paraId="7FFE4DCB"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Chức vụ:</w:t>
                  </w:r>
                </w:p>
              </w:tc>
              <w:tc>
                <w:tcPr>
                  <w:tcW w:w="5597" w:type="dxa"/>
                  <w:tcBorders>
                    <w:top w:val="nil"/>
                    <w:left w:val="nil"/>
                    <w:bottom w:val="nil"/>
                    <w:right w:val="single" w:sz="4" w:space="0" w:color="auto"/>
                  </w:tcBorders>
                  <w:shd w:val="clear" w:color="auto" w:fill="FFFFFF"/>
                  <w:hideMark/>
                </w:tcPr>
                <w:p w14:paraId="59FB580F"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Vụ trưởng, Vụ Dự báo, thống kê</w:t>
                  </w:r>
                </w:p>
              </w:tc>
            </w:tr>
            <w:tr w:rsidR="00F94C32" w:rsidRPr="00F94C32" w14:paraId="2B4B1AD2" w14:textId="77777777" w:rsidTr="00CA34F4">
              <w:tc>
                <w:tcPr>
                  <w:tcW w:w="3419" w:type="dxa"/>
                  <w:tcBorders>
                    <w:top w:val="nil"/>
                    <w:left w:val="single" w:sz="4" w:space="0" w:color="auto"/>
                    <w:bottom w:val="nil"/>
                    <w:right w:val="nil"/>
                  </w:tcBorders>
                  <w:shd w:val="clear" w:color="auto" w:fill="E5DFEC"/>
                  <w:hideMark/>
                </w:tcPr>
                <w:p w14:paraId="0EBEF159"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Cơ quan:</w:t>
                  </w:r>
                </w:p>
              </w:tc>
              <w:tc>
                <w:tcPr>
                  <w:tcW w:w="5597" w:type="dxa"/>
                  <w:tcBorders>
                    <w:top w:val="nil"/>
                    <w:left w:val="nil"/>
                    <w:bottom w:val="nil"/>
                    <w:right w:val="single" w:sz="4" w:space="0" w:color="auto"/>
                  </w:tcBorders>
                  <w:shd w:val="clear" w:color="auto" w:fill="E5DFEC"/>
                  <w:hideMark/>
                </w:tcPr>
                <w:p w14:paraId="4E3D935C"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Ngân hàng Nhà nước Việt Nam</w:t>
                  </w:r>
                </w:p>
              </w:tc>
            </w:tr>
            <w:tr w:rsidR="00F94C32" w:rsidRPr="00F94C32" w14:paraId="40C303DF" w14:textId="77777777" w:rsidTr="00CA34F4">
              <w:tc>
                <w:tcPr>
                  <w:tcW w:w="3419" w:type="dxa"/>
                  <w:tcBorders>
                    <w:top w:val="nil"/>
                    <w:left w:val="single" w:sz="4" w:space="0" w:color="auto"/>
                    <w:bottom w:val="nil"/>
                    <w:right w:val="nil"/>
                  </w:tcBorders>
                  <w:shd w:val="clear" w:color="auto" w:fill="FFFFFF"/>
                  <w:hideMark/>
                </w:tcPr>
                <w:p w14:paraId="7B50C16D"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Địa chỉ:</w:t>
                  </w:r>
                </w:p>
              </w:tc>
              <w:tc>
                <w:tcPr>
                  <w:tcW w:w="5597" w:type="dxa"/>
                  <w:tcBorders>
                    <w:top w:val="nil"/>
                    <w:left w:val="nil"/>
                    <w:bottom w:val="nil"/>
                    <w:right w:val="single" w:sz="4" w:space="0" w:color="auto"/>
                  </w:tcBorders>
                  <w:shd w:val="clear" w:color="auto" w:fill="FFFFFF"/>
                  <w:hideMark/>
                </w:tcPr>
                <w:p w14:paraId="64197C50"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25 Lý Thường Kiệt, Hoàn Kiếm, Hà Nội, Việt Nam</w:t>
                  </w:r>
                </w:p>
              </w:tc>
            </w:tr>
            <w:tr w:rsidR="00F94C32" w:rsidRPr="00F94C32" w14:paraId="5ECEFB54" w14:textId="77777777" w:rsidTr="00CA34F4">
              <w:tc>
                <w:tcPr>
                  <w:tcW w:w="3419" w:type="dxa"/>
                  <w:tcBorders>
                    <w:top w:val="nil"/>
                    <w:left w:val="single" w:sz="4" w:space="0" w:color="auto"/>
                    <w:bottom w:val="nil"/>
                    <w:right w:val="nil"/>
                  </w:tcBorders>
                  <w:shd w:val="clear" w:color="auto" w:fill="E5DFEC"/>
                  <w:hideMark/>
                </w:tcPr>
                <w:p w14:paraId="147850B0"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Điện thoại:</w:t>
                  </w:r>
                </w:p>
              </w:tc>
              <w:tc>
                <w:tcPr>
                  <w:tcW w:w="5597" w:type="dxa"/>
                  <w:tcBorders>
                    <w:top w:val="nil"/>
                    <w:left w:val="nil"/>
                    <w:bottom w:val="nil"/>
                    <w:right w:val="single" w:sz="4" w:space="0" w:color="auto"/>
                  </w:tcBorders>
                  <w:shd w:val="clear" w:color="auto" w:fill="E5DFEC"/>
                  <w:hideMark/>
                </w:tcPr>
                <w:p w14:paraId="66BC3F22"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84 -24 39378079</w:t>
                  </w:r>
                </w:p>
              </w:tc>
            </w:tr>
            <w:tr w:rsidR="00F94C32" w:rsidRPr="00F94C32" w14:paraId="58E424C4" w14:textId="77777777" w:rsidTr="00CA34F4">
              <w:tc>
                <w:tcPr>
                  <w:tcW w:w="3419" w:type="dxa"/>
                  <w:tcBorders>
                    <w:top w:val="nil"/>
                    <w:left w:val="single" w:sz="4" w:space="0" w:color="auto"/>
                    <w:bottom w:val="nil"/>
                    <w:right w:val="nil"/>
                  </w:tcBorders>
                  <w:shd w:val="clear" w:color="auto" w:fill="FFFFFF"/>
                  <w:hideMark/>
                </w:tcPr>
                <w:p w14:paraId="458CA8A5"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Fax:</w:t>
                  </w:r>
                </w:p>
              </w:tc>
              <w:tc>
                <w:tcPr>
                  <w:tcW w:w="5597" w:type="dxa"/>
                  <w:tcBorders>
                    <w:top w:val="nil"/>
                    <w:left w:val="nil"/>
                    <w:bottom w:val="nil"/>
                    <w:right w:val="single" w:sz="4" w:space="0" w:color="auto"/>
                  </w:tcBorders>
                  <w:shd w:val="clear" w:color="auto" w:fill="FFFFFF"/>
                  <w:hideMark/>
                </w:tcPr>
                <w:p w14:paraId="402EA7B2"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84 - 24 38253640</w:t>
                  </w:r>
                </w:p>
              </w:tc>
            </w:tr>
            <w:tr w:rsidR="00F94C32" w:rsidRPr="00F94C32" w14:paraId="01F4B8A7" w14:textId="77777777" w:rsidTr="00CA34F4">
              <w:tc>
                <w:tcPr>
                  <w:tcW w:w="3419" w:type="dxa"/>
                  <w:tcBorders>
                    <w:top w:val="nil"/>
                    <w:left w:val="single" w:sz="4" w:space="0" w:color="auto"/>
                    <w:bottom w:val="nil"/>
                    <w:right w:val="nil"/>
                  </w:tcBorders>
                  <w:shd w:val="clear" w:color="auto" w:fill="E5DFEC"/>
                  <w:hideMark/>
                </w:tcPr>
                <w:p w14:paraId="43634985" w14:textId="77777777" w:rsidR="00F94C32" w:rsidRPr="00F94C32" w:rsidRDefault="00F94C32" w:rsidP="00F94C32">
                  <w:pPr>
                    <w:spacing w:beforeLines="40" w:before="96" w:afterLines="40" w:after="96"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E-mail:</w:t>
                  </w:r>
                </w:p>
              </w:tc>
              <w:tc>
                <w:tcPr>
                  <w:tcW w:w="5597" w:type="dxa"/>
                  <w:tcBorders>
                    <w:top w:val="nil"/>
                    <w:left w:val="nil"/>
                    <w:bottom w:val="nil"/>
                    <w:right w:val="single" w:sz="4" w:space="0" w:color="auto"/>
                  </w:tcBorders>
                  <w:shd w:val="clear" w:color="auto" w:fill="E5DFEC"/>
                  <w:hideMark/>
                </w:tcPr>
                <w:p w14:paraId="530856BF" w14:textId="77777777" w:rsidR="00F94C32" w:rsidRPr="00F94C32" w:rsidRDefault="00F94C32" w:rsidP="00F94C32">
                  <w:pPr>
                    <w:spacing w:beforeLines="40" w:before="96" w:afterLines="40" w:after="96"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long.nguyenduc@sbv.gov.vn</w:t>
                  </w:r>
                </w:p>
              </w:tc>
            </w:tr>
            <w:tr w:rsidR="00F94C32" w:rsidRPr="00F94C32" w14:paraId="0A922A98" w14:textId="77777777" w:rsidTr="00CA34F4">
              <w:trPr>
                <w:trHeight w:val="149"/>
              </w:trPr>
              <w:tc>
                <w:tcPr>
                  <w:tcW w:w="3419" w:type="dxa"/>
                  <w:tcBorders>
                    <w:top w:val="nil"/>
                    <w:left w:val="single" w:sz="4" w:space="0" w:color="auto"/>
                    <w:bottom w:val="nil"/>
                    <w:right w:val="nil"/>
                  </w:tcBorders>
                  <w:shd w:val="clear" w:color="auto" w:fill="FFFFFF"/>
                  <w:hideMark/>
                </w:tcPr>
                <w:p w14:paraId="245C9B49" w14:textId="77777777" w:rsidR="00F94C32" w:rsidRPr="00F94C32" w:rsidRDefault="00F94C32" w:rsidP="00F94C32">
                  <w:pPr>
                    <w:spacing w:before="60" w:after="60" w:line="149" w:lineRule="atLeast"/>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c>
                <w:tcPr>
                  <w:tcW w:w="5597" w:type="dxa"/>
                  <w:tcBorders>
                    <w:top w:val="nil"/>
                    <w:left w:val="nil"/>
                    <w:bottom w:val="nil"/>
                    <w:right w:val="single" w:sz="4" w:space="0" w:color="auto"/>
                  </w:tcBorders>
                  <w:shd w:val="clear" w:color="auto" w:fill="FFFFFF"/>
                  <w:hideMark/>
                </w:tcPr>
                <w:p w14:paraId="0FBE1757" w14:textId="77777777" w:rsidR="00F94C32" w:rsidRPr="00F94C32" w:rsidRDefault="00F94C32" w:rsidP="00F94C32">
                  <w:pPr>
                    <w:spacing w:before="60" w:after="60" w:line="149" w:lineRule="atLeast"/>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r>
            <w:tr w:rsidR="00CA34F4" w:rsidRPr="00F94C32" w14:paraId="31C87E18" w14:textId="77777777" w:rsidTr="00CA34F4">
              <w:tc>
                <w:tcPr>
                  <w:tcW w:w="3419" w:type="dxa"/>
                  <w:tcBorders>
                    <w:top w:val="nil"/>
                    <w:left w:val="single" w:sz="4" w:space="0" w:color="auto"/>
                    <w:bottom w:val="nil"/>
                    <w:right w:val="nil"/>
                  </w:tcBorders>
                  <w:shd w:val="clear" w:color="auto" w:fill="E5DFEC"/>
                  <w:hideMark/>
                </w:tcPr>
                <w:p w14:paraId="2478AF5C" w14:textId="77777777" w:rsidR="00CA34F4" w:rsidRPr="00F94C32" w:rsidRDefault="00CA34F4"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b/>
                      <w:sz w:val="20"/>
                      <w:szCs w:val="20"/>
                      <w:lang w:eastAsia="en-SG"/>
                    </w:rPr>
                    <w:t>2.</w:t>
                  </w:r>
                  <w:r w:rsidRPr="00F94C32">
                    <w:rPr>
                      <w:rFonts w:ascii="Arial" w:eastAsia="Times New Roman" w:hAnsi="Arial" w:cs="Arial"/>
                      <w:sz w:val="20"/>
                      <w:szCs w:val="20"/>
                      <w:lang w:eastAsia="en-SG"/>
                    </w:rPr>
                    <w:t xml:space="preserve"> Họ và tên:</w:t>
                  </w:r>
                </w:p>
              </w:tc>
              <w:tc>
                <w:tcPr>
                  <w:tcW w:w="5597" w:type="dxa"/>
                  <w:tcBorders>
                    <w:top w:val="nil"/>
                    <w:left w:val="nil"/>
                    <w:bottom w:val="nil"/>
                    <w:right w:val="single" w:sz="4" w:space="0" w:color="auto"/>
                  </w:tcBorders>
                  <w:shd w:val="clear" w:color="auto" w:fill="E5DFEC"/>
                  <w:hideMark/>
                </w:tcPr>
                <w:p w14:paraId="44EC215B" w14:textId="77777777" w:rsidR="00CA34F4" w:rsidRPr="00666E86" w:rsidRDefault="00CA34F4" w:rsidP="0098299E">
                  <w:pPr>
                    <w:spacing w:before="60" w:after="60" w:line="264" w:lineRule="auto"/>
                    <w:jc w:val="both"/>
                    <w:rPr>
                      <w:rFonts w:ascii="Times New Roman" w:eastAsia="Times New Roman" w:hAnsi="Times New Roman" w:cs="Times New Roman"/>
                      <w:sz w:val="24"/>
                      <w:szCs w:val="24"/>
                      <w:lang w:eastAsia="en-SG"/>
                    </w:rPr>
                  </w:pPr>
                  <w:r>
                    <w:rPr>
                      <w:rFonts w:ascii="Arial" w:eastAsia="Times New Roman" w:hAnsi="Arial" w:cs="Arial"/>
                      <w:b/>
                      <w:sz w:val="20"/>
                      <w:szCs w:val="20"/>
                      <w:lang w:eastAsia="en-SG"/>
                    </w:rPr>
                    <w:t>Trần Tuấn Anh</w:t>
                  </w:r>
                </w:p>
              </w:tc>
            </w:tr>
            <w:tr w:rsidR="00CA34F4" w:rsidRPr="00F94C32" w14:paraId="6796D885" w14:textId="77777777" w:rsidTr="00CA34F4">
              <w:tc>
                <w:tcPr>
                  <w:tcW w:w="3419" w:type="dxa"/>
                  <w:tcBorders>
                    <w:top w:val="nil"/>
                    <w:left w:val="single" w:sz="4" w:space="0" w:color="auto"/>
                    <w:bottom w:val="nil"/>
                    <w:right w:val="nil"/>
                  </w:tcBorders>
                  <w:shd w:val="clear" w:color="auto" w:fill="FFFFFF"/>
                  <w:hideMark/>
                </w:tcPr>
                <w:p w14:paraId="739A36FB" w14:textId="77777777" w:rsidR="00CA34F4" w:rsidRPr="00F94C32" w:rsidRDefault="00CA34F4"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Chức vụ:</w:t>
                  </w:r>
                </w:p>
              </w:tc>
              <w:tc>
                <w:tcPr>
                  <w:tcW w:w="5597" w:type="dxa"/>
                  <w:tcBorders>
                    <w:top w:val="nil"/>
                    <w:left w:val="nil"/>
                    <w:bottom w:val="nil"/>
                    <w:right w:val="single" w:sz="4" w:space="0" w:color="auto"/>
                  </w:tcBorders>
                  <w:shd w:val="clear" w:color="auto" w:fill="FFFFFF"/>
                  <w:hideMark/>
                </w:tcPr>
                <w:p w14:paraId="7E3C3A55" w14:textId="77777777" w:rsidR="00CA34F4" w:rsidRPr="00666E86" w:rsidRDefault="00CA34F4" w:rsidP="0098299E">
                  <w:pPr>
                    <w:spacing w:before="60" w:after="60" w:line="264" w:lineRule="auto"/>
                    <w:jc w:val="both"/>
                    <w:rPr>
                      <w:rFonts w:ascii="Times New Roman" w:eastAsia="Times New Roman" w:hAnsi="Times New Roman" w:cs="Times New Roman"/>
                      <w:sz w:val="24"/>
                      <w:szCs w:val="24"/>
                      <w:lang w:eastAsia="en-SG"/>
                    </w:rPr>
                  </w:pPr>
                  <w:r>
                    <w:rPr>
                      <w:rFonts w:ascii="Arial" w:eastAsia="Times New Roman" w:hAnsi="Arial" w:cs="Arial"/>
                      <w:sz w:val="20"/>
                      <w:szCs w:val="20"/>
                      <w:lang w:eastAsia="en-SG"/>
                    </w:rPr>
                    <w:t>Phó Vụ trưởng</w:t>
                  </w:r>
                  <w:r w:rsidRPr="00666E86">
                    <w:rPr>
                      <w:rFonts w:ascii="Arial" w:eastAsia="Times New Roman" w:hAnsi="Arial" w:cs="Arial"/>
                      <w:sz w:val="20"/>
                      <w:szCs w:val="20"/>
                      <w:lang w:eastAsia="en-SG"/>
                    </w:rPr>
                    <w:t xml:space="preserve">, Vụ Dự báo, thống kê </w:t>
                  </w:r>
                </w:p>
              </w:tc>
            </w:tr>
            <w:tr w:rsidR="00CA34F4" w:rsidRPr="00F94C32" w14:paraId="660C9273" w14:textId="77777777" w:rsidTr="00CA34F4">
              <w:tc>
                <w:tcPr>
                  <w:tcW w:w="3419" w:type="dxa"/>
                  <w:tcBorders>
                    <w:top w:val="nil"/>
                    <w:left w:val="single" w:sz="4" w:space="0" w:color="auto"/>
                    <w:bottom w:val="nil"/>
                    <w:right w:val="nil"/>
                  </w:tcBorders>
                  <w:shd w:val="clear" w:color="auto" w:fill="E5DFEC"/>
                  <w:hideMark/>
                </w:tcPr>
                <w:p w14:paraId="20FD5A15" w14:textId="77777777" w:rsidR="00CA34F4" w:rsidRPr="00F94C32" w:rsidRDefault="00CA34F4"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Cơ quan:</w:t>
                  </w:r>
                </w:p>
              </w:tc>
              <w:tc>
                <w:tcPr>
                  <w:tcW w:w="5597" w:type="dxa"/>
                  <w:tcBorders>
                    <w:top w:val="nil"/>
                    <w:left w:val="nil"/>
                    <w:bottom w:val="nil"/>
                    <w:right w:val="single" w:sz="4" w:space="0" w:color="auto"/>
                  </w:tcBorders>
                  <w:shd w:val="clear" w:color="auto" w:fill="E5DFEC"/>
                  <w:hideMark/>
                </w:tcPr>
                <w:p w14:paraId="3275A375" w14:textId="77777777" w:rsidR="00CA34F4" w:rsidRPr="00666E86" w:rsidRDefault="00CA34F4" w:rsidP="0098299E">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Ngân hàng Nhà nước Việt Nam</w:t>
                  </w:r>
                </w:p>
              </w:tc>
            </w:tr>
            <w:tr w:rsidR="00CA34F4" w:rsidRPr="00F94C32" w14:paraId="005427AB" w14:textId="77777777" w:rsidTr="00CA34F4">
              <w:tc>
                <w:tcPr>
                  <w:tcW w:w="3419" w:type="dxa"/>
                  <w:tcBorders>
                    <w:top w:val="nil"/>
                    <w:left w:val="single" w:sz="4" w:space="0" w:color="auto"/>
                    <w:bottom w:val="nil"/>
                    <w:right w:val="nil"/>
                  </w:tcBorders>
                  <w:shd w:val="clear" w:color="auto" w:fill="FFFFFF"/>
                  <w:hideMark/>
                </w:tcPr>
                <w:p w14:paraId="0B5B228B" w14:textId="77777777" w:rsidR="00CA34F4" w:rsidRPr="00F94C32" w:rsidRDefault="00CA34F4"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Địa chỉ:</w:t>
                  </w:r>
                </w:p>
              </w:tc>
              <w:tc>
                <w:tcPr>
                  <w:tcW w:w="5597" w:type="dxa"/>
                  <w:tcBorders>
                    <w:top w:val="nil"/>
                    <w:left w:val="nil"/>
                    <w:bottom w:val="nil"/>
                    <w:right w:val="single" w:sz="4" w:space="0" w:color="auto"/>
                  </w:tcBorders>
                  <w:shd w:val="clear" w:color="auto" w:fill="FFFFFF"/>
                  <w:hideMark/>
                </w:tcPr>
                <w:p w14:paraId="4248DD07" w14:textId="77777777" w:rsidR="00CA34F4" w:rsidRPr="00666E86" w:rsidRDefault="00CA34F4" w:rsidP="0098299E">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25 Lý Thường Kiệt, Hoàn Kiếm, Hà Nội, Việt Nam</w:t>
                  </w:r>
                </w:p>
              </w:tc>
            </w:tr>
            <w:tr w:rsidR="00CA34F4" w:rsidRPr="00F94C32" w14:paraId="6EE88203" w14:textId="77777777" w:rsidTr="00CA34F4">
              <w:tc>
                <w:tcPr>
                  <w:tcW w:w="3419" w:type="dxa"/>
                  <w:tcBorders>
                    <w:top w:val="nil"/>
                    <w:left w:val="single" w:sz="4" w:space="0" w:color="auto"/>
                    <w:bottom w:val="nil"/>
                    <w:right w:val="nil"/>
                  </w:tcBorders>
                  <w:shd w:val="clear" w:color="auto" w:fill="E5DFEC"/>
                  <w:hideMark/>
                </w:tcPr>
                <w:p w14:paraId="37828198" w14:textId="77777777" w:rsidR="00CA34F4" w:rsidRPr="00F94C32" w:rsidRDefault="00CA34F4"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Điện thoại:</w:t>
                  </w:r>
                </w:p>
              </w:tc>
              <w:tc>
                <w:tcPr>
                  <w:tcW w:w="5597" w:type="dxa"/>
                  <w:tcBorders>
                    <w:top w:val="nil"/>
                    <w:left w:val="nil"/>
                    <w:bottom w:val="nil"/>
                    <w:right w:val="single" w:sz="4" w:space="0" w:color="auto"/>
                  </w:tcBorders>
                  <w:shd w:val="clear" w:color="auto" w:fill="E5DFEC"/>
                  <w:hideMark/>
                </w:tcPr>
                <w:p w14:paraId="24B28016" w14:textId="77777777" w:rsidR="00CA34F4" w:rsidRPr="00666E86" w:rsidRDefault="00CA34F4" w:rsidP="0098299E">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84 24 3</w:t>
                  </w:r>
                  <w:r>
                    <w:rPr>
                      <w:rFonts w:ascii="Arial" w:eastAsia="Times New Roman" w:hAnsi="Arial" w:cs="Arial"/>
                      <w:sz w:val="20"/>
                      <w:szCs w:val="20"/>
                      <w:lang w:eastAsia="en-SG"/>
                    </w:rPr>
                    <w:t>2669641</w:t>
                  </w:r>
                </w:p>
              </w:tc>
            </w:tr>
            <w:tr w:rsidR="00CA34F4" w:rsidRPr="00F94C32" w14:paraId="44581FD7" w14:textId="77777777" w:rsidTr="00CA34F4">
              <w:tc>
                <w:tcPr>
                  <w:tcW w:w="3419" w:type="dxa"/>
                  <w:tcBorders>
                    <w:top w:val="nil"/>
                    <w:left w:val="single" w:sz="4" w:space="0" w:color="auto"/>
                    <w:bottom w:val="nil"/>
                    <w:right w:val="nil"/>
                  </w:tcBorders>
                  <w:shd w:val="clear" w:color="auto" w:fill="FFFFFF"/>
                  <w:hideMark/>
                </w:tcPr>
                <w:p w14:paraId="68D0ABDE" w14:textId="77777777" w:rsidR="00CA34F4" w:rsidRPr="00F94C32" w:rsidRDefault="00CA34F4"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Fax:</w:t>
                  </w:r>
                </w:p>
              </w:tc>
              <w:tc>
                <w:tcPr>
                  <w:tcW w:w="5597" w:type="dxa"/>
                  <w:tcBorders>
                    <w:top w:val="nil"/>
                    <w:left w:val="nil"/>
                    <w:bottom w:val="nil"/>
                    <w:right w:val="single" w:sz="4" w:space="0" w:color="auto"/>
                  </w:tcBorders>
                  <w:shd w:val="clear" w:color="auto" w:fill="FFFFFF"/>
                  <w:hideMark/>
                </w:tcPr>
                <w:p w14:paraId="285E4A60" w14:textId="77777777" w:rsidR="00CA34F4" w:rsidRPr="00666E86" w:rsidRDefault="00CA34F4" w:rsidP="0098299E">
                  <w:pPr>
                    <w:spacing w:before="60" w:after="60" w:line="264" w:lineRule="auto"/>
                    <w:jc w:val="both"/>
                    <w:rPr>
                      <w:rFonts w:ascii="Times New Roman" w:eastAsia="Times New Roman" w:hAnsi="Times New Roman" w:cs="Times New Roman"/>
                      <w:sz w:val="24"/>
                      <w:szCs w:val="24"/>
                      <w:lang w:eastAsia="en-SG"/>
                    </w:rPr>
                  </w:pPr>
                  <w:r w:rsidRPr="00666E86">
                    <w:rPr>
                      <w:rFonts w:ascii="Arial" w:eastAsia="Times New Roman" w:hAnsi="Arial" w:cs="Arial"/>
                      <w:sz w:val="20"/>
                      <w:szCs w:val="20"/>
                      <w:lang w:eastAsia="en-SG"/>
                    </w:rPr>
                    <w:t>84 24 38253640</w:t>
                  </w:r>
                </w:p>
              </w:tc>
            </w:tr>
            <w:tr w:rsidR="00CA34F4" w:rsidRPr="00F94C32" w14:paraId="1A328038" w14:textId="77777777" w:rsidTr="00CA34F4">
              <w:tc>
                <w:tcPr>
                  <w:tcW w:w="3419" w:type="dxa"/>
                  <w:tcBorders>
                    <w:top w:val="nil"/>
                    <w:left w:val="single" w:sz="4" w:space="0" w:color="auto"/>
                    <w:bottom w:val="nil"/>
                    <w:right w:val="nil"/>
                  </w:tcBorders>
                  <w:shd w:val="clear" w:color="auto" w:fill="E5DFEC"/>
                  <w:hideMark/>
                </w:tcPr>
                <w:p w14:paraId="03CA4237" w14:textId="77777777" w:rsidR="00CA34F4" w:rsidRPr="00F94C32" w:rsidRDefault="00CA34F4" w:rsidP="00F94C32">
                  <w:pPr>
                    <w:spacing w:beforeLines="40" w:before="96" w:afterLines="40" w:after="96" w:line="252" w:lineRule="auto"/>
                    <w:jc w:val="both"/>
                    <w:rPr>
                      <w:rFonts w:ascii="Times New Roman" w:eastAsia="Times New Roman" w:hAnsi="Times New Roman" w:cs="Times New Roman"/>
                      <w:sz w:val="24"/>
                      <w:szCs w:val="24"/>
                      <w:lang w:eastAsia="en-SG"/>
                    </w:rPr>
                  </w:pPr>
                  <w:r w:rsidRPr="00F94C32">
                    <w:rPr>
                      <w:rFonts w:ascii="Arial" w:eastAsia="Times New Roman" w:hAnsi="Arial" w:cs="Arial"/>
                      <w:sz w:val="20"/>
                      <w:szCs w:val="20"/>
                      <w:lang w:eastAsia="en-SG"/>
                    </w:rPr>
                    <w:t xml:space="preserve">    E-mail:</w:t>
                  </w:r>
                </w:p>
              </w:tc>
              <w:tc>
                <w:tcPr>
                  <w:tcW w:w="5597" w:type="dxa"/>
                  <w:tcBorders>
                    <w:top w:val="nil"/>
                    <w:left w:val="nil"/>
                    <w:bottom w:val="nil"/>
                    <w:right w:val="single" w:sz="4" w:space="0" w:color="auto"/>
                  </w:tcBorders>
                  <w:shd w:val="clear" w:color="auto" w:fill="E5DFEC"/>
                  <w:hideMark/>
                </w:tcPr>
                <w:p w14:paraId="015AF9EC" w14:textId="77777777" w:rsidR="00CA34F4" w:rsidRPr="00666E86" w:rsidRDefault="00CA34F4" w:rsidP="0098299E">
                  <w:pPr>
                    <w:spacing w:beforeLines="40" w:before="96" w:afterLines="40" w:after="96" w:line="264" w:lineRule="auto"/>
                    <w:jc w:val="both"/>
                    <w:rPr>
                      <w:rFonts w:ascii="Times New Roman" w:eastAsia="Times New Roman" w:hAnsi="Times New Roman" w:cs="Times New Roman"/>
                      <w:sz w:val="24"/>
                      <w:szCs w:val="24"/>
                      <w:lang w:eastAsia="en-SG"/>
                    </w:rPr>
                  </w:pPr>
                  <w:r>
                    <w:rPr>
                      <w:rFonts w:ascii="Arial" w:eastAsia="Times New Roman" w:hAnsi="Arial" w:cs="Arial"/>
                      <w:sz w:val="20"/>
                      <w:szCs w:val="20"/>
                      <w:lang w:eastAsia="en-SG"/>
                    </w:rPr>
                    <w:t>anh.trantuan1</w:t>
                  </w:r>
                  <w:r w:rsidRPr="00666E86">
                    <w:rPr>
                      <w:rFonts w:ascii="Arial" w:eastAsia="Times New Roman" w:hAnsi="Arial" w:cs="Arial"/>
                      <w:sz w:val="20"/>
                      <w:szCs w:val="20"/>
                      <w:lang w:eastAsia="en-SG"/>
                    </w:rPr>
                    <w:t>@sbv.gov.vn</w:t>
                  </w:r>
                </w:p>
              </w:tc>
            </w:tr>
            <w:tr w:rsidR="00F94C32" w:rsidRPr="00F94C32" w14:paraId="72663694" w14:textId="77777777" w:rsidTr="00CA34F4">
              <w:tc>
                <w:tcPr>
                  <w:tcW w:w="3419" w:type="dxa"/>
                  <w:tcBorders>
                    <w:top w:val="nil"/>
                    <w:left w:val="single" w:sz="4" w:space="0" w:color="auto"/>
                    <w:bottom w:val="single" w:sz="4" w:space="0" w:color="auto"/>
                    <w:right w:val="nil"/>
                  </w:tcBorders>
                  <w:shd w:val="clear" w:color="auto" w:fill="FFFFFF"/>
                  <w:hideMark/>
                </w:tcPr>
                <w:p w14:paraId="1E6DA1A3"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c>
                <w:tcPr>
                  <w:tcW w:w="5597" w:type="dxa"/>
                  <w:tcBorders>
                    <w:top w:val="nil"/>
                    <w:left w:val="nil"/>
                    <w:bottom w:val="single" w:sz="4" w:space="0" w:color="auto"/>
                    <w:right w:val="single" w:sz="4" w:space="0" w:color="auto"/>
                  </w:tcBorders>
                  <w:shd w:val="clear" w:color="auto" w:fill="FFFFFF"/>
                  <w:hideMark/>
                </w:tcPr>
                <w:p w14:paraId="6EDEBF85" w14:textId="77777777" w:rsidR="00F94C32" w:rsidRPr="00F94C32" w:rsidRDefault="00F94C32" w:rsidP="00F94C32">
                  <w:pPr>
                    <w:spacing w:before="60" w:after="60" w:line="252" w:lineRule="auto"/>
                    <w:jc w:val="both"/>
                    <w:rPr>
                      <w:rFonts w:ascii="Times New Roman" w:eastAsia="Times New Roman" w:hAnsi="Times New Roman" w:cs="Times New Roman"/>
                      <w:sz w:val="24"/>
                      <w:szCs w:val="24"/>
                      <w:lang w:eastAsia="en-SG"/>
                    </w:rPr>
                  </w:pPr>
                  <w:r w:rsidRPr="00F94C32">
                    <w:rPr>
                      <w:rFonts w:ascii="Arial" w:eastAsiaTheme="majorEastAsia" w:hAnsi="Arial" w:cs="Arial"/>
                      <w:b/>
                      <w:bCs/>
                      <w:color w:val="4F81BD" w:themeColor="accent1"/>
                      <w:sz w:val="20"/>
                      <w:szCs w:val="20"/>
                      <w:lang w:eastAsia="en-SG"/>
                    </w:rPr>
                    <w:t> </w:t>
                  </w:r>
                </w:p>
              </w:tc>
            </w:tr>
          </w:tbl>
          <w:p w14:paraId="5648CB84" w14:textId="77777777" w:rsidR="00F94C32" w:rsidRPr="00F94C32" w:rsidRDefault="00F94C32" w:rsidP="00F94C32">
            <w:pPr>
              <w:spacing w:after="0" w:line="240" w:lineRule="auto"/>
              <w:rPr>
                <w:rFonts w:ascii="Times New Roman" w:eastAsia="Times New Roman" w:hAnsi="Times New Roman" w:cs="Times New Roman"/>
                <w:sz w:val="24"/>
                <w:szCs w:val="24"/>
                <w:lang w:eastAsia="en-SG"/>
              </w:rPr>
            </w:pPr>
          </w:p>
        </w:tc>
      </w:tr>
    </w:tbl>
    <w:p w14:paraId="43F72F1F" w14:textId="77777777" w:rsidR="009D415F" w:rsidRDefault="009D415F"/>
    <w:sectPr w:rsidR="009D4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32"/>
    <w:rsid w:val="001F14DA"/>
    <w:rsid w:val="00203CE5"/>
    <w:rsid w:val="00282641"/>
    <w:rsid w:val="003C7861"/>
    <w:rsid w:val="00436489"/>
    <w:rsid w:val="00634BA7"/>
    <w:rsid w:val="006F2DD8"/>
    <w:rsid w:val="009D415F"/>
    <w:rsid w:val="00C73C07"/>
    <w:rsid w:val="00CA34F4"/>
    <w:rsid w:val="00EB6E3C"/>
    <w:rsid w:val="00F94C3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E027"/>
  <w15:docId w15:val="{0D946B0B-8209-47EA-8EE6-19818927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9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9B329-E575-4173-9F1D-76704CCB988F}"/>
</file>

<file path=customXml/itemProps2.xml><?xml version="1.0" encoding="utf-8"?>
<ds:datastoreItem xmlns:ds="http://schemas.openxmlformats.org/officeDocument/2006/customXml" ds:itemID="{EF0531C4-E551-455E-B80C-93D3D440A1DF}"/>
</file>

<file path=customXml/itemProps3.xml><?xml version="1.0" encoding="utf-8"?>
<ds:datastoreItem xmlns:ds="http://schemas.openxmlformats.org/officeDocument/2006/customXml" ds:itemID="{A1AFF10B-70E9-45D6-B4F2-AA9A3EE7A90F}"/>
</file>

<file path=docProps/app.xml><?xml version="1.0" encoding="utf-8"?>
<Properties xmlns="http://schemas.openxmlformats.org/officeDocument/2006/extended-properties" xmlns:vt="http://schemas.openxmlformats.org/officeDocument/2006/docPropsVTypes">
  <Template>Normal.dotm</Template>
  <TotalTime>2</TotalTime>
  <Pages>6</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 Thi Thy Ngoc (DBTKTT)</cp:lastModifiedBy>
  <cp:revision>6</cp:revision>
  <dcterms:created xsi:type="dcterms:W3CDTF">2021-12-02T08:06:00Z</dcterms:created>
  <dcterms:modified xsi:type="dcterms:W3CDTF">2021-12-08T09:56:00Z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