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30CC" w:rsidRPr="007742FF" w:rsidRDefault="00DD30CC" w:rsidP="00565C2B">
      <w:pPr>
        <w:spacing w:before="120" w:after="0" w:line="240" w:lineRule="auto"/>
        <w:jc w:val="both"/>
        <w:rPr>
          <w:rFonts w:ascii="Arial" w:hAnsi="Arial" w:cs="Arial"/>
          <w:b/>
          <w:sz w:val="20"/>
          <w:szCs w:val="20"/>
        </w:rPr>
      </w:pPr>
      <w:r w:rsidRPr="007742FF">
        <w:rPr>
          <w:rFonts w:ascii="Arial" w:hAnsi="Arial" w:cs="Arial"/>
          <w:b/>
          <w:sz w:val="20"/>
          <w:szCs w:val="20"/>
        </w:rPr>
        <w:t xml:space="preserve">1. </w:t>
      </w:r>
      <w:bookmarkStart w:id="0" w:name="_GoBack"/>
      <w:bookmarkEnd w:id="0"/>
      <w:r w:rsidR="00C547D4" w:rsidRPr="007742FF">
        <w:rPr>
          <w:rFonts w:ascii="Arial" w:hAnsi="Arial" w:cs="Arial"/>
          <w:b/>
          <w:sz w:val="20"/>
          <w:szCs w:val="20"/>
        </w:rPr>
        <w:t xml:space="preserve">Về </w:t>
      </w:r>
      <w:r w:rsidR="00565C2B">
        <w:rPr>
          <w:rFonts w:ascii="Arial" w:hAnsi="Arial" w:cs="Arial"/>
          <w:b/>
          <w:sz w:val="20"/>
          <w:szCs w:val="20"/>
        </w:rPr>
        <w:t>NHTM</w:t>
      </w:r>
      <w:r w:rsidR="00C547D4" w:rsidRPr="007742FF">
        <w:rPr>
          <w:rFonts w:ascii="Arial" w:hAnsi="Arial" w:cs="Arial"/>
          <w:b/>
          <w:sz w:val="20"/>
          <w:szCs w:val="20"/>
        </w:rPr>
        <w:t xml:space="preserve"> được cung ứng sản phẩm phái sinh giá cả hàng hóa</w:t>
      </w:r>
    </w:p>
    <w:p w:rsidR="00C547D4" w:rsidRPr="007742FF" w:rsidRDefault="00C547D4" w:rsidP="00565C2B">
      <w:pPr>
        <w:shd w:val="clear" w:color="auto" w:fill="FFFFFF"/>
        <w:spacing w:before="120" w:after="0" w:line="240" w:lineRule="auto"/>
        <w:jc w:val="both"/>
        <w:rPr>
          <w:rFonts w:ascii="Arial" w:eastAsia="Times New Roman" w:hAnsi="Arial" w:cs="Arial"/>
          <w:color w:val="000000"/>
          <w:sz w:val="20"/>
          <w:szCs w:val="20"/>
          <w:lang w:eastAsia="vi-VN"/>
        </w:rPr>
      </w:pPr>
      <w:r w:rsidRPr="007742FF">
        <w:rPr>
          <w:rFonts w:ascii="Arial" w:hAnsi="Arial" w:cs="Arial"/>
          <w:sz w:val="20"/>
          <w:szCs w:val="20"/>
        </w:rPr>
        <w:t xml:space="preserve">Thông tư 40/2016/TT-NHNN quy định rõ </w:t>
      </w:r>
      <w:r w:rsidR="00565C2B">
        <w:rPr>
          <w:rFonts w:ascii="Arial" w:hAnsi="Arial" w:cs="Arial"/>
          <w:sz w:val="20"/>
          <w:szCs w:val="20"/>
        </w:rPr>
        <w:t>NHTM</w:t>
      </w:r>
      <w:r w:rsidRPr="007742FF">
        <w:rPr>
          <w:rFonts w:ascii="Arial" w:eastAsia="Times New Roman" w:hAnsi="Arial" w:cs="Arial"/>
          <w:color w:val="000000"/>
          <w:sz w:val="20"/>
          <w:szCs w:val="20"/>
          <w:lang w:val="vi-VN" w:eastAsia="vi-VN"/>
        </w:rPr>
        <w:t xml:space="preserve">, chi nhánh ngân hàng nước ngoài (sau đây gọi tắt là </w:t>
      </w:r>
      <w:r w:rsidR="00565C2B">
        <w:rPr>
          <w:rFonts w:ascii="Arial" w:eastAsia="Times New Roman" w:hAnsi="Arial" w:cs="Arial"/>
          <w:color w:val="000000"/>
          <w:sz w:val="20"/>
          <w:szCs w:val="20"/>
          <w:lang w:val="vi-VN" w:eastAsia="vi-VN"/>
        </w:rPr>
        <w:t>NHTM</w:t>
      </w:r>
      <w:r w:rsidRPr="007742FF">
        <w:rPr>
          <w:rFonts w:ascii="Arial" w:eastAsia="Times New Roman" w:hAnsi="Arial" w:cs="Arial"/>
          <w:color w:val="000000"/>
          <w:sz w:val="20"/>
          <w:szCs w:val="20"/>
          <w:lang w:val="vi-VN" w:eastAsia="vi-VN"/>
        </w:rPr>
        <w:t xml:space="preserve">) được cung ứng sản phẩm phái sinh giá cả hàng hóa là các </w:t>
      </w:r>
      <w:r w:rsidR="00565C2B">
        <w:rPr>
          <w:rFonts w:ascii="Arial" w:eastAsia="Times New Roman" w:hAnsi="Arial" w:cs="Arial"/>
          <w:color w:val="000000"/>
          <w:sz w:val="20"/>
          <w:szCs w:val="20"/>
          <w:lang w:val="vi-VN" w:eastAsia="vi-VN"/>
        </w:rPr>
        <w:t>NHTM</w:t>
      </w:r>
      <w:r w:rsidRPr="007742FF">
        <w:rPr>
          <w:rFonts w:ascii="Arial" w:eastAsia="Times New Roman" w:hAnsi="Arial" w:cs="Arial"/>
          <w:color w:val="000000"/>
          <w:sz w:val="20"/>
          <w:szCs w:val="20"/>
          <w:lang w:val="vi-VN" w:eastAsia="vi-VN"/>
        </w:rPr>
        <w:t xml:space="preserve"> có Giấy phép thành lập và hoạt động </w:t>
      </w:r>
      <w:r w:rsidR="00565C2B">
        <w:rPr>
          <w:rFonts w:ascii="Arial" w:eastAsia="Times New Roman" w:hAnsi="Arial" w:cs="Arial"/>
          <w:color w:val="000000"/>
          <w:sz w:val="20"/>
          <w:szCs w:val="20"/>
          <w:lang w:val="vi-VN" w:eastAsia="vi-VN"/>
        </w:rPr>
        <w:t>NHTM</w:t>
      </w:r>
      <w:r w:rsidRPr="007742FF">
        <w:rPr>
          <w:rFonts w:ascii="Arial" w:eastAsia="Times New Roman" w:hAnsi="Arial" w:cs="Arial"/>
          <w:color w:val="000000"/>
          <w:sz w:val="20"/>
          <w:szCs w:val="20"/>
          <w:lang w:val="vi-VN" w:eastAsia="vi-VN"/>
        </w:rPr>
        <w:t xml:space="preserve">, Giấy phép thành lập chi nhánh ngân hàng hoặc văn bản sửa đổi, bổ sung Giấy phép do Ngân hàng Nhà nước Việt Nam cấp, trong đó có 2 nội dung sau: (i) Cung ứng sản phẩm phái sinh giá cả hàng hóa; và (ii) Kinh doanh, cung ứng dịch vụ ngoại hối cơ bản trên thị trường trong nước, thị trường quốc tế. </w:t>
      </w:r>
    </w:p>
    <w:p w:rsidR="00C547D4" w:rsidRPr="007742FF" w:rsidRDefault="00C547D4" w:rsidP="00565C2B">
      <w:pPr>
        <w:shd w:val="clear" w:color="auto" w:fill="FFFFFF"/>
        <w:spacing w:before="120" w:after="0" w:line="240" w:lineRule="auto"/>
        <w:jc w:val="both"/>
        <w:rPr>
          <w:rFonts w:ascii="Arial" w:hAnsi="Arial" w:cs="Arial"/>
          <w:b/>
          <w:sz w:val="20"/>
          <w:szCs w:val="20"/>
        </w:rPr>
      </w:pPr>
      <w:r w:rsidRPr="007742FF">
        <w:rPr>
          <w:rFonts w:ascii="Arial" w:eastAsia="Times New Roman" w:hAnsi="Arial" w:cs="Arial"/>
          <w:b/>
          <w:color w:val="000000"/>
          <w:sz w:val="20"/>
          <w:szCs w:val="20"/>
          <w:lang w:eastAsia="vi-VN"/>
        </w:rPr>
        <w:t xml:space="preserve">2. Về điều kiện đối với khách hàng được sử dụng </w:t>
      </w:r>
      <w:r w:rsidRPr="007742FF">
        <w:rPr>
          <w:rFonts w:ascii="Arial" w:hAnsi="Arial" w:cs="Arial"/>
          <w:b/>
          <w:sz w:val="20"/>
          <w:szCs w:val="20"/>
        </w:rPr>
        <w:t>sản phẩm phái sinh giá cả hàng hóa</w:t>
      </w:r>
    </w:p>
    <w:p w:rsidR="00C547D4" w:rsidRPr="007742FF" w:rsidRDefault="00C547D4" w:rsidP="00565C2B">
      <w:pPr>
        <w:shd w:val="clear" w:color="auto" w:fill="FFFFFF"/>
        <w:spacing w:before="120" w:after="0" w:line="240" w:lineRule="auto"/>
        <w:jc w:val="both"/>
        <w:rPr>
          <w:rFonts w:ascii="Arial" w:eastAsia="Times New Roman" w:hAnsi="Arial" w:cs="Arial"/>
          <w:color w:val="000000"/>
          <w:sz w:val="20"/>
          <w:szCs w:val="20"/>
          <w:lang w:eastAsia="vi-VN"/>
        </w:rPr>
      </w:pPr>
      <w:r w:rsidRPr="007742FF">
        <w:rPr>
          <w:rFonts w:ascii="Arial" w:hAnsi="Arial" w:cs="Arial"/>
          <w:sz w:val="20"/>
          <w:szCs w:val="20"/>
        </w:rPr>
        <w:t xml:space="preserve">Theo quy định tại Thông tư 40/2016/TT-NHNN, khách hàng được sử dụng sản phầm phái sinh giá cả hàng hóa là </w:t>
      </w:r>
      <w:r w:rsidRPr="007742FF">
        <w:rPr>
          <w:rFonts w:ascii="Arial" w:eastAsia="Times New Roman" w:hAnsi="Arial" w:cs="Arial"/>
          <w:color w:val="000000"/>
          <w:sz w:val="20"/>
          <w:szCs w:val="20"/>
          <w:lang w:val="vi-VN" w:eastAsia="vi-VN"/>
        </w:rPr>
        <w:t>là tổ chức kinh tế được thành lập và hoạt động theo quy định của pháp luật Việt Nam</w:t>
      </w:r>
      <w:r w:rsidRPr="007742FF">
        <w:rPr>
          <w:rFonts w:ascii="Arial" w:eastAsia="Times New Roman" w:hAnsi="Arial" w:cs="Arial"/>
          <w:color w:val="000000"/>
          <w:sz w:val="20"/>
          <w:szCs w:val="20"/>
          <w:lang w:eastAsia="vi-VN"/>
        </w:rPr>
        <w:t xml:space="preserve"> không bao gồm </w:t>
      </w:r>
      <w:r w:rsidRPr="007742FF">
        <w:rPr>
          <w:rFonts w:ascii="Arial" w:eastAsia="Times New Roman" w:hAnsi="Arial" w:cs="Arial"/>
          <w:color w:val="000000"/>
          <w:sz w:val="20"/>
          <w:szCs w:val="20"/>
          <w:lang w:val="vi-VN" w:eastAsia="vi-VN"/>
        </w:rPr>
        <w:t>trừ tổ chức tín dụng</w:t>
      </w:r>
      <w:r w:rsidRPr="007742FF">
        <w:rPr>
          <w:rFonts w:ascii="Arial" w:eastAsia="Times New Roman" w:hAnsi="Arial" w:cs="Arial"/>
          <w:color w:val="000000"/>
          <w:sz w:val="20"/>
          <w:szCs w:val="20"/>
          <w:lang w:eastAsia="vi-VN"/>
        </w:rPr>
        <w:t xml:space="preserve"> và phải đáp ứng đầy đủ các điều kiện sau đây: (i) </w:t>
      </w:r>
      <w:r w:rsidRPr="007742FF">
        <w:rPr>
          <w:rFonts w:ascii="Arial" w:eastAsia="Times New Roman" w:hAnsi="Arial" w:cs="Arial"/>
          <w:color w:val="000000"/>
          <w:sz w:val="20"/>
          <w:szCs w:val="20"/>
          <w:lang w:val="vi-VN" w:eastAsia="vi-VN"/>
        </w:rPr>
        <w:t>Có giao dịch gốc còn hiệu lực thực hiện</w:t>
      </w:r>
      <w:r w:rsidRPr="007742FF">
        <w:rPr>
          <w:rFonts w:ascii="Arial" w:eastAsia="Times New Roman" w:hAnsi="Arial" w:cs="Arial"/>
          <w:color w:val="000000"/>
          <w:sz w:val="20"/>
          <w:szCs w:val="20"/>
          <w:lang w:eastAsia="vi-VN"/>
        </w:rPr>
        <w:t xml:space="preserve">; (ii) </w:t>
      </w:r>
      <w:r w:rsidRPr="007742FF">
        <w:rPr>
          <w:rFonts w:ascii="Arial" w:eastAsia="Times New Roman" w:hAnsi="Arial" w:cs="Arial"/>
          <w:color w:val="000000"/>
          <w:sz w:val="20"/>
          <w:szCs w:val="20"/>
          <w:lang w:val="vi-VN" w:eastAsia="vi-VN"/>
        </w:rPr>
        <w:t>Mục đích sử dụng sản phẩm phái sinh giá cả hàng hóa là phòng ngừa rủi ro giá cả hàng hóa đối với giao dịch gốc của khách hàng</w:t>
      </w:r>
      <w:r w:rsidRPr="007742FF">
        <w:rPr>
          <w:rFonts w:ascii="Arial" w:eastAsia="Times New Roman" w:hAnsi="Arial" w:cs="Arial"/>
          <w:color w:val="000000"/>
          <w:sz w:val="20"/>
          <w:szCs w:val="20"/>
          <w:lang w:eastAsia="vi-VN"/>
        </w:rPr>
        <w:t xml:space="preserve">; (iii) </w:t>
      </w:r>
      <w:r w:rsidRPr="007742FF">
        <w:rPr>
          <w:rFonts w:ascii="Arial" w:eastAsia="Times New Roman" w:hAnsi="Arial" w:cs="Arial"/>
          <w:color w:val="000000"/>
          <w:sz w:val="20"/>
          <w:szCs w:val="20"/>
          <w:lang w:val="vi-VN" w:eastAsia="vi-VN"/>
        </w:rPr>
        <w:t xml:space="preserve">Có khả năng tài chính theo đánh giá của </w:t>
      </w:r>
      <w:r w:rsidR="00565C2B">
        <w:rPr>
          <w:rFonts w:ascii="Arial" w:eastAsia="Times New Roman" w:hAnsi="Arial" w:cs="Arial"/>
          <w:color w:val="000000"/>
          <w:sz w:val="20"/>
          <w:szCs w:val="20"/>
          <w:lang w:val="vi-VN" w:eastAsia="vi-VN"/>
        </w:rPr>
        <w:t>NHTM</w:t>
      </w:r>
      <w:r w:rsidRPr="007742FF">
        <w:rPr>
          <w:rFonts w:ascii="Arial" w:eastAsia="Times New Roman" w:hAnsi="Arial" w:cs="Arial"/>
          <w:color w:val="000000"/>
          <w:sz w:val="20"/>
          <w:szCs w:val="20"/>
          <w:lang w:val="vi-VN" w:eastAsia="vi-VN"/>
        </w:rPr>
        <w:t xml:space="preserve"> để bảo đảm thực hiện các nghĩa vụ thanh toán phát sinh liên quan đến việc sử dụng sản phẩm phái sinh giá cả hàng hóa.</w:t>
      </w:r>
    </w:p>
    <w:p w:rsidR="00C547D4" w:rsidRPr="007742FF" w:rsidRDefault="00C547D4" w:rsidP="00565C2B">
      <w:pPr>
        <w:shd w:val="clear" w:color="auto" w:fill="FFFFFF"/>
        <w:spacing w:before="120" w:after="0" w:line="240" w:lineRule="auto"/>
        <w:jc w:val="both"/>
        <w:rPr>
          <w:rFonts w:ascii="Arial" w:eastAsia="Times New Roman" w:hAnsi="Arial" w:cs="Arial"/>
          <w:b/>
          <w:bCs/>
          <w:color w:val="000000"/>
          <w:sz w:val="20"/>
          <w:szCs w:val="20"/>
          <w:lang w:eastAsia="vi-VN"/>
        </w:rPr>
      </w:pPr>
      <w:r w:rsidRPr="007742FF">
        <w:rPr>
          <w:rFonts w:ascii="Arial" w:eastAsia="Times New Roman" w:hAnsi="Arial" w:cs="Arial"/>
          <w:b/>
          <w:bCs/>
          <w:color w:val="000000"/>
          <w:sz w:val="20"/>
          <w:szCs w:val="20"/>
          <w:lang w:eastAsia="vi-VN"/>
        </w:rPr>
        <w:t>3. Về h</w:t>
      </w:r>
      <w:r w:rsidRPr="007742FF">
        <w:rPr>
          <w:rFonts w:ascii="Arial" w:eastAsia="Times New Roman" w:hAnsi="Arial" w:cs="Arial"/>
          <w:b/>
          <w:bCs/>
          <w:color w:val="000000"/>
          <w:sz w:val="20"/>
          <w:szCs w:val="20"/>
          <w:lang w:val="vi-VN" w:eastAsia="vi-VN"/>
        </w:rPr>
        <w:t>ồ sơ đề nghị sử dụng sản phẩm phái sinh giá cả hàng hóa</w:t>
      </w:r>
    </w:p>
    <w:p w:rsidR="00C547D4" w:rsidRPr="007742FF" w:rsidRDefault="00C547D4" w:rsidP="00565C2B">
      <w:pPr>
        <w:shd w:val="clear" w:color="auto" w:fill="FFFFFF"/>
        <w:spacing w:before="120" w:after="0" w:line="240" w:lineRule="auto"/>
        <w:jc w:val="both"/>
        <w:rPr>
          <w:rFonts w:ascii="Arial" w:eastAsia="Times New Roman" w:hAnsi="Arial" w:cs="Arial"/>
          <w:color w:val="000000"/>
          <w:sz w:val="20"/>
          <w:szCs w:val="20"/>
          <w:lang w:val="vi-VN" w:eastAsia="vi-VN"/>
        </w:rPr>
      </w:pPr>
      <w:r w:rsidRPr="007742FF">
        <w:rPr>
          <w:rFonts w:ascii="Arial" w:eastAsia="Times New Roman" w:hAnsi="Arial" w:cs="Arial"/>
          <w:color w:val="000000"/>
          <w:sz w:val="20"/>
          <w:szCs w:val="20"/>
          <w:lang w:eastAsia="vi-VN"/>
        </w:rPr>
        <w:t>Thông tư 40/2016/TT-NHNN quy định k</w:t>
      </w:r>
      <w:r w:rsidRPr="007742FF">
        <w:rPr>
          <w:rFonts w:ascii="Arial" w:eastAsia="Times New Roman" w:hAnsi="Arial" w:cs="Arial"/>
          <w:color w:val="000000"/>
          <w:sz w:val="20"/>
          <w:szCs w:val="20"/>
          <w:lang w:val="vi-VN" w:eastAsia="vi-VN"/>
        </w:rPr>
        <w:t xml:space="preserve">hi có nhu cầu sử dụng sản phẩm phái sinh giá cả hàng hóa, khách hàng phải gửi cho </w:t>
      </w:r>
      <w:r w:rsidR="00565C2B">
        <w:rPr>
          <w:rFonts w:ascii="Arial" w:eastAsia="Times New Roman" w:hAnsi="Arial" w:cs="Arial"/>
          <w:color w:val="000000"/>
          <w:sz w:val="20"/>
          <w:szCs w:val="20"/>
          <w:lang w:val="vi-VN" w:eastAsia="vi-VN"/>
        </w:rPr>
        <w:t>NHTM</w:t>
      </w:r>
      <w:r w:rsidRPr="007742FF">
        <w:rPr>
          <w:rFonts w:ascii="Arial" w:eastAsia="Times New Roman" w:hAnsi="Arial" w:cs="Arial"/>
          <w:color w:val="000000"/>
          <w:sz w:val="20"/>
          <w:szCs w:val="20"/>
          <w:lang w:val="vi-VN" w:eastAsia="vi-VN"/>
        </w:rPr>
        <w:t xml:space="preserve"> các tài liệu</w:t>
      </w:r>
      <w:r w:rsidRPr="007742FF">
        <w:rPr>
          <w:rFonts w:ascii="Arial" w:eastAsia="Times New Roman" w:hAnsi="Arial" w:cs="Arial"/>
          <w:color w:val="000000"/>
          <w:sz w:val="20"/>
          <w:szCs w:val="20"/>
          <w:lang w:eastAsia="vi-VN"/>
        </w:rPr>
        <w:t xml:space="preserve"> sau: (i) </w:t>
      </w:r>
      <w:r w:rsidRPr="007742FF">
        <w:rPr>
          <w:rFonts w:ascii="Arial" w:eastAsia="Times New Roman" w:hAnsi="Arial" w:cs="Arial"/>
          <w:color w:val="000000"/>
          <w:sz w:val="20"/>
          <w:szCs w:val="20"/>
          <w:lang w:val="vi-VN" w:eastAsia="vi-VN"/>
        </w:rPr>
        <w:t xml:space="preserve">Bản sao có chứng thực hoặc bản sao kèm xuất trình bản chính của giao dịch gốc. Trường hợp khách hàng nộp bản sao kèm xuất trình bản chính để đối chiếu, </w:t>
      </w:r>
      <w:r w:rsidR="00565C2B">
        <w:rPr>
          <w:rFonts w:ascii="Arial" w:eastAsia="Times New Roman" w:hAnsi="Arial" w:cs="Arial"/>
          <w:color w:val="000000"/>
          <w:sz w:val="20"/>
          <w:szCs w:val="20"/>
          <w:lang w:val="vi-VN" w:eastAsia="vi-VN"/>
        </w:rPr>
        <w:t>NHTM</w:t>
      </w:r>
      <w:r w:rsidRPr="007742FF">
        <w:rPr>
          <w:rFonts w:ascii="Arial" w:eastAsia="Times New Roman" w:hAnsi="Arial" w:cs="Arial"/>
          <w:color w:val="000000"/>
          <w:sz w:val="20"/>
          <w:szCs w:val="20"/>
          <w:lang w:val="vi-VN" w:eastAsia="vi-VN"/>
        </w:rPr>
        <w:t xml:space="preserve"> có trách nhiệm xác nhận tính chính xác của bản sao so với bản chính; (ii) Các tài liệu khác theo hướng dẫn của </w:t>
      </w:r>
      <w:r w:rsidR="00565C2B">
        <w:rPr>
          <w:rFonts w:ascii="Arial" w:eastAsia="Times New Roman" w:hAnsi="Arial" w:cs="Arial"/>
          <w:color w:val="000000"/>
          <w:sz w:val="20"/>
          <w:szCs w:val="20"/>
          <w:lang w:val="vi-VN" w:eastAsia="vi-VN"/>
        </w:rPr>
        <w:t>NHTM</w:t>
      </w:r>
      <w:r w:rsidRPr="007742FF">
        <w:rPr>
          <w:rFonts w:ascii="Arial" w:eastAsia="Times New Roman" w:hAnsi="Arial" w:cs="Arial"/>
          <w:color w:val="000000"/>
          <w:sz w:val="20"/>
          <w:szCs w:val="20"/>
          <w:lang w:val="vi-VN" w:eastAsia="vi-VN"/>
        </w:rPr>
        <w:t>.</w:t>
      </w:r>
    </w:p>
    <w:p w:rsidR="00C547D4" w:rsidRPr="007742FF" w:rsidRDefault="00C547D4" w:rsidP="00565C2B">
      <w:pPr>
        <w:shd w:val="clear" w:color="auto" w:fill="FFFFFF"/>
        <w:spacing w:before="120" w:after="0" w:line="240" w:lineRule="auto"/>
        <w:jc w:val="both"/>
        <w:rPr>
          <w:rFonts w:ascii="Arial" w:eastAsia="Times New Roman" w:hAnsi="Arial" w:cs="Arial"/>
          <w:b/>
          <w:color w:val="000000"/>
          <w:sz w:val="20"/>
          <w:szCs w:val="20"/>
          <w:lang w:val="vi-VN" w:eastAsia="vi-VN"/>
        </w:rPr>
      </w:pPr>
      <w:r w:rsidRPr="007742FF">
        <w:rPr>
          <w:rFonts w:ascii="Arial" w:eastAsia="Times New Roman" w:hAnsi="Arial" w:cs="Arial"/>
          <w:b/>
          <w:color w:val="000000"/>
          <w:sz w:val="20"/>
          <w:szCs w:val="20"/>
          <w:lang w:val="vi-VN" w:eastAsia="vi-VN"/>
        </w:rPr>
        <w:t>4. Về nguyên tắc cung ứng sản phẩm phái sinh giá cả hàng hóa</w:t>
      </w:r>
    </w:p>
    <w:p w:rsidR="00C547D4" w:rsidRPr="007742FF" w:rsidRDefault="00C547D4" w:rsidP="00565C2B">
      <w:pPr>
        <w:shd w:val="clear" w:color="auto" w:fill="FFFFFF"/>
        <w:spacing w:before="120" w:after="0" w:line="240" w:lineRule="auto"/>
        <w:jc w:val="both"/>
        <w:rPr>
          <w:rFonts w:ascii="Arial" w:eastAsia="Times New Roman" w:hAnsi="Arial" w:cs="Arial"/>
          <w:color w:val="000000"/>
          <w:sz w:val="20"/>
          <w:szCs w:val="20"/>
          <w:lang w:val="vi-VN" w:eastAsia="vi-VN"/>
        </w:rPr>
      </w:pPr>
      <w:r w:rsidRPr="007742FF">
        <w:rPr>
          <w:rFonts w:ascii="Arial" w:eastAsia="Times New Roman" w:hAnsi="Arial" w:cs="Arial"/>
          <w:color w:val="000000"/>
          <w:sz w:val="20"/>
          <w:szCs w:val="20"/>
          <w:lang w:val="vi-VN" w:eastAsia="vi-VN"/>
        </w:rPr>
        <w:t xml:space="preserve">Theo quy định tại Thông tư 40/2016/TT-NHNN, việc cung ứng sản phẩm phái sinh giá cả hàng hoá phải bảo đảm tuân thủ các nguyên tắc sau đây: </w:t>
      </w:r>
    </w:p>
    <w:p w:rsidR="00C547D4" w:rsidRPr="007742FF" w:rsidRDefault="00C547D4" w:rsidP="00565C2B">
      <w:pPr>
        <w:shd w:val="clear" w:color="auto" w:fill="FFFFFF"/>
        <w:spacing w:before="120" w:after="0" w:line="240" w:lineRule="auto"/>
        <w:jc w:val="both"/>
        <w:rPr>
          <w:rFonts w:ascii="Arial" w:eastAsia="Times New Roman" w:hAnsi="Arial" w:cs="Arial"/>
          <w:color w:val="000000"/>
          <w:sz w:val="20"/>
          <w:szCs w:val="20"/>
          <w:lang w:val="vi-VN" w:eastAsia="vi-VN"/>
        </w:rPr>
      </w:pPr>
      <w:r w:rsidRPr="007742FF">
        <w:rPr>
          <w:rFonts w:ascii="Arial" w:eastAsia="Times New Roman" w:hAnsi="Arial" w:cs="Arial"/>
          <w:i/>
          <w:color w:val="000000"/>
          <w:sz w:val="20"/>
          <w:szCs w:val="20"/>
          <w:lang w:val="vi-VN" w:eastAsia="vi-VN"/>
        </w:rPr>
        <w:t>Thứ nhất</w:t>
      </w:r>
      <w:r w:rsidRPr="007742FF">
        <w:rPr>
          <w:rFonts w:ascii="Arial" w:eastAsia="Times New Roman" w:hAnsi="Arial" w:cs="Arial"/>
          <w:color w:val="000000"/>
          <w:sz w:val="20"/>
          <w:szCs w:val="20"/>
          <w:lang w:val="vi-VN" w:eastAsia="vi-VN"/>
        </w:rPr>
        <w:t xml:space="preserve">, hoạt động cung ứng sản phẩm phái sinh giá cả hàng hóa được thực hiện theo thỏa thuận giữa </w:t>
      </w:r>
      <w:r w:rsidR="00565C2B">
        <w:rPr>
          <w:rFonts w:ascii="Arial" w:eastAsia="Times New Roman" w:hAnsi="Arial" w:cs="Arial"/>
          <w:color w:val="000000"/>
          <w:sz w:val="20"/>
          <w:szCs w:val="20"/>
          <w:lang w:val="vi-VN" w:eastAsia="vi-VN"/>
        </w:rPr>
        <w:t>NHTM</w:t>
      </w:r>
      <w:r w:rsidRPr="007742FF">
        <w:rPr>
          <w:rFonts w:ascii="Arial" w:eastAsia="Times New Roman" w:hAnsi="Arial" w:cs="Arial"/>
          <w:color w:val="000000"/>
          <w:sz w:val="20"/>
          <w:szCs w:val="20"/>
          <w:lang w:val="vi-VN" w:eastAsia="vi-VN"/>
        </w:rPr>
        <w:t xml:space="preserve"> và khách hàng, phù hợp với quy định tại Thông tư này và pháp luật có liên quan. Những nội dung thỏa thuận về việc cung ứng sản phẩm phái sinh giá cả hàng hóa của </w:t>
      </w:r>
      <w:r w:rsidR="00565C2B">
        <w:rPr>
          <w:rFonts w:ascii="Arial" w:eastAsia="Times New Roman" w:hAnsi="Arial" w:cs="Arial"/>
          <w:color w:val="000000"/>
          <w:sz w:val="20"/>
          <w:szCs w:val="20"/>
          <w:lang w:val="vi-VN" w:eastAsia="vi-VN"/>
        </w:rPr>
        <w:t>NHTM</w:t>
      </w:r>
      <w:r w:rsidRPr="007742FF">
        <w:rPr>
          <w:rFonts w:ascii="Arial" w:eastAsia="Times New Roman" w:hAnsi="Arial" w:cs="Arial"/>
          <w:color w:val="000000"/>
          <w:sz w:val="20"/>
          <w:szCs w:val="20"/>
          <w:lang w:val="vi-VN" w:eastAsia="vi-VN"/>
        </w:rPr>
        <w:t xml:space="preserve"> đối với khách hàng phải được lập thành văn bản.</w:t>
      </w:r>
    </w:p>
    <w:p w:rsidR="00C547D4" w:rsidRPr="007742FF" w:rsidRDefault="00C547D4" w:rsidP="00565C2B">
      <w:pPr>
        <w:shd w:val="clear" w:color="auto" w:fill="FFFFFF"/>
        <w:spacing w:before="120" w:after="0" w:line="240" w:lineRule="auto"/>
        <w:jc w:val="both"/>
        <w:rPr>
          <w:rFonts w:ascii="Arial" w:eastAsia="Times New Roman" w:hAnsi="Arial" w:cs="Arial"/>
          <w:color w:val="000000"/>
          <w:sz w:val="20"/>
          <w:szCs w:val="20"/>
          <w:lang w:val="vi-VN" w:eastAsia="vi-VN"/>
        </w:rPr>
      </w:pPr>
      <w:r w:rsidRPr="007742FF">
        <w:rPr>
          <w:rFonts w:ascii="Arial" w:eastAsia="Times New Roman" w:hAnsi="Arial" w:cs="Arial"/>
          <w:i/>
          <w:color w:val="000000"/>
          <w:sz w:val="20"/>
          <w:szCs w:val="20"/>
          <w:lang w:val="vi-VN" w:eastAsia="vi-VN"/>
        </w:rPr>
        <w:t>Thứ hai</w:t>
      </w:r>
      <w:r w:rsidRPr="007742FF">
        <w:rPr>
          <w:rFonts w:ascii="Arial" w:eastAsia="Times New Roman" w:hAnsi="Arial" w:cs="Arial"/>
          <w:color w:val="000000"/>
          <w:sz w:val="20"/>
          <w:szCs w:val="20"/>
          <w:lang w:val="vi-VN" w:eastAsia="vi-VN"/>
        </w:rPr>
        <w:t xml:space="preserve">, </w:t>
      </w:r>
      <w:r w:rsidR="00565C2B">
        <w:rPr>
          <w:rFonts w:ascii="Arial" w:eastAsia="Times New Roman" w:hAnsi="Arial" w:cs="Arial"/>
          <w:color w:val="000000"/>
          <w:sz w:val="20"/>
          <w:szCs w:val="20"/>
          <w:lang w:val="vi-VN" w:eastAsia="vi-VN"/>
        </w:rPr>
        <w:t>NHTM</w:t>
      </w:r>
      <w:r w:rsidRPr="007742FF">
        <w:rPr>
          <w:rFonts w:ascii="Arial" w:eastAsia="Times New Roman" w:hAnsi="Arial" w:cs="Arial"/>
          <w:color w:val="000000"/>
          <w:sz w:val="20"/>
          <w:szCs w:val="20"/>
          <w:lang w:val="vi-VN" w:eastAsia="vi-VN"/>
        </w:rPr>
        <w:t xml:space="preserve"> được cung ứng sản phẩm phái sinh giá cả hàng hóa khi đã ban hành văn bản quy định nội bộ về hoạt động cung ứng sản phẩm phái sinh giá cả hàng hóa.</w:t>
      </w:r>
    </w:p>
    <w:p w:rsidR="00C547D4" w:rsidRPr="007742FF" w:rsidRDefault="00C547D4" w:rsidP="00565C2B">
      <w:pPr>
        <w:shd w:val="clear" w:color="auto" w:fill="FFFFFF"/>
        <w:spacing w:before="120" w:after="0" w:line="240" w:lineRule="auto"/>
        <w:jc w:val="both"/>
        <w:rPr>
          <w:rFonts w:ascii="Arial" w:eastAsia="Times New Roman" w:hAnsi="Arial" w:cs="Arial"/>
          <w:color w:val="000000"/>
          <w:sz w:val="20"/>
          <w:szCs w:val="20"/>
          <w:lang w:val="vi-VN" w:eastAsia="vi-VN"/>
        </w:rPr>
      </w:pPr>
      <w:r w:rsidRPr="007742FF">
        <w:rPr>
          <w:rFonts w:ascii="Arial" w:eastAsia="Times New Roman" w:hAnsi="Arial" w:cs="Arial"/>
          <w:i/>
          <w:color w:val="000000"/>
          <w:sz w:val="20"/>
          <w:szCs w:val="20"/>
          <w:lang w:val="vi-VN" w:eastAsia="vi-VN"/>
        </w:rPr>
        <w:t>Thứ ba</w:t>
      </w:r>
      <w:r w:rsidRPr="007742FF">
        <w:rPr>
          <w:rFonts w:ascii="Arial" w:eastAsia="Times New Roman" w:hAnsi="Arial" w:cs="Arial"/>
          <w:color w:val="000000"/>
          <w:sz w:val="20"/>
          <w:szCs w:val="20"/>
          <w:lang w:val="vi-VN" w:eastAsia="vi-VN"/>
        </w:rPr>
        <w:t xml:space="preserve">, </w:t>
      </w:r>
      <w:r w:rsidR="00565C2B">
        <w:rPr>
          <w:rFonts w:ascii="Arial" w:eastAsia="Times New Roman" w:hAnsi="Arial" w:cs="Arial"/>
          <w:color w:val="000000"/>
          <w:sz w:val="20"/>
          <w:szCs w:val="20"/>
          <w:lang w:val="vi-VN" w:eastAsia="vi-VN"/>
        </w:rPr>
        <w:t>NHTM</w:t>
      </w:r>
      <w:r w:rsidRPr="007742FF">
        <w:rPr>
          <w:rFonts w:ascii="Arial" w:eastAsia="Times New Roman" w:hAnsi="Arial" w:cs="Arial"/>
          <w:color w:val="000000"/>
          <w:sz w:val="20"/>
          <w:szCs w:val="20"/>
          <w:lang w:val="vi-VN" w:eastAsia="vi-VN"/>
        </w:rPr>
        <w:t xml:space="preserve"> được báo giá, định giá, ghi giá trong hợp đồng không tiêu chuẩn về phái sinh giá cả hàng hóa, hợp đồng nhận, thực hiện lệnh mua bán hợp đồng tiêu chuẩn về phái sinh giá cả hàng hóa bằng ngoại tệ đối với giao dịch gốc là hợp đồng mua bán hàng hóa bằng ngoại tệ. Đối với giao dịch gốc là hợp đồng mua, bán bằng đồng Việt Nam, </w:t>
      </w:r>
      <w:r w:rsidR="00565C2B">
        <w:rPr>
          <w:rFonts w:ascii="Arial" w:eastAsia="Times New Roman" w:hAnsi="Arial" w:cs="Arial"/>
          <w:color w:val="000000"/>
          <w:sz w:val="20"/>
          <w:szCs w:val="20"/>
          <w:lang w:val="vi-VN" w:eastAsia="vi-VN"/>
        </w:rPr>
        <w:t>NHTM</w:t>
      </w:r>
      <w:r w:rsidRPr="007742FF">
        <w:rPr>
          <w:rFonts w:ascii="Arial" w:eastAsia="Times New Roman" w:hAnsi="Arial" w:cs="Arial"/>
          <w:color w:val="000000"/>
          <w:sz w:val="20"/>
          <w:szCs w:val="20"/>
          <w:lang w:val="vi-VN" w:eastAsia="vi-VN"/>
        </w:rPr>
        <w:t xml:space="preserve"> báo giá, định giá, ghi giá trong hợp đồng không tiêu chuẩn về phái sinh giá cả hàng hóa, hợp đồng nhận, thực hiện lệnh mua, bán hợp đồng tiêu chuẩn về phái sinh giá cả hàng hóa bằng đồng Việt Nam; trường hợp cần quy đổi từ ngoại tệ sang đồng Việt Nam, tỷ giá đồng Việt Nam và ngoại tệ do các bên thỏa thuận phù hợp quy định của Ngân hàng Nhà nước.</w:t>
      </w:r>
    </w:p>
    <w:p w:rsidR="00C547D4" w:rsidRPr="007742FF" w:rsidRDefault="00C547D4" w:rsidP="00565C2B">
      <w:pPr>
        <w:shd w:val="clear" w:color="auto" w:fill="FFFFFF"/>
        <w:spacing w:before="120" w:after="0" w:line="240" w:lineRule="auto"/>
        <w:jc w:val="both"/>
        <w:rPr>
          <w:rFonts w:ascii="Arial" w:eastAsia="Times New Roman" w:hAnsi="Arial" w:cs="Arial"/>
          <w:color w:val="000000"/>
          <w:sz w:val="20"/>
          <w:szCs w:val="20"/>
          <w:lang w:val="vi-VN" w:eastAsia="vi-VN"/>
        </w:rPr>
      </w:pPr>
      <w:r w:rsidRPr="007742FF">
        <w:rPr>
          <w:rFonts w:ascii="Arial" w:eastAsia="Times New Roman" w:hAnsi="Arial" w:cs="Arial"/>
          <w:i/>
          <w:color w:val="000000"/>
          <w:sz w:val="20"/>
          <w:szCs w:val="20"/>
          <w:lang w:val="vi-VN" w:eastAsia="vi-VN"/>
        </w:rPr>
        <w:t>Thứ tư</w:t>
      </w:r>
      <w:r w:rsidRPr="007742FF">
        <w:rPr>
          <w:rFonts w:ascii="Arial" w:eastAsia="Times New Roman" w:hAnsi="Arial" w:cs="Arial"/>
          <w:color w:val="000000"/>
          <w:sz w:val="20"/>
          <w:szCs w:val="20"/>
          <w:lang w:val="vi-VN" w:eastAsia="vi-VN"/>
        </w:rPr>
        <w:t xml:space="preserve">, </w:t>
      </w:r>
      <w:r w:rsidR="00565C2B">
        <w:rPr>
          <w:rFonts w:ascii="Arial" w:eastAsia="Times New Roman" w:hAnsi="Arial" w:cs="Arial"/>
          <w:color w:val="000000"/>
          <w:sz w:val="20"/>
          <w:szCs w:val="20"/>
          <w:lang w:val="vi-VN" w:eastAsia="vi-VN"/>
        </w:rPr>
        <w:t>NHTM</w:t>
      </w:r>
      <w:r w:rsidRPr="007742FF">
        <w:rPr>
          <w:rFonts w:ascii="Arial" w:eastAsia="Times New Roman" w:hAnsi="Arial" w:cs="Arial"/>
          <w:color w:val="000000"/>
          <w:sz w:val="20"/>
          <w:szCs w:val="20"/>
          <w:lang w:val="vi-VN" w:eastAsia="vi-VN"/>
        </w:rPr>
        <w:t xml:space="preserve"> chỉ được thanh toán bằng đồng Việt Nam cho khách hàng đối với các nghĩa vụ phát sinh theo thỏa thuận tại hợp đồng không tiêu chuẩn về phái sinh giá cả hàng hóa, hợp đồng nhận, thực hiện lệnh mua bán hợp đồng tiêu chuẩn về phái sinh giá cả hàng hóa; không được giao hàng hóa, nhận hàng hóa với khách hàng và đối tác nước ngoài. Trường hợp cần quy đổi từ ngoại tệ sang đồng Việt Nam, tỷ giá đồng Việt Nam và ngoại tệ do các bên thỏa thuận phù hợp quy định của Ngân hàng Nhà nước Việt Nam.</w:t>
      </w:r>
    </w:p>
    <w:p w:rsidR="00C547D4" w:rsidRPr="007742FF" w:rsidRDefault="00C547D4" w:rsidP="00565C2B">
      <w:pPr>
        <w:shd w:val="clear" w:color="auto" w:fill="FFFFFF"/>
        <w:spacing w:before="120" w:after="0" w:line="240" w:lineRule="auto"/>
        <w:jc w:val="both"/>
        <w:rPr>
          <w:rFonts w:ascii="Arial" w:eastAsia="Times New Roman" w:hAnsi="Arial" w:cs="Arial"/>
          <w:color w:val="000000"/>
          <w:sz w:val="20"/>
          <w:szCs w:val="20"/>
          <w:lang w:val="vi-VN" w:eastAsia="vi-VN"/>
        </w:rPr>
      </w:pPr>
      <w:r w:rsidRPr="007742FF">
        <w:rPr>
          <w:rFonts w:ascii="Arial" w:eastAsia="Times New Roman" w:hAnsi="Arial" w:cs="Arial"/>
          <w:i/>
          <w:color w:val="000000"/>
          <w:sz w:val="20"/>
          <w:szCs w:val="20"/>
          <w:lang w:val="vi-VN" w:eastAsia="vi-VN"/>
        </w:rPr>
        <w:t>Thứ năm</w:t>
      </w:r>
      <w:r w:rsidRPr="007742FF">
        <w:rPr>
          <w:rFonts w:ascii="Arial" w:eastAsia="Times New Roman" w:hAnsi="Arial" w:cs="Arial"/>
          <w:color w:val="000000"/>
          <w:sz w:val="20"/>
          <w:szCs w:val="20"/>
          <w:lang w:val="vi-VN" w:eastAsia="vi-VN"/>
        </w:rPr>
        <w:t xml:space="preserve">, tổ chức tín dụng, chi nhánh ngân hàng nước ngoài không được cấp tín dụng cho khách hàng để ký quỹ ban đầu hoặc bổ sung phần ký quỹ còn thiếu trên tài khoản ký quỹ của khách hàng mở tại </w:t>
      </w:r>
      <w:r w:rsidR="00565C2B">
        <w:rPr>
          <w:rFonts w:ascii="Arial" w:eastAsia="Times New Roman" w:hAnsi="Arial" w:cs="Arial"/>
          <w:color w:val="000000"/>
          <w:sz w:val="20"/>
          <w:szCs w:val="20"/>
          <w:lang w:val="vi-VN" w:eastAsia="vi-VN"/>
        </w:rPr>
        <w:t>NHTM</w:t>
      </w:r>
      <w:r w:rsidRPr="007742FF">
        <w:rPr>
          <w:rFonts w:ascii="Arial" w:eastAsia="Times New Roman" w:hAnsi="Arial" w:cs="Arial"/>
          <w:color w:val="000000"/>
          <w:sz w:val="20"/>
          <w:szCs w:val="20"/>
          <w:lang w:val="vi-VN" w:eastAsia="vi-VN"/>
        </w:rPr>
        <w:t xml:space="preserve"> cung ứng sản phẩm phái sinh giá cả hàng hóa hoặc để thanh toán các nghĩa vụ phát sinh theo thỏa thuận tại hợp đồng nhận, thực hiện lệnh mua bán hợp đồng tiêu chuẩn về phái sinh giá cả hàng hóa.</w:t>
      </w:r>
    </w:p>
    <w:p w:rsidR="00C547D4" w:rsidRPr="007742FF" w:rsidRDefault="00C547D4" w:rsidP="00565C2B">
      <w:pPr>
        <w:shd w:val="clear" w:color="auto" w:fill="FFFFFF"/>
        <w:spacing w:before="120" w:after="0" w:line="240" w:lineRule="auto"/>
        <w:jc w:val="both"/>
        <w:rPr>
          <w:rFonts w:ascii="Arial" w:eastAsia="Times New Roman" w:hAnsi="Arial" w:cs="Arial"/>
          <w:b/>
          <w:color w:val="000000"/>
          <w:sz w:val="20"/>
          <w:szCs w:val="20"/>
          <w:lang w:val="vi-VN" w:eastAsia="vi-VN"/>
        </w:rPr>
      </w:pPr>
      <w:r w:rsidRPr="007742FF">
        <w:rPr>
          <w:rFonts w:ascii="Arial" w:eastAsia="Times New Roman" w:hAnsi="Arial" w:cs="Arial"/>
          <w:b/>
          <w:color w:val="000000"/>
          <w:sz w:val="20"/>
          <w:szCs w:val="20"/>
          <w:lang w:val="vi-VN" w:eastAsia="vi-VN"/>
        </w:rPr>
        <w:t>5. Về phương thức cung ứng sản phẩm phái sinh giá cả hàng hóa</w:t>
      </w:r>
    </w:p>
    <w:p w:rsidR="00C547D4" w:rsidRPr="007742FF" w:rsidRDefault="00C547D4" w:rsidP="00565C2B">
      <w:pPr>
        <w:shd w:val="clear" w:color="auto" w:fill="FFFFFF"/>
        <w:spacing w:before="120" w:after="0" w:line="240" w:lineRule="auto"/>
        <w:jc w:val="both"/>
        <w:rPr>
          <w:rFonts w:ascii="Arial" w:eastAsia="Times New Roman" w:hAnsi="Arial" w:cs="Arial"/>
          <w:color w:val="000000"/>
          <w:sz w:val="20"/>
          <w:szCs w:val="20"/>
          <w:lang w:val="vi-VN" w:eastAsia="vi-VN"/>
        </w:rPr>
      </w:pPr>
      <w:r w:rsidRPr="007742FF">
        <w:rPr>
          <w:rFonts w:ascii="Arial" w:eastAsia="Times New Roman" w:hAnsi="Arial" w:cs="Arial"/>
          <w:color w:val="000000"/>
          <w:sz w:val="20"/>
          <w:szCs w:val="20"/>
          <w:lang w:val="vi-VN" w:eastAsia="vi-VN"/>
        </w:rPr>
        <w:lastRenderedPageBreak/>
        <w:t xml:space="preserve">Theo quy định tại Thông tư 40/2016/TT-NHNN, </w:t>
      </w:r>
      <w:r w:rsidR="00565C2B">
        <w:rPr>
          <w:rFonts w:ascii="Arial" w:eastAsia="Times New Roman" w:hAnsi="Arial" w:cs="Arial"/>
          <w:color w:val="000000"/>
          <w:sz w:val="20"/>
          <w:szCs w:val="20"/>
          <w:lang w:val="vi-VN" w:eastAsia="vi-VN"/>
        </w:rPr>
        <w:t>NHTM</w:t>
      </w:r>
      <w:r w:rsidRPr="007742FF">
        <w:rPr>
          <w:rFonts w:ascii="Arial" w:eastAsia="Times New Roman" w:hAnsi="Arial" w:cs="Arial"/>
          <w:color w:val="000000"/>
          <w:sz w:val="20"/>
          <w:szCs w:val="20"/>
          <w:lang w:val="vi-VN" w:eastAsia="vi-VN"/>
        </w:rPr>
        <w:t xml:space="preserve"> thực hiện cung ứng sản phầm phái sinh giá cả hàng hóa một trong các phương thức sau: (i) </w:t>
      </w:r>
      <w:r w:rsidR="00565C2B">
        <w:rPr>
          <w:rFonts w:ascii="Arial" w:eastAsia="Times New Roman" w:hAnsi="Arial" w:cs="Arial"/>
          <w:color w:val="000000"/>
          <w:sz w:val="20"/>
          <w:szCs w:val="20"/>
          <w:lang w:val="vi-VN" w:eastAsia="vi-VN"/>
        </w:rPr>
        <w:t>NHTM</w:t>
      </w:r>
      <w:r w:rsidRPr="007742FF">
        <w:rPr>
          <w:rFonts w:ascii="Arial" w:eastAsia="Times New Roman" w:hAnsi="Arial" w:cs="Arial"/>
          <w:color w:val="000000"/>
          <w:sz w:val="20"/>
          <w:szCs w:val="20"/>
          <w:lang w:val="vi-VN" w:eastAsia="vi-VN"/>
        </w:rPr>
        <w:t xml:space="preserve"> giao kết và thực hiện hợp đồng không tiêu chuẩn về phái sinh giá cả hàng hàng hóa với khách hàng trên thị trường không tập trung nhằm mục đích phòng ngừa rủi ro giá cả hàng hóa cho khách hàng; </w:t>
      </w:r>
      <w:r w:rsidR="00565C2B">
        <w:rPr>
          <w:rFonts w:ascii="Arial" w:eastAsia="Times New Roman" w:hAnsi="Arial" w:cs="Arial"/>
          <w:color w:val="000000"/>
          <w:sz w:val="20"/>
          <w:szCs w:val="20"/>
          <w:lang w:val="vi-VN" w:eastAsia="vi-VN"/>
        </w:rPr>
        <w:t>NHTM</w:t>
      </w:r>
      <w:r w:rsidRPr="007742FF">
        <w:rPr>
          <w:rFonts w:ascii="Arial" w:eastAsia="Times New Roman" w:hAnsi="Arial" w:cs="Arial"/>
          <w:color w:val="000000"/>
          <w:sz w:val="20"/>
          <w:szCs w:val="20"/>
          <w:lang w:val="vi-VN" w:eastAsia="vi-VN"/>
        </w:rPr>
        <w:t xml:space="preserve"> phải thực hiện giao dịch đối ứng với đối tác nước ngoài để cân bằng rủi ro từ hợp đồng không tiêu chuẩn về phái sinh giá cả hàng hóa đã giao kết và thực hiện với khách hàng; (ii) </w:t>
      </w:r>
      <w:r w:rsidR="00565C2B">
        <w:rPr>
          <w:rFonts w:ascii="Arial" w:eastAsia="Times New Roman" w:hAnsi="Arial" w:cs="Arial"/>
          <w:color w:val="000000"/>
          <w:sz w:val="20"/>
          <w:szCs w:val="20"/>
          <w:lang w:val="vi-VN" w:eastAsia="vi-VN"/>
        </w:rPr>
        <w:t>NHTM</w:t>
      </w:r>
      <w:r w:rsidRPr="007742FF">
        <w:rPr>
          <w:rFonts w:ascii="Arial" w:eastAsia="Times New Roman" w:hAnsi="Arial" w:cs="Arial"/>
          <w:color w:val="000000"/>
          <w:sz w:val="20"/>
          <w:szCs w:val="20"/>
          <w:lang w:val="vi-VN" w:eastAsia="vi-VN"/>
        </w:rPr>
        <w:t xml:space="preserve"> giao kết và thực hiện hợp đồng nhận, thực hiện lệnh mua bán hợp đồng tiêu chuẩn về phái sinh giá cả hàng hóa với khách hàng.</w:t>
      </w:r>
    </w:p>
    <w:p w:rsidR="00C547D4" w:rsidRPr="007742FF" w:rsidRDefault="00C547D4" w:rsidP="00565C2B">
      <w:pPr>
        <w:shd w:val="clear" w:color="auto" w:fill="FFFFFF"/>
        <w:spacing w:before="120" w:after="0" w:line="240" w:lineRule="auto"/>
        <w:jc w:val="both"/>
        <w:rPr>
          <w:rFonts w:ascii="Arial" w:eastAsia="Times New Roman" w:hAnsi="Arial" w:cs="Arial"/>
          <w:color w:val="000000"/>
          <w:sz w:val="20"/>
          <w:szCs w:val="20"/>
          <w:lang w:val="vi-VN" w:eastAsia="vi-VN"/>
        </w:rPr>
      </w:pPr>
      <w:r w:rsidRPr="007742FF">
        <w:rPr>
          <w:rFonts w:ascii="Arial" w:eastAsia="Times New Roman" w:hAnsi="Arial" w:cs="Arial"/>
          <w:b/>
          <w:color w:val="000000"/>
          <w:sz w:val="20"/>
          <w:szCs w:val="20"/>
          <w:lang w:val="vi-VN" w:eastAsia="vi-VN"/>
        </w:rPr>
        <w:t>6. Về</w:t>
      </w:r>
      <w:r w:rsidRPr="007742FF">
        <w:rPr>
          <w:rFonts w:ascii="Arial" w:eastAsia="Times New Roman" w:hAnsi="Arial" w:cs="Arial"/>
          <w:color w:val="000000"/>
          <w:sz w:val="20"/>
          <w:szCs w:val="20"/>
          <w:lang w:val="vi-VN" w:eastAsia="vi-VN"/>
        </w:rPr>
        <w:t xml:space="preserve"> p</w:t>
      </w:r>
      <w:r w:rsidRPr="007742FF">
        <w:rPr>
          <w:rFonts w:ascii="Arial" w:eastAsia="Times New Roman" w:hAnsi="Arial" w:cs="Arial"/>
          <w:b/>
          <w:bCs/>
          <w:color w:val="000000"/>
          <w:sz w:val="20"/>
          <w:szCs w:val="20"/>
          <w:lang w:val="vi-VN" w:eastAsia="vi-VN"/>
        </w:rPr>
        <w:t>hạm vi cung ứng sản phẩm phái sinh giá cả hàng hóa đối với khách hàng trên thị trường không tập trung</w:t>
      </w:r>
    </w:p>
    <w:p w:rsidR="00C547D4" w:rsidRPr="007742FF" w:rsidRDefault="00C547D4" w:rsidP="00565C2B">
      <w:pPr>
        <w:shd w:val="clear" w:color="auto" w:fill="FFFFFF"/>
        <w:spacing w:before="120" w:after="0" w:line="240" w:lineRule="auto"/>
        <w:jc w:val="both"/>
        <w:rPr>
          <w:rFonts w:ascii="Arial" w:eastAsia="Times New Roman" w:hAnsi="Arial" w:cs="Arial"/>
          <w:color w:val="000000"/>
          <w:sz w:val="20"/>
          <w:szCs w:val="20"/>
          <w:lang w:val="vi-VN" w:eastAsia="vi-VN"/>
        </w:rPr>
      </w:pPr>
      <w:r w:rsidRPr="007742FF">
        <w:rPr>
          <w:rFonts w:ascii="Arial" w:eastAsia="Times New Roman" w:hAnsi="Arial" w:cs="Arial"/>
          <w:color w:val="000000"/>
          <w:sz w:val="20"/>
          <w:szCs w:val="20"/>
          <w:lang w:val="vi-VN" w:eastAsia="vi-VN"/>
        </w:rPr>
        <w:t>Thông tư 40/2016/TT-NHNN quy định phạm vi cung ứng sản phẩm phái sinh</w:t>
      </w:r>
      <w:r w:rsidR="00F032C9" w:rsidRPr="007742FF">
        <w:rPr>
          <w:rFonts w:ascii="Arial" w:eastAsia="Times New Roman" w:hAnsi="Arial" w:cs="Arial"/>
          <w:color w:val="000000"/>
          <w:sz w:val="20"/>
          <w:szCs w:val="20"/>
          <w:lang w:val="vi-VN" w:eastAsia="vi-VN"/>
        </w:rPr>
        <w:t xml:space="preserve"> giá cả hàng hóa của </w:t>
      </w:r>
      <w:r w:rsidR="00565C2B">
        <w:rPr>
          <w:rFonts w:ascii="Arial" w:eastAsia="Times New Roman" w:hAnsi="Arial" w:cs="Arial"/>
          <w:color w:val="000000"/>
          <w:sz w:val="20"/>
          <w:szCs w:val="20"/>
          <w:lang w:val="vi-VN" w:eastAsia="vi-VN"/>
        </w:rPr>
        <w:t>NHTM</w:t>
      </w:r>
      <w:r w:rsidRPr="007742FF">
        <w:rPr>
          <w:rFonts w:ascii="Arial" w:eastAsia="Times New Roman" w:hAnsi="Arial" w:cs="Arial"/>
          <w:color w:val="000000"/>
          <w:sz w:val="20"/>
          <w:szCs w:val="20"/>
          <w:lang w:val="vi-VN" w:eastAsia="vi-VN"/>
        </w:rPr>
        <w:t xml:space="preserve"> </w:t>
      </w:r>
      <w:r w:rsidR="00F032C9" w:rsidRPr="007742FF">
        <w:rPr>
          <w:rFonts w:ascii="Arial" w:eastAsia="Times New Roman" w:hAnsi="Arial" w:cs="Arial"/>
          <w:color w:val="000000"/>
          <w:sz w:val="20"/>
          <w:szCs w:val="20"/>
          <w:lang w:val="vi-VN" w:eastAsia="vi-VN"/>
        </w:rPr>
        <w:t>đối với khách hàng trên thị trường không tập trung</w:t>
      </w:r>
      <w:r w:rsidRPr="007742FF">
        <w:rPr>
          <w:rFonts w:ascii="Arial" w:eastAsia="Times New Roman" w:hAnsi="Arial" w:cs="Arial"/>
          <w:color w:val="000000"/>
          <w:sz w:val="20"/>
          <w:szCs w:val="20"/>
          <w:lang w:val="vi-VN" w:eastAsia="vi-VN"/>
        </w:rPr>
        <w:t xml:space="preserve"> bao gồm:</w:t>
      </w:r>
    </w:p>
    <w:p w:rsidR="00C547D4" w:rsidRPr="007742FF" w:rsidRDefault="00F032C9" w:rsidP="00565C2B">
      <w:pPr>
        <w:shd w:val="clear" w:color="auto" w:fill="FFFFFF"/>
        <w:spacing w:before="120" w:after="0" w:line="240" w:lineRule="auto"/>
        <w:jc w:val="both"/>
        <w:rPr>
          <w:rFonts w:ascii="Arial" w:eastAsia="Times New Roman" w:hAnsi="Arial" w:cs="Arial"/>
          <w:color w:val="000000"/>
          <w:sz w:val="20"/>
          <w:szCs w:val="20"/>
          <w:lang w:val="vi-VN" w:eastAsia="vi-VN"/>
        </w:rPr>
      </w:pPr>
      <w:r w:rsidRPr="007742FF">
        <w:rPr>
          <w:rFonts w:ascii="Arial" w:eastAsia="Times New Roman" w:hAnsi="Arial" w:cs="Arial"/>
          <w:i/>
          <w:color w:val="000000"/>
          <w:sz w:val="20"/>
          <w:szCs w:val="20"/>
          <w:lang w:val="vi-VN" w:eastAsia="vi-VN"/>
        </w:rPr>
        <w:t>Thứ nhất</w:t>
      </w:r>
      <w:r w:rsidRPr="007742FF">
        <w:rPr>
          <w:rFonts w:ascii="Arial" w:eastAsia="Times New Roman" w:hAnsi="Arial" w:cs="Arial"/>
          <w:color w:val="000000"/>
          <w:sz w:val="20"/>
          <w:szCs w:val="20"/>
          <w:lang w:val="vi-VN" w:eastAsia="vi-VN"/>
        </w:rPr>
        <w:t>, h</w:t>
      </w:r>
      <w:r w:rsidR="00C547D4" w:rsidRPr="007742FF">
        <w:rPr>
          <w:rFonts w:ascii="Arial" w:eastAsia="Times New Roman" w:hAnsi="Arial" w:cs="Arial"/>
          <w:color w:val="000000"/>
          <w:sz w:val="20"/>
          <w:szCs w:val="20"/>
          <w:lang w:val="vi-VN" w:eastAsia="vi-VN"/>
        </w:rPr>
        <w:t xml:space="preserve">ợp đồng hoán đổi giá cả hàng hóa là hợp đồng không tiêu chuẩn về phái sinh giá cả hàng hóa, theo đó </w:t>
      </w:r>
      <w:r w:rsidR="00565C2B">
        <w:rPr>
          <w:rFonts w:ascii="Arial" w:eastAsia="Times New Roman" w:hAnsi="Arial" w:cs="Arial"/>
          <w:color w:val="000000"/>
          <w:sz w:val="20"/>
          <w:szCs w:val="20"/>
          <w:lang w:val="vi-VN" w:eastAsia="vi-VN"/>
        </w:rPr>
        <w:t>NHTM</w:t>
      </w:r>
      <w:r w:rsidR="00C547D4" w:rsidRPr="007742FF">
        <w:rPr>
          <w:rFonts w:ascii="Arial" w:eastAsia="Times New Roman" w:hAnsi="Arial" w:cs="Arial"/>
          <w:color w:val="000000"/>
          <w:sz w:val="20"/>
          <w:szCs w:val="20"/>
          <w:lang w:val="vi-VN" w:eastAsia="vi-VN"/>
        </w:rPr>
        <w:t xml:space="preserve"> và khách hàng thỏa thuận đồng thời mua và bán cùng một loại hàng hóa cơ sở, khối lượng danh nghĩa hàng hóa cơ sở và thời điểm xác định trong thời hạn hợp đồng hoán đổi giá cả hàng hóa còn hiệu lực; theo đó, một bên sẽ mua theo mức giá cố định, đồng thời bán theo giá tham chiếu và bên còn lại sẽ bán theo mức giá cố định, đồng thời mua theo giá tham chiếu vào thời điểm xác định trong thời hạn hợp đồng hoán đổi giá cả hàng hóa còn hiệu lực; việc thanh toán giữa </w:t>
      </w:r>
      <w:r w:rsidR="00565C2B">
        <w:rPr>
          <w:rFonts w:ascii="Arial" w:eastAsia="Times New Roman" w:hAnsi="Arial" w:cs="Arial"/>
          <w:color w:val="000000"/>
          <w:sz w:val="20"/>
          <w:szCs w:val="20"/>
          <w:lang w:val="vi-VN" w:eastAsia="vi-VN"/>
        </w:rPr>
        <w:t>NHTM</w:t>
      </w:r>
      <w:r w:rsidR="00C547D4" w:rsidRPr="007742FF">
        <w:rPr>
          <w:rFonts w:ascii="Arial" w:eastAsia="Times New Roman" w:hAnsi="Arial" w:cs="Arial"/>
          <w:color w:val="000000"/>
          <w:sz w:val="20"/>
          <w:szCs w:val="20"/>
          <w:lang w:val="vi-VN" w:eastAsia="vi-VN"/>
        </w:rPr>
        <w:t xml:space="preserve"> và khách hàng được thực hiện trên cơ sở phần chênh lệch mức giá cố định với giá tham chiếu và khối lượng danh nghĩa hàng hóa cơ sở;</w:t>
      </w:r>
    </w:p>
    <w:p w:rsidR="00C547D4" w:rsidRPr="007742FF" w:rsidRDefault="00F032C9" w:rsidP="00565C2B">
      <w:pPr>
        <w:shd w:val="clear" w:color="auto" w:fill="FFFFFF"/>
        <w:spacing w:before="120" w:after="0" w:line="240" w:lineRule="auto"/>
        <w:jc w:val="both"/>
        <w:rPr>
          <w:rFonts w:ascii="Arial" w:eastAsia="Times New Roman" w:hAnsi="Arial" w:cs="Arial"/>
          <w:color w:val="000000"/>
          <w:sz w:val="20"/>
          <w:szCs w:val="20"/>
          <w:lang w:val="vi-VN" w:eastAsia="vi-VN"/>
        </w:rPr>
      </w:pPr>
      <w:r w:rsidRPr="007742FF">
        <w:rPr>
          <w:rFonts w:ascii="Arial" w:eastAsia="Times New Roman" w:hAnsi="Arial" w:cs="Arial"/>
          <w:i/>
          <w:color w:val="000000"/>
          <w:sz w:val="20"/>
          <w:szCs w:val="20"/>
          <w:lang w:val="vi-VN" w:eastAsia="vi-VN"/>
        </w:rPr>
        <w:t>Thứ hai</w:t>
      </w:r>
      <w:r w:rsidRPr="007742FF">
        <w:rPr>
          <w:rFonts w:ascii="Arial" w:eastAsia="Times New Roman" w:hAnsi="Arial" w:cs="Arial"/>
          <w:color w:val="000000"/>
          <w:sz w:val="20"/>
          <w:szCs w:val="20"/>
          <w:lang w:val="vi-VN" w:eastAsia="vi-VN"/>
        </w:rPr>
        <w:t>, h</w:t>
      </w:r>
      <w:r w:rsidR="00C547D4" w:rsidRPr="007742FF">
        <w:rPr>
          <w:rFonts w:ascii="Arial" w:eastAsia="Times New Roman" w:hAnsi="Arial" w:cs="Arial"/>
          <w:color w:val="000000"/>
          <w:sz w:val="20"/>
          <w:szCs w:val="20"/>
          <w:lang w:val="vi-VN" w:eastAsia="vi-VN"/>
        </w:rPr>
        <w:t xml:space="preserve">ợp đồng không tiêu chuẩn về quyền chọn mua giá cả hàng hóa là hợp đồng không tiêu chuẩn về phái sinh giá cả hàng hóa, theo đó </w:t>
      </w:r>
      <w:r w:rsidR="00565C2B">
        <w:rPr>
          <w:rFonts w:ascii="Arial" w:eastAsia="Times New Roman" w:hAnsi="Arial" w:cs="Arial"/>
          <w:color w:val="000000"/>
          <w:sz w:val="20"/>
          <w:szCs w:val="20"/>
          <w:lang w:val="vi-VN" w:eastAsia="vi-VN"/>
        </w:rPr>
        <w:t>NHTM</w:t>
      </w:r>
      <w:r w:rsidR="00C547D4" w:rsidRPr="007742FF">
        <w:rPr>
          <w:rFonts w:ascii="Arial" w:eastAsia="Times New Roman" w:hAnsi="Arial" w:cs="Arial"/>
          <w:color w:val="000000"/>
          <w:sz w:val="20"/>
          <w:szCs w:val="20"/>
          <w:lang w:val="vi-VN" w:eastAsia="vi-VN"/>
        </w:rPr>
        <w:t xml:space="preserve"> bán cho khách hàng quyền (không phải </w:t>
      </w:r>
      <w:r w:rsidRPr="007742FF">
        <w:rPr>
          <w:rFonts w:ascii="Arial" w:eastAsia="Times New Roman" w:hAnsi="Arial" w:cs="Arial"/>
          <w:color w:val="000000"/>
          <w:sz w:val="20"/>
          <w:szCs w:val="20"/>
          <w:lang w:val="vi-VN" w:eastAsia="vi-VN"/>
        </w:rPr>
        <w:t xml:space="preserve">là </w:t>
      </w:r>
      <w:r w:rsidR="00C547D4" w:rsidRPr="007742FF">
        <w:rPr>
          <w:rFonts w:ascii="Arial" w:eastAsia="Times New Roman" w:hAnsi="Arial" w:cs="Arial"/>
          <w:color w:val="000000"/>
          <w:sz w:val="20"/>
          <w:szCs w:val="20"/>
          <w:lang w:val="vi-VN" w:eastAsia="vi-VN"/>
        </w:rPr>
        <w:t xml:space="preserve">nghĩa vụ bắt buộc) được mua một khối lượng danh nghĩa hàng hóa cơ sở tại một mức giá thực hiện vào thời điểm xác định trong thời hạn hợp đồng không tiêu chuẩn về quyền chọn mua giá cả hàng hóa còn hiệu lực. Trong thời hạn hợp đồng không tiêu chuẩn về quyền chọn mua giá cả hàng hóa còn hiệu lực, trường hợp giá tham chiếu của hàng hóa cơ sở cao hơn mức giá thực hiện, nếu có yêu cầu của khách hàng về việc thực hiện quyền, </w:t>
      </w:r>
      <w:r w:rsidR="00565C2B">
        <w:rPr>
          <w:rFonts w:ascii="Arial" w:eastAsia="Times New Roman" w:hAnsi="Arial" w:cs="Arial"/>
          <w:color w:val="000000"/>
          <w:sz w:val="20"/>
          <w:szCs w:val="20"/>
          <w:lang w:val="vi-VN" w:eastAsia="vi-VN"/>
        </w:rPr>
        <w:t>NHTM</w:t>
      </w:r>
      <w:r w:rsidR="00C547D4" w:rsidRPr="007742FF">
        <w:rPr>
          <w:rFonts w:ascii="Arial" w:eastAsia="Times New Roman" w:hAnsi="Arial" w:cs="Arial"/>
          <w:color w:val="000000"/>
          <w:sz w:val="20"/>
          <w:szCs w:val="20"/>
          <w:lang w:val="vi-VN" w:eastAsia="vi-VN"/>
        </w:rPr>
        <w:t xml:space="preserve"> phải thực hiện thanh toán cho khách hàng khoản tiền được tính trên cơ sở phần chênh lệch giữa mức giá thực hiện với giá tham chiếu của hàng hóa cơ sở và khối lượng danh nghĩa hàng hóa cơ sở; trường hợp giá tham chiếu của hàng hóa cơ sở thấp hơn mức giá thực hiện, thì không phát sinh việc thanh toán giữa </w:t>
      </w:r>
      <w:r w:rsidR="00565C2B">
        <w:rPr>
          <w:rFonts w:ascii="Arial" w:eastAsia="Times New Roman" w:hAnsi="Arial" w:cs="Arial"/>
          <w:color w:val="000000"/>
          <w:sz w:val="20"/>
          <w:szCs w:val="20"/>
          <w:lang w:val="vi-VN" w:eastAsia="vi-VN"/>
        </w:rPr>
        <w:t>NHTM</w:t>
      </w:r>
      <w:r w:rsidR="00C547D4" w:rsidRPr="007742FF">
        <w:rPr>
          <w:rFonts w:ascii="Arial" w:eastAsia="Times New Roman" w:hAnsi="Arial" w:cs="Arial"/>
          <w:color w:val="000000"/>
          <w:sz w:val="20"/>
          <w:szCs w:val="20"/>
          <w:lang w:val="vi-VN" w:eastAsia="vi-VN"/>
        </w:rPr>
        <w:t xml:space="preserve"> với khách hàng về chênh lệch giữa mức giá thực hiện với giá tham chiếu của hàng hóa cơ sở; </w:t>
      </w:r>
    </w:p>
    <w:p w:rsidR="00C547D4" w:rsidRPr="007742FF" w:rsidRDefault="00F032C9" w:rsidP="00565C2B">
      <w:pPr>
        <w:shd w:val="clear" w:color="auto" w:fill="FFFFFF"/>
        <w:spacing w:before="120" w:after="0" w:line="240" w:lineRule="auto"/>
        <w:jc w:val="both"/>
        <w:rPr>
          <w:rFonts w:ascii="Arial" w:eastAsia="Times New Roman" w:hAnsi="Arial" w:cs="Arial"/>
          <w:color w:val="000000"/>
          <w:sz w:val="20"/>
          <w:szCs w:val="20"/>
          <w:lang w:val="vi-VN" w:eastAsia="vi-VN"/>
        </w:rPr>
      </w:pPr>
      <w:r w:rsidRPr="007742FF">
        <w:rPr>
          <w:rFonts w:ascii="Arial" w:eastAsia="Times New Roman" w:hAnsi="Arial" w:cs="Arial"/>
          <w:i/>
          <w:color w:val="000000"/>
          <w:sz w:val="20"/>
          <w:szCs w:val="20"/>
          <w:lang w:val="vi-VN" w:eastAsia="vi-VN"/>
        </w:rPr>
        <w:t>Thứ ba</w:t>
      </w:r>
      <w:r w:rsidRPr="007742FF">
        <w:rPr>
          <w:rFonts w:ascii="Arial" w:eastAsia="Times New Roman" w:hAnsi="Arial" w:cs="Arial"/>
          <w:color w:val="000000"/>
          <w:sz w:val="20"/>
          <w:szCs w:val="20"/>
          <w:lang w:val="vi-VN" w:eastAsia="vi-VN"/>
        </w:rPr>
        <w:t>, h</w:t>
      </w:r>
      <w:r w:rsidR="00C547D4" w:rsidRPr="007742FF">
        <w:rPr>
          <w:rFonts w:ascii="Arial" w:eastAsia="Times New Roman" w:hAnsi="Arial" w:cs="Arial"/>
          <w:color w:val="000000"/>
          <w:sz w:val="20"/>
          <w:szCs w:val="20"/>
          <w:lang w:val="vi-VN" w:eastAsia="vi-VN"/>
        </w:rPr>
        <w:t xml:space="preserve">ợp đồng không tiêu chuẩn về quyền chọn bán giá cả hàng hóa là hợp đồng không tiêu chuẩn về phái sinh giá cả hàng hóa, theo đó </w:t>
      </w:r>
      <w:r w:rsidR="00565C2B">
        <w:rPr>
          <w:rFonts w:ascii="Arial" w:eastAsia="Times New Roman" w:hAnsi="Arial" w:cs="Arial"/>
          <w:color w:val="000000"/>
          <w:sz w:val="20"/>
          <w:szCs w:val="20"/>
          <w:lang w:val="vi-VN" w:eastAsia="vi-VN"/>
        </w:rPr>
        <w:t>NHTM</w:t>
      </w:r>
      <w:r w:rsidR="00C547D4" w:rsidRPr="007742FF">
        <w:rPr>
          <w:rFonts w:ascii="Arial" w:eastAsia="Times New Roman" w:hAnsi="Arial" w:cs="Arial"/>
          <w:color w:val="000000"/>
          <w:sz w:val="20"/>
          <w:szCs w:val="20"/>
          <w:lang w:val="vi-VN" w:eastAsia="vi-VN"/>
        </w:rPr>
        <w:t xml:space="preserve"> </w:t>
      </w:r>
      <w:r w:rsidRPr="007742FF">
        <w:rPr>
          <w:rFonts w:ascii="Arial" w:eastAsia="Times New Roman" w:hAnsi="Arial" w:cs="Arial"/>
          <w:color w:val="000000"/>
          <w:sz w:val="20"/>
          <w:szCs w:val="20"/>
          <w:lang w:val="vi-VN" w:eastAsia="vi-VN"/>
        </w:rPr>
        <w:t>bán cho khách hàng quyền (</w:t>
      </w:r>
      <w:r w:rsidR="00C547D4" w:rsidRPr="007742FF">
        <w:rPr>
          <w:rFonts w:ascii="Arial" w:eastAsia="Times New Roman" w:hAnsi="Arial" w:cs="Arial"/>
          <w:color w:val="000000"/>
          <w:sz w:val="20"/>
          <w:szCs w:val="20"/>
          <w:lang w:val="vi-VN" w:eastAsia="vi-VN"/>
        </w:rPr>
        <w:t>không phải</w:t>
      </w:r>
      <w:r w:rsidRPr="007742FF">
        <w:rPr>
          <w:rFonts w:ascii="Arial" w:eastAsia="Times New Roman" w:hAnsi="Arial" w:cs="Arial"/>
          <w:color w:val="000000"/>
          <w:sz w:val="20"/>
          <w:szCs w:val="20"/>
          <w:lang w:val="vi-VN" w:eastAsia="vi-VN"/>
        </w:rPr>
        <w:t xml:space="preserve"> là</w:t>
      </w:r>
      <w:r w:rsidR="00C547D4" w:rsidRPr="007742FF">
        <w:rPr>
          <w:rFonts w:ascii="Arial" w:eastAsia="Times New Roman" w:hAnsi="Arial" w:cs="Arial"/>
          <w:color w:val="000000"/>
          <w:sz w:val="20"/>
          <w:szCs w:val="20"/>
          <w:lang w:val="vi-VN" w:eastAsia="vi-VN"/>
        </w:rPr>
        <w:t xml:space="preserve"> nghĩa vụ bắt buộc) được bán một khối lượng danh nghĩa hàng hóa cơ sở tại một mức giá thực hiện vào thời điểm xác định trong thời hạn hợp đồng không tiêu chuẩn về quyền chọn bán giá cả hàng hóa còn hiệu lực. Trong thời hạn hợp đồng không tiêu chuẩn về quyền chọn bán giá cả hàng hóa còn hiệu lực, trường hợp giá tham chiếu của hàng hóa cơ sở thấp hơn mức giá thực hiện, nếu có yêu cầu của khách hàng về việc thực hiện quyền, </w:t>
      </w:r>
      <w:r w:rsidR="00565C2B">
        <w:rPr>
          <w:rFonts w:ascii="Arial" w:eastAsia="Times New Roman" w:hAnsi="Arial" w:cs="Arial"/>
          <w:color w:val="000000"/>
          <w:sz w:val="20"/>
          <w:szCs w:val="20"/>
          <w:lang w:val="vi-VN" w:eastAsia="vi-VN"/>
        </w:rPr>
        <w:t>NHTM</w:t>
      </w:r>
      <w:r w:rsidR="00C547D4" w:rsidRPr="007742FF">
        <w:rPr>
          <w:rFonts w:ascii="Arial" w:eastAsia="Times New Roman" w:hAnsi="Arial" w:cs="Arial"/>
          <w:color w:val="000000"/>
          <w:sz w:val="20"/>
          <w:szCs w:val="20"/>
          <w:lang w:val="vi-VN" w:eastAsia="vi-VN"/>
        </w:rPr>
        <w:t xml:space="preserve"> phải thực hiện thanh toán cho khách hàng khoản tiền được tính trên cơ sở phần chênh lệch giữa mức giá thực hiện với giá tham chiếu của hàng hóa cơ sở và khối lượng danh nghĩa hàng hóa cơ sở; trường hợp giá tham chiếu của hàng hóa cơ sở cao hơn mức giá thực hiện, thì không phát sinh việc thanh toán giữa </w:t>
      </w:r>
      <w:r w:rsidR="00565C2B">
        <w:rPr>
          <w:rFonts w:ascii="Arial" w:eastAsia="Times New Roman" w:hAnsi="Arial" w:cs="Arial"/>
          <w:color w:val="000000"/>
          <w:sz w:val="20"/>
          <w:szCs w:val="20"/>
          <w:lang w:val="vi-VN" w:eastAsia="vi-VN"/>
        </w:rPr>
        <w:t>NHTM</w:t>
      </w:r>
      <w:r w:rsidR="00C547D4" w:rsidRPr="007742FF">
        <w:rPr>
          <w:rFonts w:ascii="Arial" w:eastAsia="Times New Roman" w:hAnsi="Arial" w:cs="Arial"/>
          <w:color w:val="000000"/>
          <w:sz w:val="20"/>
          <w:szCs w:val="20"/>
          <w:lang w:val="vi-VN" w:eastAsia="vi-VN"/>
        </w:rPr>
        <w:t xml:space="preserve"> với khách hàng về chênh lệch giữa mức giá thực hiện với giá tham chiếu</w:t>
      </w:r>
      <w:r w:rsidR="00D6638C" w:rsidRPr="007742FF">
        <w:rPr>
          <w:rFonts w:ascii="Arial" w:eastAsia="Times New Roman" w:hAnsi="Arial" w:cs="Arial"/>
          <w:color w:val="000000"/>
          <w:sz w:val="20"/>
          <w:szCs w:val="20"/>
          <w:lang w:val="vi-VN" w:eastAsia="vi-VN"/>
        </w:rPr>
        <w:t xml:space="preserve"> của hàng hóa cơ sở</w:t>
      </w:r>
      <w:r w:rsidR="00C547D4" w:rsidRPr="007742FF">
        <w:rPr>
          <w:rFonts w:ascii="Arial" w:eastAsia="Times New Roman" w:hAnsi="Arial" w:cs="Arial"/>
          <w:color w:val="000000"/>
          <w:sz w:val="20"/>
          <w:szCs w:val="20"/>
          <w:lang w:val="vi-VN" w:eastAsia="vi-VN"/>
        </w:rPr>
        <w:t xml:space="preserve">; </w:t>
      </w:r>
    </w:p>
    <w:p w:rsidR="00C547D4" w:rsidRPr="007742FF" w:rsidRDefault="00F032C9" w:rsidP="00565C2B">
      <w:pPr>
        <w:shd w:val="clear" w:color="auto" w:fill="FFFFFF"/>
        <w:spacing w:before="120" w:after="0" w:line="240" w:lineRule="auto"/>
        <w:jc w:val="both"/>
        <w:rPr>
          <w:rFonts w:ascii="Arial" w:eastAsia="Times New Roman" w:hAnsi="Arial" w:cs="Arial"/>
          <w:color w:val="000000"/>
          <w:sz w:val="20"/>
          <w:szCs w:val="20"/>
          <w:lang w:val="vi-VN" w:eastAsia="vi-VN"/>
        </w:rPr>
      </w:pPr>
      <w:r w:rsidRPr="007742FF">
        <w:rPr>
          <w:rFonts w:ascii="Arial" w:eastAsia="Times New Roman" w:hAnsi="Arial" w:cs="Arial"/>
          <w:i/>
          <w:color w:val="000000"/>
          <w:sz w:val="20"/>
          <w:szCs w:val="20"/>
          <w:lang w:val="vi-VN" w:eastAsia="vi-VN"/>
        </w:rPr>
        <w:t>Thứ tư</w:t>
      </w:r>
      <w:r w:rsidRPr="007742FF">
        <w:rPr>
          <w:rFonts w:ascii="Arial" w:eastAsia="Times New Roman" w:hAnsi="Arial" w:cs="Arial"/>
          <w:color w:val="000000"/>
          <w:sz w:val="20"/>
          <w:szCs w:val="20"/>
          <w:lang w:val="vi-VN" w:eastAsia="vi-VN"/>
        </w:rPr>
        <w:t>, h</w:t>
      </w:r>
      <w:r w:rsidR="00C547D4" w:rsidRPr="007742FF">
        <w:rPr>
          <w:rFonts w:ascii="Arial" w:eastAsia="Times New Roman" w:hAnsi="Arial" w:cs="Arial"/>
          <w:color w:val="000000"/>
          <w:sz w:val="20"/>
          <w:szCs w:val="20"/>
          <w:lang w:val="vi-VN" w:eastAsia="vi-VN"/>
        </w:rPr>
        <w:t xml:space="preserve">ợp đồng không tiêu chuẩn về quyền chọn giá cả hàng hóa kết hợp trần sàn là hợp đồng không tiêu chuẩn về phái sinh giá cả hàng hóa, theo đó </w:t>
      </w:r>
      <w:r w:rsidR="00565C2B">
        <w:rPr>
          <w:rFonts w:ascii="Arial" w:eastAsia="Times New Roman" w:hAnsi="Arial" w:cs="Arial"/>
          <w:color w:val="000000"/>
          <w:sz w:val="20"/>
          <w:szCs w:val="20"/>
          <w:lang w:val="vi-VN" w:eastAsia="vi-VN"/>
        </w:rPr>
        <w:t>NHTM</w:t>
      </w:r>
      <w:r w:rsidR="00C547D4" w:rsidRPr="007742FF">
        <w:rPr>
          <w:rFonts w:ascii="Arial" w:eastAsia="Times New Roman" w:hAnsi="Arial" w:cs="Arial"/>
          <w:color w:val="000000"/>
          <w:sz w:val="20"/>
          <w:szCs w:val="20"/>
          <w:lang w:val="vi-VN" w:eastAsia="vi-VN"/>
        </w:rPr>
        <w:t xml:space="preserve"> bán cho khách hàng quyền (không phải</w:t>
      </w:r>
      <w:r w:rsidRPr="007742FF">
        <w:rPr>
          <w:rFonts w:ascii="Arial" w:eastAsia="Times New Roman" w:hAnsi="Arial" w:cs="Arial"/>
          <w:color w:val="000000"/>
          <w:sz w:val="20"/>
          <w:szCs w:val="20"/>
          <w:lang w:val="vi-VN" w:eastAsia="vi-VN"/>
        </w:rPr>
        <w:t xml:space="preserve"> là</w:t>
      </w:r>
      <w:r w:rsidR="00C547D4" w:rsidRPr="007742FF">
        <w:rPr>
          <w:rFonts w:ascii="Arial" w:eastAsia="Times New Roman" w:hAnsi="Arial" w:cs="Arial"/>
          <w:color w:val="000000"/>
          <w:sz w:val="20"/>
          <w:szCs w:val="20"/>
          <w:lang w:val="vi-VN" w:eastAsia="vi-VN"/>
        </w:rPr>
        <w:t xml:space="preserve"> nghĩa vụ bắt buộc) được mua (hoặc bán) một khối lượng danh nghĩa hàng hóa cơ sở tại một mức giá thực hiện giới hạn trần (hoặc sàn), đồng thời mua từ khách hàng quyền (không phải </w:t>
      </w:r>
      <w:r w:rsidRPr="007742FF">
        <w:rPr>
          <w:rFonts w:ascii="Arial" w:eastAsia="Times New Roman" w:hAnsi="Arial" w:cs="Arial"/>
          <w:color w:val="000000"/>
          <w:sz w:val="20"/>
          <w:szCs w:val="20"/>
          <w:lang w:val="vi-VN" w:eastAsia="vi-VN"/>
        </w:rPr>
        <w:t xml:space="preserve">là </w:t>
      </w:r>
      <w:r w:rsidR="00C547D4" w:rsidRPr="007742FF">
        <w:rPr>
          <w:rFonts w:ascii="Arial" w:eastAsia="Times New Roman" w:hAnsi="Arial" w:cs="Arial"/>
          <w:color w:val="000000"/>
          <w:sz w:val="20"/>
          <w:szCs w:val="20"/>
          <w:lang w:val="vi-VN" w:eastAsia="vi-VN"/>
        </w:rPr>
        <w:t xml:space="preserve">nghĩa vụ bắt buộc) được bán (hoặc mua) một khối lượng danh nghĩa hàng hóa cơ sở tại một mức giá thực hiện giới hạn sàn (hoặc trần), trên cùng một khối lượng danh nghĩa hàng hóa cơ sở vào thời điểm xác định trong thời hạn hợp đồng không tiêu chuẩn về quyền chọn giá cả hàng hóa kết hợp trần sàn còn hiệu lực. Trong thời hạn hợp đồng không tiêu chuẩn về quyền chọn giá cả hàng hóa kết hợp trần sàn còn hiệu lực, trường hợp giá tham chiếu của hàng hóa cơ sở cao hơn mức giá thực hiện giới hạn trần (hoặc thấp hơn mức giá thực hiện giới hạn sàn), nếu có yêu cầu của khách hàng về việc thực hiện quyền, </w:t>
      </w:r>
      <w:r w:rsidR="00565C2B">
        <w:rPr>
          <w:rFonts w:ascii="Arial" w:eastAsia="Times New Roman" w:hAnsi="Arial" w:cs="Arial"/>
          <w:color w:val="000000"/>
          <w:sz w:val="20"/>
          <w:szCs w:val="20"/>
          <w:lang w:val="vi-VN" w:eastAsia="vi-VN"/>
        </w:rPr>
        <w:t>NHTM</w:t>
      </w:r>
      <w:r w:rsidR="00C547D4" w:rsidRPr="007742FF">
        <w:rPr>
          <w:rFonts w:ascii="Arial" w:eastAsia="Times New Roman" w:hAnsi="Arial" w:cs="Arial"/>
          <w:color w:val="000000"/>
          <w:sz w:val="20"/>
          <w:szCs w:val="20"/>
          <w:lang w:val="vi-VN" w:eastAsia="vi-VN"/>
        </w:rPr>
        <w:t xml:space="preserve"> phải thực hiện thanh toán cho khách hàng khoản tiền được tính trên cơ sở phần chênh lệch giữa mức giá thực hiện giới hạn trần (hoặc mức giá thực hiện giới hạn sàn) với giá tham chiếu của hàng hóa cơ sở và khối lượng danh </w:t>
      </w:r>
      <w:r w:rsidR="00C547D4" w:rsidRPr="007742FF">
        <w:rPr>
          <w:rFonts w:ascii="Arial" w:eastAsia="Times New Roman" w:hAnsi="Arial" w:cs="Arial"/>
          <w:color w:val="000000"/>
          <w:sz w:val="20"/>
          <w:szCs w:val="20"/>
          <w:lang w:val="vi-VN" w:eastAsia="vi-VN"/>
        </w:rPr>
        <w:lastRenderedPageBreak/>
        <w:t xml:space="preserve">nghĩa hàng hóa cơ sở; trường hợp giá tham chiếu của hàng hóa cơ sở thấp hơn mức giá thực hiện giới hạn sàn (hoặc cao hơn mức giá thực hiện giới hạn trần), nếu có yêu cầu của </w:t>
      </w:r>
      <w:r w:rsidR="00565C2B">
        <w:rPr>
          <w:rFonts w:ascii="Arial" w:eastAsia="Times New Roman" w:hAnsi="Arial" w:cs="Arial"/>
          <w:color w:val="000000"/>
          <w:sz w:val="20"/>
          <w:szCs w:val="20"/>
          <w:lang w:val="vi-VN" w:eastAsia="vi-VN"/>
        </w:rPr>
        <w:t>NHTM</w:t>
      </w:r>
      <w:r w:rsidR="00C547D4" w:rsidRPr="007742FF">
        <w:rPr>
          <w:rFonts w:ascii="Arial" w:eastAsia="Times New Roman" w:hAnsi="Arial" w:cs="Arial"/>
          <w:color w:val="000000"/>
          <w:sz w:val="20"/>
          <w:szCs w:val="20"/>
          <w:lang w:val="vi-VN" w:eastAsia="vi-VN"/>
        </w:rPr>
        <w:t xml:space="preserve">, thì khách hàng phải thực hiện thanh toán cho </w:t>
      </w:r>
      <w:r w:rsidR="00565C2B">
        <w:rPr>
          <w:rFonts w:ascii="Arial" w:eastAsia="Times New Roman" w:hAnsi="Arial" w:cs="Arial"/>
          <w:color w:val="000000"/>
          <w:sz w:val="20"/>
          <w:szCs w:val="20"/>
          <w:lang w:val="vi-VN" w:eastAsia="vi-VN"/>
        </w:rPr>
        <w:t>NHTM</w:t>
      </w:r>
      <w:r w:rsidR="00C547D4" w:rsidRPr="007742FF">
        <w:rPr>
          <w:rFonts w:ascii="Arial" w:eastAsia="Times New Roman" w:hAnsi="Arial" w:cs="Arial"/>
          <w:color w:val="000000"/>
          <w:sz w:val="20"/>
          <w:szCs w:val="20"/>
          <w:lang w:val="vi-VN" w:eastAsia="vi-VN"/>
        </w:rPr>
        <w:t xml:space="preserve"> khoản tiền được tính trên cơ sở phần chênh lệch giữa mức giá thực hiện giới hạn sàn (hoặc mức giá thực hiện giới hạn trần) với giá tham chiếu của hàng hóa cơ sở và khối lượng danh nghĩa hàng hóa cơ sở; trường hợp giá tham chiếu của hàng hóa cơ sở thấp hơn mức giá thực hiện giới hạn trần và cao hơn mức giá thực hiện giới hạn sàn, thì không phát sinh việc thanh toán giữa </w:t>
      </w:r>
      <w:r w:rsidR="00565C2B">
        <w:rPr>
          <w:rFonts w:ascii="Arial" w:eastAsia="Times New Roman" w:hAnsi="Arial" w:cs="Arial"/>
          <w:color w:val="000000"/>
          <w:sz w:val="20"/>
          <w:szCs w:val="20"/>
          <w:lang w:val="vi-VN" w:eastAsia="vi-VN"/>
        </w:rPr>
        <w:t>NHTM</w:t>
      </w:r>
      <w:r w:rsidR="00C547D4" w:rsidRPr="007742FF">
        <w:rPr>
          <w:rFonts w:ascii="Arial" w:eastAsia="Times New Roman" w:hAnsi="Arial" w:cs="Arial"/>
          <w:color w:val="000000"/>
          <w:sz w:val="20"/>
          <w:szCs w:val="20"/>
          <w:lang w:val="vi-VN" w:eastAsia="vi-VN"/>
        </w:rPr>
        <w:t xml:space="preserve"> với khách hàng về chênh lệch giữa mức giá thực hiện với giá tham chiếu của hàng hóa cơ sở. </w:t>
      </w:r>
      <w:r w:rsidR="00565C2B">
        <w:rPr>
          <w:rFonts w:ascii="Arial" w:eastAsia="Times New Roman" w:hAnsi="Arial" w:cs="Arial"/>
          <w:color w:val="000000"/>
          <w:sz w:val="20"/>
          <w:szCs w:val="20"/>
          <w:lang w:val="vi-VN" w:eastAsia="vi-VN"/>
        </w:rPr>
        <w:t>NHTM</w:t>
      </w:r>
      <w:r w:rsidR="00C547D4" w:rsidRPr="007742FF">
        <w:rPr>
          <w:rFonts w:ascii="Arial" w:eastAsia="Times New Roman" w:hAnsi="Arial" w:cs="Arial"/>
          <w:color w:val="000000"/>
          <w:sz w:val="20"/>
          <w:szCs w:val="20"/>
          <w:lang w:val="vi-VN" w:eastAsia="vi-VN"/>
        </w:rPr>
        <w:t xml:space="preserve"> và khách hàng thỏa thuận tại hợp đồng không tiêu chuẩn về quyền chọn giá cả hàng hóa kết hợp trần sàn về việc trả phí và mức phí phải trả.</w:t>
      </w:r>
    </w:p>
    <w:p w:rsidR="00C547D4" w:rsidRPr="007742FF" w:rsidRDefault="00F032C9" w:rsidP="00565C2B">
      <w:pPr>
        <w:shd w:val="clear" w:color="auto" w:fill="FFFFFF"/>
        <w:spacing w:before="120" w:after="0" w:line="240" w:lineRule="auto"/>
        <w:jc w:val="both"/>
        <w:rPr>
          <w:rFonts w:ascii="Arial" w:eastAsia="Times New Roman" w:hAnsi="Arial" w:cs="Arial"/>
          <w:color w:val="000000"/>
          <w:sz w:val="20"/>
          <w:szCs w:val="20"/>
          <w:lang w:val="vi-VN" w:eastAsia="vi-VN"/>
        </w:rPr>
      </w:pPr>
      <w:r w:rsidRPr="007742FF">
        <w:rPr>
          <w:rFonts w:ascii="Arial" w:eastAsia="Times New Roman" w:hAnsi="Arial" w:cs="Arial"/>
          <w:color w:val="000000"/>
          <w:sz w:val="20"/>
          <w:szCs w:val="20"/>
          <w:lang w:val="vi-VN" w:eastAsia="vi-VN"/>
        </w:rPr>
        <w:t>Ngoài ra, Thông tư 40/2016/TT-NHNN cũng quy định rõ h</w:t>
      </w:r>
      <w:r w:rsidR="00C547D4" w:rsidRPr="007742FF">
        <w:rPr>
          <w:rFonts w:ascii="Arial" w:eastAsia="Times New Roman" w:hAnsi="Arial" w:cs="Arial"/>
          <w:color w:val="000000"/>
          <w:sz w:val="20"/>
          <w:szCs w:val="20"/>
          <w:lang w:val="vi-VN" w:eastAsia="vi-VN"/>
        </w:rPr>
        <w:t xml:space="preserve">iệu lực của hợp đồng không tiêu chuẩn về phái sinh giá cả hàng hóa không </w:t>
      </w:r>
      <w:r w:rsidRPr="007742FF">
        <w:rPr>
          <w:rFonts w:ascii="Arial" w:eastAsia="Times New Roman" w:hAnsi="Arial" w:cs="Arial"/>
          <w:color w:val="000000"/>
          <w:sz w:val="20"/>
          <w:szCs w:val="20"/>
          <w:lang w:val="vi-VN" w:eastAsia="vi-VN"/>
        </w:rPr>
        <w:t xml:space="preserve">được </w:t>
      </w:r>
      <w:r w:rsidR="00C547D4" w:rsidRPr="007742FF">
        <w:rPr>
          <w:rFonts w:ascii="Arial" w:eastAsia="Times New Roman" w:hAnsi="Arial" w:cs="Arial"/>
          <w:color w:val="000000"/>
          <w:sz w:val="20"/>
          <w:szCs w:val="20"/>
          <w:lang w:val="vi-VN" w:eastAsia="vi-VN"/>
        </w:rPr>
        <w:t>vượt quá thời hạn giao dịch gốc còn hiệu lực</w:t>
      </w:r>
      <w:r w:rsidRPr="007742FF">
        <w:rPr>
          <w:rFonts w:ascii="Arial" w:eastAsia="Times New Roman" w:hAnsi="Arial" w:cs="Arial"/>
          <w:color w:val="000000"/>
          <w:sz w:val="20"/>
          <w:szCs w:val="20"/>
          <w:lang w:val="vi-VN" w:eastAsia="vi-VN"/>
        </w:rPr>
        <w:t xml:space="preserve"> và </w:t>
      </w:r>
      <w:r w:rsidR="00565C2B">
        <w:rPr>
          <w:rFonts w:ascii="Arial" w:eastAsia="Times New Roman" w:hAnsi="Arial" w:cs="Arial"/>
          <w:color w:val="000000"/>
          <w:sz w:val="20"/>
          <w:szCs w:val="20"/>
          <w:lang w:val="vi-VN" w:eastAsia="vi-VN"/>
        </w:rPr>
        <w:t>NHTM</w:t>
      </w:r>
      <w:r w:rsidRPr="007742FF">
        <w:rPr>
          <w:rFonts w:ascii="Arial" w:eastAsia="Times New Roman" w:hAnsi="Arial" w:cs="Arial"/>
          <w:color w:val="000000"/>
          <w:sz w:val="20"/>
          <w:szCs w:val="20"/>
          <w:lang w:val="vi-VN" w:eastAsia="vi-VN"/>
        </w:rPr>
        <w:t xml:space="preserve"> phải thực hiện giao dịch đối ứng với đối tác nước ngoài để cân bằng rủi ro từ hợp đồng không tiêu chuẩn về phái sinh giá cả hàng hóa đã giao kết và thực hiện với khách hàng</w:t>
      </w:r>
      <w:r w:rsidR="00C547D4" w:rsidRPr="007742FF">
        <w:rPr>
          <w:rFonts w:ascii="Arial" w:eastAsia="Times New Roman" w:hAnsi="Arial" w:cs="Arial"/>
          <w:color w:val="000000"/>
          <w:sz w:val="20"/>
          <w:szCs w:val="20"/>
          <w:lang w:val="vi-VN" w:eastAsia="vi-VN"/>
        </w:rPr>
        <w:t>.</w:t>
      </w:r>
    </w:p>
    <w:p w:rsidR="006A12C6" w:rsidRPr="007742FF" w:rsidRDefault="00F032C9" w:rsidP="00565C2B">
      <w:pPr>
        <w:shd w:val="clear" w:color="auto" w:fill="FFFFFF"/>
        <w:spacing w:before="120" w:after="0" w:line="240" w:lineRule="auto"/>
        <w:jc w:val="both"/>
        <w:rPr>
          <w:rFonts w:ascii="Arial" w:eastAsia="Times New Roman" w:hAnsi="Arial" w:cs="Arial"/>
          <w:color w:val="000000"/>
          <w:sz w:val="20"/>
          <w:szCs w:val="20"/>
          <w:lang w:val="vi-VN" w:eastAsia="vi-VN"/>
        </w:rPr>
      </w:pPr>
      <w:r w:rsidRPr="007742FF">
        <w:rPr>
          <w:rFonts w:ascii="Arial" w:eastAsia="Times New Roman" w:hAnsi="Arial" w:cs="Arial"/>
          <w:b/>
          <w:color w:val="000000"/>
          <w:sz w:val="20"/>
          <w:szCs w:val="20"/>
          <w:lang w:val="vi-VN" w:eastAsia="vi-VN"/>
        </w:rPr>
        <w:t>7. Về phạm vi</w:t>
      </w:r>
      <w:r w:rsidRPr="007742FF">
        <w:rPr>
          <w:rFonts w:ascii="Arial" w:eastAsia="Times New Roman" w:hAnsi="Arial" w:cs="Arial"/>
          <w:color w:val="000000"/>
          <w:sz w:val="20"/>
          <w:szCs w:val="20"/>
          <w:lang w:val="vi-VN" w:eastAsia="vi-VN"/>
        </w:rPr>
        <w:t xml:space="preserve"> </w:t>
      </w:r>
      <w:r w:rsidR="006A12C6" w:rsidRPr="007742FF">
        <w:rPr>
          <w:rFonts w:ascii="Arial" w:eastAsia="Times New Roman" w:hAnsi="Arial" w:cs="Arial"/>
          <w:b/>
          <w:bCs/>
          <w:color w:val="000000"/>
          <w:sz w:val="20"/>
          <w:szCs w:val="20"/>
          <w:lang w:val="vi-VN" w:eastAsia="vi-VN"/>
        </w:rPr>
        <w:t>cung ứng sản phẩm phái sinh giá cả hàng hóa đối với khách hàng qua Sàn giao dịch hàng hóa ở nước ngoài</w:t>
      </w:r>
    </w:p>
    <w:p w:rsidR="006A12C6" w:rsidRPr="007742FF" w:rsidRDefault="006A12C6" w:rsidP="00565C2B">
      <w:pPr>
        <w:shd w:val="clear" w:color="auto" w:fill="FFFFFF"/>
        <w:spacing w:before="120" w:after="0" w:line="240" w:lineRule="auto"/>
        <w:jc w:val="both"/>
        <w:rPr>
          <w:rFonts w:ascii="Arial" w:eastAsia="Times New Roman" w:hAnsi="Arial" w:cs="Arial"/>
          <w:color w:val="000000"/>
          <w:sz w:val="20"/>
          <w:szCs w:val="20"/>
          <w:lang w:val="vi-VN" w:eastAsia="vi-VN"/>
        </w:rPr>
      </w:pPr>
      <w:r w:rsidRPr="007742FF">
        <w:rPr>
          <w:rFonts w:ascii="Arial" w:eastAsia="Times New Roman" w:hAnsi="Arial" w:cs="Arial"/>
          <w:color w:val="000000"/>
          <w:sz w:val="20"/>
          <w:szCs w:val="20"/>
          <w:lang w:val="vi-VN" w:eastAsia="vi-VN"/>
        </w:rPr>
        <w:t xml:space="preserve">Theo Thông tư 40/2016/TT-NHNN, </w:t>
      </w:r>
      <w:r w:rsidR="00565C2B">
        <w:rPr>
          <w:rFonts w:ascii="Arial" w:eastAsia="Times New Roman" w:hAnsi="Arial" w:cs="Arial"/>
          <w:color w:val="000000"/>
          <w:sz w:val="20"/>
          <w:szCs w:val="20"/>
          <w:lang w:val="vi-VN" w:eastAsia="vi-VN"/>
        </w:rPr>
        <w:t>NHTM</w:t>
      </w:r>
      <w:r w:rsidRPr="007742FF">
        <w:rPr>
          <w:rFonts w:ascii="Arial" w:eastAsia="Times New Roman" w:hAnsi="Arial" w:cs="Arial"/>
          <w:color w:val="000000"/>
          <w:sz w:val="20"/>
          <w:szCs w:val="20"/>
          <w:lang w:val="vi-VN" w:eastAsia="vi-VN"/>
        </w:rPr>
        <w:t xml:space="preserve"> được tiếp nhận và đưa lệnh của khách hàng về việc mua, bán các loại hợp đồng tiêu chuẩn về phái sinh giá cả hàng hóa lên Sàn giao dịch hàng hóa ở nước ngoài sau đây: (i) Hợp đồng tương lai giá cả hàng hóa; (ii) Hợp đồng tiêu chuẩn về quyền chọn mua giá cả hàng hóa; (iii) Hợp đồng tiêu chuẩn quyền chọn bán giá cả hàng hóa.</w:t>
      </w:r>
    </w:p>
    <w:p w:rsidR="00C547D4" w:rsidRPr="007742FF" w:rsidRDefault="006A12C6" w:rsidP="00565C2B">
      <w:pPr>
        <w:shd w:val="clear" w:color="auto" w:fill="FFFFFF"/>
        <w:spacing w:before="120" w:after="0" w:line="240" w:lineRule="auto"/>
        <w:jc w:val="both"/>
        <w:rPr>
          <w:rFonts w:ascii="Arial" w:eastAsia="Times New Roman" w:hAnsi="Arial" w:cs="Arial"/>
          <w:color w:val="000000"/>
          <w:sz w:val="20"/>
          <w:szCs w:val="20"/>
          <w:lang w:val="vi-VN" w:eastAsia="vi-VN"/>
        </w:rPr>
      </w:pPr>
      <w:r w:rsidRPr="007742FF">
        <w:rPr>
          <w:rFonts w:ascii="Arial" w:eastAsia="Times New Roman" w:hAnsi="Arial" w:cs="Arial"/>
          <w:color w:val="000000"/>
          <w:sz w:val="20"/>
          <w:szCs w:val="20"/>
          <w:lang w:val="vi-VN" w:eastAsia="vi-VN"/>
        </w:rPr>
        <w:t xml:space="preserve">Thông tư 40/2016/TT-NHNN cũng quy định rõ </w:t>
      </w:r>
      <w:r w:rsidR="00565C2B">
        <w:rPr>
          <w:rFonts w:ascii="Arial" w:eastAsia="Times New Roman" w:hAnsi="Arial" w:cs="Arial"/>
          <w:color w:val="000000"/>
          <w:sz w:val="20"/>
          <w:szCs w:val="20"/>
          <w:lang w:val="vi-VN" w:eastAsia="vi-VN"/>
        </w:rPr>
        <w:t>NHTM</w:t>
      </w:r>
      <w:r w:rsidRPr="007742FF">
        <w:rPr>
          <w:rFonts w:ascii="Arial" w:eastAsia="Times New Roman" w:hAnsi="Arial" w:cs="Arial"/>
          <w:color w:val="000000"/>
          <w:sz w:val="20"/>
          <w:szCs w:val="20"/>
          <w:lang w:val="vi-VN" w:eastAsia="vi-VN"/>
        </w:rPr>
        <w:t xml:space="preserve"> chỉ được tiếp nhận và đưa lệnh việc mua, bán hợp đồng tiêu chuẩn về phái sinh giá cả hàng hóa của khách hàng lên Sàn giao dịch hàng hóa ở nước ngoài, khi thời hạn giao dịch của hợp đồng tiêu chuẩn về phái sinh giá cả hàng hóa không vượt quá thời hạn giao dịch gốc còn hiệu lực.</w:t>
      </w:r>
    </w:p>
    <w:p w:rsidR="006A12C6" w:rsidRPr="007742FF" w:rsidRDefault="006A12C6" w:rsidP="00565C2B">
      <w:pPr>
        <w:shd w:val="clear" w:color="auto" w:fill="FFFFFF"/>
        <w:spacing w:before="120" w:after="0" w:line="240" w:lineRule="auto"/>
        <w:jc w:val="both"/>
        <w:rPr>
          <w:rFonts w:ascii="Arial" w:eastAsia="Times New Roman" w:hAnsi="Arial" w:cs="Arial"/>
          <w:color w:val="000000"/>
          <w:sz w:val="20"/>
          <w:szCs w:val="20"/>
          <w:lang w:val="vi-VN" w:eastAsia="vi-VN"/>
        </w:rPr>
      </w:pPr>
      <w:r w:rsidRPr="007742FF">
        <w:rPr>
          <w:rFonts w:ascii="Arial" w:eastAsia="Times New Roman" w:hAnsi="Arial" w:cs="Arial"/>
          <w:b/>
          <w:color w:val="000000"/>
          <w:sz w:val="20"/>
          <w:szCs w:val="20"/>
          <w:lang w:val="vi-VN" w:eastAsia="vi-VN"/>
        </w:rPr>
        <w:t>8. Về k</w:t>
      </w:r>
      <w:r w:rsidRPr="007742FF">
        <w:rPr>
          <w:rFonts w:ascii="Arial" w:eastAsia="Times New Roman" w:hAnsi="Arial" w:cs="Arial"/>
          <w:b/>
          <w:bCs/>
          <w:color w:val="000000"/>
          <w:sz w:val="20"/>
          <w:szCs w:val="20"/>
          <w:lang w:val="vi-VN" w:eastAsia="vi-VN"/>
        </w:rPr>
        <w:t>ý quỹ để mua bán hợp đồng tiêu chuẩn về phái sinh giá cả hàng hóa</w:t>
      </w:r>
    </w:p>
    <w:p w:rsidR="00C547D4" w:rsidRPr="007742FF" w:rsidRDefault="006A12C6" w:rsidP="00565C2B">
      <w:pPr>
        <w:shd w:val="clear" w:color="auto" w:fill="FFFFFF"/>
        <w:spacing w:before="120" w:after="0" w:line="240" w:lineRule="auto"/>
        <w:jc w:val="both"/>
        <w:rPr>
          <w:rFonts w:ascii="Arial" w:eastAsia="Times New Roman" w:hAnsi="Arial" w:cs="Arial"/>
          <w:color w:val="000000"/>
          <w:sz w:val="20"/>
          <w:szCs w:val="20"/>
          <w:lang w:val="vi-VN" w:eastAsia="vi-VN"/>
        </w:rPr>
      </w:pPr>
      <w:r w:rsidRPr="007742FF">
        <w:rPr>
          <w:rFonts w:ascii="Arial" w:eastAsia="Times New Roman" w:hAnsi="Arial" w:cs="Arial"/>
          <w:color w:val="000000"/>
          <w:sz w:val="20"/>
          <w:szCs w:val="20"/>
          <w:lang w:val="vi-VN" w:eastAsia="vi-VN"/>
        </w:rPr>
        <w:t xml:space="preserve">Theo quy định tại Thông tư 40/2016/TT-NHNN, việc ký quỹ để mua bán hợp đồng tiêu chuẩn về phái sinh giá cả hàng hóa được thực hiện như sau: (i) </w:t>
      </w:r>
      <w:r w:rsidR="00565C2B">
        <w:rPr>
          <w:rFonts w:ascii="Arial" w:eastAsia="Times New Roman" w:hAnsi="Arial" w:cs="Arial"/>
          <w:color w:val="000000"/>
          <w:sz w:val="20"/>
          <w:szCs w:val="20"/>
          <w:lang w:val="vi-VN" w:eastAsia="vi-VN"/>
        </w:rPr>
        <w:t>NHTM</w:t>
      </w:r>
      <w:r w:rsidRPr="007742FF">
        <w:rPr>
          <w:rFonts w:ascii="Arial" w:eastAsia="Times New Roman" w:hAnsi="Arial" w:cs="Arial"/>
          <w:color w:val="000000"/>
          <w:sz w:val="20"/>
          <w:szCs w:val="20"/>
          <w:lang w:val="vi-VN" w:eastAsia="vi-VN"/>
        </w:rPr>
        <w:t xml:space="preserve"> thỏa thuận mức ký quỹ của khách hàng trên cơ sở phù hợp quy định của Sàn giao dịch hàng hóa ở nước ngoài hoặc yêu cầu của đối tác nước ngoài và khả năng tài chính của khách hàng để bảo đảm thực hiện các nghĩa vụ phát sinh theo thỏa thuận tại hợp đồng nhận, thực hiện lệnh mua, bán hợp đồng tiêu chuẩn về phái sinh giá cả hàng hóa; (ii) Khách hàng phải mở và duy trì số dư tối thiểu trên tài khoản ký quỹ trước và trong quá trình khách hàng sử dụng sản phẩm phái sinh giá cả hàng hóa qua Sàn giao dịch hàng hóa ở nước ngoài; trường hợp khách hàng không duy trì được số dư tối thiểu trên tài khoản ký quỹ theo thỏa thuận với </w:t>
      </w:r>
      <w:r w:rsidR="00565C2B">
        <w:rPr>
          <w:rFonts w:ascii="Arial" w:eastAsia="Times New Roman" w:hAnsi="Arial" w:cs="Arial"/>
          <w:color w:val="000000"/>
          <w:sz w:val="20"/>
          <w:szCs w:val="20"/>
          <w:lang w:val="vi-VN" w:eastAsia="vi-VN"/>
        </w:rPr>
        <w:t>NHTM</w:t>
      </w:r>
      <w:r w:rsidRPr="007742FF">
        <w:rPr>
          <w:rFonts w:ascii="Arial" w:eastAsia="Times New Roman" w:hAnsi="Arial" w:cs="Arial"/>
          <w:color w:val="000000"/>
          <w:sz w:val="20"/>
          <w:szCs w:val="20"/>
          <w:lang w:val="vi-VN" w:eastAsia="vi-VN"/>
        </w:rPr>
        <w:t xml:space="preserve"> thì </w:t>
      </w:r>
      <w:r w:rsidR="00565C2B">
        <w:rPr>
          <w:rFonts w:ascii="Arial" w:eastAsia="Times New Roman" w:hAnsi="Arial" w:cs="Arial"/>
          <w:color w:val="000000"/>
          <w:sz w:val="20"/>
          <w:szCs w:val="20"/>
          <w:lang w:val="vi-VN" w:eastAsia="vi-VN"/>
        </w:rPr>
        <w:t>NHTM</w:t>
      </w:r>
      <w:r w:rsidRPr="007742FF">
        <w:rPr>
          <w:rFonts w:ascii="Arial" w:eastAsia="Times New Roman" w:hAnsi="Arial" w:cs="Arial"/>
          <w:color w:val="000000"/>
          <w:sz w:val="20"/>
          <w:szCs w:val="20"/>
          <w:lang w:val="vi-VN" w:eastAsia="vi-VN"/>
        </w:rPr>
        <w:t xml:space="preserve"> có quyền tất toán toàn bộ hoặc một phần lệnh mua, bán của khách hàng.</w:t>
      </w:r>
    </w:p>
    <w:p w:rsidR="006A12C6" w:rsidRPr="007742FF" w:rsidRDefault="00A72897" w:rsidP="00565C2B">
      <w:pPr>
        <w:shd w:val="clear" w:color="auto" w:fill="FFFFFF"/>
        <w:spacing w:before="120" w:after="0" w:line="240" w:lineRule="auto"/>
        <w:jc w:val="both"/>
        <w:rPr>
          <w:rFonts w:ascii="Arial" w:eastAsia="Times New Roman" w:hAnsi="Arial" w:cs="Arial"/>
          <w:b/>
          <w:color w:val="000000"/>
          <w:sz w:val="20"/>
          <w:szCs w:val="20"/>
          <w:lang w:val="vi-VN" w:eastAsia="vi-VN"/>
        </w:rPr>
      </w:pPr>
      <w:r w:rsidRPr="007742FF">
        <w:rPr>
          <w:rFonts w:ascii="Arial" w:eastAsia="Times New Roman" w:hAnsi="Arial" w:cs="Arial"/>
          <w:b/>
          <w:color w:val="000000"/>
          <w:sz w:val="20"/>
          <w:szCs w:val="20"/>
          <w:lang w:val="vi-VN" w:eastAsia="vi-VN"/>
        </w:rPr>
        <w:t>9. Về quy định chuyển tiếp</w:t>
      </w:r>
    </w:p>
    <w:p w:rsidR="00A72897" w:rsidRPr="007742FF" w:rsidRDefault="00A72897" w:rsidP="00565C2B">
      <w:pPr>
        <w:shd w:val="clear" w:color="auto" w:fill="FFFFFF"/>
        <w:spacing w:before="120" w:after="0" w:line="240" w:lineRule="auto"/>
        <w:jc w:val="both"/>
        <w:rPr>
          <w:rFonts w:ascii="Arial" w:eastAsia="Times New Roman" w:hAnsi="Arial" w:cs="Arial"/>
          <w:color w:val="000000"/>
          <w:sz w:val="20"/>
          <w:szCs w:val="20"/>
          <w:lang w:val="vi-VN" w:eastAsia="vi-VN"/>
        </w:rPr>
      </w:pPr>
      <w:r w:rsidRPr="007742FF">
        <w:rPr>
          <w:rFonts w:ascii="Arial" w:eastAsia="Times New Roman" w:hAnsi="Arial" w:cs="Arial"/>
          <w:color w:val="000000"/>
          <w:sz w:val="20"/>
          <w:szCs w:val="20"/>
          <w:lang w:val="vi-VN" w:eastAsia="vi-VN"/>
        </w:rPr>
        <w:t xml:space="preserve">Theo quy định tại Thông tư 40/2016/TT-NHNN, việc chuyển tiếp đối với các </w:t>
      </w:r>
      <w:r w:rsidR="00565C2B">
        <w:rPr>
          <w:rFonts w:ascii="Arial" w:eastAsia="Times New Roman" w:hAnsi="Arial" w:cs="Arial"/>
          <w:color w:val="000000"/>
          <w:sz w:val="20"/>
          <w:szCs w:val="20"/>
          <w:lang w:val="vi-VN" w:eastAsia="vi-VN"/>
        </w:rPr>
        <w:t>NHTM</w:t>
      </w:r>
      <w:r w:rsidRPr="007742FF">
        <w:rPr>
          <w:rFonts w:ascii="Arial" w:eastAsia="Times New Roman" w:hAnsi="Arial" w:cs="Arial"/>
          <w:color w:val="000000"/>
          <w:sz w:val="20"/>
          <w:szCs w:val="20"/>
          <w:lang w:val="vi-VN" w:eastAsia="vi-VN"/>
        </w:rPr>
        <w:t xml:space="preserve"> đang cung ứng sản phẩm phái sinh giá cả hàng hóa và các hợp đồng phái sinh giá cả hàng hóa đã ký trước ngày Thông tư 40/2016/TT-NHNN có hiệu lực (01/3/2017) được thực hiện như sau: (i) Trường hợp </w:t>
      </w:r>
      <w:r w:rsidR="00565C2B">
        <w:rPr>
          <w:rFonts w:ascii="Arial" w:eastAsia="Times New Roman" w:hAnsi="Arial" w:cs="Arial"/>
          <w:color w:val="000000"/>
          <w:sz w:val="20"/>
          <w:szCs w:val="20"/>
          <w:lang w:val="vi-VN" w:eastAsia="vi-VN"/>
        </w:rPr>
        <w:t>NHTM</w:t>
      </w:r>
      <w:r w:rsidRPr="007742FF">
        <w:rPr>
          <w:rFonts w:ascii="Arial" w:eastAsia="Times New Roman" w:hAnsi="Arial" w:cs="Arial"/>
          <w:color w:val="000000"/>
          <w:sz w:val="20"/>
          <w:szCs w:val="20"/>
          <w:lang w:val="vi-VN" w:eastAsia="vi-VN"/>
        </w:rPr>
        <w:t xml:space="preserve"> được Ngân hàng Nhà nước Việt Nam chấp thuận thực hiện thí điểm sản phẩm phái sinh giá cả hàng hóa, </w:t>
      </w:r>
      <w:r w:rsidR="00565C2B">
        <w:rPr>
          <w:rFonts w:ascii="Arial" w:eastAsia="Times New Roman" w:hAnsi="Arial" w:cs="Arial"/>
          <w:color w:val="000000"/>
          <w:sz w:val="20"/>
          <w:szCs w:val="20"/>
          <w:lang w:val="vi-VN" w:eastAsia="vi-VN"/>
        </w:rPr>
        <w:t>NHTM</w:t>
      </w:r>
      <w:r w:rsidRPr="007742FF">
        <w:rPr>
          <w:rFonts w:ascii="Arial" w:eastAsia="Times New Roman" w:hAnsi="Arial" w:cs="Arial"/>
          <w:color w:val="000000"/>
          <w:sz w:val="20"/>
          <w:szCs w:val="20"/>
          <w:lang w:val="vi-VN" w:eastAsia="vi-VN"/>
        </w:rPr>
        <w:t xml:space="preserve"> tiếp tục thực hiện các nội dung về việc thí điểm sản phẩm phái sinh giá cả hàng hóa cho đến khi kết thúc thời hạn thực hiện thí điểm được Ngân hàng Nhà nước Việt Nam chấp thuận. Đối với các hợp đồng cung ứng sản phẩm phái sinh giá cả hàng hóa được giao kết sau ngày Thông tư 40/2016/TT-NHNN có hiệu lực thi hành, việc giao kết và thực hiện hợp đồng phải phù hợp với quy định tại Thông tư 40/2016/TT-NHNN; (ii) Đối với các hợp đồng cung ứng sản phẩm phái sinh giá cả hàng hóa đã giao kết trước ngày Thông tư 40/2016/TT-NHNN có hiệu lực thi hành, </w:t>
      </w:r>
      <w:r w:rsidR="00565C2B">
        <w:rPr>
          <w:rFonts w:ascii="Arial" w:eastAsia="Times New Roman" w:hAnsi="Arial" w:cs="Arial"/>
          <w:color w:val="000000"/>
          <w:sz w:val="20"/>
          <w:szCs w:val="20"/>
          <w:lang w:val="vi-VN" w:eastAsia="vi-VN"/>
        </w:rPr>
        <w:t>NHTM</w:t>
      </w:r>
      <w:r w:rsidRPr="007742FF">
        <w:rPr>
          <w:rFonts w:ascii="Arial" w:eastAsia="Times New Roman" w:hAnsi="Arial" w:cs="Arial"/>
          <w:color w:val="000000"/>
          <w:sz w:val="20"/>
          <w:szCs w:val="20"/>
          <w:lang w:val="vi-VN" w:eastAsia="vi-VN"/>
        </w:rPr>
        <w:t xml:space="preserve"> tiếp tục thực hiện các nội dung ghi trong hợp đồng phù hợp với quy định của pháp luật có hiệu lực thi hành tại thời điểm giao kết hợp đồng cung ứng sản phẩm phái sinh giá cả hàng hóa hoặc thỏa thuận sửa đổi, bổ sung hợp đồng cung ứng sản phẩm phái sinh giá cả hàng hóa phù hợp với quy định tại Thông tư 40/2016/TT-NHNN.</w:t>
      </w:r>
    </w:p>
    <w:p w:rsidR="00A72897" w:rsidRPr="007742FF" w:rsidRDefault="00A72897" w:rsidP="00565C2B">
      <w:pPr>
        <w:shd w:val="clear" w:color="auto" w:fill="FFFFFF"/>
        <w:spacing w:before="120" w:after="0" w:line="240" w:lineRule="auto"/>
        <w:jc w:val="both"/>
        <w:rPr>
          <w:rFonts w:ascii="Arial" w:eastAsia="Times New Roman" w:hAnsi="Arial" w:cs="Arial"/>
          <w:color w:val="000000"/>
          <w:sz w:val="20"/>
          <w:szCs w:val="20"/>
          <w:lang w:val="vi-VN" w:eastAsia="vi-VN"/>
        </w:rPr>
      </w:pPr>
      <w:r w:rsidRPr="007742FF">
        <w:rPr>
          <w:rFonts w:ascii="Arial" w:eastAsia="Times New Roman" w:hAnsi="Arial" w:cs="Arial"/>
          <w:color w:val="000000"/>
          <w:sz w:val="20"/>
          <w:szCs w:val="20"/>
          <w:lang w:val="vi-VN" w:eastAsia="vi-VN"/>
        </w:rPr>
        <w:t xml:space="preserve">Ngoài ra, Thông tư 40/2016/TT-NHNN cũng quy định cụ thể về </w:t>
      </w:r>
      <w:r w:rsidR="00E875F4" w:rsidRPr="007742FF">
        <w:rPr>
          <w:rFonts w:ascii="Arial" w:eastAsia="Times New Roman" w:hAnsi="Arial" w:cs="Arial"/>
          <w:color w:val="000000"/>
          <w:sz w:val="20"/>
          <w:szCs w:val="20"/>
          <w:lang w:val="vi-VN" w:eastAsia="vi-VN"/>
        </w:rPr>
        <w:t xml:space="preserve">nội udng bắt buộc phải có của quy định nội bộ của </w:t>
      </w:r>
      <w:r w:rsidR="00565C2B">
        <w:rPr>
          <w:rFonts w:ascii="Arial" w:eastAsia="Times New Roman" w:hAnsi="Arial" w:cs="Arial"/>
          <w:color w:val="000000"/>
          <w:sz w:val="20"/>
          <w:szCs w:val="20"/>
          <w:lang w:val="vi-VN" w:eastAsia="vi-VN"/>
        </w:rPr>
        <w:t>NHTM</w:t>
      </w:r>
      <w:r w:rsidR="00E875F4" w:rsidRPr="007742FF">
        <w:rPr>
          <w:rFonts w:ascii="Arial" w:eastAsia="Times New Roman" w:hAnsi="Arial" w:cs="Arial"/>
          <w:color w:val="000000"/>
          <w:sz w:val="20"/>
          <w:szCs w:val="20"/>
          <w:lang w:val="vi-VN" w:eastAsia="vi-VN"/>
        </w:rPr>
        <w:t xml:space="preserve">, </w:t>
      </w:r>
      <w:r w:rsidRPr="007742FF">
        <w:rPr>
          <w:rFonts w:ascii="Arial" w:eastAsia="Times New Roman" w:hAnsi="Arial" w:cs="Arial"/>
          <w:color w:val="000000"/>
          <w:sz w:val="20"/>
          <w:szCs w:val="20"/>
          <w:lang w:val="vi-VN" w:eastAsia="vi-VN"/>
        </w:rPr>
        <w:t xml:space="preserve">nội dung của hợp đồng không tiêu chuẩn về phái sinh giá cả hàng hóa, hợp đồng nhận, thực hiện lệnh mua bán hợp đồng tiêu chuẩn về phái sinh giá cả hàng hóa, quyền và nghĩa vụ của </w:t>
      </w:r>
      <w:r w:rsidR="00565C2B">
        <w:rPr>
          <w:rFonts w:ascii="Arial" w:eastAsia="Times New Roman" w:hAnsi="Arial" w:cs="Arial"/>
          <w:color w:val="000000"/>
          <w:sz w:val="20"/>
          <w:szCs w:val="20"/>
          <w:lang w:val="vi-VN" w:eastAsia="vi-VN"/>
        </w:rPr>
        <w:t>NHTM</w:t>
      </w:r>
      <w:r w:rsidRPr="007742FF">
        <w:rPr>
          <w:rFonts w:ascii="Arial" w:eastAsia="Times New Roman" w:hAnsi="Arial" w:cs="Arial"/>
          <w:color w:val="000000"/>
          <w:sz w:val="20"/>
          <w:szCs w:val="20"/>
          <w:lang w:val="vi-VN" w:eastAsia="vi-VN"/>
        </w:rPr>
        <w:t>, khách hàng./.</w:t>
      </w:r>
    </w:p>
    <w:p w:rsidR="00C547D4" w:rsidRPr="007742FF" w:rsidRDefault="00E875F4" w:rsidP="00565C2B">
      <w:pPr>
        <w:spacing w:before="120" w:after="0" w:line="240" w:lineRule="auto"/>
        <w:jc w:val="both"/>
        <w:rPr>
          <w:rFonts w:ascii="Arial" w:hAnsi="Arial" w:cs="Arial"/>
          <w:i/>
          <w:sz w:val="20"/>
          <w:szCs w:val="20"/>
        </w:rPr>
      </w:pPr>
      <w:r w:rsidRPr="007742FF">
        <w:rPr>
          <w:rFonts w:ascii="Arial" w:hAnsi="Arial" w:cs="Arial"/>
          <w:i/>
          <w:sz w:val="20"/>
          <w:szCs w:val="20"/>
        </w:rPr>
        <w:lastRenderedPageBreak/>
        <w:t>Đoàn Thái Sơn - PC</w:t>
      </w:r>
    </w:p>
    <w:sectPr w:rsidR="00C547D4" w:rsidRPr="007742FF" w:rsidSect="00270E0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2"/>
  </w:compat>
  <w:rsids>
    <w:rsidRoot w:val="0044450B"/>
    <w:rsid w:val="002241D2"/>
    <w:rsid w:val="00270E08"/>
    <w:rsid w:val="002D329A"/>
    <w:rsid w:val="0044450B"/>
    <w:rsid w:val="00445DC5"/>
    <w:rsid w:val="004D05A5"/>
    <w:rsid w:val="00565C2B"/>
    <w:rsid w:val="006A12C6"/>
    <w:rsid w:val="007742FF"/>
    <w:rsid w:val="007A4720"/>
    <w:rsid w:val="00A72897"/>
    <w:rsid w:val="00BA486D"/>
    <w:rsid w:val="00C547D4"/>
    <w:rsid w:val="00D6638C"/>
    <w:rsid w:val="00DD30CC"/>
    <w:rsid w:val="00E16693"/>
    <w:rsid w:val="00E875F4"/>
    <w:rsid w:val="00EB5E28"/>
    <w:rsid w:val="00F032C9"/>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0E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4</Pages>
  <Words>2008</Words>
  <Characters>11452</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Hewlett-Packard Company</cp:lastModifiedBy>
  <cp:revision>8</cp:revision>
  <dcterms:created xsi:type="dcterms:W3CDTF">2017-01-21T04:03:00Z</dcterms:created>
  <dcterms:modified xsi:type="dcterms:W3CDTF">2017-01-23T04:40:00Z</dcterms:modified>
</cp:coreProperties>
</file>