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4B" w:rsidRDefault="004B194B" w:rsidP="004B194B">
      <w:pPr>
        <w:spacing w:before="120" w:after="0" w:line="240" w:lineRule="auto"/>
        <w:jc w:val="both"/>
      </w:pPr>
      <w:proofErr w:type="spellStart"/>
      <w:r>
        <w:t>Ngày</w:t>
      </w:r>
      <w:proofErr w:type="spellEnd"/>
      <w:r>
        <w:t xml:space="preserve"> 22/8/2018,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Mỹ</w:t>
      </w:r>
      <w:proofErr w:type="spellEnd"/>
      <w:r>
        <w:t xml:space="preserve"> (Fed)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31/7 </w:t>
      </w:r>
      <w:proofErr w:type="spellStart"/>
      <w:r>
        <w:t>và</w:t>
      </w:r>
      <w:proofErr w:type="spellEnd"/>
      <w:r>
        <w:t xml:space="preserve"> 01/8 </w:t>
      </w:r>
      <w:proofErr w:type="spellStart"/>
      <w:r>
        <w:t>vừa</w:t>
      </w:r>
      <w:proofErr w:type="spellEnd"/>
      <w:r>
        <w:t xml:space="preserve"> qua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Fed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-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Fed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GDP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2%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</w:t>
      </w:r>
      <w:proofErr w:type="spellEnd"/>
      <w:r>
        <w:t>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qua,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Fed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(1</w:t>
      </w:r>
      <w:proofErr w:type="gramStart"/>
      <w:r>
        <w:t>,75</w:t>
      </w:r>
      <w:proofErr w:type="gramEnd"/>
      <w:r>
        <w:t xml:space="preserve">-2,0%),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2,0-2,25%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2,25-2,5%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nay.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Nhiều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Fed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nới</w:t>
      </w:r>
      <w:proofErr w:type="spellEnd"/>
      <w:r>
        <w:t xml:space="preserve"> </w:t>
      </w:r>
      <w:proofErr w:type="spellStart"/>
      <w:r>
        <w:t>lỏng</w:t>
      </w:r>
      <w:proofErr w:type="spellEnd"/>
      <w:r>
        <w:t>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Nhìn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Fed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chi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rệt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Fed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thắt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Fed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proofErr w:type="gram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Fed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  <w:proofErr w:type="gram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Donald Trump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minh </w:t>
      </w:r>
      <w:proofErr w:type="spellStart"/>
      <w:r>
        <w:t>châu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(EU),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đũa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. 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Fed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</w:t>
      </w:r>
      <w:proofErr w:type="spellStart"/>
      <w:r>
        <w:t>thang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Fed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proofErr w:type="gramStart"/>
      <w:r>
        <w:t>lao</w:t>
      </w:r>
      <w:proofErr w:type="spellEnd"/>
      <w:proofErr w:type="gramEnd"/>
      <w:r>
        <w:t xml:space="preserve"> </w:t>
      </w:r>
      <w:proofErr w:type="spellStart"/>
      <w:r>
        <w:t>động</w:t>
      </w:r>
      <w:proofErr w:type="spellEnd"/>
      <w:r>
        <w:t>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bộc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Fed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.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Fed - Jerome Powell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hẹp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Fed.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gramStart"/>
      <w:r>
        <w:t>Reuters</w:t>
      </w:r>
      <w:proofErr w:type="gram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(20/8),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Donald Trump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Fed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Donald Trump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lo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-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USD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-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. 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0,3% </w:t>
      </w:r>
      <w:proofErr w:type="spellStart"/>
      <w:r>
        <w:t>xuống</w:t>
      </w:r>
      <w:proofErr w:type="spellEnd"/>
      <w:r>
        <w:t xml:space="preserve"> 1.192,76 USD/oz.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Dollar Index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giỏ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chốt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Wall, USD Index </w:t>
      </w:r>
      <w:proofErr w:type="spellStart"/>
      <w:r>
        <w:t>tăng</w:t>
      </w:r>
      <w:proofErr w:type="spellEnd"/>
      <w:r>
        <w:t xml:space="preserve"> 0</w:t>
      </w:r>
      <w:proofErr w:type="gramStart"/>
      <w:r>
        <w:t>,29</w:t>
      </w:r>
      <w:proofErr w:type="gramEnd"/>
      <w:r>
        <w:t xml:space="preserve"> </w:t>
      </w:r>
      <w:proofErr w:type="spellStart"/>
      <w:r>
        <w:t>điểm</w:t>
      </w:r>
      <w:proofErr w:type="spellEnd"/>
      <w:r>
        <w:t xml:space="preserve"> (0,32%) </w:t>
      </w:r>
      <w:proofErr w:type="spellStart"/>
      <w:r>
        <w:t>lên</w:t>
      </w:r>
      <w:proofErr w:type="spellEnd"/>
      <w:r>
        <w:t xml:space="preserve"> 89,47 </w:t>
      </w:r>
      <w:proofErr w:type="spellStart"/>
      <w:r>
        <w:t>điểm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euro </w:t>
      </w:r>
      <w:proofErr w:type="spellStart"/>
      <w:r>
        <w:t>giảm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% </w:t>
      </w:r>
      <w:proofErr w:type="spellStart"/>
      <w:r>
        <w:t>xuống</w:t>
      </w:r>
      <w:proofErr w:type="spellEnd"/>
      <w:r>
        <w:t xml:space="preserve"> 1,1576 USD,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1,1623 USD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qua;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0,2% </w:t>
      </w:r>
      <w:proofErr w:type="spellStart"/>
      <w:r>
        <w:t>xuống</w:t>
      </w:r>
      <w:proofErr w:type="spellEnd"/>
      <w:r>
        <w:t xml:space="preserve"> 110,74 JPY/USD, do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;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0,44% % </w:t>
      </w:r>
      <w:proofErr w:type="spellStart"/>
      <w:r>
        <w:t>xuống</w:t>
      </w:r>
      <w:proofErr w:type="spellEnd"/>
      <w:r>
        <w:t xml:space="preserve"> 6,8715 CNY/USD. 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Đáng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ý, dollar Australia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0</w:t>
      </w:r>
      <w:proofErr w:type="gramStart"/>
      <w:r>
        <w:t>,6</w:t>
      </w:r>
      <w:proofErr w:type="gramEnd"/>
      <w:r>
        <w:t xml:space="preserve">% </w:t>
      </w:r>
      <w:proofErr w:type="spellStart"/>
      <w:r>
        <w:t>xuống</w:t>
      </w:r>
      <w:proofErr w:type="spellEnd"/>
      <w:r>
        <w:t xml:space="preserve"> 0,7308 USD, </w:t>
      </w:r>
      <w:proofErr w:type="spellStart"/>
      <w:r>
        <w:t>khi</w:t>
      </w:r>
      <w:proofErr w:type="spellEnd"/>
      <w:r>
        <w:t xml:space="preserve"> 10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Australia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(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21/8), </w:t>
      </w:r>
      <w:proofErr w:type="spellStart"/>
      <w:r>
        <w:lastRenderedPageBreak/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Malcolm Turnbull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30% </w:t>
      </w:r>
      <w:proofErr w:type="spellStart"/>
      <w:r>
        <w:t>xuống</w:t>
      </w:r>
      <w:proofErr w:type="spellEnd"/>
      <w:r>
        <w:t xml:space="preserve"> 25%. </w:t>
      </w:r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Trái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0,15% </w:t>
      </w:r>
      <w:proofErr w:type="spellStart"/>
      <w:r>
        <w:t>lên</w:t>
      </w:r>
      <w:proofErr w:type="spellEnd"/>
      <w:r>
        <w:t xml:space="preserve"> 1,2893 USD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</w:t>
      </w:r>
      <w:r w:rsidR="00C7080F">
        <w:t>i</w:t>
      </w:r>
      <w:proofErr w:type="spellEnd"/>
      <w:r w:rsidR="00C7080F">
        <w:t xml:space="preserve"> EU </w:t>
      </w:r>
      <w:proofErr w:type="spellStart"/>
      <w:r w:rsidR="00C7080F">
        <w:t>sau</w:t>
      </w:r>
      <w:proofErr w:type="spellEnd"/>
      <w:r w:rsidR="00C7080F">
        <w:t xml:space="preserve"> </w:t>
      </w:r>
      <w:proofErr w:type="spellStart"/>
      <w:r w:rsidR="00C7080F">
        <w:t>khi</w:t>
      </w:r>
      <w:proofErr w:type="spellEnd"/>
      <w:r w:rsidR="00C7080F">
        <w:t xml:space="preserve"> </w:t>
      </w:r>
      <w:proofErr w:type="spellStart"/>
      <w:r w:rsidR="00C7080F">
        <w:t>Vương</w:t>
      </w:r>
      <w:proofErr w:type="spellEnd"/>
      <w:r w:rsidR="00C7080F">
        <w:t xml:space="preserve"> </w:t>
      </w:r>
      <w:proofErr w:type="spellStart"/>
      <w:r w:rsidR="00C7080F">
        <w:t>quốc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EU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3/2019.  </w:t>
      </w:r>
    </w:p>
    <w:p w:rsidR="004C3B8F" w:rsidRDefault="004C3B8F" w:rsidP="004B194B">
      <w:pPr>
        <w:spacing w:before="120" w:after="0" w:line="240" w:lineRule="auto"/>
        <w:jc w:val="both"/>
      </w:pPr>
      <w:proofErr w:type="spellStart"/>
      <w:r>
        <w:t>Hoàng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Thỏa</w:t>
      </w:r>
      <w:proofErr w:type="spellEnd"/>
    </w:p>
    <w:p w:rsidR="004B194B" w:rsidRDefault="004B194B" w:rsidP="004B194B">
      <w:pPr>
        <w:spacing w:before="120" w:after="0" w:line="240" w:lineRule="auto"/>
        <w:jc w:val="both"/>
      </w:pPr>
      <w:proofErr w:type="spellStart"/>
      <w:r>
        <w:t>Nguồn</w:t>
      </w:r>
      <w:proofErr w:type="spellEnd"/>
      <w:r>
        <w:t>: Fed, Reuters</w:t>
      </w:r>
    </w:p>
    <w:p w:rsidR="004B194B" w:rsidRDefault="004B194B" w:rsidP="004B194B">
      <w:pPr>
        <w:spacing w:before="120" w:after="0" w:line="240" w:lineRule="auto"/>
        <w:jc w:val="both"/>
      </w:pPr>
    </w:p>
    <w:p w:rsidR="008D5F99" w:rsidRPr="004B194B" w:rsidRDefault="008D5F99" w:rsidP="004B194B">
      <w:pPr>
        <w:spacing w:before="120" w:after="0" w:line="240" w:lineRule="auto"/>
        <w:jc w:val="both"/>
      </w:pPr>
    </w:p>
    <w:sectPr w:rsidR="008D5F99" w:rsidRPr="004B194B" w:rsidSect="004B194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092D"/>
    <w:multiLevelType w:val="hybridMultilevel"/>
    <w:tmpl w:val="8A1A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54F88"/>
    <w:rsid w:val="00254F88"/>
    <w:rsid w:val="004B194B"/>
    <w:rsid w:val="004C3B8F"/>
    <w:rsid w:val="008D5F99"/>
    <w:rsid w:val="00925302"/>
    <w:rsid w:val="00C7080F"/>
    <w:rsid w:val="00D9243D"/>
    <w:rsid w:val="00E76934"/>
    <w:rsid w:val="00E8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huong.vumai</cp:lastModifiedBy>
  <cp:revision>7</cp:revision>
  <dcterms:created xsi:type="dcterms:W3CDTF">2018-08-23T09:16:00Z</dcterms:created>
  <dcterms:modified xsi:type="dcterms:W3CDTF">2018-08-23T09:22:00Z</dcterms:modified>
</cp:coreProperties>
</file>