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263" w:rsidRDefault="00EB4263" w:rsidP="003407CC">
      <w:pPr>
        <w:pStyle w:val="NormalWeb"/>
        <w:shd w:val="clear" w:color="auto" w:fill="FFFFFF"/>
        <w:tabs>
          <w:tab w:val="center" w:pos="4536"/>
        </w:tabs>
        <w:spacing w:before="120" w:beforeAutospacing="0" w:after="0" w:afterAutospacing="0"/>
        <w:jc w:val="both"/>
        <w:rPr>
          <w:rFonts w:ascii="Arial" w:hAnsi="Arial" w:cs="Arial"/>
          <w:b/>
          <w:color w:val="2C2825"/>
          <w:sz w:val="20"/>
          <w:szCs w:val="20"/>
        </w:rPr>
      </w:pPr>
      <w:bookmarkStart w:id="0" w:name="_GoBack"/>
      <w:bookmarkEnd w:id="0"/>
      <w:r w:rsidRPr="00EB4263">
        <w:rPr>
          <w:rFonts w:ascii="Arial" w:hAnsi="Arial" w:cs="Arial"/>
          <w:b/>
          <w:color w:val="2C2825"/>
          <w:sz w:val="20"/>
          <w:szCs w:val="20"/>
        </w:rPr>
        <w:t xml:space="preserve">Brunei </w:t>
      </w:r>
      <w:r w:rsidR="003407CC">
        <w:rPr>
          <w:rFonts w:ascii="Arial" w:hAnsi="Arial" w:cs="Arial"/>
          <w:b/>
          <w:color w:val="2C2825"/>
          <w:sz w:val="20"/>
          <w:szCs w:val="20"/>
        </w:rPr>
        <w:tab/>
      </w:r>
    </w:p>
    <w:p w:rsidR="00EB4263" w:rsidRDefault="00BD55EC" w:rsidP="00D752F9">
      <w:pPr>
        <w:spacing w:before="120" w:line="240" w:lineRule="auto"/>
        <w:jc w:val="both"/>
        <w:rPr>
          <w:rFonts w:ascii="Arial" w:hAnsi="Arial" w:cs="Arial"/>
          <w:sz w:val="20"/>
          <w:szCs w:val="20"/>
        </w:rPr>
      </w:pPr>
      <w:r>
        <w:rPr>
          <w:rFonts w:ascii="Arial" w:hAnsi="Arial" w:cs="Arial"/>
          <w:color w:val="2C2825"/>
          <w:sz w:val="20"/>
          <w:szCs w:val="20"/>
        </w:rPr>
        <w:t xml:space="preserve">Ngay khi dịch bệnh bùng phát, chính phủ Brunei đã thực hiện các biện pháp hỗ trợ người dân, doanh nghiệp </w:t>
      </w:r>
      <w:r w:rsidR="00C45C61">
        <w:rPr>
          <w:rFonts w:ascii="Arial" w:hAnsi="Arial" w:cs="Arial"/>
          <w:color w:val="2C2825"/>
          <w:sz w:val="20"/>
          <w:szCs w:val="20"/>
        </w:rPr>
        <w:t>như</w:t>
      </w:r>
      <w:r>
        <w:rPr>
          <w:rFonts w:ascii="Arial" w:hAnsi="Arial" w:cs="Arial"/>
          <w:color w:val="2C2825"/>
          <w:sz w:val="20"/>
          <w:szCs w:val="20"/>
        </w:rPr>
        <w:t xml:space="preserve"> khấu trừ thuế, giảm tiền thuê nhà, </w:t>
      </w:r>
      <w:r w:rsidR="00C45C61">
        <w:rPr>
          <w:rFonts w:ascii="Arial" w:hAnsi="Arial" w:cs="Arial"/>
          <w:color w:val="2C2825"/>
          <w:sz w:val="20"/>
          <w:szCs w:val="20"/>
        </w:rPr>
        <w:t>miễn giảm thuế,…</w:t>
      </w:r>
      <w:r>
        <w:rPr>
          <w:rFonts w:ascii="Arial" w:hAnsi="Arial" w:cs="Arial"/>
          <w:sz w:val="20"/>
          <w:szCs w:val="20"/>
        </w:rPr>
        <w:t xml:space="preserve"> </w:t>
      </w:r>
      <w:r w:rsidR="00C45C61">
        <w:rPr>
          <w:rFonts w:ascii="Arial" w:hAnsi="Arial" w:cs="Arial"/>
          <w:sz w:val="20"/>
          <w:szCs w:val="20"/>
        </w:rPr>
        <w:t>N</w:t>
      </w:r>
      <w:r>
        <w:rPr>
          <w:rFonts w:ascii="Arial" w:hAnsi="Arial" w:cs="Arial"/>
          <w:sz w:val="20"/>
          <w:szCs w:val="20"/>
        </w:rPr>
        <w:t xml:space="preserve">gày </w:t>
      </w:r>
      <w:r w:rsidR="00EB4263">
        <w:rPr>
          <w:rFonts w:ascii="Arial" w:hAnsi="Arial" w:cs="Arial"/>
          <w:sz w:val="20"/>
          <w:szCs w:val="20"/>
        </w:rPr>
        <w:t xml:space="preserve">19/3, NHTW Brunei </w:t>
      </w:r>
      <w:r>
        <w:rPr>
          <w:rFonts w:ascii="Arial" w:eastAsia="Times New Roman" w:hAnsi="Arial" w:cs="Arial"/>
          <w:color w:val="2C2825"/>
          <w:sz w:val="20"/>
          <w:szCs w:val="20"/>
        </w:rPr>
        <w:t>(AMBD)</w:t>
      </w:r>
      <w:r w:rsidRPr="00AC6D78">
        <w:rPr>
          <w:rFonts w:ascii="Arial" w:eastAsia="Times New Roman" w:hAnsi="Arial" w:cs="Arial"/>
          <w:color w:val="2C2825"/>
          <w:sz w:val="20"/>
          <w:szCs w:val="20"/>
        </w:rPr>
        <w:t xml:space="preserve"> </w:t>
      </w:r>
      <w:r>
        <w:rPr>
          <w:rFonts w:ascii="Arial" w:hAnsi="Arial" w:cs="Arial"/>
          <w:sz w:val="20"/>
          <w:szCs w:val="20"/>
        </w:rPr>
        <w:t>cùng với</w:t>
      </w:r>
      <w:r w:rsidR="00EB4263">
        <w:rPr>
          <w:rFonts w:ascii="Arial" w:hAnsi="Arial" w:cs="Arial"/>
          <w:sz w:val="20"/>
          <w:szCs w:val="20"/>
        </w:rPr>
        <w:t xml:space="preserve"> Bộ tài chính và kinh tế công bố các </w:t>
      </w:r>
      <w:r w:rsidR="00C45C61">
        <w:rPr>
          <w:rFonts w:ascii="Arial" w:hAnsi="Arial" w:cs="Arial"/>
          <w:sz w:val="20"/>
          <w:szCs w:val="20"/>
        </w:rPr>
        <w:t>giải</w:t>
      </w:r>
      <w:r w:rsidR="00EB4263">
        <w:rPr>
          <w:rFonts w:ascii="Arial" w:hAnsi="Arial" w:cs="Arial"/>
          <w:sz w:val="20"/>
          <w:szCs w:val="20"/>
        </w:rPr>
        <w:t xml:space="preserve"> pháp </w:t>
      </w:r>
      <w:r>
        <w:rPr>
          <w:rFonts w:ascii="Arial" w:hAnsi="Arial" w:cs="Arial"/>
          <w:sz w:val="20"/>
          <w:szCs w:val="20"/>
        </w:rPr>
        <w:t>tạm thời</w:t>
      </w:r>
      <w:r w:rsidR="00EB4263">
        <w:rPr>
          <w:rFonts w:ascii="Arial" w:hAnsi="Arial" w:cs="Arial"/>
          <w:sz w:val="20"/>
          <w:szCs w:val="20"/>
        </w:rPr>
        <w:t xml:space="preserve"> để giảm gánh nặng khu vực tài chính. Theo đó</w:t>
      </w:r>
      <w:r>
        <w:rPr>
          <w:rFonts w:ascii="Arial" w:hAnsi="Arial" w:cs="Arial"/>
          <w:sz w:val="20"/>
          <w:szCs w:val="20"/>
        </w:rPr>
        <w:t>,</w:t>
      </w:r>
      <w:r w:rsidR="00EB4263">
        <w:rPr>
          <w:rFonts w:ascii="Arial" w:hAnsi="Arial" w:cs="Arial"/>
          <w:sz w:val="20"/>
          <w:szCs w:val="20"/>
        </w:rPr>
        <w:t xml:space="preserve"> các doanh nghiệp trong lĩnh vực </w:t>
      </w:r>
      <w:r w:rsidR="00C45C61">
        <w:rPr>
          <w:rFonts w:ascii="Arial" w:hAnsi="Arial" w:cs="Arial"/>
          <w:sz w:val="20"/>
          <w:szCs w:val="20"/>
        </w:rPr>
        <w:t xml:space="preserve">bị tác động </w:t>
      </w:r>
      <w:r w:rsidR="00EB4263">
        <w:rPr>
          <w:rFonts w:ascii="Arial" w:hAnsi="Arial" w:cs="Arial"/>
          <w:sz w:val="20"/>
          <w:szCs w:val="20"/>
        </w:rPr>
        <w:t xml:space="preserve">sẽ được hoãn thời hạn trả nợ </w:t>
      </w:r>
      <w:r>
        <w:rPr>
          <w:rFonts w:ascii="Arial" w:hAnsi="Arial" w:cs="Arial"/>
          <w:sz w:val="20"/>
          <w:szCs w:val="20"/>
        </w:rPr>
        <w:t xml:space="preserve">vay trong </w:t>
      </w:r>
      <w:r w:rsidR="00EB4263">
        <w:rPr>
          <w:rFonts w:ascii="Arial" w:hAnsi="Arial" w:cs="Arial"/>
          <w:sz w:val="20"/>
          <w:szCs w:val="20"/>
        </w:rPr>
        <w:t>6 tháng</w:t>
      </w:r>
      <w:r>
        <w:rPr>
          <w:rFonts w:ascii="Arial" w:hAnsi="Arial" w:cs="Arial"/>
          <w:sz w:val="20"/>
          <w:szCs w:val="20"/>
        </w:rPr>
        <w:t>. Ngoài ra,</w:t>
      </w:r>
      <w:r w:rsidR="00EB4263">
        <w:rPr>
          <w:rFonts w:ascii="Arial" w:hAnsi="Arial" w:cs="Arial"/>
          <w:sz w:val="20"/>
          <w:szCs w:val="20"/>
        </w:rPr>
        <w:t xml:space="preserve"> tất cả các giao dịch trong lĩnh vực bị tác động đều được miễ</w:t>
      </w:r>
      <w:r w:rsidR="00912A6A">
        <w:rPr>
          <w:rFonts w:ascii="Arial" w:hAnsi="Arial" w:cs="Arial"/>
          <w:sz w:val="20"/>
          <w:szCs w:val="20"/>
        </w:rPr>
        <w:t>n</w:t>
      </w:r>
      <w:r w:rsidR="00EB4263">
        <w:rPr>
          <w:rFonts w:ascii="Arial" w:hAnsi="Arial" w:cs="Arial"/>
          <w:sz w:val="20"/>
          <w:szCs w:val="20"/>
        </w:rPr>
        <w:t xml:space="preserve"> </w:t>
      </w:r>
      <w:r w:rsidR="00912A6A">
        <w:rPr>
          <w:rFonts w:ascii="Arial" w:hAnsi="Arial" w:cs="Arial"/>
          <w:sz w:val="20"/>
          <w:szCs w:val="20"/>
        </w:rPr>
        <w:t xml:space="preserve">các khoản phí và lệ phí ngân hàng liên quan (trừ các khoản phí của bên thứ ba) trong </w:t>
      </w:r>
      <w:r w:rsidR="00EB4263">
        <w:rPr>
          <w:rFonts w:ascii="Arial" w:hAnsi="Arial" w:cs="Arial"/>
          <w:sz w:val="20"/>
          <w:szCs w:val="20"/>
        </w:rPr>
        <w:t xml:space="preserve">6 tháng. </w:t>
      </w:r>
      <w:r w:rsidR="00C45C61">
        <w:rPr>
          <w:rFonts w:ascii="Arial" w:hAnsi="Arial" w:cs="Arial"/>
          <w:sz w:val="20"/>
          <w:szCs w:val="20"/>
        </w:rPr>
        <w:t>T</w:t>
      </w:r>
      <w:r>
        <w:rPr>
          <w:rFonts w:ascii="Arial" w:hAnsi="Arial" w:cs="Arial"/>
          <w:sz w:val="20"/>
          <w:szCs w:val="20"/>
        </w:rPr>
        <w:t xml:space="preserve">ất cả khách hàng cũng được miễn phí 6 tháng </w:t>
      </w:r>
      <w:r w:rsidR="00EB4263">
        <w:rPr>
          <w:rFonts w:ascii="Arial" w:hAnsi="Arial" w:cs="Arial"/>
          <w:sz w:val="20"/>
          <w:szCs w:val="20"/>
        </w:rPr>
        <w:t xml:space="preserve">các loại phí </w:t>
      </w:r>
      <w:r>
        <w:rPr>
          <w:rFonts w:ascii="Arial" w:hAnsi="Arial" w:cs="Arial"/>
          <w:sz w:val="20"/>
          <w:szCs w:val="20"/>
        </w:rPr>
        <w:t>dịch vụ</w:t>
      </w:r>
      <w:r w:rsidR="00C45C61">
        <w:rPr>
          <w:rFonts w:ascii="Arial" w:hAnsi="Arial" w:cs="Arial"/>
          <w:sz w:val="20"/>
          <w:szCs w:val="20"/>
        </w:rPr>
        <w:t xml:space="preserve"> ngân hàng số</w:t>
      </w:r>
      <w:r>
        <w:rPr>
          <w:rFonts w:ascii="Arial" w:hAnsi="Arial" w:cs="Arial"/>
          <w:sz w:val="20"/>
          <w:szCs w:val="20"/>
        </w:rPr>
        <w:t xml:space="preserve"> </w:t>
      </w:r>
      <w:r w:rsidR="00EB4263">
        <w:rPr>
          <w:rFonts w:ascii="Arial" w:hAnsi="Arial" w:cs="Arial"/>
          <w:sz w:val="20"/>
          <w:szCs w:val="20"/>
        </w:rPr>
        <w:t>và phí chuyể</w:t>
      </w:r>
      <w:r w:rsidR="00C45C61">
        <w:rPr>
          <w:rFonts w:ascii="Arial" w:hAnsi="Arial" w:cs="Arial"/>
          <w:sz w:val="20"/>
          <w:szCs w:val="20"/>
        </w:rPr>
        <w:t xml:space="preserve">n khoản </w:t>
      </w:r>
      <w:r w:rsidR="00EB4263">
        <w:rPr>
          <w:rFonts w:ascii="Arial" w:hAnsi="Arial" w:cs="Arial"/>
          <w:sz w:val="20"/>
          <w:szCs w:val="20"/>
        </w:rPr>
        <w:t>giữa các ngân hàng trong nước</w:t>
      </w:r>
      <w:r>
        <w:rPr>
          <w:rFonts w:ascii="Arial" w:hAnsi="Arial" w:cs="Arial"/>
          <w:sz w:val="20"/>
          <w:szCs w:val="20"/>
        </w:rPr>
        <w:t>.</w:t>
      </w:r>
    </w:p>
    <w:p w:rsidR="00EB4263" w:rsidRDefault="00EB4263" w:rsidP="00D752F9">
      <w:pPr>
        <w:spacing w:before="120" w:line="240" w:lineRule="auto"/>
        <w:jc w:val="both"/>
        <w:rPr>
          <w:rFonts w:ascii="Arial" w:hAnsi="Arial" w:cs="Arial"/>
          <w:sz w:val="20"/>
          <w:szCs w:val="20"/>
        </w:rPr>
      </w:pPr>
      <w:r>
        <w:rPr>
          <w:rFonts w:ascii="Arial" w:hAnsi="Arial" w:cs="Arial"/>
          <w:sz w:val="20"/>
          <w:szCs w:val="20"/>
        </w:rPr>
        <w:t>Vào 30/3, Bộ tài chính và kinh tế</w:t>
      </w:r>
      <w:r w:rsidR="00912A6A">
        <w:rPr>
          <w:rFonts w:ascii="Arial" w:hAnsi="Arial" w:cs="Arial"/>
          <w:sz w:val="20"/>
          <w:szCs w:val="20"/>
        </w:rPr>
        <w:t xml:space="preserve"> </w:t>
      </w:r>
      <w:r>
        <w:rPr>
          <w:rFonts w:ascii="Arial" w:hAnsi="Arial" w:cs="Arial"/>
          <w:sz w:val="20"/>
          <w:szCs w:val="20"/>
        </w:rPr>
        <w:t xml:space="preserve">công bố </w:t>
      </w:r>
      <w:r w:rsidR="00BD55EC">
        <w:rPr>
          <w:rFonts w:ascii="Arial" w:hAnsi="Arial" w:cs="Arial"/>
          <w:sz w:val="20"/>
          <w:szCs w:val="20"/>
        </w:rPr>
        <w:t>gói</w:t>
      </w:r>
      <w:r>
        <w:rPr>
          <w:rFonts w:ascii="Arial" w:hAnsi="Arial" w:cs="Arial"/>
          <w:sz w:val="20"/>
          <w:szCs w:val="20"/>
        </w:rPr>
        <w:t xml:space="preserve"> hỗ trợ bổ sung trị</w:t>
      </w:r>
      <w:r w:rsidR="00BD55EC">
        <w:rPr>
          <w:rFonts w:ascii="Arial" w:hAnsi="Arial" w:cs="Arial"/>
          <w:sz w:val="20"/>
          <w:szCs w:val="20"/>
        </w:rPr>
        <w:t xml:space="preserve"> giá </w:t>
      </w:r>
      <w:r>
        <w:rPr>
          <w:rFonts w:ascii="Arial" w:hAnsi="Arial" w:cs="Arial"/>
          <w:sz w:val="20"/>
          <w:szCs w:val="20"/>
        </w:rPr>
        <w:t xml:space="preserve">250 triệu </w:t>
      </w:r>
      <w:r w:rsidR="00FB5784">
        <w:rPr>
          <w:rFonts w:ascii="Arial" w:hAnsi="Arial" w:cs="Arial"/>
          <w:sz w:val="20"/>
          <w:szCs w:val="20"/>
        </w:rPr>
        <w:t>BND</w:t>
      </w:r>
      <w:r w:rsidR="00912A6A">
        <w:rPr>
          <w:rFonts w:ascii="Arial" w:hAnsi="Arial" w:cs="Arial"/>
          <w:sz w:val="20"/>
          <w:szCs w:val="20"/>
        </w:rPr>
        <w:t>,</w:t>
      </w:r>
      <w:r>
        <w:rPr>
          <w:rFonts w:ascii="Arial" w:hAnsi="Arial" w:cs="Arial"/>
          <w:sz w:val="20"/>
          <w:szCs w:val="20"/>
        </w:rPr>
        <w:t xml:space="preserve"> </w:t>
      </w:r>
      <w:r w:rsidR="00FB5784">
        <w:rPr>
          <w:rFonts w:ascii="Arial" w:hAnsi="Arial" w:cs="Arial"/>
          <w:sz w:val="20"/>
          <w:szCs w:val="20"/>
        </w:rPr>
        <w:t>cho phép</w:t>
      </w:r>
      <w:r>
        <w:rPr>
          <w:rFonts w:ascii="Arial" w:hAnsi="Arial" w:cs="Arial"/>
          <w:sz w:val="20"/>
          <w:szCs w:val="20"/>
        </w:rPr>
        <w:t xml:space="preserve"> </w:t>
      </w:r>
      <w:r w:rsidR="00FB5784">
        <w:rPr>
          <w:rFonts w:ascii="Arial" w:hAnsi="Arial" w:cs="Arial"/>
          <w:sz w:val="20"/>
          <w:szCs w:val="20"/>
        </w:rPr>
        <w:t xml:space="preserve">hoãn </w:t>
      </w:r>
      <w:r>
        <w:rPr>
          <w:rFonts w:ascii="Arial" w:hAnsi="Arial" w:cs="Arial"/>
          <w:sz w:val="20"/>
          <w:szCs w:val="20"/>
        </w:rPr>
        <w:t xml:space="preserve">trả nợ vay </w:t>
      </w:r>
      <w:r w:rsidR="00FB5784">
        <w:rPr>
          <w:rFonts w:ascii="Arial" w:hAnsi="Arial" w:cs="Arial"/>
          <w:sz w:val="20"/>
          <w:szCs w:val="20"/>
        </w:rPr>
        <w:t>ở</w:t>
      </w:r>
      <w:r>
        <w:rPr>
          <w:rFonts w:ascii="Arial" w:hAnsi="Arial" w:cs="Arial"/>
          <w:sz w:val="20"/>
          <w:szCs w:val="20"/>
        </w:rPr>
        <w:t xml:space="preserve"> tất cả các lĩnh vực; </w:t>
      </w:r>
      <w:r w:rsidR="00FB5784">
        <w:rPr>
          <w:rFonts w:ascii="Arial" w:hAnsi="Arial" w:cs="Arial"/>
          <w:sz w:val="20"/>
          <w:szCs w:val="20"/>
        </w:rPr>
        <w:t>t</w:t>
      </w:r>
      <w:r>
        <w:rPr>
          <w:rFonts w:ascii="Arial" w:hAnsi="Arial" w:cs="Arial"/>
          <w:sz w:val="20"/>
          <w:szCs w:val="20"/>
        </w:rPr>
        <w:t xml:space="preserve">ái cơ cấu hoặc hoãn </w:t>
      </w:r>
      <w:r w:rsidR="00FB5784">
        <w:rPr>
          <w:rFonts w:ascii="Arial" w:hAnsi="Arial" w:cs="Arial"/>
          <w:sz w:val="20"/>
          <w:szCs w:val="20"/>
        </w:rPr>
        <w:t>trả nợ</w:t>
      </w:r>
      <w:r>
        <w:rPr>
          <w:rFonts w:ascii="Arial" w:hAnsi="Arial" w:cs="Arial"/>
          <w:sz w:val="20"/>
          <w:szCs w:val="20"/>
        </w:rPr>
        <w:t xml:space="preserve"> vay</w:t>
      </w:r>
      <w:r w:rsidR="00FB5784">
        <w:rPr>
          <w:rFonts w:ascii="Arial" w:hAnsi="Arial" w:cs="Arial"/>
          <w:sz w:val="20"/>
          <w:szCs w:val="20"/>
        </w:rPr>
        <w:t xml:space="preserve"> của</w:t>
      </w:r>
      <w:r>
        <w:rPr>
          <w:rFonts w:ascii="Arial" w:hAnsi="Arial" w:cs="Arial"/>
          <w:sz w:val="20"/>
          <w:szCs w:val="20"/>
        </w:rPr>
        <w:t xml:space="preserve"> cá nhân và </w:t>
      </w:r>
      <w:r w:rsidR="00FB5784">
        <w:rPr>
          <w:rFonts w:ascii="Arial" w:hAnsi="Arial" w:cs="Arial"/>
          <w:sz w:val="20"/>
          <w:szCs w:val="20"/>
        </w:rPr>
        <w:t xml:space="preserve">các khoản </w:t>
      </w:r>
      <w:r>
        <w:rPr>
          <w:rFonts w:ascii="Arial" w:hAnsi="Arial" w:cs="Arial"/>
          <w:sz w:val="20"/>
          <w:szCs w:val="20"/>
        </w:rPr>
        <w:t xml:space="preserve">thuê mua trả góp (mua ô tô) </w:t>
      </w:r>
      <w:r w:rsidR="00FB5784">
        <w:rPr>
          <w:rFonts w:ascii="Arial" w:hAnsi="Arial" w:cs="Arial"/>
          <w:sz w:val="20"/>
          <w:szCs w:val="20"/>
        </w:rPr>
        <w:t xml:space="preserve">có </w:t>
      </w:r>
      <w:r>
        <w:rPr>
          <w:rFonts w:ascii="Arial" w:hAnsi="Arial" w:cs="Arial"/>
          <w:sz w:val="20"/>
          <w:szCs w:val="20"/>
        </w:rPr>
        <w:t xml:space="preserve">thời hạn </w:t>
      </w:r>
      <w:r w:rsidR="00FB5784">
        <w:rPr>
          <w:rFonts w:ascii="Arial" w:hAnsi="Arial" w:cs="Arial"/>
          <w:sz w:val="20"/>
          <w:szCs w:val="20"/>
        </w:rPr>
        <w:t>dưới</w:t>
      </w:r>
      <w:r>
        <w:rPr>
          <w:rFonts w:ascii="Arial" w:hAnsi="Arial" w:cs="Arial"/>
          <w:sz w:val="20"/>
          <w:szCs w:val="20"/>
        </w:rPr>
        <w:t xml:space="preserve"> 10 năm; hoãn thời hạn trả nợ vay mua nhà; cho phép chuyển đổi số dư trong thẻ tín dụng thành khoản vay với thời hạ</w:t>
      </w:r>
      <w:r w:rsidR="0010463B">
        <w:rPr>
          <w:rFonts w:ascii="Arial" w:hAnsi="Arial" w:cs="Arial"/>
          <w:sz w:val="20"/>
          <w:szCs w:val="20"/>
        </w:rPr>
        <w:t xml:space="preserve">n </w:t>
      </w:r>
      <w:r w:rsidR="00C45C61">
        <w:rPr>
          <w:rFonts w:ascii="Arial" w:hAnsi="Arial" w:cs="Arial"/>
          <w:sz w:val="20"/>
          <w:szCs w:val="20"/>
        </w:rPr>
        <w:t xml:space="preserve">dưới </w:t>
      </w:r>
      <w:r w:rsidR="0010463B">
        <w:rPr>
          <w:rFonts w:ascii="Arial" w:hAnsi="Arial" w:cs="Arial"/>
          <w:sz w:val="20"/>
          <w:szCs w:val="20"/>
        </w:rPr>
        <w:t xml:space="preserve">3 năm cho </w:t>
      </w:r>
      <w:r>
        <w:rPr>
          <w:rFonts w:ascii="Arial" w:hAnsi="Arial" w:cs="Arial"/>
          <w:sz w:val="20"/>
          <w:szCs w:val="20"/>
        </w:rPr>
        <w:t xml:space="preserve">cá nhân trong </w:t>
      </w:r>
      <w:r w:rsidR="0010463B">
        <w:rPr>
          <w:rFonts w:ascii="Arial" w:hAnsi="Arial" w:cs="Arial"/>
          <w:sz w:val="20"/>
          <w:szCs w:val="20"/>
        </w:rPr>
        <w:t>lĩnh</w:t>
      </w:r>
      <w:r>
        <w:rPr>
          <w:rFonts w:ascii="Arial" w:hAnsi="Arial" w:cs="Arial"/>
          <w:sz w:val="20"/>
          <w:szCs w:val="20"/>
        </w:rPr>
        <w:t xml:space="preserve"> vực bị </w:t>
      </w:r>
      <w:r w:rsidR="0010463B">
        <w:rPr>
          <w:rFonts w:ascii="Arial" w:hAnsi="Arial" w:cs="Arial"/>
          <w:sz w:val="20"/>
          <w:szCs w:val="20"/>
        </w:rPr>
        <w:t>tác động</w:t>
      </w:r>
      <w:r>
        <w:rPr>
          <w:rFonts w:ascii="Arial" w:hAnsi="Arial" w:cs="Arial"/>
          <w:sz w:val="20"/>
          <w:szCs w:val="20"/>
        </w:rPr>
        <w:t xml:space="preserve"> (bao gồm cả lao động tự do); miễn các khoản phí ngân hàng và phí liên quan </w:t>
      </w:r>
      <w:r w:rsidR="00CA2B6B">
        <w:rPr>
          <w:rFonts w:ascii="Arial" w:hAnsi="Arial" w:cs="Arial"/>
          <w:sz w:val="20"/>
          <w:szCs w:val="20"/>
        </w:rPr>
        <w:t>(không bao gồm các loại</w:t>
      </w:r>
      <w:r>
        <w:rPr>
          <w:rFonts w:ascii="Arial" w:hAnsi="Arial" w:cs="Arial"/>
          <w:sz w:val="20"/>
          <w:szCs w:val="20"/>
        </w:rPr>
        <w:t xml:space="preserve"> phí của bên thứ </w:t>
      </w:r>
      <w:r w:rsidR="00912A6A">
        <w:rPr>
          <w:rFonts w:ascii="Arial" w:hAnsi="Arial" w:cs="Arial"/>
          <w:sz w:val="20"/>
          <w:szCs w:val="20"/>
        </w:rPr>
        <w:t>ba</w:t>
      </w:r>
      <w:r>
        <w:rPr>
          <w:rFonts w:ascii="Arial" w:hAnsi="Arial" w:cs="Arial"/>
          <w:sz w:val="20"/>
          <w:szCs w:val="20"/>
        </w:rPr>
        <w:t>).</w:t>
      </w:r>
    </w:p>
    <w:p w:rsidR="00EB4263" w:rsidRPr="00EB4263" w:rsidRDefault="00EB4263" w:rsidP="00D752F9">
      <w:pPr>
        <w:spacing w:before="120" w:line="240" w:lineRule="auto"/>
        <w:jc w:val="both"/>
        <w:rPr>
          <w:rFonts w:ascii="Arial" w:hAnsi="Arial" w:cs="Arial"/>
          <w:b/>
          <w:sz w:val="20"/>
          <w:szCs w:val="20"/>
        </w:rPr>
      </w:pPr>
      <w:r w:rsidRPr="00EB4263">
        <w:rPr>
          <w:rFonts w:ascii="Arial" w:hAnsi="Arial" w:cs="Arial"/>
          <w:b/>
          <w:sz w:val="20"/>
          <w:szCs w:val="20"/>
        </w:rPr>
        <w:t>Cambodia</w:t>
      </w:r>
    </w:p>
    <w:p w:rsidR="00EB4263" w:rsidRDefault="0010463B" w:rsidP="00D752F9">
      <w:pPr>
        <w:spacing w:before="120" w:line="240" w:lineRule="auto"/>
        <w:jc w:val="both"/>
        <w:rPr>
          <w:rFonts w:ascii="Arial" w:hAnsi="Arial" w:cs="Arial"/>
          <w:sz w:val="20"/>
          <w:szCs w:val="20"/>
        </w:rPr>
      </w:pPr>
      <w:r>
        <w:rPr>
          <w:rFonts w:ascii="Arial" w:hAnsi="Arial" w:cs="Arial"/>
          <w:sz w:val="20"/>
          <w:szCs w:val="20"/>
        </w:rPr>
        <w:t xml:space="preserve">Từ tháng 3, </w:t>
      </w:r>
      <w:r w:rsidR="00EB4263">
        <w:rPr>
          <w:rFonts w:ascii="Arial" w:hAnsi="Arial" w:cs="Arial"/>
          <w:sz w:val="20"/>
          <w:szCs w:val="20"/>
        </w:rPr>
        <w:t xml:space="preserve">Chính phủ </w:t>
      </w:r>
      <w:r>
        <w:rPr>
          <w:rFonts w:ascii="Arial" w:hAnsi="Arial" w:cs="Arial"/>
          <w:sz w:val="20"/>
          <w:szCs w:val="20"/>
        </w:rPr>
        <w:t xml:space="preserve">Cambodia đã </w:t>
      </w:r>
      <w:r w:rsidR="00E47A76">
        <w:rPr>
          <w:rFonts w:ascii="Arial" w:hAnsi="Arial" w:cs="Arial"/>
          <w:sz w:val="20"/>
          <w:szCs w:val="20"/>
        </w:rPr>
        <w:t xml:space="preserve">triển khai </w:t>
      </w:r>
      <w:r w:rsidR="00D752F9">
        <w:rPr>
          <w:rFonts w:ascii="Arial" w:hAnsi="Arial" w:cs="Arial"/>
          <w:sz w:val="20"/>
          <w:szCs w:val="20"/>
        </w:rPr>
        <w:t>các</w:t>
      </w:r>
      <w:r w:rsidR="00EB4263">
        <w:rPr>
          <w:rFonts w:ascii="Arial" w:hAnsi="Arial" w:cs="Arial"/>
          <w:sz w:val="20"/>
          <w:szCs w:val="20"/>
        </w:rPr>
        <w:t xml:space="preserve"> </w:t>
      </w:r>
      <w:r w:rsidR="00E47A76">
        <w:rPr>
          <w:rFonts w:ascii="Arial" w:hAnsi="Arial" w:cs="Arial"/>
          <w:sz w:val="20"/>
          <w:szCs w:val="20"/>
        </w:rPr>
        <w:t>chính sách</w:t>
      </w:r>
      <w:r w:rsidR="00FD7B41">
        <w:rPr>
          <w:rFonts w:ascii="Arial" w:hAnsi="Arial" w:cs="Arial"/>
          <w:sz w:val="20"/>
          <w:szCs w:val="20"/>
        </w:rPr>
        <w:t xml:space="preserve"> miễn </w:t>
      </w:r>
      <w:r w:rsidR="00EB4263">
        <w:rPr>
          <w:rFonts w:ascii="Arial" w:hAnsi="Arial" w:cs="Arial"/>
          <w:sz w:val="20"/>
          <w:szCs w:val="20"/>
        </w:rPr>
        <w:t>giảm thuế</w:t>
      </w:r>
      <w:r>
        <w:rPr>
          <w:rFonts w:ascii="Arial" w:hAnsi="Arial" w:cs="Arial"/>
          <w:sz w:val="20"/>
          <w:szCs w:val="20"/>
        </w:rPr>
        <w:t xml:space="preserve">, phí, </w:t>
      </w:r>
      <w:r w:rsidR="00EB4263">
        <w:rPr>
          <w:rFonts w:ascii="Arial" w:hAnsi="Arial" w:cs="Arial"/>
          <w:sz w:val="20"/>
          <w:szCs w:val="20"/>
        </w:rPr>
        <w:t>hỗ trợ tín dụng</w:t>
      </w:r>
      <w:r>
        <w:rPr>
          <w:rFonts w:ascii="Arial" w:hAnsi="Arial" w:cs="Arial"/>
          <w:sz w:val="20"/>
          <w:szCs w:val="20"/>
        </w:rPr>
        <w:t xml:space="preserve"> và tiêu dùng</w:t>
      </w:r>
      <w:r w:rsidR="00EB4263">
        <w:rPr>
          <w:rFonts w:ascii="Arial" w:hAnsi="Arial" w:cs="Arial"/>
          <w:sz w:val="20"/>
          <w:szCs w:val="20"/>
        </w:rPr>
        <w:t xml:space="preserve">. Các </w:t>
      </w:r>
      <w:r w:rsidR="00E47A76">
        <w:rPr>
          <w:rFonts w:ascii="Arial" w:hAnsi="Arial" w:cs="Arial"/>
          <w:sz w:val="20"/>
          <w:szCs w:val="20"/>
        </w:rPr>
        <w:t>giải pháp</w:t>
      </w:r>
      <w:r w:rsidR="00FD7B41">
        <w:rPr>
          <w:rFonts w:ascii="Arial" w:hAnsi="Arial" w:cs="Arial"/>
          <w:sz w:val="20"/>
          <w:szCs w:val="20"/>
        </w:rPr>
        <w:t xml:space="preserve"> </w:t>
      </w:r>
      <w:r w:rsidR="00EB4263">
        <w:rPr>
          <w:rFonts w:ascii="Arial" w:hAnsi="Arial" w:cs="Arial"/>
          <w:sz w:val="20"/>
          <w:szCs w:val="20"/>
        </w:rPr>
        <w:t xml:space="preserve">đảm bảo an sinh được tăng cường, </w:t>
      </w:r>
      <w:r w:rsidR="00E47A76">
        <w:rPr>
          <w:rFonts w:ascii="Arial" w:hAnsi="Arial" w:cs="Arial"/>
          <w:sz w:val="20"/>
          <w:szCs w:val="20"/>
        </w:rPr>
        <w:t xml:space="preserve">như </w:t>
      </w:r>
      <w:r w:rsidR="00EB4263">
        <w:rPr>
          <w:rFonts w:ascii="Arial" w:hAnsi="Arial" w:cs="Arial"/>
          <w:sz w:val="20"/>
          <w:szCs w:val="20"/>
        </w:rPr>
        <w:t xml:space="preserve">trợ cấp </w:t>
      </w:r>
      <w:r w:rsidR="00E47A76">
        <w:rPr>
          <w:rFonts w:ascii="Arial" w:hAnsi="Arial" w:cs="Arial"/>
          <w:sz w:val="20"/>
          <w:szCs w:val="20"/>
        </w:rPr>
        <w:t>tiền mặt</w:t>
      </w:r>
      <w:r w:rsidR="00EB4263">
        <w:rPr>
          <w:rFonts w:ascii="Arial" w:hAnsi="Arial" w:cs="Arial"/>
          <w:sz w:val="20"/>
          <w:szCs w:val="20"/>
        </w:rPr>
        <w:t xml:space="preserve">, </w:t>
      </w:r>
      <w:r w:rsidR="00E47A76">
        <w:rPr>
          <w:rFonts w:ascii="Arial" w:hAnsi="Arial" w:cs="Arial"/>
          <w:sz w:val="20"/>
          <w:szCs w:val="20"/>
        </w:rPr>
        <w:t xml:space="preserve">hỗ trợ </w:t>
      </w:r>
      <w:r w:rsidR="00EB4263">
        <w:rPr>
          <w:rFonts w:ascii="Arial" w:hAnsi="Arial" w:cs="Arial"/>
          <w:sz w:val="20"/>
          <w:szCs w:val="20"/>
        </w:rPr>
        <w:t>tiền công,</w:t>
      </w:r>
      <w:r w:rsidR="00E47A76">
        <w:rPr>
          <w:rFonts w:ascii="Arial" w:hAnsi="Arial" w:cs="Arial"/>
          <w:sz w:val="20"/>
          <w:szCs w:val="20"/>
        </w:rPr>
        <w:t xml:space="preserve"> chi trả</w:t>
      </w:r>
      <w:r w:rsidR="00EB4263">
        <w:rPr>
          <w:rFonts w:ascii="Arial" w:hAnsi="Arial" w:cs="Arial"/>
          <w:sz w:val="20"/>
          <w:szCs w:val="20"/>
        </w:rPr>
        <w:t xml:space="preserve"> bảo hiểm, tạo việc làm cho </w:t>
      </w:r>
      <w:r w:rsidR="00FD7B41">
        <w:rPr>
          <w:rFonts w:ascii="Arial" w:hAnsi="Arial" w:cs="Arial"/>
          <w:sz w:val="20"/>
          <w:szCs w:val="20"/>
        </w:rPr>
        <w:t xml:space="preserve">người </w:t>
      </w:r>
      <w:r w:rsidR="00EB4263">
        <w:rPr>
          <w:rFonts w:ascii="Arial" w:hAnsi="Arial" w:cs="Arial"/>
          <w:sz w:val="20"/>
          <w:szCs w:val="20"/>
        </w:rPr>
        <w:t xml:space="preserve">thất nghiệp. Chính phủ </w:t>
      </w:r>
      <w:r w:rsidR="00FD7B41">
        <w:rPr>
          <w:rFonts w:ascii="Arial" w:hAnsi="Arial" w:cs="Arial"/>
          <w:sz w:val="20"/>
          <w:szCs w:val="20"/>
        </w:rPr>
        <w:t>cũng</w:t>
      </w:r>
      <w:r w:rsidR="00EB4263">
        <w:rPr>
          <w:rFonts w:ascii="Arial" w:hAnsi="Arial" w:cs="Arial"/>
          <w:sz w:val="20"/>
          <w:szCs w:val="20"/>
        </w:rPr>
        <w:t xml:space="preserve"> giải ngân các khoản vay </w:t>
      </w:r>
      <w:r w:rsidR="00FD7B41">
        <w:rPr>
          <w:rFonts w:ascii="Arial" w:hAnsi="Arial" w:cs="Arial"/>
          <w:sz w:val="20"/>
          <w:szCs w:val="20"/>
        </w:rPr>
        <w:t xml:space="preserve">ưu đãi với </w:t>
      </w:r>
      <w:r w:rsidR="00EB4263">
        <w:rPr>
          <w:rFonts w:ascii="Arial" w:hAnsi="Arial" w:cs="Arial"/>
          <w:sz w:val="20"/>
          <w:szCs w:val="20"/>
        </w:rPr>
        <w:t>lãi suất thấp thông qua các ngân hàng ch</w:t>
      </w:r>
      <w:r w:rsidR="00FD7B41">
        <w:rPr>
          <w:rFonts w:ascii="Arial" w:hAnsi="Arial" w:cs="Arial"/>
          <w:sz w:val="20"/>
          <w:szCs w:val="20"/>
        </w:rPr>
        <w:t>u</w:t>
      </w:r>
      <w:r w:rsidR="00EB4263">
        <w:rPr>
          <w:rFonts w:ascii="Arial" w:hAnsi="Arial" w:cs="Arial"/>
          <w:sz w:val="20"/>
          <w:szCs w:val="20"/>
        </w:rPr>
        <w:t>yên biệt</w:t>
      </w:r>
      <w:r w:rsidR="00FD7B41">
        <w:rPr>
          <w:rFonts w:ascii="Arial" w:hAnsi="Arial" w:cs="Arial"/>
          <w:sz w:val="20"/>
          <w:szCs w:val="20"/>
        </w:rPr>
        <w:t xml:space="preserve"> </w:t>
      </w:r>
      <w:r w:rsidR="00E47A76">
        <w:rPr>
          <w:rFonts w:ascii="Arial" w:hAnsi="Arial" w:cs="Arial"/>
          <w:sz w:val="20"/>
          <w:szCs w:val="20"/>
        </w:rPr>
        <w:t xml:space="preserve">cho SMEs </w:t>
      </w:r>
      <w:r w:rsidR="00EB4263">
        <w:rPr>
          <w:rFonts w:ascii="Arial" w:hAnsi="Arial" w:cs="Arial"/>
          <w:sz w:val="20"/>
          <w:szCs w:val="20"/>
        </w:rPr>
        <w:t xml:space="preserve">và </w:t>
      </w:r>
      <w:r w:rsidR="00E47A76">
        <w:rPr>
          <w:rFonts w:ascii="Arial" w:hAnsi="Arial" w:cs="Arial"/>
          <w:sz w:val="20"/>
          <w:szCs w:val="20"/>
        </w:rPr>
        <w:t xml:space="preserve">lĩnh vực </w:t>
      </w:r>
      <w:r w:rsidR="00EB4263">
        <w:rPr>
          <w:rFonts w:ascii="Arial" w:hAnsi="Arial" w:cs="Arial"/>
          <w:sz w:val="20"/>
          <w:szCs w:val="20"/>
        </w:rPr>
        <w:t>nông nghiệ</w:t>
      </w:r>
      <w:r w:rsidR="00D752F9">
        <w:rPr>
          <w:rFonts w:ascii="Arial" w:hAnsi="Arial" w:cs="Arial"/>
          <w:sz w:val="20"/>
          <w:szCs w:val="20"/>
        </w:rPr>
        <w:t xml:space="preserve">p. </w:t>
      </w:r>
      <w:r w:rsidR="00EB4263">
        <w:rPr>
          <w:rFonts w:ascii="Arial" w:hAnsi="Arial" w:cs="Arial"/>
          <w:sz w:val="20"/>
          <w:szCs w:val="20"/>
        </w:rPr>
        <w:t>Ngân hàng quốc gia Cambodia</w:t>
      </w:r>
      <w:r w:rsidR="00FD7B41">
        <w:rPr>
          <w:rFonts w:ascii="Arial" w:hAnsi="Arial" w:cs="Arial"/>
          <w:sz w:val="20"/>
          <w:szCs w:val="20"/>
        </w:rPr>
        <w:t xml:space="preserve"> (NBC)</w:t>
      </w:r>
      <w:r w:rsidR="00EB4263">
        <w:rPr>
          <w:rFonts w:ascii="Arial" w:hAnsi="Arial" w:cs="Arial"/>
          <w:sz w:val="20"/>
          <w:szCs w:val="20"/>
        </w:rPr>
        <w:t xml:space="preserve"> triển khai bốn giải pháp cải thiện thanh khoản cho hệ thống ngân hàng</w:t>
      </w:r>
      <w:r w:rsidR="00FD7B41">
        <w:rPr>
          <w:rFonts w:ascii="Arial" w:hAnsi="Arial" w:cs="Arial"/>
          <w:sz w:val="20"/>
          <w:szCs w:val="20"/>
        </w:rPr>
        <w:t>, bao gồm</w:t>
      </w:r>
      <w:r w:rsidR="00EB4263">
        <w:rPr>
          <w:rFonts w:ascii="Arial" w:hAnsi="Arial" w:cs="Arial"/>
          <w:sz w:val="20"/>
          <w:szCs w:val="20"/>
        </w:rPr>
        <w:t xml:space="preserve">: gia hạn tăng vốn bổ sung cho quỹ dự phòng bảo toàn vốn (Capital conservation buffer); giảm lãi suất </w:t>
      </w:r>
      <w:r w:rsidR="00B80465">
        <w:rPr>
          <w:rFonts w:ascii="Arial" w:hAnsi="Arial" w:cs="Arial"/>
          <w:sz w:val="20"/>
          <w:szCs w:val="20"/>
        </w:rPr>
        <w:t xml:space="preserve">cung cấp </w:t>
      </w:r>
      <w:r w:rsidR="00EB4263">
        <w:rPr>
          <w:rFonts w:ascii="Arial" w:hAnsi="Arial" w:cs="Arial"/>
          <w:sz w:val="20"/>
          <w:szCs w:val="20"/>
        </w:rPr>
        <w:t xml:space="preserve">thanh khoản </w:t>
      </w:r>
      <w:r w:rsidR="00FD7B41">
        <w:rPr>
          <w:rFonts w:ascii="Arial" w:hAnsi="Arial" w:cs="Arial"/>
          <w:sz w:val="20"/>
          <w:szCs w:val="20"/>
        </w:rPr>
        <w:t>cho</w:t>
      </w:r>
      <w:r w:rsidR="00EB4263">
        <w:rPr>
          <w:rFonts w:ascii="Arial" w:hAnsi="Arial" w:cs="Arial"/>
          <w:sz w:val="20"/>
          <w:szCs w:val="20"/>
        </w:rPr>
        <w:t xml:space="preserve"> </w:t>
      </w:r>
      <w:r w:rsidR="00B80465">
        <w:rPr>
          <w:rFonts w:ascii="Arial" w:hAnsi="Arial" w:cs="Arial"/>
          <w:sz w:val="20"/>
          <w:szCs w:val="20"/>
        </w:rPr>
        <w:t>nghiệp vụ</w:t>
      </w:r>
      <w:r w:rsidR="00EB4263">
        <w:rPr>
          <w:rFonts w:ascii="Arial" w:hAnsi="Arial" w:cs="Arial"/>
          <w:sz w:val="20"/>
          <w:szCs w:val="20"/>
        </w:rPr>
        <w:t xml:space="preserve"> thế chấp (LPCOs), giảm chi phí cấp vốn </w:t>
      </w:r>
      <w:r w:rsidR="00FD7B41">
        <w:rPr>
          <w:rFonts w:ascii="Arial" w:hAnsi="Arial" w:cs="Arial"/>
          <w:sz w:val="20"/>
          <w:szCs w:val="20"/>
        </w:rPr>
        <w:t>bằng đồng nội tệ cho các ngân hàng</w:t>
      </w:r>
      <w:r w:rsidR="00EB4263">
        <w:rPr>
          <w:rFonts w:ascii="Arial" w:hAnsi="Arial" w:cs="Arial"/>
          <w:sz w:val="20"/>
          <w:szCs w:val="20"/>
        </w:rPr>
        <w:t>; giảm lãi suấ</w:t>
      </w:r>
      <w:r w:rsidR="00B80465">
        <w:rPr>
          <w:rFonts w:ascii="Arial" w:hAnsi="Arial" w:cs="Arial"/>
          <w:sz w:val="20"/>
          <w:szCs w:val="20"/>
        </w:rPr>
        <w:t xml:space="preserve">t </w:t>
      </w:r>
      <w:r w:rsidR="00EB4263">
        <w:rPr>
          <w:rFonts w:ascii="Arial" w:hAnsi="Arial" w:cs="Arial"/>
          <w:sz w:val="20"/>
          <w:szCs w:val="20"/>
        </w:rPr>
        <w:t>chứng chỉ tiền gửi có thể chuyển nhượ</w:t>
      </w:r>
      <w:r w:rsidR="00FD7B41">
        <w:rPr>
          <w:rFonts w:ascii="Arial" w:hAnsi="Arial" w:cs="Arial"/>
          <w:sz w:val="20"/>
          <w:szCs w:val="20"/>
        </w:rPr>
        <w:t>ng (được dù</w:t>
      </w:r>
      <w:r w:rsidR="00EB4263">
        <w:rPr>
          <w:rFonts w:ascii="Arial" w:hAnsi="Arial" w:cs="Arial"/>
          <w:sz w:val="20"/>
          <w:szCs w:val="20"/>
        </w:rPr>
        <w:t>ng thế chấ</w:t>
      </w:r>
      <w:r w:rsidR="00FD7B41">
        <w:rPr>
          <w:rFonts w:ascii="Arial" w:hAnsi="Arial" w:cs="Arial"/>
          <w:sz w:val="20"/>
          <w:szCs w:val="20"/>
        </w:rPr>
        <w:t>p cho các</w:t>
      </w:r>
      <w:r w:rsidR="00EB4263">
        <w:rPr>
          <w:rFonts w:ascii="Arial" w:hAnsi="Arial" w:cs="Arial"/>
          <w:sz w:val="20"/>
          <w:szCs w:val="20"/>
        </w:rPr>
        <w:t xml:space="preserve"> LPCOs) để khuyến khích ngân hàng giải ngân các khoản vay; giảm </w:t>
      </w:r>
      <w:r w:rsidR="0053034F">
        <w:rPr>
          <w:rFonts w:ascii="Arial" w:hAnsi="Arial" w:cs="Arial"/>
          <w:sz w:val="20"/>
          <w:szCs w:val="20"/>
        </w:rPr>
        <w:t xml:space="preserve">tỷ lệ </w:t>
      </w:r>
      <w:r w:rsidR="00EB4263">
        <w:rPr>
          <w:rFonts w:ascii="Arial" w:hAnsi="Arial" w:cs="Arial"/>
          <w:sz w:val="20"/>
          <w:szCs w:val="20"/>
        </w:rPr>
        <w:t xml:space="preserve">dự trữ bắt buộc cho các ngân hàng và tổ chức tài chính. </w:t>
      </w:r>
      <w:r w:rsidR="0053034F">
        <w:rPr>
          <w:rFonts w:ascii="Arial" w:hAnsi="Arial" w:cs="Arial"/>
          <w:sz w:val="20"/>
          <w:szCs w:val="20"/>
        </w:rPr>
        <w:t>NBC</w:t>
      </w:r>
      <w:r w:rsidR="00EB4263">
        <w:rPr>
          <w:rFonts w:ascii="Arial" w:hAnsi="Arial" w:cs="Arial"/>
          <w:sz w:val="20"/>
          <w:szCs w:val="20"/>
        </w:rPr>
        <w:t xml:space="preserve"> cũng hướng dẫn các tổ chức tài chính cơ cấu lại nợ </w:t>
      </w:r>
      <w:r w:rsidR="00D752F9">
        <w:rPr>
          <w:rFonts w:ascii="Arial" w:hAnsi="Arial" w:cs="Arial"/>
          <w:sz w:val="20"/>
          <w:szCs w:val="20"/>
        </w:rPr>
        <w:t>cho</w:t>
      </w:r>
      <w:r w:rsidR="00EB4263">
        <w:rPr>
          <w:rFonts w:ascii="Arial" w:hAnsi="Arial" w:cs="Arial"/>
          <w:sz w:val="20"/>
          <w:szCs w:val="20"/>
        </w:rPr>
        <w:t xml:space="preserve"> khách hàng vay gặ</w:t>
      </w:r>
      <w:r w:rsidR="00F158B1">
        <w:rPr>
          <w:rFonts w:ascii="Arial" w:hAnsi="Arial" w:cs="Arial"/>
          <w:sz w:val="20"/>
          <w:szCs w:val="20"/>
        </w:rPr>
        <w:t>p khó khă</w:t>
      </w:r>
      <w:r w:rsidR="00EB4263">
        <w:rPr>
          <w:rFonts w:ascii="Arial" w:hAnsi="Arial" w:cs="Arial"/>
          <w:sz w:val="20"/>
          <w:szCs w:val="20"/>
        </w:rPr>
        <w:t xml:space="preserve">n về tài chính (nhưng vẫn có khả năng trả nợ) </w:t>
      </w:r>
      <w:r w:rsidR="00D752F9">
        <w:rPr>
          <w:rFonts w:ascii="Arial" w:hAnsi="Arial" w:cs="Arial"/>
          <w:sz w:val="20"/>
          <w:szCs w:val="20"/>
        </w:rPr>
        <w:t>thuộc</w:t>
      </w:r>
      <w:r w:rsidR="00EB4263">
        <w:rPr>
          <w:rFonts w:ascii="Arial" w:hAnsi="Arial" w:cs="Arial"/>
          <w:sz w:val="20"/>
          <w:szCs w:val="20"/>
        </w:rPr>
        <w:t xml:space="preserve"> các lĩnh vực ưu tiên (du lịch, dệ</w:t>
      </w:r>
      <w:r w:rsidR="00F158B1">
        <w:rPr>
          <w:rFonts w:ascii="Arial" w:hAnsi="Arial" w:cs="Arial"/>
          <w:sz w:val="20"/>
          <w:szCs w:val="20"/>
        </w:rPr>
        <w:t>t may, xây dự</w:t>
      </w:r>
      <w:r w:rsidR="00EB4263">
        <w:rPr>
          <w:rFonts w:ascii="Arial" w:hAnsi="Arial" w:cs="Arial"/>
          <w:sz w:val="20"/>
          <w:szCs w:val="20"/>
        </w:rPr>
        <w:t>ng, vận tải và hậu cần).</w:t>
      </w:r>
    </w:p>
    <w:p w:rsidR="00EB4263" w:rsidRDefault="00EB4263" w:rsidP="00D752F9">
      <w:pPr>
        <w:spacing w:before="120" w:line="240" w:lineRule="auto"/>
        <w:jc w:val="both"/>
        <w:rPr>
          <w:rFonts w:ascii="Arial" w:hAnsi="Arial" w:cs="Arial"/>
          <w:b/>
          <w:bCs/>
          <w:sz w:val="20"/>
          <w:szCs w:val="20"/>
        </w:rPr>
      </w:pPr>
      <w:r w:rsidRPr="00ED554B">
        <w:rPr>
          <w:rFonts w:ascii="Arial" w:hAnsi="Arial" w:cs="Arial"/>
          <w:b/>
          <w:bCs/>
          <w:sz w:val="20"/>
          <w:szCs w:val="20"/>
        </w:rPr>
        <w:t>Indonesia</w:t>
      </w:r>
    </w:p>
    <w:p w:rsidR="00EB4263" w:rsidRDefault="00A345E5" w:rsidP="00D752F9">
      <w:pPr>
        <w:spacing w:before="120" w:line="240" w:lineRule="auto"/>
        <w:jc w:val="both"/>
        <w:rPr>
          <w:rFonts w:ascii="Arial" w:hAnsi="Arial" w:cs="Arial"/>
          <w:sz w:val="20"/>
          <w:szCs w:val="20"/>
        </w:rPr>
      </w:pPr>
      <w:r>
        <w:rPr>
          <w:rFonts w:ascii="Arial" w:hAnsi="Arial" w:cs="Arial"/>
          <w:sz w:val="20"/>
          <w:szCs w:val="20"/>
        </w:rPr>
        <w:t xml:space="preserve">Thực hiện </w:t>
      </w:r>
      <w:r w:rsidR="00EB4263">
        <w:rPr>
          <w:rFonts w:ascii="Arial" w:hAnsi="Arial" w:cs="Arial"/>
          <w:sz w:val="20"/>
          <w:szCs w:val="20"/>
        </w:rPr>
        <w:t>chương trình phục hồi kinh tế quố</w:t>
      </w:r>
      <w:r>
        <w:rPr>
          <w:rFonts w:ascii="Arial" w:hAnsi="Arial" w:cs="Arial"/>
          <w:sz w:val="20"/>
          <w:szCs w:val="20"/>
        </w:rPr>
        <w:t xml:space="preserve">c gia, </w:t>
      </w:r>
      <w:r w:rsidR="00D752F9">
        <w:rPr>
          <w:rFonts w:ascii="Arial" w:hAnsi="Arial" w:cs="Arial"/>
          <w:sz w:val="20"/>
          <w:szCs w:val="20"/>
        </w:rPr>
        <w:t>C</w:t>
      </w:r>
      <w:r>
        <w:rPr>
          <w:rFonts w:ascii="Arial" w:hAnsi="Arial" w:cs="Arial"/>
          <w:sz w:val="20"/>
          <w:szCs w:val="20"/>
        </w:rPr>
        <w:t xml:space="preserve">hính phủ </w:t>
      </w:r>
      <w:r w:rsidR="00053C1B">
        <w:rPr>
          <w:rFonts w:ascii="Arial" w:hAnsi="Arial" w:cs="Arial"/>
          <w:sz w:val="20"/>
          <w:szCs w:val="20"/>
        </w:rPr>
        <w:t xml:space="preserve">Indonesia đã </w:t>
      </w:r>
      <w:r>
        <w:rPr>
          <w:rFonts w:ascii="Arial" w:hAnsi="Arial" w:cs="Arial"/>
          <w:sz w:val="20"/>
          <w:szCs w:val="20"/>
        </w:rPr>
        <w:t xml:space="preserve">công bố các gói </w:t>
      </w:r>
      <w:r w:rsidR="002453F8">
        <w:rPr>
          <w:rFonts w:ascii="Arial" w:hAnsi="Arial" w:cs="Arial"/>
          <w:sz w:val="20"/>
          <w:szCs w:val="20"/>
        </w:rPr>
        <w:t xml:space="preserve">giải pháp </w:t>
      </w:r>
      <w:r w:rsidR="00EB4263">
        <w:rPr>
          <w:rFonts w:ascii="Arial" w:hAnsi="Arial" w:cs="Arial"/>
          <w:sz w:val="20"/>
          <w:szCs w:val="20"/>
        </w:rPr>
        <w:t xml:space="preserve">tài khóa </w:t>
      </w:r>
      <w:r w:rsidR="002453F8">
        <w:rPr>
          <w:rFonts w:ascii="Arial" w:hAnsi="Arial" w:cs="Arial"/>
          <w:sz w:val="20"/>
          <w:szCs w:val="20"/>
        </w:rPr>
        <w:t xml:space="preserve">và chính sách tiền tệ </w:t>
      </w:r>
      <w:r w:rsidR="00D752F9">
        <w:rPr>
          <w:rFonts w:ascii="Arial" w:hAnsi="Arial" w:cs="Arial"/>
          <w:sz w:val="20"/>
          <w:szCs w:val="20"/>
        </w:rPr>
        <w:t>với</w:t>
      </w:r>
      <w:r w:rsidR="002453F8">
        <w:rPr>
          <w:rFonts w:ascii="Arial" w:hAnsi="Arial" w:cs="Arial"/>
          <w:sz w:val="20"/>
          <w:szCs w:val="20"/>
        </w:rPr>
        <w:t xml:space="preserve"> giải pháp</w:t>
      </w:r>
      <w:r w:rsidR="00053C1B">
        <w:rPr>
          <w:rFonts w:ascii="Arial" w:hAnsi="Arial" w:cs="Arial"/>
          <w:sz w:val="20"/>
          <w:szCs w:val="20"/>
        </w:rPr>
        <w:t xml:space="preserve"> cấp </w:t>
      </w:r>
      <w:r w:rsidR="00EB4263">
        <w:rPr>
          <w:rFonts w:ascii="Arial" w:hAnsi="Arial" w:cs="Arial"/>
          <w:sz w:val="20"/>
          <w:szCs w:val="20"/>
        </w:rPr>
        <w:t>vốn cho các doanh nghiệp nhà nước, hỗ trợ lãi suất, bảo lãnh tín dụng, tái cơ cấu vốn cho các doanh nghiệ</w:t>
      </w:r>
      <w:r w:rsidR="00053C1B">
        <w:rPr>
          <w:rFonts w:ascii="Arial" w:hAnsi="Arial" w:cs="Arial"/>
          <w:sz w:val="20"/>
          <w:szCs w:val="20"/>
        </w:rPr>
        <w:t>p</w:t>
      </w:r>
      <w:r w:rsidR="002453F8">
        <w:rPr>
          <w:rFonts w:ascii="Arial" w:hAnsi="Arial" w:cs="Arial"/>
          <w:sz w:val="20"/>
          <w:szCs w:val="20"/>
        </w:rPr>
        <w:t xml:space="preserve"> vi mô, nhỏ và vừa</w:t>
      </w:r>
      <w:r w:rsidR="00053C1B">
        <w:rPr>
          <w:rFonts w:ascii="Arial" w:hAnsi="Arial" w:cs="Arial"/>
          <w:sz w:val="20"/>
          <w:szCs w:val="20"/>
        </w:rPr>
        <w:t xml:space="preserve"> </w:t>
      </w:r>
      <w:r w:rsidR="002453F8">
        <w:rPr>
          <w:rFonts w:ascii="Arial" w:hAnsi="Arial" w:cs="Arial"/>
          <w:sz w:val="20"/>
          <w:szCs w:val="20"/>
        </w:rPr>
        <w:t>(</w:t>
      </w:r>
      <w:r w:rsidR="00053C1B">
        <w:rPr>
          <w:rFonts w:ascii="Arial" w:hAnsi="Arial" w:cs="Arial"/>
          <w:sz w:val="20"/>
          <w:szCs w:val="20"/>
        </w:rPr>
        <w:t>MSMEs</w:t>
      </w:r>
      <w:r w:rsidR="002453F8">
        <w:rPr>
          <w:rFonts w:ascii="Arial" w:hAnsi="Arial" w:cs="Arial"/>
          <w:sz w:val="20"/>
          <w:szCs w:val="20"/>
        </w:rPr>
        <w:t>)</w:t>
      </w:r>
      <w:r w:rsidR="00EB4263">
        <w:rPr>
          <w:rFonts w:ascii="Arial" w:hAnsi="Arial" w:cs="Arial"/>
          <w:sz w:val="20"/>
          <w:szCs w:val="20"/>
        </w:rPr>
        <w:t>.</w:t>
      </w:r>
    </w:p>
    <w:p w:rsidR="00053C1B" w:rsidRDefault="00EB4263" w:rsidP="00D752F9">
      <w:pPr>
        <w:spacing w:before="120" w:line="240" w:lineRule="auto"/>
        <w:jc w:val="both"/>
        <w:rPr>
          <w:rFonts w:ascii="Arial" w:hAnsi="Arial" w:cs="Arial"/>
          <w:sz w:val="20"/>
          <w:szCs w:val="20"/>
        </w:rPr>
      </w:pPr>
      <w:r>
        <w:rPr>
          <w:rFonts w:ascii="Arial" w:hAnsi="Arial" w:cs="Arial"/>
          <w:sz w:val="20"/>
          <w:szCs w:val="20"/>
        </w:rPr>
        <w:t>NHTW Indonesia (BI) giảm lãi suất chính sách</w:t>
      </w:r>
      <w:r w:rsidR="00053C1B">
        <w:rPr>
          <w:rFonts w:ascii="Arial" w:hAnsi="Arial" w:cs="Arial"/>
          <w:sz w:val="20"/>
          <w:szCs w:val="20"/>
        </w:rPr>
        <w:t xml:space="preserve"> </w:t>
      </w:r>
      <w:r>
        <w:rPr>
          <w:rFonts w:ascii="Arial" w:hAnsi="Arial" w:cs="Arial"/>
          <w:sz w:val="20"/>
          <w:szCs w:val="20"/>
        </w:rPr>
        <w:t xml:space="preserve">xuống 4,5% và </w:t>
      </w:r>
      <w:r w:rsidR="00053C1B">
        <w:rPr>
          <w:rFonts w:ascii="Arial" w:hAnsi="Arial" w:cs="Arial"/>
          <w:sz w:val="20"/>
          <w:szCs w:val="20"/>
        </w:rPr>
        <w:t xml:space="preserve">thực hiện nhiều </w:t>
      </w:r>
      <w:r>
        <w:rPr>
          <w:rFonts w:ascii="Arial" w:hAnsi="Arial" w:cs="Arial"/>
          <w:sz w:val="20"/>
          <w:szCs w:val="20"/>
        </w:rPr>
        <w:t>biện pháp</w:t>
      </w:r>
      <w:r w:rsidR="00053C1B">
        <w:rPr>
          <w:rFonts w:ascii="Arial" w:hAnsi="Arial" w:cs="Arial"/>
          <w:sz w:val="20"/>
          <w:szCs w:val="20"/>
        </w:rPr>
        <w:t xml:space="preserve"> hỗ trợ</w:t>
      </w:r>
      <w:r>
        <w:rPr>
          <w:rFonts w:ascii="Arial" w:hAnsi="Arial" w:cs="Arial"/>
          <w:sz w:val="20"/>
          <w:szCs w:val="20"/>
        </w:rPr>
        <w:t xml:space="preserve"> thanh khoản, </w:t>
      </w:r>
      <w:r w:rsidR="00053C1B">
        <w:rPr>
          <w:rFonts w:ascii="Arial" w:hAnsi="Arial" w:cs="Arial"/>
          <w:sz w:val="20"/>
          <w:szCs w:val="20"/>
        </w:rPr>
        <w:t>như</w:t>
      </w:r>
      <w:r>
        <w:rPr>
          <w:rFonts w:ascii="Arial" w:hAnsi="Arial" w:cs="Arial"/>
          <w:sz w:val="20"/>
          <w:szCs w:val="20"/>
        </w:rPr>
        <w:t xml:space="preserve">: hạ tỷ lệ dự trữ bắt buộc </w:t>
      </w:r>
      <w:r w:rsidR="00053C1B">
        <w:rPr>
          <w:rFonts w:ascii="Arial" w:hAnsi="Arial" w:cs="Arial"/>
          <w:sz w:val="20"/>
          <w:szCs w:val="20"/>
        </w:rPr>
        <w:t>cho</w:t>
      </w:r>
      <w:r>
        <w:rPr>
          <w:rFonts w:ascii="Arial" w:hAnsi="Arial" w:cs="Arial"/>
          <w:sz w:val="20"/>
          <w:szCs w:val="20"/>
        </w:rPr>
        <w:t xml:space="preserve"> các ngân hàng; tăng tối đa thời hạn hợp đồng mua lại và mua lại đảo ngược (</w:t>
      </w:r>
      <w:r w:rsidR="00053C1B">
        <w:rPr>
          <w:rFonts w:ascii="Arial" w:hAnsi="Arial" w:cs="Arial"/>
          <w:sz w:val="20"/>
          <w:szCs w:val="20"/>
        </w:rPr>
        <w:t xml:space="preserve">repo và </w:t>
      </w:r>
      <w:r>
        <w:rPr>
          <w:rFonts w:ascii="Arial" w:hAnsi="Arial" w:cs="Arial"/>
          <w:sz w:val="20"/>
          <w:szCs w:val="20"/>
        </w:rPr>
        <w:t>reverse repo)</w:t>
      </w:r>
      <w:r w:rsidR="00053C1B">
        <w:rPr>
          <w:rFonts w:ascii="Arial" w:hAnsi="Arial" w:cs="Arial"/>
          <w:sz w:val="20"/>
          <w:szCs w:val="20"/>
        </w:rPr>
        <w:t>,</w:t>
      </w:r>
      <w:r>
        <w:rPr>
          <w:rFonts w:ascii="Arial" w:hAnsi="Arial" w:cs="Arial"/>
          <w:sz w:val="20"/>
          <w:szCs w:val="20"/>
        </w:rPr>
        <w:t xml:space="preserve"> tố</w:t>
      </w:r>
      <w:r w:rsidR="00053C1B">
        <w:rPr>
          <w:rFonts w:ascii="Arial" w:hAnsi="Arial" w:cs="Arial"/>
          <w:sz w:val="20"/>
          <w:szCs w:val="20"/>
        </w:rPr>
        <w:t>i đa 12 tháng</w:t>
      </w:r>
      <w:r>
        <w:rPr>
          <w:rFonts w:ascii="Arial" w:hAnsi="Arial" w:cs="Arial"/>
          <w:sz w:val="20"/>
          <w:szCs w:val="20"/>
        </w:rPr>
        <w:t>;</w:t>
      </w:r>
      <w:r w:rsidR="00053C1B">
        <w:rPr>
          <w:rFonts w:ascii="Arial" w:hAnsi="Arial" w:cs="Arial"/>
          <w:sz w:val="20"/>
          <w:szCs w:val="20"/>
        </w:rPr>
        <w:t xml:space="preserve"> tổ chức </w:t>
      </w:r>
      <w:r>
        <w:rPr>
          <w:rFonts w:ascii="Arial" w:hAnsi="Arial" w:cs="Arial"/>
          <w:sz w:val="20"/>
          <w:szCs w:val="20"/>
        </w:rPr>
        <w:t xml:space="preserve">đấu </w:t>
      </w:r>
      <w:r w:rsidR="00053C1B">
        <w:rPr>
          <w:rFonts w:ascii="Arial" w:hAnsi="Arial" w:cs="Arial"/>
          <w:sz w:val="20"/>
          <w:szCs w:val="20"/>
        </w:rPr>
        <w:t>thầu</w:t>
      </w:r>
      <w:r>
        <w:rPr>
          <w:rFonts w:ascii="Arial" w:hAnsi="Arial" w:cs="Arial"/>
          <w:sz w:val="20"/>
          <w:szCs w:val="20"/>
        </w:rPr>
        <w:t xml:space="preserve"> hợp đồng mua lại hàng ngày; tăng tần suất đấu </w:t>
      </w:r>
      <w:r w:rsidR="00053C1B">
        <w:rPr>
          <w:rFonts w:ascii="Arial" w:hAnsi="Arial" w:cs="Arial"/>
          <w:sz w:val="20"/>
          <w:szCs w:val="20"/>
        </w:rPr>
        <w:t>thầu</w:t>
      </w:r>
      <w:r>
        <w:rPr>
          <w:rFonts w:ascii="Arial" w:hAnsi="Arial" w:cs="Arial"/>
          <w:sz w:val="20"/>
          <w:szCs w:val="20"/>
        </w:rPr>
        <w:t xml:space="preserve"> hoán đổi ngoại tệ với kỳ hạ</w:t>
      </w:r>
      <w:r w:rsidR="00053C1B">
        <w:rPr>
          <w:rFonts w:ascii="Arial" w:hAnsi="Arial" w:cs="Arial"/>
          <w:sz w:val="20"/>
          <w:szCs w:val="20"/>
        </w:rPr>
        <w:t>n 1,3,</w:t>
      </w:r>
      <w:r>
        <w:rPr>
          <w:rFonts w:ascii="Arial" w:hAnsi="Arial" w:cs="Arial"/>
          <w:sz w:val="20"/>
          <w:szCs w:val="20"/>
        </w:rPr>
        <w:t>6 và 12 tháng từ 3 lần/tuần lên hàng ngày; tăng quy mô tái cấp vốn hàng tuần khi cần thiết.</w:t>
      </w:r>
      <w:r w:rsidR="00053C1B">
        <w:rPr>
          <w:rFonts w:ascii="Arial" w:hAnsi="Arial" w:cs="Arial"/>
          <w:sz w:val="20"/>
          <w:szCs w:val="20"/>
        </w:rPr>
        <w:t xml:space="preserve"> BI</w:t>
      </w:r>
      <w:r>
        <w:rPr>
          <w:rFonts w:ascii="Arial" w:hAnsi="Arial" w:cs="Arial"/>
          <w:sz w:val="20"/>
          <w:szCs w:val="20"/>
        </w:rPr>
        <w:t xml:space="preserve"> cũng điều chỉnh các quy định đảm bảo an toàn vĩ mô nhằm nới lỏng điều kiện thanh khoản và hỗ trợ ổn định thị trường trái phiếu. </w:t>
      </w:r>
    </w:p>
    <w:p w:rsidR="00D752F9" w:rsidRDefault="00053C1B" w:rsidP="00D752F9">
      <w:pPr>
        <w:spacing w:before="120" w:line="240" w:lineRule="auto"/>
        <w:jc w:val="both"/>
        <w:rPr>
          <w:rFonts w:ascii="Arial" w:hAnsi="Arial" w:cs="Arial"/>
          <w:sz w:val="20"/>
          <w:szCs w:val="20"/>
        </w:rPr>
      </w:pPr>
      <w:r>
        <w:rPr>
          <w:rFonts w:ascii="Arial" w:hAnsi="Arial" w:cs="Arial"/>
          <w:sz w:val="20"/>
          <w:szCs w:val="20"/>
        </w:rPr>
        <w:t>T</w:t>
      </w:r>
      <w:r w:rsidR="00EB4263">
        <w:rPr>
          <w:rFonts w:ascii="Arial" w:hAnsi="Arial" w:cs="Arial"/>
          <w:sz w:val="20"/>
          <w:szCs w:val="20"/>
        </w:rPr>
        <w:t xml:space="preserve">ổng thống </w:t>
      </w:r>
      <w:r w:rsidR="002453F8">
        <w:rPr>
          <w:rFonts w:ascii="Arial" w:hAnsi="Arial" w:cs="Arial"/>
          <w:sz w:val="20"/>
          <w:szCs w:val="20"/>
        </w:rPr>
        <w:t xml:space="preserve">cũng </w:t>
      </w:r>
      <w:r>
        <w:rPr>
          <w:rFonts w:ascii="Arial" w:hAnsi="Arial" w:cs="Arial"/>
          <w:sz w:val="20"/>
          <w:szCs w:val="20"/>
        </w:rPr>
        <w:t xml:space="preserve">ban hành sắc lệnh </w:t>
      </w:r>
      <w:r w:rsidR="00EB4263">
        <w:rPr>
          <w:rFonts w:ascii="Arial" w:hAnsi="Arial" w:cs="Arial"/>
          <w:sz w:val="20"/>
          <w:szCs w:val="20"/>
        </w:rPr>
        <w:t xml:space="preserve">tăng quyền hạn cho </w:t>
      </w:r>
      <w:r>
        <w:rPr>
          <w:rFonts w:ascii="Arial" w:hAnsi="Arial" w:cs="Arial"/>
          <w:sz w:val="20"/>
          <w:szCs w:val="20"/>
        </w:rPr>
        <w:t>BI</w:t>
      </w:r>
      <w:r w:rsidR="00EB4263">
        <w:rPr>
          <w:rFonts w:ascii="Arial" w:hAnsi="Arial" w:cs="Arial"/>
          <w:sz w:val="20"/>
          <w:szCs w:val="20"/>
        </w:rPr>
        <w:t xml:space="preserve"> </w:t>
      </w:r>
      <w:r>
        <w:rPr>
          <w:rFonts w:ascii="Arial" w:hAnsi="Arial" w:cs="Arial"/>
          <w:sz w:val="20"/>
          <w:szCs w:val="20"/>
        </w:rPr>
        <w:t>trong</w:t>
      </w:r>
      <w:r w:rsidR="00EB4263">
        <w:rPr>
          <w:rFonts w:ascii="Arial" w:hAnsi="Arial" w:cs="Arial"/>
          <w:sz w:val="20"/>
          <w:szCs w:val="20"/>
        </w:rPr>
        <w:t xml:space="preserve"> đảm bảo sự ổn đị</w:t>
      </w:r>
      <w:r>
        <w:rPr>
          <w:rFonts w:ascii="Arial" w:hAnsi="Arial" w:cs="Arial"/>
          <w:sz w:val="20"/>
          <w:szCs w:val="20"/>
        </w:rPr>
        <w:t>nh</w:t>
      </w:r>
      <w:r w:rsidR="00EB4263">
        <w:rPr>
          <w:rFonts w:ascii="Arial" w:hAnsi="Arial" w:cs="Arial"/>
          <w:sz w:val="20"/>
          <w:szCs w:val="20"/>
        </w:rPr>
        <w:t xml:space="preserve"> hệ thống tài chính trước cú sốc từ Covid-19</w:t>
      </w:r>
      <w:r w:rsidR="00D752F9">
        <w:rPr>
          <w:rFonts w:ascii="Arial" w:hAnsi="Arial" w:cs="Arial"/>
          <w:sz w:val="20"/>
          <w:szCs w:val="20"/>
        </w:rPr>
        <w:t>.</w:t>
      </w:r>
      <w:r w:rsidR="00EB4263">
        <w:rPr>
          <w:rFonts w:ascii="Arial" w:hAnsi="Arial" w:cs="Arial"/>
          <w:sz w:val="20"/>
          <w:szCs w:val="20"/>
        </w:rPr>
        <w:t xml:space="preserve"> </w:t>
      </w:r>
      <w:r w:rsidR="00D752F9">
        <w:rPr>
          <w:rFonts w:ascii="Arial" w:hAnsi="Arial" w:cs="Arial"/>
          <w:sz w:val="20"/>
          <w:szCs w:val="20"/>
        </w:rPr>
        <w:t xml:space="preserve">Theo đó, BI được </w:t>
      </w:r>
      <w:r w:rsidR="00EB4263">
        <w:rPr>
          <w:rFonts w:ascii="Arial" w:hAnsi="Arial" w:cs="Arial"/>
          <w:sz w:val="20"/>
          <w:szCs w:val="20"/>
        </w:rPr>
        <w:t xml:space="preserve">tạo điều kiện </w:t>
      </w:r>
      <w:r w:rsidR="00D752F9">
        <w:rPr>
          <w:rFonts w:ascii="Arial" w:hAnsi="Arial" w:cs="Arial"/>
          <w:sz w:val="20"/>
          <w:szCs w:val="20"/>
        </w:rPr>
        <w:t xml:space="preserve">thuận lợi để </w:t>
      </w:r>
      <w:r w:rsidR="00EB4263">
        <w:rPr>
          <w:rFonts w:ascii="Arial" w:hAnsi="Arial" w:cs="Arial"/>
          <w:sz w:val="20"/>
          <w:szCs w:val="20"/>
        </w:rPr>
        <w:t>hỗ trợ thanh khoản cho các ngân hàng</w:t>
      </w:r>
      <w:r w:rsidR="00D752F9">
        <w:rPr>
          <w:rFonts w:ascii="Arial" w:hAnsi="Arial" w:cs="Arial"/>
          <w:sz w:val="20"/>
          <w:szCs w:val="20"/>
        </w:rPr>
        <w:t>.</w:t>
      </w:r>
      <w:r w:rsidR="00EB4263">
        <w:rPr>
          <w:rFonts w:ascii="Arial" w:hAnsi="Arial" w:cs="Arial"/>
          <w:sz w:val="20"/>
          <w:szCs w:val="20"/>
        </w:rPr>
        <w:t xml:space="preserve"> NHTW </w:t>
      </w:r>
      <w:r w:rsidR="00D752F9">
        <w:rPr>
          <w:rFonts w:ascii="Arial" w:hAnsi="Arial" w:cs="Arial"/>
          <w:sz w:val="20"/>
          <w:szCs w:val="20"/>
        </w:rPr>
        <w:t xml:space="preserve">được </w:t>
      </w:r>
      <w:r w:rsidR="00EB4263">
        <w:rPr>
          <w:rFonts w:ascii="Arial" w:hAnsi="Arial" w:cs="Arial"/>
          <w:sz w:val="20"/>
          <w:szCs w:val="20"/>
        </w:rPr>
        <w:t>mua trái phiếu chính phủ trên thị trường chính như là</w:t>
      </w:r>
      <w:r>
        <w:rPr>
          <w:rFonts w:ascii="Arial" w:hAnsi="Arial" w:cs="Arial"/>
          <w:sz w:val="20"/>
          <w:szCs w:val="20"/>
        </w:rPr>
        <w:t xml:space="preserve"> giải pháp</w:t>
      </w:r>
      <w:r w:rsidR="00EB4263">
        <w:rPr>
          <w:rFonts w:ascii="Arial" w:hAnsi="Arial" w:cs="Arial"/>
          <w:sz w:val="20"/>
          <w:szCs w:val="20"/>
        </w:rPr>
        <w:t xml:space="preserve"> cuối cùng và </w:t>
      </w:r>
      <w:r>
        <w:rPr>
          <w:rFonts w:ascii="Arial" w:hAnsi="Arial" w:cs="Arial"/>
          <w:sz w:val="20"/>
          <w:szCs w:val="20"/>
        </w:rPr>
        <w:t>tài trợ</w:t>
      </w:r>
      <w:r w:rsidR="00EB4263">
        <w:rPr>
          <w:rFonts w:ascii="Arial" w:hAnsi="Arial" w:cs="Arial"/>
          <w:sz w:val="20"/>
          <w:szCs w:val="20"/>
        </w:rPr>
        <w:t xml:space="preserve"> cho tổ chức bảo hiểm tiền gửi để </w:t>
      </w:r>
      <w:r w:rsidR="00544ECA">
        <w:rPr>
          <w:rFonts w:ascii="Arial" w:hAnsi="Arial" w:cs="Arial"/>
          <w:sz w:val="20"/>
          <w:szCs w:val="20"/>
        </w:rPr>
        <w:t>giải quyết</w:t>
      </w:r>
      <w:r w:rsidR="00EB4263">
        <w:rPr>
          <w:rFonts w:ascii="Arial" w:hAnsi="Arial" w:cs="Arial"/>
          <w:sz w:val="20"/>
          <w:szCs w:val="20"/>
        </w:rPr>
        <w:t xml:space="preserve"> vấn đề về khả năng thanh toán của ngân hàng. </w:t>
      </w:r>
    </w:p>
    <w:p w:rsidR="00EB4263" w:rsidRDefault="00EB4263" w:rsidP="00D752F9">
      <w:pPr>
        <w:spacing w:before="120" w:line="240" w:lineRule="auto"/>
        <w:jc w:val="both"/>
        <w:rPr>
          <w:rFonts w:ascii="Arial" w:hAnsi="Arial" w:cs="Arial"/>
          <w:sz w:val="20"/>
          <w:szCs w:val="20"/>
        </w:rPr>
      </w:pPr>
      <w:r>
        <w:rPr>
          <w:rFonts w:ascii="Arial" w:hAnsi="Arial" w:cs="Arial"/>
          <w:sz w:val="20"/>
          <w:szCs w:val="20"/>
        </w:rPr>
        <w:t xml:space="preserve">BI </w:t>
      </w:r>
      <w:r w:rsidR="00D752F9">
        <w:rPr>
          <w:rFonts w:ascii="Arial" w:hAnsi="Arial" w:cs="Arial"/>
          <w:sz w:val="20"/>
          <w:szCs w:val="20"/>
        </w:rPr>
        <w:t xml:space="preserve">cũng </w:t>
      </w:r>
      <w:r w:rsidR="00544ECA">
        <w:rPr>
          <w:rFonts w:ascii="Arial" w:hAnsi="Arial" w:cs="Arial"/>
          <w:sz w:val="20"/>
          <w:szCs w:val="20"/>
        </w:rPr>
        <w:t>tiến hành</w:t>
      </w:r>
      <w:r>
        <w:rPr>
          <w:rFonts w:ascii="Arial" w:hAnsi="Arial" w:cs="Arial"/>
          <w:sz w:val="20"/>
          <w:szCs w:val="20"/>
        </w:rPr>
        <w:t xml:space="preserve"> các biện pháp </w:t>
      </w:r>
      <w:r w:rsidR="00544ECA">
        <w:rPr>
          <w:rFonts w:ascii="Arial" w:hAnsi="Arial" w:cs="Arial"/>
          <w:sz w:val="20"/>
          <w:szCs w:val="20"/>
        </w:rPr>
        <w:t>nâng cao</w:t>
      </w:r>
      <w:r>
        <w:rPr>
          <w:rFonts w:ascii="Arial" w:hAnsi="Arial" w:cs="Arial"/>
          <w:sz w:val="20"/>
          <w:szCs w:val="20"/>
        </w:rPr>
        <w:t xml:space="preserve"> năng lực, </w:t>
      </w:r>
      <w:r w:rsidR="00544ECA">
        <w:rPr>
          <w:rFonts w:ascii="Arial" w:hAnsi="Arial" w:cs="Arial"/>
          <w:sz w:val="20"/>
          <w:szCs w:val="20"/>
        </w:rPr>
        <w:t xml:space="preserve">khả năng </w:t>
      </w:r>
      <w:r>
        <w:rPr>
          <w:rFonts w:ascii="Arial" w:hAnsi="Arial" w:cs="Arial"/>
          <w:sz w:val="20"/>
          <w:szCs w:val="20"/>
        </w:rPr>
        <w:t>tiếp cậ</w:t>
      </w:r>
      <w:r w:rsidR="00544ECA">
        <w:rPr>
          <w:rFonts w:ascii="Arial" w:hAnsi="Arial" w:cs="Arial"/>
          <w:sz w:val="20"/>
          <w:szCs w:val="20"/>
        </w:rPr>
        <w:t xml:space="preserve">n </w:t>
      </w:r>
      <w:r>
        <w:rPr>
          <w:rFonts w:ascii="Arial" w:hAnsi="Arial" w:cs="Arial"/>
          <w:sz w:val="20"/>
          <w:szCs w:val="20"/>
        </w:rPr>
        <w:t xml:space="preserve">dịch vụ tài chính và hoạt động tiền tệ, bao gồm tạo điều kiện thuận lợi cho hợp </w:t>
      </w:r>
      <w:r w:rsidR="00544ECA">
        <w:rPr>
          <w:rFonts w:ascii="Arial" w:hAnsi="Arial" w:cs="Arial"/>
          <w:sz w:val="20"/>
          <w:szCs w:val="20"/>
        </w:rPr>
        <w:t>t</w:t>
      </w:r>
      <w:r>
        <w:rPr>
          <w:rFonts w:ascii="Arial" w:hAnsi="Arial" w:cs="Arial"/>
          <w:sz w:val="20"/>
          <w:szCs w:val="20"/>
        </w:rPr>
        <w:t xml:space="preserve">ác giữa ngành ngân hàng với các công ty Fintech. </w:t>
      </w:r>
      <w:r w:rsidR="00544ECA">
        <w:rPr>
          <w:rFonts w:ascii="Arial" w:hAnsi="Arial" w:cs="Arial"/>
          <w:sz w:val="20"/>
          <w:szCs w:val="20"/>
        </w:rPr>
        <w:t>C</w:t>
      </w:r>
      <w:r>
        <w:rPr>
          <w:rFonts w:ascii="Arial" w:hAnsi="Arial" w:cs="Arial"/>
          <w:sz w:val="20"/>
          <w:szCs w:val="20"/>
        </w:rPr>
        <w:t>ơ quan dịch vụ tài chính Indonesia (OJK) cũng nới lỏng các thủ tục phân loại và cơ cấu lại nợ cho các ngân hàng để khuyến khích tái cơ cấu các khoản vay</w:t>
      </w:r>
      <w:r w:rsidR="00544ECA">
        <w:rPr>
          <w:rFonts w:ascii="Arial" w:hAnsi="Arial" w:cs="Arial"/>
          <w:sz w:val="20"/>
          <w:szCs w:val="20"/>
        </w:rPr>
        <w:t>.</w:t>
      </w:r>
    </w:p>
    <w:p w:rsidR="00D752F9" w:rsidRDefault="00EB4263" w:rsidP="00D752F9">
      <w:pPr>
        <w:spacing w:before="120" w:line="240" w:lineRule="auto"/>
        <w:jc w:val="both"/>
        <w:rPr>
          <w:rFonts w:ascii="Arial" w:hAnsi="Arial" w:cs="Arial"/>
          <w:sz w:val="20"/>
          <w:szCs w:val="20"/>
        </w:rPr>
      </w:pPr>
      <w:r>
        <w:rPr>
          <w:rFonts w:ascii="Arial" w:hAnsi="Arial" w:cs="Arial"/>
          <w:sz w:val="20"/>
          <w:szCs w:val="20"/>
        </w:rPr>
        <w:t xml:space="preserve">BI tiến hành các biện pháp can thiệp vào thị trường ngoại hối, thị trường trái phiếu chính phủ để đảm bảo </w:t>
      </w:r>
      <w:r w:rsidR="00544ECA">
        <w:rPr>
          <w:rFonts w:ascii="Arial" w:hAnsi="Arial" w:cs="Arial"/>
          <w:sz w:val="20"/>
          <w:szCs w:val="20"/>
        </w:rPr>
        <w:t>trật tự thị trường</w:t>
      </w:r>
      <w:r>
        <w:rPr>
          <w:rFonts w:ascii="Arial" w:hAnsi="Arial" w:cs="Arial"/>
          <w:sz w:val="20"/>
          <w:szCs w:val="20"/>
        </w:rPr>
        <w:t xml:space="preserve">. </w:t>
      </w:r>
      <w:r w:rsidR="00544ECA">
        <w:rPr>
          <w:rFonts w:ascii="Arial" w:hAnsi="Arial" w:cs="Arial"/>
          <w:sz w:val="20"/>
          <w:szCs w:val="20"/>
        </w:rPr>
        <w:t xml:space="preserve">Cơ quan này </w:t>
      </w:r>
      <w:r>
        <w:rPr>
          <w:rFonts w:ascii="Arial" w:hAnsi="Arial" w:cs="Arial"/>
          <w:sz w:val="20"/>
          <w:szCs w:val="20"/>
        </w:rPr>
        <w:t xml:space="preserve">cũng tái khẳng định các nhà đầu tư nước ngoài có thể sử dụng các ngân hàng giám hộ trong nước và quốc tế để thực hiện các giao dịch đầu tư tại Indonesia. </w:t>
      </w:r>
    </w:p>
    <w:p w:rsidR="00EB4263" w:rsidRDefault="00EB4263" w:rsidP="00D752F9">
      <w:pPr>
        <w:spacing w:before="120" w:line="240" w:lineRule="auto"/>
        <w:jc w:val="both"/>
        <w:rPr>
          <w:rFonts w:ascii="Arial" w:hAnsi="Arial" w:cs="Arial"/>
          <w:b/>
          <w:bCs/>
          <w:sz w:val="20"/>
          <w:szCs w:val="20"/>
        </w:rPr>
      </w:pPr>
      <w:r>
        <w:rPr>
          <w:rFonts w:ascii="Arial" w:hAnsi="Arial" w:cs="Arial"/>
          <w:b/>
          <w:bCs/>
          <w:sz w:val="20"/>
          <w:szCs w:val="20"/>
        </w:rPr>
        <w:t>Lào</w:t>
      </w:r>
    </w:p>
    <w:p w:rsidR="00EB4263" w:rsidRDefault="00EB4263" w:rsidP="00D752F9">
      <w:pPr>
        <w:spacing w:before="120" w:line="240" w:lineRule="auto"/>
        <w:jc w:val="both"/>
        <w:rPr>
          <w:rFonts w:ascii="Arial" w:hAnsi="Arial" w:cs="Arial"/>
          <w:sz w:val="20"/>
          <w:szCs w:val="20"/>
        </w:rPr>
      </w:pPr>
      <w:r>
        <w:rPr>
          <w:rFonts w:ascii="Arial" w:hAnsi="Arial" w:cs="Arial"/>
          <w:sz w:val="20"/>
          <w:szCs w:val="20"/>
        </w:rPr>
        <w:t xml:space="preserve">Để </w:t>
      </w:r>
      <w:r w:rsidR="0050463E">
        <w:rPr>
          <w:rFonts w:ascii="Arial" w:hAnsi="Arial" w:cs="Arial"/>
          <w:sz w:val="20"/>
          <w:szCs w:val="20"/>
        </w:rPr>
        <w:t xml:space="preserve">góp phần thực hiện các giải pháp hỗ trợ phục hồi kinh tế, </w:t>
      </w:r>
      <w:r>
        <w:rPr>
          <w:rFonts w:ascii="Arial" w:hAnsi="Arial" w:cs="Arial"/>
          <w:sz w:val="20"/>
          <w:szCs w:val="20"/>
        </w:rPr>
        <w:t>Ngân hàng quốc gia Lào (BOL) đã giảm dự trữ bắt buộc từ 10% xuống 8% đối với ngoại tệ và từ 5% xuống 4% vớ</w:t>
      </w:r>
      <w:r w:rsidR="0050463E">
        <w:rPr>
          <w:rFonts w:ascii="Arial" w:hAnsi="Arial" w:cs="Arial"/>
          <w:sz w:val="20"/>
          <w:szCs w:val="20"/>
        </w:rPr>
        <w:t>i</w:t>
      </w:r>
      <w:r>
        <w:rPr>
          <w:rFonts w:ascii="Arial" w:hAnsi="Arial" w:cs="Arial"/>
          <w:sz w:val="20"/>
          <w:szCs w:val="20"/>
        </w:rPr>
        <w:t xml:space="preserve"> nội tệ từ 2/4. </w:t>
      </w:r>
      <w:r w:rsidR="0050463E">
        <w:rPr>
          <w:rFonts w:ascii="Arial" w:hAnsi="Arial" w:cs="Arial"/>
          <w:sz w:val="20"/>
          <w:szCs w:val="20"/>
        </w:rPr>
        <w:t xml:space="preserve">BOL </w:t>
      </w:r>
      <w:r>
        <w:rPr>
          <w:rFonts w:ascii="Arial" w:hAnsi="Arial" w:cs="Arial"/>
          <w:sz w:val="20"/>
          <w:szCs w:val="20"/>
        </w:rPr>
        <w:t>cũng yêu cầu các ngân hàng và tổ chức tài chính tái cơ cấ</w:t>
      </w:r>
      <w:r w:rsidR="0050463E">
        <w:rPr>
          <w:rFonts w:ascii="Arial" w:hAnsi="Arial" w:cs="Arial"/>
          <w:sz w:val="20"/>
          <w:szCs w:val="20"/>
        </w:rPr>
        <w:t>u các khoản vay</w:t>
      </w:r>
      <w:r>
        <w:rPr>
          <w:rFonts w:ascii="Arial" w:hAnsi="Arial" w:cs="Arial"/>
          <w:sz w:val="20"/>
          <w:szCs w:val="20"/>
        </w:rPr>
        <w:t xml:space="preserve"> và cung cấp các khoản vay mới cho doanh nghiệp bị tác động bởi dịch bệnh. </w:t>
      </w:r>
      <w:r w:rsidR="00D752F9">
        <w:rPr>
          <w:rFonts w:ascii="Arial" w:hAnsi="Arial" w:cs="Arial"/>
          <w:sz w:val="20"/>
          <w:szCs w:val="20"/>
        </w:rPr>
        <w:t>BOL</w:t>
      </w:r>
      <w:r>
        <w:rPr>
          <w:rFonts w:ascii="Arial" w:hAnsi="Arial" w:cs="Arial"/>
          <w:sz w:val="20"/>
          <w:szCs w:val="20"/>
        </w:rPr>
        <w:t xml:space="preserve"> giảm lãi suất chính sách từ </w:t>
      </w:r>
      <w:r w:rsidR="0050463E">
        <w:rPr>
          <w:rFonts w:ascii="Arial" w:hAnsi="Arial" w:cs="Arial"/>
          <w:sz w:val="20"/>
          <w:szCs w:val="20"/>
        </w:rPr>
        <w:t>4</w:t>
      </w:r>
      <w:r>
        <w:rPr>
          <w:rFonts w:ascii="Arial" w:hAnsi="Arial" w:cs="Arial"/>
          <w:sz w:val="20"/>
          <w:szCs w:val="20"/>
        </w:rPr>
        <w:t xml:space="preserve"> xuố</w:t>
      </w:r>
      <w:r w:rsidR="0050463E">
        <w:rPr>
          <w:rFonts w:ascii="Arial" w:hAnsi="Arial" w:cs="Arial"/>
          <w:sz w:val="20"/>
          <w:szCs w:val="20"/>
        </w:rPr>
        <w:t>ng 3%</w:t>
      </w:r>
      <w:r>
        <w:rPr>
          <w:rFonts w:ascii="Arial" w:hAnsi="Arial" w:cs="Arial"/>
          <w:sz w:val="20"/>
          <w:szCs w:val="20"/>
        </w:rPr>
        <w:t xml:space="preserve"> vớ</w:t>
      </w:r>
      <w:r w:rsidR="0050463E">
        <w:rPr>
          <w:rFonts w:ascii="Arial" w:hAnsi="Arial" w:cs="Arial"/>
          <w:sz w:val="20"/>
          <w:szCs w:val="20"/>
        </w:rPr>
        <w:t>i</w:t>
      </w:r>
      <w:r>
        <w:rPr>
          <w:rFonts w:ascii="Arial" w:hAnsi="Arial" w:cs="Arial"/>
          <w:sz w:val="20"/>
          <w:szCs w:val="20"/>
        </w:rPr>
        <w:t xml:space="preserve"> khoản vay kỳ hạn 1 tuần; từ 5 xuống 4% vớ</w:t>
      </w:r>
      <w:r w:rsidR="0050463E">
        <w:rPr>
          <w:rFonts w:ascii="Arial" w:hAnsi="Arial" w:cs="Arial"/>
          <w:sz w:val="20"/>
          <w:szCs w:val="20"/>
        </w:rPr>
        <w:t xml:space="preserve">i </w:t>
      </w:r>
      <w:r>
        <w:rPr>
          <w:rFonts w:ascii="Arial" w:hAnsi="Arial" w:cs="Arial"/>
          <w:sz w:val="20"/>
          <w:szCs w:val="20"/>
        </w:rPr>
        <w:t>khoản vay kỳ hạn 1-2 tuần; từ 10 xuống 9% cho các khoản vay từ 2 tuần</w:t>
      </w:r>
      <w:r w:rsidR="0050463E">
        <w:rPr>
          <w:rFonts w:ascii="Arial" w:hAnsi="Arial" w:cs="Arial"/>
          <w:sz w:val="20"/>
          <w:szCs w:val="20"/>
        </w:rPr>
        <w:t xml:space="preserve"> </w:t>
      </w:r>
      <w:r w:rsidR="0050463E">
        <w:rPr>
          <w:rFonts w:ascii="Arial" w:hAnsi="Arial" w:cs="Arial"/>
          <w:sz w:val="20"/>
          <w:szCs w:val="20"/>
        </w:rPr>
        <w:lastRenderedPageBreak/>
        <w:t>-</w:t>
      </w:r>
      <w:r>
        <w:rPr>
          <w:rFonts w:ascii="Arial" w:hAnsi="Arial" w:cs="Arial"/>
          <w:sz w:val="20"/>
          <w:szCs w:val="20"/>
        </w:rPr>
        <w:t xml:space="preserve"> 1 năm. NHTW </w:t>
      </w:r>
      <w:r w:rsidR="00D752F9">
        <w:rPr>
          <w:rFonts w:ascii="Arial" w:hAnsi="Arial" w:cs="Arial"/>
          <w:sz w:val="20"/>
          <w:szCs w:val="20"/>
        </w:rPr>
        <w:t>cũng bổ sung</w:t>
      </w:r>
      <w:r>
        <w:rPr>
          <w:rFonts w:ascii="Arial" w:hAnsi="Arial" w:cs="Arial"/>
          <w:sz w:val="20"/>
          <w:szCs w:val="20"/>
        </w:rPr>
        <w:t xml:space="preserve"> hướng dẫ</w:t>
      </w:r>
      <w:r w:rsidR="00D752F9">
        <w:rPr>
          <w:rFonts w:ascii="Arial" w:hAnsi="Arial" w:cs="Arial"/>
          <w:sz w:val="20"/>
          <w:szCs w:val="20"/>
        </w:rPr>
        <w:t xml:space="preserve">n </w:t>
      </w:r>
      <w:r>
        <w:rPr>
          <w:rFonts w:ascii="Arial" w:hAnsi="Arial" w:cs="Arial"/>
          <w:sz w:val="20"/>
          <w:szCs w:val="20"/>
        </w:rPr>
        <w:t xml:space="preserve">triển khai chính sách tín dụng đối với các </w:t>
      </w:r>
      <w:r w:rsidR="009F037D">
        <w:rPr>
          <w:rFonts w:ascii="Arial" w:hAnsi="Arial" w:cs="Arial"/>
          <w:sz w:val="20"/>
          <w:szCs w:val="20"/>
        </w:rPr>
        <w:t>tổ chức tài chính</w:t>
      </w:r>
      <w:r>
        <w:rPr>
          <w:rFonts w:ascii="Arial" w:hAnsi="Arial" w:cs="Arial"/>
          <w:sz w:val="20"/>
          <w:szCs w:val="20"/>
        </w:rPr>
        <w:t xml:space="preserve"> phi ngân hàng bao gồm tổ chức tài chính vi mô, hội tiết kiệm và tín dụng, công ty cho thuê tài chính và cửa hàng cầm đồ.</w:t>
      </w:r>
    </w:p>
    <w:p w:rsidR="00EB4263" w:rsidRDefault="00EB4263" w:rsidP="00D752F9">
      <w:pPr>
        <w:spacing w:before="120" w:line="240" w:lineRule="auto"/>
        <w:jc w:val="both"/>
        <w:rPr>
          <w:rFonts w:ascii="Arial" w:hAnsi="Arial" w:cs="Arial"/>
          <w:b/>
          <w:bCs/>
          <w:sz w:val="20"/>
          <w:szCs w:val="20"/>
        </w:rPr>
      </w:pPr>
      <w:r>
        <w:rPr>
          <w:rFonts w:ascii="Arial" w:hAnsi="Arial" w:cs="Arial"/>
          <w:b/>
          <w:bCs/>
          <w:sz w:val="20"/>
          <w:szCs w:val="20"/>
        </w:rPr>
        <w:t>Malaysia</w:t>
      </w:r>
    </w:p>
    <w:p w:rsidR="00EB4263" w:rsidRDefault="00EB4263" w:rsidP="00D752F9">
      <w:pPr>
        <w:spacing w:before="120" w:line="240" w:lineRule="auto"/>
        <w:jc w:val="both"/>
        <w:rPr>
          <w:rFonts w:ascii="Arial" w:hAnsi="Arial" w:cs="Arial"/>
          <w:sz w:val="20"/>
          <w:szCs w:val="20"/>
        </w:rPr>
      </w:pPr>
      <w:r>
        <w:rPr>
          <w:rFonts w:ascii="Arial" w:hAnsi="Arial" w:cs="Arial"/>
          <w:sz w:val="20"/>
          <w:szCs w:val="20"/>
        </w:rPr>
        <w:t xml:space="preserve">Chính phủ </w:t>
      </w:r>
      <w:r w:rsidR="00FE74DB">
        <w:rPr>
          <w:rFonts w:ascii="Arial" w:hAnsi="Arial" w:cs="Arial"/>
          <w:sz w:val="20"/>
          <w:szCs w:val="20"/>
        </w:rPr>
        <w:t>Malaysia đã triển khai các</w:t>
      </w:r>
      <w:r w:rsidR="00D752F9">
        <w:rPr>
          <w:rFonts w:ascii="Arial" w:hAnsi="Arial" w:cs="Arial"/>
          <w:sz w:val="20"/>
          <w:szCs w:val="20"/>
        </w:rPr>
        <w:t xml:space="preserve"> gói kích thích tài khóa</w:t>
      </w:r>
      <w:r>
        <w:rPr>
          <w:rFonts w:ascii="Arial" w:hAnsi="Arial" w:cs="Arial"/>
          <w:sz w:val="20"/>
          <w:szCs w:val="20"/>
        </w:rPr>
        <w:t xml:space="preserve"> </w:t>
      </w:r>
      <w:r w:rsidR="00FE74DB">
        <w:rPr>
          <w:rFonts w:ascii="Arial" w:hAnsi="Arial" w:cs="Arial"/>
          <w:sz w:val="20"/>
          <w:szCs w:val="20"/>
        </w:rPr>
        <w:t>với</w:t>
      </w:r>
      <w:r w:rsidR="00D752F9">
        <w:rPr>
          <w:rFonts w:ascii="Arial" w:hAnsi="Arial" w:cs="Arial"/>
          <w:sz w:val="20"/>
          <w:szCs w:val="20"/>
        </w:rPr>
        <w:t xml:space="preserve"> nhiều</w:t>
      </w:r>
      <w:r w:rsidR="00FE74DB">
        <w:rPr>
          <w:rFonts w:ascii="Arial" w:hAnsi="Arial" w:cs="Arial"/>
          <w:sz w:val="20"/>
          <w:szCs w:val="20"/>
        </w:rPr>
        <w:t xml:space="preserve"> giải pháp</w:t>
      </w:r>
      <w:r>
        <w:rPr>
          <w:rFonts w:ascii="Arial" w:hAnsi="Arial" w:cs="Arial"/>
          <w:sz w:val="20"/>
          <w:szCs w:val="20"/>
        </w:rPr>
        <w:t xml:space="preserve"> tăng chi tiêu cho y tế; </w:t>
      </w:r>
      <w:r w:rsidR="00D752F9">
        <w:rPr>
          <w:rFonts w:ascii="Arial" w:hAnsi="Arial" w:cs="Arial"/>
          <w:sz w:val="20"/>
          <w:szCs w:val="20"/>
        </w:rPr>
        <w:t>miễn giảm</w:t>
      </w:r>
      <w:r>
        <w:rPr>
          <w:rFonts w:ascii="Arial" w:hAnsi="Arial" w:cs="Arial"/>
          <w:sz w:val="20"/>
          <w:szCs w:val="20"/>
        </w:rPr>
        <w:t xml:space="preserve"> thuế</w:t>
      </w:r>
      <w:r w:rsidR="00D752F9">
        <w:rPr>
          <w:rFonts w:ascii="Arial" w:hAnsi="Arial" w:cs="Arial"/>
          <w:sz w:val="20"/>
          <w:szCs w:val="20"/>
        </w:rPr>
        <w:t>,</w:t>
      </w:r>
      <w:r w:rsidR="00FE74DB">
        <w:rPr>
          <w:rFonts w:ascii="Arial" w:hAnsi="Arial" w:cs="Arial"/>
          <w:sz w:val="20"/>
          <w:szCs w:val="20"/>
        </w:rPr>
        <w:t xml:space="preserve"> </w:t>
      </w:r>
      <w:r>
        <w:rPr>
          <w:rFonts w:ascii="Arial" w:hAnsi="Arial" w:cs="Arial"/>
          <w:sz w:val="20"/>
          <w:szCs w:val="20"/>
        </w:rPr>
        <w:t xml:space="preserve">trợ </w:t>
      </w:r>
      <w:r w:rsidR="00FE74DB">
        <w:rPr>
          <w:rFonts w:ascii="Arial" w:hAnsi="Arial" w:cs="Arial"/>
          <w:sz w:val="20"/>
          <w:szCs w:val="20"/>
        </w:rPr>
        <w:t xml:space="preserve">cấp </w:t>
      </w:r>
      <w:r>
        <w:rPr>
          <w:rFonts w:ascii="Arial" w:hAnsi="Arial" w:cs="Arial"/>
          <w:sz w:val="20"/>
          <w:szCs w:val="20"/>
        </w:rPr>
        <w:t>tiền mặt cho các khu vực bị tác động; đầu tư cho cơ sở hạ tầng nông thôn</w:t>
      </w:r>
      <w:r w:rsidR="00FE74DB">
        <w:rPr>
          <w:rFonts w:ascii="Arial" w:hAnsi="Arial" w:cs="Arial"/>
          <w:sz w:val="20"/>
          <w:szCs w:val="20"/>
        </w:rPr>
        <w:t>;</w:t>
      </w:r>
      <w:r>
        <w:rPr>
          <w:rFonts w:ascii="Arial" w:hAnsi="Arial" w:cs="Arial"/>
          <w:sz w:val="20"/>
          <w:szCs w:val="20"/>
        </w:rPr>
        <w:t xml:space="preserve"> giảm giá điện và trợ cấp nghỉ việc tạm thời</w:t>
      </w:r>
      <w:r w:rsidR="00FE74DB">
        <w:rPr>
          <w:rFonts w:ascii="Arial" w:hAnsi="Arial" w:cs="Arial"/>
          <w:sz w:val="20"/>
          <w:szCs w:val="20"/>
        </w:rPr>
        <w:t xml:space="preserve">,… </w:t>
      </w:r>
      <w:r>
        <w:rPr>
          <w:rFonts w:ascii="Arial" w:hAnsi="Arial" w:cs="Arial"/>
          <w:sz w:val="20"/>
          <w:szCs w:val="20"/>
        </w:rPr>
        <w:t>Chính phủ cũng thiết lập quỹ trị giá 50 tỷ</w:t>
      </w:r>
      <w:r w:rsidR="00FE74DB">
        <w:rPr>
          <w:rFonts w:ascii="Arial" w:hAnsi="Arial" w:cs="Arial"/>
          <w:sz w:val="20"/>
          <w:szCs w:val="20"/>
        </w:rPr>
        <w:t xml:space="preserve"> RM cho việc bảo lãnh </w:t>
      </w:r>
      <w:r>
        <w:rPr>
          <w:rFonts w:ascii="Arial" w:hAnsi="Arial" w:cs="Arial"/>
          <w:sz w:val="20"/>
          <w:szCs w:val="20"/>
        </w:rPr>
        <w:t xml:space="preserve">vay vốn lưu động cho tất cả các doanh nghiệp bị tác động bởi </w:t>
      </w:r>
      <w:r w:rsidR="00BD55EC">
        <w:rPr>
          <w:rFonts w:ascii="Arial" w:hAnsi="Arial" w:cs="Arial"/>
          <w:sz w:val="20"/>
          <w:szCs w:val="20"/>
        </w:rPr>
        <w:t>Covid-19</w:t>
      </w:r>
      <w:r>
        <w:rPr>
          <w:rFonts w:ascii="Arial" w:hAnsi="Arial" w:cs="Arial"/>
          <w:sz w:val="20"/>
          <w:szCs w:val="20"/>
        </w:rPr>
        <w:t xml:space="preserve">. </w:t>
      </w:r>
    </w:p>
    <w:p w:rsidR="00FE74DB" w:rsidRDefault="00EB4263" w:rsidP="00D752F9">
      <w:pPr>
        <w:spacing w:before="120" w:line="240" w:lineRule="auto"/>
        <w:jc w:val="both"/>
        <w:rPr>
          <w:rFonts w:ascii="Arial" w:hAnsi="Arial" w:cs="Arial"/>
          <w:sz w:val="20"/>
          <w:szCs w:val="20"/>
        </w:rPr>
      </w:pPr>
      <w:r>
        <w:rPr>
          <w:rFonts w:ascii="Arial" w:hAnsi="Arial" w:cs="Arial"/>
          <w:sz w:val="20"/>
          <w:szCs w:val="20"/>
        </w:rPr>
        <w:t>Từ tháng 3, NHTW Malaysia (BNM) hạ lãi suất cho vay qua đêm xuống còn 2,5%</w:t>
      </w:r>
      <w:r w:rsidR="00FE74DB">
        <w:rPr>
          <w:rFonts w:ascii="Arial" w:hAnsi="Arial" w:cs="Arial"/>
          <w:sz w:val="20"/>
          <w:szCs w:val="20"/>
        </w:rPr>
        <w:t xml:space="preserve"> trước </w:t>
      </w:r>
      <w:r>
        <w:rPr>
          <w:rFonts w:ascii="Arial" w:hAnsi="Arial" w:cs="Arial"/>
          <w:sz w:val="20"/>
          <w:szCs w:val="20"/>
        </w:rPr>
        <w:t>nguy cơ rủ</w:t>
      </w:r>
      <w:r w:rsidR="00FE74DB">
        <w:rPr>
          <w:rFonts w:ascii="Arial" w:hAnsi="Arial" w:cs="Arial"/>
          <w:sz w:val="20"/>
          <w:szCs w:val="20"/>
        </w:rPr>
        <w:t>i ro tăng cao</w:t>
      </w:r>
      <w:r>
        <w:rPr>
          <w:rFonts w:ascii="Arial" w:hAnsi="Arial" w:cs="Arial"/>
          <w:sz w:val="20"/>
          <w:szCs w:val="20"/>
        </w:rPr>
        <w:t xml:space="preserve"> và bất ổn trên thị trường tài chính do </w:t>
      </w:r>
      <w:r w:rsidR="00BD55EC">
        <w:rPr>
          <w:rFonts w:ascii="Arial" w:hAnsi="Arial" w:cs="Arial"/>
          <w:sz w:val="20"/>
          <w:szCs w:val="20"/>
        </w:rPr>
        <w:t>Covid-19</w:t>
      </w:r>
      <w:r>
        <w:rPr>
          <w:rFonts w:ascii="Arial" w:hAnsi="Arial" w:cs="Arial"/>
          <w:sz w:val="20"/>
          <w:szCs w:val="20"/>
        </w:rPr>
        <w:t xml:space="preserve">. Vào 5/5, BNM tiếp tục giảm lãi suất qua đêm xuống còn 2% </w:t>
      </w:r>
      <w:r w:rsidR="00FE74DB">
        <w:rPr>
          <w:rFonts w:ascii="Arial" w:hAnsi="Arial" w:cs="Arial"/>
          <w:sz w:val="20"/>
          <w:szCs w:val="20"/>
        </w:rPr>
        <w:t xml:space="preserve">với nhận định </w:t>
      </w:r>
      <w:r>
        <w:rPr>
          <w:rFonts w:ascii="Arial" w:hAnsi="Arial" w:cs="Arial"/>
          <w:sz w:val="20"/>
          <w:szCs w:val="20"/>
        </w:rPr>
        <w:t xml:space="preserve">tình hình kinh tế toàn cầu suy giảm và </w:t>
      </w:r>
      <w:r w:rsidR="00FE74DB">
        <w:rPr>
          <w:rFonts w:ascii="Arial" w:hAnsi="Arial" w:cs="Arial"/>
          <w:sz w:val="20"/>
          <w:szCs w:val="20"/>
        </w:rPr>
        <w:t xml:space="preserve">áp lực </w:t>
      </w:r>
      <w:r>
        <w:rPr>
          <w:rFonts w:ascii="Arial" w:hAnsi="Arial" w:cs="Arial"/>
          <w:sz w:val="20"/>
          <w:szCs w:val="20"/>
        </w:rPr>
        <w:t>lạm phát thấp.</w:t>
      </w:r>
      <w:r w:rsidR="00FE74DB">
        <w:rPr>
          <w:rFonts w:ascii="Arial" w:hAnsi="Arial" w:cs="Arial"/>
          <w:sz w:val="20"/>
          <w:szCs w:val="20"/>
        </w:rPr>
        <w:t xml:space="preserve"> </w:t>
      </w:r>
      <w:r>
        <w:rPr>
          <w:rFonts w:ascii="Arial" w:hAnsi="Arial" w:cs="Arial"/>
          <w:sz w:val="20"/>
          <w:szCs w:val="20"/>
        </w:rPr>
        <w:t xml:space="preserve">BNM </w:t>
      </w:r>
      <w:r w:rsidR="00FE74DB">
        <w:rPr>
          <w:rFonts w:ascii="Arial" w:hAnsi="Arial" w:cs="Arial"/>
          <w:sz w:val="20"/>
          <w:szCs w:val="20"/>
        </w:rPr>
        <w:t>cũng</w:t>
      </w:r>
      <w:r>
        <w:rPr>
          <w:rFonts w:ascii="Arial" w:hAnsi="Arial" w:cs="Arial"/>
          <w:sz w:val="20"/>
          <w:szCs w:val="20"/>
        </w:rPr>
        <w:t xml:space="preserve"> hạ tỷ lệ dự trữ bắt buộc xuống còn 2% từ 20/3</w:t>
      </w:r>
      <w:r w:rsidR="00C96BE9">
        <w:rPr>
          <w:rFonts w:ascii="Arial" w:hAnsi="Arial" w:cs="Arial"/>
          <w:sz w:val="20"/>
          <w:szCs w:val="20"/>
        </w:rPr>
        <w:t>;</w:t>
      </w:r>
      <w:r w:rsidR="00FE74DB">
        <w:rPr>
          <w:rFonts w:ascii="Arial" w:hAnsi="Arial" w:cs="Arial"/>
          <w:sz w:val="20"/>
          <w:szCs w:val="20"/>
        </w:rPr>
        <w:t xml:space="preserve"> và cho phép </w:t>
      </w:r>
      <w:r>
        <w:rPr>
          <w:rFonts w:ascii="Arial" w:hAnsi="Arial" w:cs="Arial"/>
          <w:sz w:val="20"/>
          <w:szCs w:val="20"/>
        </w:rPr>
        <w:t>hệ thố</w:t>
      </w:r>
      <w:r w:rsidR="00FE74DB">
        <w:rPr>
          <w:rFonts w:ascii="Arial" w:hAnsi="Arial" w:cs="Arial"/>
          <w:sz w:val="20"/>
          <w:szCs w:val="20"/>
        </w:rPr>
        <w:t xml:space="preserve">ng ngân hàng </w:t>
      </w:r>
      <w:r>
        <w:rPr>
          <w:rFonts w:ascii="Arial" w:hAnsi="Arial" w:cs="Arial"/>
          <w:sz w:val="20"/>
          <w:szCs w:val="20"/>
        </w:rPr>
        <w:t xml:space="preserve">sử dụng chứng khoán chính phủ Malaysia (MGS) và trái phiếu đầu tư chính phủ Malaysia (MGII) để đáp ứng các yêu cầu về dự trữ bắt buộc đến </w:t>
      </w:r>
      <w:r w:rsidR="00FE74DB">
        <w:rPr>
          <w:rFonts w:ascii="Arial" w:hAnsi="Arial" w:cs="Arial"/>
          <w:sz w:val="20"/>
          <w:szCs w:val="20"/>
        </w:rPr>
        <w:t>tháng 5/2021</w:t>
      </w:r>
      <w:r>
        <w:rPr>
          <w:rFonts w:ascii="Arial" w:hAnsi="Arial" w:cs="Arial"/>
          <w:sz w:val="20"/>
          <w:szCs w:val="20"/>
        </w:rPr>
        <w:t xml:space="preserve">. </w:t>
      </w:r>
    </w:p>
    <w:p w:rsidR="00EB4263" w:rsidRDefault="00FE74DB" w:rsidP="00D752F9">
      <w:pPr>
        <w:spacing w:before="120" w:line="240" w:lineRule="auto"/>
        <w:jc w:val="both"/>
        <w:rPr>
          <w:rFonts w:ascii="Arial" w:hAnsi="Arial" w:cs="Arial"/>
          <w:sz w:val="20"/>
          <w:szCs w:val="20"/>
        </w:rPr>
      </w:pPr>
      <w:r>
        <w:rPr>
          <w:rFonts w:ascii="Arial" w:hAnsi="Arial" w:cs="Arial"/>
          <w:sz w:val="20"/>
          <w:szCs w:val="20"/>
        </w:rPr>
        <w:t>NHTW cũng</w:t>
      </w:r>
      <w:r w:rsidR="00EB4263">
        <w:rPr>
          <w:rFonts w:ascii="Arial" w:hAnsi="Arial" w:cs="Arial"/>
          <w:sz w:val="20"/>
          <w:szCs w:val="20"/>
        </w:rPr>
        <w:t xml:space="preserve"> nâng các hỗ trợ tài chính</w:t>
      </w:r>
      <w:r>
        <w:rPr>
          <w:rFonts w:ascii="Arial" w:hAnsi="Arial" w:cs="Arial"/>
          <w:sz w:val="20"/>
          <w:szCs w:val="20"/>
        </w:rPr>
        <w:t xml:space="preserve"> và</w:t>
      </w:r>
      <w:r w:rsidR="00EB4263">
        <w:rPr>
          <w:rFonts w:ascii="Arial" w:hAnsi="Arial" w:cs="Arial"/>
          <w:sz w:val="20"/>
          <w:szCs w:val="20"/>
        </w:rPr>
        <w:t xml:space="preserve"> tạm thời nới lỏng các quy định </w:t>
      </w:r>
      <w:r>
        <w:rPr>
          <w:rFonts w:ascii="Arial" w:hAnsi="Arial" w:cs="Arial"/>
          <w:sz w:val="20"/>
          <w:szCs w:val="20"/>
        </w:rPr>
        <w:t xml:space="preserve">đảm bảo </w:t>
      </w:r>
      <w:r w:rsidR="00C96BE9">
        <w:rPr>
          <w:rFonts w:ascii="Arial" w:hAnsi="Arial" w:cs="Arial"/>
          <w:sz w:val="20"/>
          <w:szCs w:val="20"/>
        </w:rPr>
        <w:t xml:space="preserve">tỷ lệ </w:t>
      </w:r>
      <w:r>
        <w:rPr>
          <w:rFonts w:ascii="Arial" w:hAnsi="Arial" w:cs="Arial"/>
          <w:sz w:val="20"/>
          <w:szCs w:val="20"/>
        </w:rPr>
        <w:t>an toàn</w:t>
      </w:r>
      <w:r w:rsidR="00EB4263">
        <w:rPr>
          <w:rFonts w:ascii="Arial" w:hAnsi="Arial" w:cs="Arial"/>
          <w:sz w:val="20"/>
          <w:szCs w:val="20"/>
        </w:rPr>
        <w:t xml:space="preserve"> </w:t>
      </w:r>
      <w:r>
        <w:rPr>
          <w:rFonts w:ascii="Arial" w:hAnsi="Arial" w:cs="Arial"/>
          <w:sz w:val="20"/>
          <w:szCs w:val="20"/>
        </w:rPr>
        <w:t xml:space="preserve">để hỗ trợ </w:t>
      </w:r>
      <w:r w:rsidR="00EB4263">
        <w:rPr>
          <w:rFonts w:ascii="Arial" w:hAnsi="Arial" w:cs="Arial"/>
          <w:sz w:val="20"/>
          <w:szCs w:val="20"/>
        </w:rPr>
        <w:t xml:space="preserve">các ngân hàng </w:t>
      </w:r>
      <w:r w:rsidR="00C96BE9">
        <w:rPr>
          <w:rFonts w:ascii="Arial" w:hAnsi="Arial" w:cs="Arial"/>
          <w:sz w:val="20"/>
          <w:szCs w:val="20"/>
        </w:rPr>
        <w:t>hoãn</w:t>
      </w:r>
      <w:r w:rsidR="00EB4263">
        <w:rPr>
          <w:rFonts w:ascii="Arial" w:hAnsi="Arial" w:cs="Arial"/>
          <w:sz w:val="20"/>
          <w:szCs w:val="20"/>
        </w:rPr>
        <w:t xml:space="preserve"> thời hạn nợ và tái cơ cấu các khoản cho vay</w:t>
      </w:r>
      <w:r w:rsidR="00C96BE9">
        <w:rPr>
          <w:rFonts w:ascii="Arial" w:hAnsi="Arial" w:cs="Arial"/>
          <w:sz w:val="20"/>
          <w:szCs w:val="20"/>
        </w:rPr>
        <w:t>.</w:t>
      </w:r>
    </w:p>
    <w:p w:rsidR="00EB4263" w:rsidRDefault="00EB4263" w:rsidP="00D752F9">
      <w:pPr>
        <w:spacing w:before="120" w:line="240" w:lineRule="auto"/>
        <w:jc w:val="both"/>
        <w:rPr>
          <w:rFonts w:ascii="Arial" w:hAnsi="Arial" w:cs="Arial"/>
          <w:b/>
          <w:bCs/>
          <w:sz w:val="20"/>
          <w:szCs w:val="20"/>
        </w:rPr>
      </w:pPr>
      <w:r>
        <w:rPr>
          <w:rFonts w:ascii="Arial" w:hAnsi="Arial" w:cs="Arial"/>
          <w:b/>
          <w:bCs/>
          <w:sz w:val="20"/>
          <w:szCs w:val="20"/>
        </w:rPr>
        <w:t>Myanmar</w:t>
      </w:r>
    </w:p>
    <w:p w:rsidR="00EB4263" w:rsidRDefault="00B85428" w:rsidP="00D752F9">
      <w:pPr>
        <w:spacing w:before="120" w:line="240" w:lineRule="auto"/>
        <w:jc w:val="both"/>
        <w:rPr>
          <w:rFonts w:ascii="Arial" w:hAnsi="Arial" w:cs="Arial"/>
          <w:sz w:val="20"/>
          <w:szCs w:val="20"/>
        </w:rPr>
      </w:pPr>
      <w:r>
        <w:rPr>
          <w:rFonts w:ascii="Arial" w:hAnsi="Arial" w:cs="Arial"/>
          <w:sz w:val="20"/>
          <w:szCs w:val="20"/>
        </w:rPr>
        <w:t>Trước</w:t>
      </w:r>
      <w:r w:rsidR="00EB4263">
        <w:rPr>
          <w:rFonts w:ascii="Arial" w:hAnsi="Arial" w:cs="Arial"/>
          <w:sz w:val="20"/>
          <w:szCs w:val="20"/>
        </w:rPr>
        <w:t xml:space="preserve"> tác động sâu sắc </w:t>
      </w:r>
      <w:r>
        <w:rPr>
          <w:rFonts w:ascii="Arial" w:hAnsi="Arial" w:cs="Arial"/>
          <w:sz w:val="20"/>
          <w:szCs w:val="20"/>
        </w:rPr>
        <w:t>của</w:t>
      </w:r>
      <w:r w:rsidR="00EB4263">
        <w:rPr>
          <w:rFonts w:ascii="Arial" w:hAnsi="Arial" w:cs="Arial"/>
          <w:sz w:val="20"/>
          <w:szCs w:val="20"/>
        </w:rPr>
        <w:t xml:space="preserve"> dịch bệnh</w:t>
      </w:r>
      <w:r>
        <w:rPr>
          <w:rFonts w:ascii="Arial" w:hAnsi="Arial" w:cs="Arial"/>
          <w:sz w:val="20"/>
          <w:szCs w:val="20"/>
        </w:rPr>
        <w:t xml:space="preserve"> đến nền kinh tế,</w:t>
      </w:r>
      <w:r w:rsidR="00EB4263">
        <w:rPr>
          <w:rFonts w:ascii="Arial" w:hAnsi="Arial" w:cs="Arial"/>
          <w:sz w:val="20"/>
          <w:szCs w:val="20"/>
        </w:rPr>
        <w:t xml:space="preserve"> Chính phủ </w:t>
      </w:r>
      <w:r>
        <w:rPr>
          <w:rFonts w:ascii="Arial" w:hAnsi="Arial" w:cs="Arial"/>
          <w:sz w:val="20"/>
          <w:szCs w:val="20"/>
        </w:rPr>
        <w:t xml:space="preserve">Myanmar </w:t>
      </w:r>
      <w:r w:rsidR="00EB4263">
        <w:rPr>
          <w:rFonts w:ascii="Arial" w:hAnsi="Arial" w:cs="Arial"/>
          <w:sz w:val="20"/>
          <w:szCs w:val="20"/>
        </w:rPr>
        <w:t xml:space="preserve">đã phát triển Kế hoạch giải cứu nền kinh tế với 7 mục tiêu, 10 chiến lược, 36 kế hoạch hành động và 76 hành động </w:t>
      </w:r>
      <w:r>
        <w:rPr>
          <w:rFonts w:ascii="Arial" w:hAnsi="Arial" w:cs="Arial"/>
          <w:sz w:val="20"/>
          <w:szCs w:val="20"/>
        </w:rPr>
        <w:t xml:space="preserve">cụ thể, </w:t>
      </w:r>
      <w:r w:rsidR="00EB4263">
        <w:rPr>
          <w:rFonts w:ascii="Arial" w:hAnsi="Arial" w:cs="Arial"/>
          <w:sz w:val="20"/>
          <w:szCs w:val="20"/>
        </w:rPr>
        <w:t xml:space="preserve">bao gồm một loạt các biện pháp tài khóa và chính sách tiền tệ khẩn cấp. </w:t>
      </w:r>
    </w:p>
    <w:p w:rsidR="00EB4263" w:rsidRDefault="008D624C" w:rsidP="00D752F9">
      <w:pPr>
        <w:spacing w:before="120" w:line="240" w:lineRule="auto"/>
        <w:jc w:val="both"/>
        <w:rPr>
          <w:rFonts w:ascii="Arial" w:hAnsi="Arial" w:cs="Arial"/>
          <w:sz w:val="20"/>
          <w:szCs w:val="20"/>
        </w:rPr>
      </w:pPr>
      <w:r>
        <w:rPr>
          <w:rFonts w:ascii="Arial" w:hAnsi="Arial" w:cs="Arial"/>
          <w:sz w:val="20"/>
          <w:szCs w:val="20"/>
        </w:rPr>
        <w:t xml:space="preserve">Cùng với các biện pháp phân bổ ngân sách cho lĩnh vực y tế, chăm sóc sức khỏe, miễn, giảm thuế, phí, </w:t>
      </w:r>
      <w:r w:rsidR="00EB4263">
        <w:rPr>
          <w:rFonts w:ascii="Arial" w:hAnsi="Arial" w:cs="Arial"/>
          <w:sz w:val="20"/>
          <w:szCs w:val="20"/>
        </w:rPr>
        <w:t xml:space="preserve">Quỹ </w:t>
      </w:r>
      <w:r w:rsidR="00BD55EC">
        <w:rPr>
          <w:rFonts w:ascii="Arial" w:hAnsi="Arial" w:cs="Arial"/>
          <w:sz w:val="20"/>
          <w:szCs w:val="20"/>
        </w:rPr>
        <w:t>Covid-19</w:t>
      </w:r>
      <w:r>
        <w:rPr>
          <w:rFonts w:ascii="Arial" w:hAnsi="Arial" w:cs="Arial"/>
          <w:sz w:val="20"/>
          <w:szCs w:val="20"/>
        </w:rPr>
        <w:t xml:space="preserve"> (trị giá 70 triệu USD)</w:t>
      </w:r>
      <w:r w:rsidR="00EB4263">
        <w:rPr>
          <w:rFonts w:ascii="Arial" w:hAnsi="Arial" w:cs="Arial"/>
          <w:sz w:val="20"/>
          <w:szCs w:val="20"/>
        </w:rPr>
        <w:t xml:space="preserve"> </w:t>
      </w:r>
      <w:r>
        <w:rPr>
          <w:rFonts w:ascii="Arial" w:hAnsi="Arial" w:cs="Arial"/>
          <w:sz w:val="20"/>
          <w:szCs w:val="20"/>
        </w:rPr>
        <w:t xml:space="preserve">được thành lập </w:t>
      </w:r>
      <w:r w:rsidR="00EB4263">
        <w:rPr>
          <w:rFonts w:ascii="Arial" w:hAnsi="Arial" w:cs="Arial"/>
          <w:sz w:val="20"/>
          <w:szCs w:val="20"/>
        </w:rPr>
        <w:t xml:space="preserve"> tại Ngân hàng Kinh tế Myanmar để cung cấp các khoản vay mềm </w:t>
      </w:r>
      <w:r>
        <w:rPr>
          <w:rFonts w:ascii="Arial" w:hAnsi="Arial" w:cs="Arial"/>
          <w:sz w:val="20"/>
          <w:szCs w:val="20"/>
        </w:rPr>
        <w:t xml:space="preserve">với lãi suất ưu đãi </w:t>
      </w:r>
      <w:r w:rsidR="00EB4263">
        <w:rPr>
          <w:rFonts w:ascii="Arial" w:hAnsi="Arial" w:cs="Arial"/>
          <w:sz w:val="20"/>
          <w:szCs w:val="20"/>
        </w:rPr>
        <w:t>cho doanh nghiệp bị tác động</w:t>
      </w:r>
      <w:r>
        <w:rPr>
          <w:rFonts w:ascii="Arial" w:hAnsi="Arial" w:cs="Arial"/>
          <w:sz w:val="20"/>
          <w:szCs w:val="20"/>
        </w:rPr>
        <w:t xml:space="preserve"> bởi dịch bệnh</w:t>
      </w:r>
      <w:r w:rsidR="00EB4263">
        <w:rPr>
          <w:rFonts w:ascii="Arial" w:hAnsi="Arial" w:cs="Arial"/>
          <w:sz w:val="20"/>
          <w:szCs w:val="20"/>
        </w:rPr>
        <w:t xml:space="preserve"> (đặc biệt các ngành may mặc, du lịch và </w:t>
      </w:r>
      <w:r>
        <w:rPr>
          <w:rFonts w:ascii="Arial" w:hAnsi="Arial" w:cs="Arial"/>
          <w:sz w:val="20"/>
          <w:szCs w:val="20"/>
        </w:rPr>
        <w:t>SMEs</w:t>
      </w:r>
      <w:r w:rsidR="00EB4263">
        <w:rPr>
          <w:rFonts w:ascii="Arial" w:hAnsi="Arial" w:cs="Arial"/>
          <w:sz w:val="20"/>
          <w:szCs w:val="20"/>
        </w:rPr>
        <w:t xml:space="preserve">). </w:t>
      </w:r>
    </w:p>
    <w:p w:rsidR="00EB4263" w:rsidRDefault="00EB4263" w:rsidP="00D752F9">
      <w:pPr>
        <w:spacing w:before="120" w:line="240" w:lineRule="auto"/>
        <w:jc w:val="both"/>
        <w:rPr>
          <w:rFonts w:ascii="Arial" w:hAnsi="Arial" w:cs="Arial"/>
          <w:sz w:val="20"/>
          <w:szCs w:val="20"/>
        </w:rPr>
      </w:pPr>
      <w:r>
        <w:rPr>
          <w:rFonts w:ascii="Arial" w:hAnsi="Arial" w:cs="Arial"/>
          <w:sz w:val="20"/>
          <w:szCs w:val="20"/>
        </w:rPr>
        <w:t xml:space="preserve">NHTW Myanmar (CBM) giảm </w:t>
      </w:r>
      <w:r w:rsidR="008D624C">
        <w:rPr>
          <w:rFonts w:ascii="Arial" w:hAnsi="Arial" w:cs="Arial"/>
          <w:sz w:val="20"/>
          <w:szCs w:val="20"/>
        </w:rPr>
        <w:t>các mức l</w:t>
      </w:r>
      <w:r>
        <w:rPr>
          <w:rFonts w:ascii="Arial" w:hAnsi="Arial" w:cs="Arial"/>
          <w:sz w:val="20"/>
          <w:szCs w:val="20"/>
        </w:rPr>
        <w:t>ãi suất chính sách</w:t>
      </w:r>
      <w:r w:rsidR="008D624C">
        <w:rPr>
          <w:rFonts w:ascii="Arial" w:hAnsi="Arial" w:cs="Arial"/>
          <w:sz w:val="20"/>
          <w:szCs w:val="20"/>
        </w:rPr>
        <w:t>,</w:t>
      </w:r>
      <w:r>
        <w:rPr>
          <w:rFonts w:ascii="Arial" w:hAnsi="Arial" w:cs="Arial"/>
          <w:sz w:val="20"/>
          <w:szCs w:val="20"/>
        </w:rPr>
        <w:t xml:space="preserve"> </w:t>
      </w:r>
      <w:r w:rsidR="0024049C">
        <w:rPr>
          <w:rFonts w:ascii="Arial" w:hAnsi="Arial" w:cs="Arial"/>
          <w:sz w:val="20"/>
          <w:szCs w:val="20"/>
        </w:rPr>
        <w:t xml:space="preserve">thực hiện các biện pháp </w:t>
      </w:r>
      <w:r>
        <w:rPr>
          <w:rFonts w:ascii="Arial" w:hAnsi="Arial" w:cs="Arial"/>
          <w:sz w:val="20"/>
          <w:szCs w:val="20"/>
        </w:rPr>
        <w:t xml:space="preserve">để duy trì lượng thanh khoản tốt trên thị trường liên ngân hàng. Ngày 9/4, CBM công bố </w:t>
      </w:r>
      <w:r w:rsidR="00C96BE9">
        <w:rPr>
          <w:rFonts w:ascii="Arial" w:hAnsi="Arial" w:cs="Arial"/>
          <w:sz w:val="20"/>
          <w:szCs w:val="20"/>
        </w:rPr>
        <w:t xml:space="preserve">hạ </w:t>
      </w:r>
      <w:r>
        <w:rPr>
          <w:rFonts w:ascii="Arial" w:hAnsi="Arial" w:cs="Arial"/>
          <w:sz w:val="20"/>
          <w:szCs w:val="20"/>
        </w:rPr>
        <w:t xml:space="preserve">tỷ lệ dự trữ bắt buộc của các ngân hàng xuống còn 3,5% </w:t>
      </w:r>
      <w:r w:rsidR="00C96BE9">
        <w:rPr>
          <w:rFonts w:ascii="Arial" w:hAnsi="Arial" w:cs="Arial"/>
          <w:sz w:val="20"/>
          <w:szCs w:val="20"/>
        </w:rPr>
        <w:t xml:space="preserve">và </w:t>
      </w:r>
      <w:r w:rsidR="0024049C">
        <w:rPr>
          <w:rFonts w:ascii="Arial" w:hAnsi="Arial" w:cs="Arial"/>
          <w:sz w:val="20"/>
          <w:szCs w:val="20"/>
        </w:rPr>
        <w:t xml:space="preserve">áp dụng </w:t>
      </w:r>
      <w:r>
        <w:rPr>
          <w:rFonts w:ascii="Arial" w:hAnsi="Arial" w:cs="Arial"/>
          <w:sz w:val="20"/>
          <w:szCs w:val="20"/>
        </w:rPr>
        <w:t>đế</w:t>
      </w:r>
      <w:r w:rsidR="0024049C">
        <w:rPr>
          <w:rFonts w:ascii="Arial" w:hAnsi="Arial" w:cs="Arial"/>
          <w:sz w:val="20"/>
          <w:szCs w:val="20"/>
        </w:rPr>
        <w:t xml:space="preserve">n </w:t>
      </w:r>
      <w:r>
        <w:rPr>
          <w:rFonts w:ascii="Arial" w:hAnsi="Arial" w:cs="Arial"/>
          <w:sz w:val="20"/>
          <w:szCs w:val="20"/>
        </w:rPr>
        <w:t>30/9/2020. NHTW c</w:t>
      </w:r>
      <w:r w:rsidR="0024049C">
        <w:rPr>
          <w:rFonts w:ascii="Arial" w:hAnsi="Arial" w:cs="Arial"/>
          <w:sz w:val="20"/>
          <w:szCs w:val="20"/>
        </w:rPr>
        <w:t>ũ</w:t>
      </w:r>
      <w:r>
        <w:rPr>
          <w:rFonts w:ascii="Arial" w:hAnsi="Arial" w:cs="Arial"/>
          <w:sz w:val="20"/>
          <w:szCs w:val="20"/>
        </w:rPr>
        <w:t>ng sửa đổi tạm thời công thức tính tỷ lệ thanh khoản, tăng tỷ trọng trái phiếu kho bạc chính phủ</w:t>
      </w:r>
      <w:r w:rsidR="0024049C">
        <w:rPr>
          <w:rFonts w:ascii="Arial" w:hAnsi="Arial" w:cs="Arial"/>
          <w:sz w:val="20"/>
          <w:szCs w:val="20"/>
        </w:rPr>
        <w:t xml:space="preserve"> còn</w:t>
      </w:r>
      <w:r>
        <w:rPr>
          <w:rFonts w:ascii="Arial" w:hAnsi="Arial" w:cs="Arial"/>
          <w:sz w:val="20"/>
          <w:szCs w:val="20"/>
        </w:rPr>
        <w:t xml:space="preserve"> hạn trên 1 năm từ 50% lên 90%</w:t>
      </w:r>
      <w:r w:rsidR="00C96BE9">
        <w:rPr>
          <w:rFonts w:ascii="Arial" w:hAnsi="Arial" w:cs="Arial"/>
          <w:sz w:val="20"/>
          <w:szCs w:val="20"/>
        </w:rPr>
        <w:t xml:space="preserve"> (</w:t>
      </w:r>
      <w:r>
        <w:rPr>
          <w:rFonts w:ascii="Arial" w:hAnsi="Arial" w:cs="Arial"/>
          <w:sz w:val="20"/>
          <w:szCs w:val="20"/>
        </w:rPr>
        <w:t>kéo dài đến 9/2020</w:t>
      </w:r>
      <w:r w:rsidR="00C96BE9">
        <w:rPr>
          <w:rFonts w:ascii="Arial" w:hAnsi="Arial" w:cs="Arial"/>
          <w:sz w:val="20"/>
          <w:szCs w:val="20"/>
        </w:rPr>
        <w:t>)</w:t>
      </w:r>
      <w:r>
        <w:rPr>
          <w:rFonts w:ascii="Arial" w:hAnsi="Arial" w:cs="Arial"/>
          <w:sz w:val="20"/>
          <w:szCs w:val="20"/>
        </w:rPr>
        <w:t xml:space="preserve">. Ngày 23/4, CBM </w:t>
      </w:r>
      <w:r w:rsidR="0024049C">
        <w:rPr>
          <w:rFonts w:ascii="Arial" w:hAnsi="Arial" w:cs="Arial"/>
          <w:sz w:val="20"/>
          <w:szCs w:val="20"/>
        </w:rPr>
        <w:t>gia</w:t>
      </w:r>
      <w:r>
        <w:rPr>
          <w:rFonts w:ascii="Arial" w:hAnsi="Arial" w:cs="Arial"/>
          <w:sz w:val="20"/>
          <w:szCs w:val="20"/>
        </w:rPr>
        <w:t xml:space="preserve"> </w:t>
      </w:r>
      <w:r w:rsidR="0024049C">
        <w:rPr>
          <w:rFonts w:ascii="Arial" w:hAnsi="Arial" w:cs="Arial"/>
          <w:sz w:val="20"/>
          <w:szCs w:val="20"/>
        </w:rPr>
        <w:t>hạn thực hiện</w:t>
      </w:r>
      <w:r>
        <w:rPr>
          <w:rFonts w:ascii="Arial" w:hAnsi="Arial" w:cs="Arial"/>
          <w:sz w:val="20"/>
          <w:szCs w:val="20"/>
        </w:rPr>
        <w:t xml:space="preserve"> 4 quy định đảm bảo an toàn (ban hành 7/2017) trong 3 </w:t>
      </w:r>
      <w:r w:rsidR="0024049C">
        <w:rPr>
          <w:rFonts w:ascii="Arial" w:hAnsi="Arial" w:cs="Arial"/>
          <w:sz w:val="20"/>
          <w:szCs w:val="20"/>
        </w:rPr>
        <w:t xml:space="preserve">năm, </w:t>
      </w:r>
      <w:r>
        <w:rPr>
          <w:rFonts w:ascii="Arial" w:hAnsi="Arial" w:cs="Arial"/>
          <w:sz w:val="20"/>
          <w:szCs w:val="20"/>
        </w:rPr>
        <w:t>từ</w:t>
      </w:r>
      <w:r w:rsidR="0024049C">
        <w:rPr>
          <w:rFonts w:ascii="Arial" w:hAnsi="Arial" w:cs="Arial"/>
          <w:sz w:val="20"/>
          <w:szCs w:val="20"/>
        </w:rPr>
        <w:t xml:space="preserve"> tháng 8/2020</w:t>
      </w:r>
      <w:r w:rsidR="00C96BE9">
        <w:rPr>
          <w:rFonts w:ascii="Arial" w:hAnsi="Arial" w:cs="Arial"/>
          <w:sz w:val="20"/>
          <w:szCs w:val="20"/>
        </w:rPr>
        <w:t xml:space="preserve"> đến</w:t>
      </w:r>
      <w:r>
        <w:rPr>
          <w:rFonts w:ascii="Arial" w:hAnsi="Arial" w:cs="Arial"/>
          <w:sz w:val="20"/>
          <w:szCs w:val="20"/>
        </w:rPr>
        <w:t xml:space="preserve"> 8/2023 để tạo thuận lợi cho các ngân hàng hỗ trợ nền kinh tế ứng phó với tác động của Covid-19.</w:t>
      </w:r>
      <w:r w:rsidR="008D624C">
        <w:rPr>
          <w:rFonts w:ascii="Arial" w:hAnsi="Arial" w:cs="Arial"/>
          <w:sz w:val="20"/>
          <w:szCs w:val="20"/>
        </w:rPr>
        <w:t xml:space="preserve"> </w:t>
      </w:r>
    </w:p>
    <w:p w:rsidR="002453F8" w:rsidRPr="0024049C" w:rsidRDefault="00C96BE9" w:rsidP="00D752F9">
      <w:pPr>
        <w:spacing w:before="120" w:line="240" w:lineRule="auto"/>
        <w:jc w:val="both"/>
        <w:rPr>
          <w:rFonts w:ascii="Arial" w:hAnsi="Arial" w:cs="Arial"/>
          <w:b/>
          <w:bCs/>
          <w:sz w:val="20"/>
          <w:szCs w:val="20"/>
        </w:rPr>
      </w:pPr>
      <w:r>
        <w:rPr>
          <w:rFonts w:ascii="Arial" w:hAnsi="Arial" w:cs="Arial"/>
          <w:b/>
          <w:bCs/>
          <w:sz w:val="20"/>
          <w:szCs w:val="20"/>
        </w:rPr>
        <w:t>Phili</w:t>
      </w:r>
      <w:r w:rsidR="00EB4263">
        <w:rPr>
          <w:rFonts w:ascii="Arial" w:hAnsi="Arial" w:cs="Arial"/>
          <w:b/>
          <w:bCs/>
          <w:sz w:val="20"/>
          <w:szCs w:val="20"/>
        </w:rPr>
        <w:t>pines</w:t>
      </w:r>
    </w:p>
    <w:p w:rsidR="00EB4263" w:rsidRDefault="00C96BE9" w:rsidP="00D752F9">
      <w:pPr>
        <w:spacing w:before="120" w:line="240" w:lineRule="auto"/>
        <w:jc w:val="both"/>
        <w:rPr>
          <w:rFonts w:ascii="Arial" w:hAnsi="Arial" w:cs="Arial"/>
          <w:sz w:val="20"/>
          <w:szCs w:val="20"/>
        </w:rPr>
      </w:pPr>
      <w:r>
        <w:rPr>
          <w:rFonts w:ascii="Arial" w:hAnsi="Arial" w:cs="Arial"/>
          <w:sz w:val="20"/>
          <w:szCs w:val="20"/>
        </w:rPr>
        <w:t xml:space="preserve">Để ứng phó với tác động cùa Covid-19, </w:t>
      </w:r>
      <w:r w:rsidR="00EB4263">
        <w:rPr>
          <w:rFonts w:ascii="Arial" w:hAnsi="Arial" w:cs="Arial"/>
          <w:sz w:val="20"/>
          <w:szCs w:val="20"/>
        </w:rPr>
        <w:t xml:space="preserve">Chính phủ </w:t>
      </w:r>
      <w:r>
        <w:rPr>
          <w:rFonts w:ascii="Arial" w:hAnsi="Arial" w:cs="Arial"/>
          <w:sz w:val="20"/>
          <w:szCs w:val="20"/>
        </w:rPr>
        <w:t xml:space="preserve">Philipines </w:t>
      </w:r>
      <w:r w:rsidR="00EB4263">
        <w:rPr>
          <w:rFonts w:ascii="Arial" w:hAnsi="Arial" w:cs="Arial"/>
          <w:sz w:val="20"/>
          <w:szCs w:val="20"/>
        </w:rPr>
        <w:t>ban hành chiến lược 4 trụ cột kinh tế- xã hội, bao gồm hỗ trợ cho cá nhân và các nhóm dễ tổn thương trong xã hội, tăng cường nguồn lực cho đội ngũ y tế ở tuyến đầ</w:t>
      </w:r>
      <w:r w:rsidR="0024049C">
        <w:rPr>
          <w:rFonts w:ascii="Arial" w:hAnsi="Arial" w:cs="Arial"/>
          <w:sz w:val="20"/>
          <w:szCs w:val="20"/>
        </w:rPr>
        <w:t xml:space="preserve">u, cùng </w:t>
      </w:r>
      <w:r w:rsidR="00EB4263">
        <w:rPr>
          <w:rFonts w:ascii="Arial" w:hAnsi="Arial" w:cs="Arial"/>
          <w:sz w:val="20"/>
          <w:szCs w:val="20"/>
        </w:rPr>
        <w:t>các giải pháp về</w:t>
      </w:r>
      <w:r>
        <w:rPr>
          <w:rFonts w:ascii="Arial" w:hAnsi="Arial" w:cs="Arial"/>
          <w:sz w:val="20"/>
          <w:szCs w:val="20"/>
        </w:rPr>
        <w:t xml:space="preserve"> chính sách tài khóa và</w:t>
      </w:r>
      <w:r w:rsidR="00EB4263">
        <w:rPr>
          <w:rFonts w:ascii="Arial" w:hAnsi="Arial" w:cs="Arial"/>
          <w:sz w:val="20"/>
          <w:szCs w:val="20"/>
        </w:rPr>
        <w:t xml:space="preserve"> tiền tệ.</w:t>
      </w:r>
    </w:p>
    <w:p w:rsidR="00EB4263" w:rsidRDefault="00C96BE9" w:rsidP="00D752F9">
      <w:pPr>
        <w:spacing w:before="120" w:line="240" w:lineRule="auto"/>
        <w:jc w:val="both"/>
        <w:rPr>
          <w:rFonts w:ascii="Arial" w:hAnsi="Arial" w:cs="Arial"/>
          <w:sz w:val="20"/>
          <w:szCs w:val="20"/>
        </w:rPr>
      </w:pPr>
      <w:r>
        <w:rPr>
          <w:rFonts w:ascii="Arial" w:hAnsi="Arial" w:cs="Arial"/>
          <w:sz w:val="20"/>
          <w:szCs w:val="20"/>
        </w:rPr>
        <w:t xml:space="preserve">Tính từ đầu năm, </w:t>
      </w:r>
      <w:r w:rsidR="00EB4263">
        <w:rPr>
          <w:rFonts w:ascii="Arial" w:hAnsi="Arial" w:cs="Arial"/>
          <w:sz w:val="20"/>
          <w:szCs w:val="20"/>
        </w:rPr>
        <w:t>NHTW Philipine (BSP)</w:t>
      </w:r>
      <w:r>
        <w:rPr>
          <w:rFonts w:ascii="Arial" w:hAnsi="Arial" w:cs="Arial"/>
          <w:sz w:val="20"/>
          <w:szCs w:val="20"/>
        </w:rPr>
        <w:t xml:space="preserve"> đã</w:t>
      </w:r>
      <w:r w:rsidR="00EB4263">
        <w:rPr>
          <w:rFonts w:ascii="Arial" w:hAnsi="Arial" w:cs="Arial"/>
          <w:sz w:val="20"/>
          <w:szCs w:val="20"/>
        </w:rPr>
        <w:t xml:space="preserve"> </w:t>
      </w:r>
      <w:r>
        <w:rPr>
          <w:rFonts w:ascii="Arial" w:hAnsi="Arial" w:cs="Arial"/>
          <w:sz w:val="20"/>
          <w:szCs w:val="20"/>
        </w:rPr>
        <w:t xml:space="preserve">3 lần </w:t>
      </w:r>
      <w:r w:rsidR="00EB4263">
        <w:rPr>
          <w:rFonts w:ascii="Arial" w:hAnsi="Arial" w:cs="Arial"/>
          <w:sz w:val="20"/>
          <w:szCs w:val="20"/>
        </w:rPr>
        <w:t>giảm lãi suất chính sách xuốn</w:t>
      </w:r>
      <w:r>
        <w:rPr>
          <w:rFonts w:ascii="Arial" w:hAnsi="Arial" w:cs="Arial"/>
          <w:sz w:val="20"/>
          <w:szCs w:val="20"/>
        </w:rPr>
        <w:t>g còn 2,75% và hạ</w:t>
      </w:r>
      <w:r w:rsidR="00EB4263">
        <w:rPr>
          <w:rFonts w:ascii="Arial" w:hAnsi="Arial" w:cs="Arial"/>
          <w:sz w:val="20"/>
          <w:szCs w:val="20"/>
        </w:rPr>
        <w:t xml:space="preserve"> tỷ lệ dự trữ bắt buộc cho các </w:t>
      </w:r>
      <w:r w:rsidR="00575C25">
        <w:rPr>
          <w:rFonts w:ascii="Arial" w:hAnsi="Arial" w:cs="Arial"/>
          <w:sz w:val="20"/>
          <w:szCs w:val="20"/>
        </w:rPr>
        <w:t>NHTM</w:t>
      </w:r>
      <w:r w:rsidR="00EB4263">
        <w:rPr>
          <w:rFonts w:ascii="Arial" w:hAnsi="Arial" w:cs="Arial"/>
          <w:sz w:val="20"/>
          <w:szCs w:val="20"/>
        </w:rPr>
        <w:t xml:space="preserve"> xuống còn 12%.</w:t>
      </w:r>
      <w:r w:rsidR="00575C25">
        <w:rPr>
          <w:rFonts w:ascii="Arial" w:hAnsi="Arial" w:cs="Arial"/>
          <w:sz w:val="20"/>
          <w:szCs w:val="20"/>
        </w:rPr>
        <w:t xml:space="preserve"> </w:t>
      </w:r>
      <w:r w:rsidR="00EB4263">
        <w:rPr>
          <w:rFonts w:ascii="Arial" w:hAnsi="Arial" w:cs="Arial"/>
          <w:sz w:val="20"/>
          <w:szCs w:val="20"/>
        </w:rPr>
        <w:t>BSP mua vào 300 tỷ PHP chứ</w:t>
      </w:r>
      <w:r w:rsidR="00575C25">
        <w:rPr>
          <w:rFonts w:ascii="Arial" w:hAnsi="Arial" w:cs="Arial"/>
          <w:sz w:val="20"/>
          <w:szCs w:val="20"/>
        </w:rPr>
        <w:t xml:space="preserve">ng khoán </w:t>
      </w:r>
      <w:r w:rsidR="00EB4263">
        <w:rPr>
          <w:rFonts w:ascii="Arial" w:hAnsi="Arial" w:cs="Arial"/>
          <w:sz w:val="20"/>
          <w:szCs w:val="20"/>
        </w:rPr>
        <w:t>chính phủ và trả 20 tỷ PHP cổ tức mặc dù theo điều lệ sửa đổi mới,</w:t>
      </w:r>
      <w:r w:rsidR="003E49A1">
        <w:rPr>
          <w:rFonts w:ascii="Arial" w:hAnsi="Arial" w:cs="Arial"/>
          <w:sz w:val="20"/>
          <w:szCs w:val="20"/>
        </w:rPr>
        <w:t xml:space="preserve"> NHTW</w:t>
      </w:r>
      <w:r w:rsidR="00EB4263">
        <w:rPr>
          <w:rFonts w:ascii="Arial" w:hAnsi="Arial" w:cs="Arial"/>
          <w:sz w:val="20"/>
          <w:szCs w:val="20"/>
        </w:rPr>
        <w:t xml:space="preserve"> không còn phải thanh toán cổ tức cho chính phủ. BSP cũng công bố một loạt giải pháp hỗ trợ ngành ngân hàng, gồm</w:t>
      </w:r>
      <w:r w:rsidR="00575C25">
        <w:rPr>
          <w:rFonts w:ascii="Arial" w:hAnsi="Arial" w:cs="Arial"/>
          <w:sz w:val="20"/>
          <w:szCs w:val="20"/>
        </w:rPr>
        <w:t>:</w:t>
      </w:r>
      <w:r w:rsidR="00EB4263">
        <w:rPr>
          <w:rFonts w:ascii="Arial" w:hAnsi="Arial" w:cs="Arial"/>
          <w:sz w:val="20"/>
          <w:szCs w:val="20"/>
        </w:rPr>
        <w:t xml:space="preserve"> nới lỏng tạm thời các quy định về báo cáo tuân thủ, xử phạt liên quan đến dự trữ bắt buộc, </w:t>
      </w:r>
      <w:r w:rsidR="008924CD">
        <w:rPr>
          <w:rFonts w:ascii="Arial" w:hAnsi="Arial" w:cs="Arial"/>
          <w:sz w:val="20"/>
          <w:szCs w:val="20"/>
        </w:rPr>
        <w:t xml:space="preserve">hạn mức </w:t>
      </w:r>
      <w:r w:rsidR="00EB4263">
        <w:rPr>
          <w:rFonts w:ascii="Arial" w:hAnsi="Arial" w:cs="Arial"/>
          <w:sz w:val="20"/>
          <w:szCs w:val="20"/>
        </w:rPr>
        <w:t>cho vay với khách hàng đơn lẻ; tăng cường hỗ trợ tiếp cận với</w:t>
      </w:r>
      <w:r w:rsidR="00575C25">
        <w:rPr>
          <w:rFonts w:ascii="Arial" w:hAnsi="Arial" w:cs="Arial"/>
          <w:sz w:val="20"/>
          <w:szCs w:val="20"/>
        </w:rPr>
        <w:t xml:space="preserve"> nghiệp vụ</w:t>
      </w:r>
      <w:r w:rsidR="00EB4263">
        <w:rPr>
          <w:rFonts w:ascii="Arial" w:hAnsi="Arial" w:cs="Arial"/>
          <w:sz w:val="20"/>
          <w:szCs w:val="20"/>
        </w:rPr>
        <w:t xml:space="preserve"> tái chiết khấu của BSP; nới lỏng các yêu cầu về trích lập dự phòng (theo sự phê duyệt của BSP) và các quy định về đảm bảo an toàn liên quan đến biến động trên thị trường chứng khoán nợ. Các biện pháp</w:t>
      </w:r>
      <w:r w:rsidR="003E49A1">
        <w:rPr>
          <w:rFonts w:ascii="Arial" w:hAnsi="Arial" w:cs="Arial"/>
          <w:sz w:val="20"/>
          <w:szCs w:val="20"/>
        </w:rPr>
        <w:t xml:space="preserve"> n</w:t>
      </w:r>
      <w:r w:rsidR="00EB4263">
        <w:rPr>
          <w:rFonts w:ascii="Arial" w:hAnsi="Arial" w:cs="Arial"/>
          <w:sz w:val="20"/>
          <w:szCs w:val="20"/>
        </w:rPr>
        <w:t xml:space="preserve">ày nhằm khuyến khích các ngân hàng hỗ trợ khách hàng vay (ví dụ </w:t>
      </w:r>
      <w:r w:rsidR="003E49A1">
        <w:rPr>
          <w:rFonts w:ascii="Arial" w:hAnsi="Arial" w:cs="Arial"/>
          <w:sz w:val="20"/>
          <w:szCs w:val="20"/>
        </w:rPr>
        <w:t>â</w:t>
      </w:r>
      <w:r w:rsidR="00EB4263">
        <w:rPr>
          <w:rFonts w:ascii="Arial" w:hAnsi="Arial" w:cs="Arial"/>
          <w:sz w:val="20"/>
          <w:szCs w:val="20"/>
        </w:rPr>
        <w:t xml:space="preserve">n hạn tạm thời cho các khoản vay </w:t>
      </w:r>
      <w:r w:rsidR="008924CD">
        <w:rPr>
          <w:rFonts w:ascii="Arial" w:hAnsi="Arial" w:cs="Arial"/>
          <w:sz w:val="20"/>
          <w:szCs w:val="20"/>
        </w:rPr>
        <w:t>đến hạn</w:t>
      </w:r>
      <w:r w:rsidR="00EB4263">
        <w:rPr>
          <w:rFonts w:ascii="Arial" w:hAnsi="Arial" w:cs="Arial"/>
          <w:sz w:val="20"/>
          <w:szCs w:val="20"/>
        </w:rPr>
        <w:t xml:space="preserve">). Để khuyến khích cho vay doanh nghiệp, đặc biệt là MSMEs, BSP cho phép tính các khoản </w:t>
      </w:r>
      <w:r w:rsidR="003E49A1">
        <w:rPr>
          <w:rFonts w:ascii="Arial" w:hAnsi="Arial" w:cs="Arial"/>
          <w:sz w:val="20"/>
          <w:szCs w:val="20"/>
        </w:rPr>
        <w:t xml:space="preserve">cho </w:t>
      </w:r>
      <w:r w:rsidR="00EB4263">
        <w:rPr>
          <w:rFonts w:ascii="Arial" w:hAnsi="Arial" w:cs="Arial"/>
          <w:sz w:val="20"/>
          <w:szCs w:val="20"/>
        </w:rPr>
        <w:t>vay MSMEs như một phầ</w:t>
      </w:r>
      <w:r w:rsidR="003E49A1">
        <w:rPr>
          <w:rFonts w:ascii="Arial" w:hAnsi="Arial" w:cs="Arial"/>
          <w:sz w:val="20"/>
          <w:szCs w:val="20"/>
        </w:rPr>
        <w:t>n</w:t>
      </w:r>
      <w:r w:rsidR="00EB4263">
        <w:rPr>
          <w:rFonts w:ascii="Arial" w:hAnsi="Arial" w:cs="Arial"/>
          <w:sz w:val="20"/>
          <w:szCs w:val="20"/>
        </w:rPr>
        <w:t xml:space="preserve"> tuân thủ quy định dự trữ bắt buộc</w:t>
      </w:r>
      <w:r w:rsidR="003E49A1">
        <w:rPr>
          <w:rFonts w:ascii="Arial" w:hAnsi="Arial" w:cs="Arial"/>
          <w:sz w:val="20"/>
          <w:szCs w:val="20"/>
        </w:rPr>
        <w:t>;</w:t>
      </w:r>
      <w:r w:rsidR="00EB4263">
        <w:rPr>
          <w:rFonts w:ascii="Arial" w:hAnsi="Arial" w:cs="Arial"/>
          <w:sz w:val="20"/>
          <w:szCs w:val="20"/>
        </w:rPr>
        <w:t xml:space="preserve"> giảm tạm thời mức rủi ro tín dụng xuống 50% và gán mức rủi ro tín dụng bằng 0 cho các khoản cho vay được bảo đảm bởi Công ty bảo lãnh Philippine</w:t>
      </w:r>
      <w:r w:rsidR="003E49A1">
        <w:rPr>
          <w:rFonts w:ascii="Arial" w:hAnsi="Arial" w:cs="Arial"/>
          <w:sz w:val="20"/>
          <w:szCs w:val="20"/>
        </w:rPr>
        <w:t>s</w:t>
      </w:r>
      <w:r w:rsidR="00EB4263">
        <w:rPr>
          <w:rFonts w:ascii="Arial" w:hAnsi="Arial" w:cs="Arial"/>
          <w:sz w:val="20"/>
          <w:szCs w:val="20"/>
        </w:rPr>
        <w:t>.</w:t>
      </w:r>
    </w:p>
    <w:p w:rsidR="00EB4263" w:rsidRDefault="00EB4263" w:rsidP="00D752F9">
      <w:pPr>
        <w:spacing w:before="120" w:line="240" w:lineRule="auto"/>
        <w:jc w:val="both"/>
        <w:rPr>
          <w:rFonts w:ascii="Arial" w:hAnsi="Arial" w:cs="Arial"/>
          <w:b/>
          <w:bCs/>
          <w:sz w:val="20"/>
          <w:szCs w:val="20"/>
        </w:rPr>
      </w:pPr>
      <w:r>
        <w:rPr>
          <w:rFonts w:ascii="Arial" w:hAnsi="Arial" w:cs="Arial"/>
          <w:b/>
          <w:bCs/>
          <w:sz w:val="20"/>
          <w:szCs w:val="20"/>
        </w:rPr>
        <w:t>Singapore</w:t>
      </w:r>
    </w:p>
    <w:p w:rsidR="00EB4263" w:rsidRDefault="003E49A1" w:rsidP="00D752F9">
      <w:pPr>
        <w:spacing w:before="120" w:line="240" w:lineRule="auto"/>
        <w:jc w:val="both"/>
        <w:rPr>
          <w:rFonts w:ascii="Arial" w:hAnsi="Arial" w:cs="Arial"/>
          <w:sz w:val="20"/>
          <w:szCs w:val="20"/>
        </w:rPr>
      </w:pPr>
      <w:r>
        <w:rPr>
          <w:rFonts w:ascii="Arial" w:hAnsi="Arial" w:cs="Arial"/>
          <w:sz w:val="20"/>
          <w:szCs w:val="20"/>
        </w:rPr>
        <w:t xml:space="preserve">Trước tình hình tăng trưởng giảm sút trong quý I do dịch bệnh, </w:t>
      </w:r>
      <w:r w:rsidR="00EB4263">
        <w:rPr>
          <w:rFonts w:ascii="Arial" w:hAnsi="Arial" w:cs="Arial"/>
          <w:sz w:val="20"/>
          <w:szCs w:val="20"/>
        </w:rPr>
        <w:t xml:space="preserve">Chính phủ </w:t>
      </w:r>
      <w:r>
        <w:rPr>
          <w:rFonts w:ascii="Arial" w:hAnsi="Arial" w:cs="Arial"/>
          <w:sz w:val="20"/>
          <w:szCs w:val="20"/>
        </w:rPr>
        <w:t>Singapore đưa ra</w:t>
      </w:r>
      <w:r w:rsidR="00EB4263">
        <w:rPr>
          <w:rFonts w:ascii="Arial" w:hAnsi="Arial" w:cs="Arial"/>
          <w:sz w:val="20"/>
          <w:szCs w:val="20"/>
        </w:rPr>
        <w:t xml:space="preserve"> </w:t>
      </w:r>
      <w:r>
        <w:rPr>
          <w:rFonts w:ascii="Arial" w:hAnsi="Arial" w:cs="Arial"/>
          <w:sz w:val="20"/>
          <w:szCs w:val="20"/>
        </w:rPr>
        <w:t>nhiều</w:t>
      </w:r>
      <w:r w:rsidR="00EB4263">
        <w:rPr>
          <w:rFonts w:ascii="Arial" w:hAnsi="Arial" w:cs="Arial"/>
          <w:sz w:val="20"/>
          <w:szCs w:val="20"/>
        </w:rPr>
        <w:t xml:space="preserve"> gói hỗ trợ </w:t>
      </w:r>
      <w:r w:rsidR="00D4777F">
        <w:rPr>
          <w:rFonts w:ascii="Arial" w:hAnsi="Arial" w:cs="Arial"/>
          <w:sz w:val="20"/>
          <w:szCs w:val="20"/>
        </w:rPr>
        <w:t xml:space="preserve">người dân </w:t>
      </w:r>
      <w:r w:rsidR="00EB4263">
        <w:rPr>
          <w:rFonts w:ascii="Arial" w:hAnsi="Arial" w:cs="Arial"/>
          <w:sz w:val="20"/>
          <w:szCs w:val="20"/>
        </w:rPr>
        <w:t xml:space="preserve">và </w:t>
      </w:r>
      <w:r w:rsidR="00D4777F">
        <w:rPr>
          <w:rFonts w:ascii="Arial" w:hAnsi="Arial" w:cs="Arial"/>
          <w:sz w:val="20"/>
          <w:szCs w:val="20"/>
        </w:rPr>
        <w:t xml:space="preserve">doanh nghiệp. </w:t>
      </w:r>
      <w:r w:rsidR="00EB4263">
        <w:rPr>
          <w:rFonts w:ascii="Arial" w:hAnsi="Arial" w:cs="Arial"/>
          <w:sz w:val="20"/>
          <w:szCs w:val="20"/>
        </w:rPr>
        <w:t xml:space="preserve">Cơ quan tiền tệ Singapore (MAS) </w:t>
      </w:r>
      <w:r w:rsidR="008924CD">
        <w:rPr>
          <w:rFonts w:ascii="Arial" w:hAnsi="Arial" w:cs="Arial"/>
          <w:sz w:val="20"/>
          <w:szCs w:val="20"/>
        </w:rPr>
        <w:t>khuyến khích</w:t>
      </w:r>
      <w:r w:rsidR="00EB4263">
        <w:rPr>
          <w:rFonts w:ascii="Arial" w:hAnsi="Arial" w:cs="Arial"/>
          <w:sz w:val="20"/>
          <w:szCs w:val="20"/>
        </w:rPr>
        <w:t xml:space="preserve"> các ngân hàng và công ty bảo hiểm hỗ trợ khách hàng ứng phó vớ</w:t>
      </w:r>
      <w:r w:rsidR="00D4777F">
        <w:rPr>
          <w:rFonts w:ascii="Arial" w:hAnsi="Arial" w:cs="Arial"/>
          <w:sz w:val="20"/>
          <w:szCs w:val="20"/>
        </w:rPr>
        <w:t>i</w:t>
      </w:r>
      <w:r w:rsidR="00EB4263">
        <w:rPr>
          <w:rFonts w:ascii="Arial" w:hAnsi="Arial" w:cs="Arial"/>
          <w:sz w:val="20"/>
          <w:szCs w:val="20"/>
        </w:rPr>
        <w:t xml:space="preserve"> khó khăn tài chính do tác động củ</w:t>
      </w:r>
      <w:r w:rsidR="008924CD">
        <w:rPr>
          <w:rFonts w:ascii="Arial" w:hAnsi="Arial" w:cs="Arial"/>
          <w:sz w:val="20"/>
          <w:szCs w:val="20"/>
        </w:rPr>
        <w:t>a</w:t>
      </w:r>
      <w:r w:rsidR="00EB4263">
        <w:rPr>
          <w:rFonts w:ascii="Arial" w:hAnsi="Arial" w:cs="Arial"/>
          <w:sz w:val="20"/>
          <w:szCs w:val="20"/>
        </w:rPr>
        <w:t xml:space="preserve"> </w:t>
      </w:r>
      <w:r w:rsidR="00BD55EC">
        <w:rPr>
          <w:rFonts w:ascii="Arial" w:hAnsi="Arial" w:cs="Arial"/>
          <w:sz w:val="20"/>
          <w:szCs w:val="20"/>
        </w:rPr>
        <w:t>Covid-19</w:t>
      </w:r>
      <w:r w:rsidR="00EB4263">
        <w:rPr>
          <w:rFonts w:ascii="Arial" w:hAnsi="Arial" w:cs="Arial"/>
          <w:sz w:val="20"/>
          <w:szCs w:val="20"/>
        </w:rPr>
        <w:t xml:space="preserve">, trong khi tiếp tục tuân thủ các </w:t>
      </w:r>
      <w:r w:rsidR="00D4777F">
        <w:rPr>
          <w:rFonts w:ascii="Arial" w:hAnsi="Arial" w:cs="Arial"/>
          <w:sz w:val="20"/>
          <w:szCs w:val="20"/>
        </w:rPr>
        <w:t xml:space="preserve">khuyến cáo </w:t>
      </w:r>
      <w:r w:rsidR="00EB4263">
        <w:rPr>
          <w:rFonts w:ascii="Arial" w:hAnsi="Arial" w:cs="Arial"/>
          <w:sz w:val="20"/>
          <w:szCs w:val="20"/>
        </w:rPr>
        <w:t xml:space="preserve">thận trọng về rủi ro. Ngày 31/3, MAS và ngành tài chính công bố một </w:t>
      </w:r>
      <w:r w:rsidR="00D4777F">
        <w:rPr>
          <w:rFonts w:ascii="Arial" w:hAnsi="Arial" w:cs="Arial"/>
          <w:sz w:val="20"/>
          <w:szCs w:val="20"/>
        </w:rPr>
        <w:t xml:space="preserve">gói giải </w:t>
      </w:r>
      <w:r w:rsidR="00EB4263">
        <w:rPr>
          <w:rFonts w:ascii="Arial" w:hAnsi="Arial" w:cs="Arial"/>
          <w:sz w:val="20"/>
          <w:szCs w:val="20"/>
        </w:rPr>
        <w:t>pháp cụ thể giúp đỡ cá nhân và SMEs ứng phó vớ</w:t>
      </w:r>
      <w:r w:rsidR="00D4777F">
        <w:rPr>
          <w:rFonts w:ascii="Arial" w:hAnsi="Arial" w:cs="Arial"/>
          <w:sz w:val="20"/>
          <w:szCs w:val="20"/>
        </w:rPr>
        <w:t>i khó khă</w:t>
      </w:r>
      <w:r w:rsidR="00EB4263">
        <w:rPr>
          <w:rFonts w:ascii="Arial" w:hAnsi="Arial" w:cs="Arial"/>
          <w:sz w:val="20"/>
          <w:szCs w:val="20"/>
        </w:rPr>
        <w:t xml:space="preserve">n trước mắt về dòng tiền. Gói hỗ trợ gồm 3 cấu phần: trợ giúp </w:t>
      </w:r>
      <w:r w:rsidR="00D4777F">
        <w:rPr>
          <w:rFonts w:ascii="Arial" w:hAnsi="Arial" w:cs="Arial"/>
          <w:sz w:val="20"/>
          <w:szCs w:val="20"/>
        </w:rPr>
        <w:t>người dân</w:t>
      </w:r>
      <w:r w:rsidR="00EB4263">
        <w:rPr>
          <w:rFonts w:ascii="Arial" w:hAnsi="Arial" w:cs="Arial"/>
          <w:sz w:val="20"/>
          <w:szCs w:val="20"/>
        </w:rPr>
        <w:t xml:space="preserve"> thực hiệ</w:t>
      </w:r>
      <w:r w:rsidR="00D4777F">
        <w:rPr>
          <w:rFonts w:ascii="Arial" w:hAnsi="Arial" w:cs="Arial"/>
          <w:sz w:val="20"/>
          <w:szCs w:val="20"/>
        </w:rPr>
        <w:t>n</w:t>
      </w:r>
      <w:r w:rsidR="00EB4263">
        <w:rPr>
          <w:rFonts w:ascii="Arial" w:hAnsi="Arial" w:cs="Arial"/>
          <w:sz w:val="20"/>
          <w:szCs w:val="20"/>
        </w:rPr>
        <w:t xml:space="preserve"> cam kết vay và bảo hiểm; hỗ trợ SMEs tiếp tục </w:t>
      </w:r>
      <w:r w:rsidR="00EB4263">
        <w:rPr>
          <w:rFonts w:ascii="Arial" w:hAnsi="Arial" w:cs="Arial"/>
          <w:sz w:val="20"/>
          <w:szCs w:val="20"/>
        </w:rPr>
        <w:lastRenderedPageBreak/>
        <w:t>tiếp cận tín dụng ngân hàng và bảo hiểm; đảm bảo thanh khoản và hoạt động ổn định của thị trường vố</w:t>
      </w:r>
      <w:r w:rsidR="00F6566A">
        <w:rPr>
          <w:rFonts w:ascii="Arial" w:hAnsi="Arial" w:cs="Arial"/>
          <w:sz w:val="20"/>
          <w:szCs w:val="20"/>
        </w:rPr>
        <w:t>n</w:t>
      </w:r>
      <w:r w:rsidR="008924CD">
        <w:rPr>
          <w:rFonts w:ascii="Arial" w:hAnsi="Arial" w:cs="Arial"/>
          <w:sz w:val="20"/>
          <w:szCs w:val="20"/>
        </w:rPr>
        <w:t xml:space="preserve"> liên ngân hàng.</w:t>
      </w:r>
    </w:p>
    <w:p w:rsidR="00EB4263" w:rsidRDefault="00EB4263" w:rsidP="00D752F9">
      <w:pPr>
        <w:spacing w:before="120" w:line="240" w:lineRule="auto"/>
        <w:jc w:val="both"/>
        <w:rPr>
          <w:rFonts w:ascii="Arial" w:hAnsi="Arial" w:cs="Arial"/>
          <w:sz w:val="20"/>
          <w:szCs w:val="20"/>
        </w:rPr>
      </w:pPr>
      <w:r>
        <w:rPr>
          <w:rFonts w:ascii="Arial" w:hAnsi="Arial" w:cs="Arial"/>
          <w:sz w:val="20"/>
          <w:szCs w:val="20"/>
        </w:rPr>
        <w:t xml:space="preserve">Ngày 19/3, MAS công bố thiết lập một nền tảng chuyển đổi ngoại tệ trị giá 60 tỷ USD với </w:t>
      </w:r>
      <w:r w:rsidR="00F6566A">
        <w:rPr>
          <w:rFonts w:ascii="Arial" w:hAnsi="Arial" w:cs="Arial"/>
          <w:sz w:val="20"/>
          <w:szCs w:val="20"/>
        </w:rPr>
        <w:t>Cục dự trữ liên bang Hoa Kỳ (</w:t>
      </w:r>
      <w:r>
        <w:rPr>
          <w:rFonts w:ascii="Arial" w:hAnsi="Arial" w:cs="Arial"/>
          <w:sz w:val="20"/>
          <w:szCs w:val="20"/>
        </w:rPr>
        <w:t>Fed</w:t>
      </w:r>
      <w:r w:rsidR="00F6566A">
        <w:rPr>
          <w:rFonts w:ascii="Arial" w:hAnsi="Arial" w:cs="Arial"/>
          <w:sz w:val="20"/>
          <w:szCs w:val="20"/>
        </w:rPr>
        <w:t>)</w:t>
      </w:r>
      <w:r>
        <w:rPr>
          <w:rFonts w:ascii="Arial" w:hAnsi="Arial" w:cs="Arial"/>
          <w:sz w:val="20"/>
          <w:szCs w:val="20"/>
        </w:rPr>
        <w:t xml:space="preserve"> để cung cấp thanh khoản bằng USD cho các ngân hàng Singapore thông qua </w:t>
      </w:r>
      <w:r w:rsidR="00053C1B">
        <w:rPr>
          <w:rFonts w:ascii="Arial" w:hAnsi="Arial" w:cs="Arial"/>
          <w:sz w:val="20"/>
          <w:szCs w:val="20"/>
        </w:rPr>
        <w:t>đấu thầu</w:t>
      </w:r>
      <w:r w:rsidR="00F6566A">
        <w:rPr>
          <w:rFonts w:ascii="Arial" w:hAnsi="Arial" w:cs="Arial"/>
          <w:sz w:val="20"/>
          <w:szCs w:val="20"/>
        </w:rPr>
        <w:t>. Ngày</w:t>
      </w:r>
      <w:r>
        <w:rPr>
          <w:rFonts w:ascii="Arial" w:hAnsi="Arial" w:cs="Arial"/>
          <w:sz w:val="20"/>
          <w:szCs w:val="20"/>
        </w:rPr>
        <w:t xml:space="preserve"> 30/3, MAS thông qua biên độ tăng giá hàng năm ở mức 0% và giảm </w:t>
      </w:r>
      <w:r w:rsidR="00F6566A">
        <w:rPr>
          <w:rFonts w:ascii="Arial" w:hAnsi="Arial" w:cs="Arial"/>
          <w:sz w:val="20"/>
          <w:szCs w:val="20"/>
        </w:rPr>
        <w:t>điểm</w:t>
      </w:r>
      <w:r>
        <w:rPr>
          <w:rFonts w:ascii="Arial" w:hAnsi="Arial" w:cs="Arial"/>
          <w:sz w:val="20"/>
          <w:szCs w:val="20"/>
        </w:rPr>
        <w:t xml:space="preserve"> trung tâm xuống mức tỷ giá hối đoái danh nghĩa </w:t>
      </w:r>
      <w:r w:rsidR="00F6566A">
        <w:rPr>
          <w:rFonts w:ascii="Arial" w:hAnsi="Arial" w:cs="Arial"/>
          <w:sz w:val="20"/>
          <w:szCs w:val="20"/>
        </w:rPr>
        <w:t>hiện hành của SGD</w:t>
      </w:r>
      <w:r>
        <w:rPr>
          <w:rFonts w:ascii="Arial" w:hAnsi="Arial" w:cs="Arial"/>
          <w:sz w:val="20"/>
          <w:szCs w:val="20"/>
        </w:rPr>
        <w:t xml:space="preserve"> (S$NEER) nhưng không thay đổi phạm vi biên độ.</w:t>
      </w:r>
    </w:p>
    <w:p w:rsidR="00EB4263" w:rsidRDefault="00EB4263" w:rsidP="00D752F9">
      <w:pPr>
        <w:spacing w:before="120" w:line="240" w:lineRule="auto"/>
        <w:jc w:val="both"/>
        <w:rPr>
          <w:rFonts w:ascii="Arial" w:hAnsi="Arial" w:cs="Arial"/>
          <w:sz w:val="20"/>
          <w:szCs w:val="20"/>
        </w:rPr>
      </w:pPr>
      <w:r>
        <w:rPr>
          <w:rFonts w:ascii="Arial" w:hAnsi="Arial" w:cs="Arial"/>
          <w:sz w:val="20"/>
          <w:szCs w:val="20"/>
        </w:rPr>
        <w:t>Ngày 7/4, MAS tuyên bố sẽ lựa chọn điều chỉnh một số quy định tuân thủ và các chương trình giám sát để cho phép các tổ chức tài chính ứng phó tốt hơn với các vấn đề phát sinh liên quan đến dịch bệ</w:t>
      </w:r>
      <w:r w:rsidR="00F6566A">
        <w:rPr>
          <w:rFonts w:ascii="Arial" w:hAnsi="Arial" w:cs="Arial"/>
          <w:sz w:val="20"/>
          <w:szCs w:val="20"/>
        </w:rPr>
        <w:t xml:space="preserve">nh. </w:t>
      </w:r>
      <w:r>
        <w:rPr>
          <w:rFonts w:ascii="Arial" w:hAnsi="Arial" w:cs="Arial"/>
          <w:sz w:val="20"/>
          <w:szCs w:val="20"/>
        </w:rPr>
        <w:t xml:space="preserve">Ngày 8/4, MAS </w:t>
      </w:r>
      <w:r w:rsidR="008924CD">
        <w:rPr>
          <w:rFonts w:ascii="Arial" w:hAnsi="Arial" w:cs="Arial"/>
          <w:sz w:val="20"/>
          <w:szCs w:val="20"/>
        </w:rPr>
        <w:t>triển khai gói</w:t>
      </w:r>
      <w:r>
        <w:rPr>
          <w:rFonts w:ascii="Arial" w:hAnsi="Arial" w:cs="Arial"/>
          <w:sz w:val="20"/>
          <w:szCs w:val="20"/>
        </w:rPr>
        <w:t xml:space="preserve"> hỗ trợ trị giá 125 triệu SGD </w:t>
      </w:r>
      <w:r w:rsidR="008924CD">
        <w:rPr>
          <w:rFonts w:ascii="Arial" w:hAnsi="Arial" w:cs="Arial"/>
          <w:sz w:val="20"/>
          <w:szCs w:val="20"/>
        </w:rPr>
        <w:t>nhằm</w:t>
      </w:r>
      <w:r>
        <w:rPr>
          <w:rFonts w:ascii="Arial" w:hAnsi="Arial" w:cs="Arial"/>
          <w:sz w:val="20"/>
          <w:szCs w:val="20"/>
        </w:rPr>
        <w:t xml:space="preserve"> </w:t>
      </w:r>
      <w:r w:rsidR="00F6566A">
        <w:rPr>
          <w:rFonts w:ascii="Arial" w:hAnsi="Arial" w:cs="Arial"/>
          <w:sz w:val="20"/>
          <w:szCs w:val="20"/>
        </w:rPr>
        <w:t xml:space="preserve">nâng cao </w:t>
      </w:r>
      <w:r w:rsidR="008924CD">
        <w:rPr>
          <w:rFonts w:ascii="Arial" w:hAnsi="Arial" w:cs="Arial"/>
          <w:sz w:val="20"/>
          <w:szCs w:val="20"/>
        </w:rPr>
        <w:t>chất lượng</w:t>
      </w:r>
      <w:r>
        <w:rPr>
          <w:rFonts w:ascii="Arial" w:hAnsi="Arial" w:cs="Arial"/>
          <w:sz w:val="20"/>
          <w:szCs w:val="20"/>
        </w:rPr>
        <w:t xml:space="preserve"> dịch vụ tài chính và năng lực của công ty FinTech với 3 trụ cột: </w:t>
      </w:r>
      <w:r w:rsidR="00252C2C">
        <w:rPr>
          <w:rFonts w:ascii="Arial" w:hAnsi="Arial" w:cs="Arial"/>
          <w:sz w:val="20"/>
          <w:szCs w:val="20"/>
        </w:rPr>
        <w:t xml:space="preserve">hỗ trợ </w:t>
      </w:r>
      <w:r>
        <w:rPr>
          <w:rFonts w:ascii="Arial" w:hAnsi="Arial" w:cs="Arial"/>
          <w:sz w:val="20"/>
          <w:szCs w:val="20"/>
        </w:rPr>
        <w:t xml:space="preserve">đào tạo </w:t>
      </w:r>
      <w:r w:rsidR="008924CD">
        <w:rPr>
          <w:rFonts w:ascii="Arial" w:hAnsi="Arial" w:cs="Arial"/>
          <w:sz w:val="20"/>
          <w:szCs w:val="20"/>
        </w:rPr>
        <w:t>nguồn</w:t>
      </w:r>
      <w:r>
        <w:rPr>
          <w:rFonts w:ascii="Arial" w:hAnsi="Arial" w:cs="Arial"/>
          <w:sz w:val="20"/>
          <w:szCs w:val="20"/>
        </w:rPr>
        <w:t xml:space="preserve"> nhân lực; tăng cường số hóa; nâng cao khả năng tiếp cận các công cụ số.</w:t>
      </w:r>
    </w:p>
    <w:p w:rsidR="00EB4263" w:rsidRDefault="00EB4263" w:rsidP="00D752F9">
      <w:pPr>
        <w:spacing w:before="120" w:line="240" w:lineRule="auto"/>
        <w:jc w:val="both"/>
        <w:rPr>
          <w:rFonts w:ascii="Arial" w:hAnsi="Arial" w:cs="Arial"/>
          <w:b/>
          <w:bCs/>
          <w:sz w:val="20"/>
          <w:szCs w:val="20"/>
        </w:rPr>
      </w:pPr>
      <w:r>
        <w:rPr>
          <w:rFonts w:ascii="Arial" w:hAnsi="Arial" w:cs="Arial"/>
          <w:b/>
          <w:bCs/>
          <w:sz w:val="20"/>
          <w:szCs w:val="20"/>
        </w:rPr>
        <w:t>Thái Lan</w:t>
      </w:r>
    </w:p>
    <w:p w:rsidR="00EB4263" w:rsidRDefault="00EB4263" w:rsidP="00D752F9">
      <w:pPr>
        <w:spacing w:before="120" w:line="240" w:lineRule="auto"/>
        <w:jc w:val="both"/>
        <w:rPr>
          <w:rFonts w:ascii="Arial" w:hAnsi="Arial" w:cs="Arial"/>
          <w:sz w:val="20"/>
          <w:szCs w:val="20"/>
        </w:rPr>
      </w:pPr>
      <w:r>
        <w:rPr>
          <w:rFonts w:ascii="Arial" w:hAnsi="Arial" w:cs="Arial"/>
          <w:sz w:val="20"/>
          <w:szCs w:val="20"/>
        </w:rPr>
        <w:t>Để ứng phó với</w:t>
      </w:r>
      <w:r w:rsidR="00252C2C">
        <w:rPr>
          <w:rFonts w:ascii="Arial" w:hAnsi="Arial" w:cs="Arial"/>
          <w:sz w:val="20"/>
          <w:szCs w:val="20"/>
        </w:rPr>
        <w:t xml:space="preserve"> tác động của</w:t>
      </w:r>
      <w:r>
        <w:rPr>
          <w:rFonts w:ascii="Arial" w:hAnsi="Arial" w:cs="Arial"/>
          <w:sz w:val="20"/>
          <w:szCs w:val="20"/>
        </w:rPr>
        <w:t xml:space="preserve"> dịch Covid-19, </w:t>
      </w:r>
      <w:r w:rsidR="0062224B">
        <w:rPr>
          <w:rFonts w:ascii="Arial" w:hAnsi="Arial" w:cs="Arial"/>
          <w:sz w:val="20"/>
          <w:szCs w:val="20"/>
        </w:rPr>
        <w:t>NHTW Thái Lan (BOT) quyết định</w:t>
      </w:r>
      <w:r>
        <w:rPr>
          <w:rFonts w:ascii="Arial" w:hAnsi="Arial" w:cs="Arial"/>
          <w:sz w:val="20"/>
          <w:szCs w:val="20"/>
        </w:rPr>
        <w:t xml:space="preserve"> giảm</w:t>
      </w:r>
      <w:r w:rsidR="0062224B">
        <w:rPr>
          <w:rFonts w:ascii="Arial" w:hAnsi="Arial" w:cs="Arial"/>
          <w:sz w:val="20"/>
          <w:szCs w:val="20"/>
        </w:rPr>
        <w:t xml:space="preserve"> lãi suất chính sách</w:t>
      </w:r>
      <w:r w:rsidR="00E65358">
        <w:rPr>
          <w:rFonts w:ascii="Arial" w:hAnsi="Arial" w:cs="Arial"/>
          <w:sz w:val="20"/>
          <w:szCs w:val="20"/>
        </w:rPr>
        <w:t xml:space="preserve"> </w:t>
      </w:r>
      <w:r>
        <w:rPr>
          <w:rFonts w:ascii="Arial" w:hAnsi="Arial" w:cs="Arial"/>
          <w:sz w:val="20"/>
          <w:szCs w:val="20"/>
        </w:rPr>
        <w:t xml:space="preserve">xuống còn 0,5% </w:t>
      </w:r>
      <w:r w:rsidR="0062224B">
        <w:rPr>
          <w:rFonts w:ascii="Arial" w:hAnsi="Arial" w:cs="Arial"/>
          <w:sz w:val="20"/>
          <w:szCs w:val="20"/>
        </w:rPr>
        <w:t>cho cả</w:t>
      </w:r>
      <w:r>
        <w:rPr>
          <w:rFonts w:ascii="Arial" w:hAnsi="Arial" w:cs="Arial"/>
          <w:sz w:val="20"/>
          <w:szCs w:val="20"/>
        </w:rPr>
        <w:t xml:space="preserve"> năm 2020 và </w:t>
      </w:r>
      <w:r w:rsidR="00E65358">
        <w:rPr>
          <w:rFonts w:ascii="Arial" w:hAnsi="Arial" w:cs="Arial"/>
          <w:sz w:val="20"/>
          <w:szCs w:val="20"/>
        </w:rPr>
        <w:t xml:space="preserve">giảm </w:t>
      </w:r>
      <w:r>
        <w:rPr>
          <w:rFonts w:ascii="Arial" w:hAnsi="Arial" w:cs="Arial"/>
          <w:sz w:val="20"/>
          <w:szCs w:val="20"/>
        </w:rPr>
        <w:t xml:space="preserve">tỷ lệ tiền gửi của các tổ chức tài chính </w:t>
      </w:r>
      <w:r w:rsidR="0062224B">
        <w:rPr>
          <w:rFonts w:ascii="Arial" w:hAnsi="Arial" w:cs="Arial"/>
          <w:sz w:val="20"/>
          <w:szCs w:val="20"/>
        </w:rPr>
        <w:t xml:space="preserve">cho FIDF </w:t>
      </w:r>
      <w:r>
        <w:rPr>
          <w:rFonts w:ascii="Arial" w:hAnsi="Arial" w:cs="Arial"/>
          <w:sz w:val="20"/>
          <w:szCs w:val="20"/>
        </w:rPr>
        <w:t>từ 0,46 xuống còn</w:t>
      </w:r>
      <w:r w:rsidR="0062224B">
        <w:rPr>
          <w:rFonts w:ascii="Arial" w:hAnsi="Arial" w:cs="Arial"/>
          <w:sz w:val="20"/>
          <w:szCs w:val="20"/>
        </w:rPr>
        <w:t xml:space="preserve"> </w:t>
      </w:r>
      <w:r>
        <w:rPr>
          <w:rFonts w:ascii="Arial" w:hAnsi="Arial" w:cs="Arial"/>
          <w:sz w:val="20"/>
          <w:szCs w:val="20"/>
        </w:rPr>
        <w:t xml:space="preserve">0,23% để tạo dư địa cho việc hạ lãi suất cho vay trong tương lai. Ngoài ra, </w:t>
      </w:r>
      <w:r w:rsidR="00E65358">
        <w:rPr>
          <w:rFonts w:ascii="Arial" w:hAnsi="Arial" w:cs="Arial"/>
          <w:sz w:val="20"/>
          <w:szCs w:val="20"/>
        </w:rPr>
        <w:t xml:space="preserve">BOT cung cấp </w:t>
      </w:r>
      <w:r w:rsidR="00FF53AF">
        <w:rPr>
          <w:rFonts w:ascii="Arial" w:hAnsi="Arial" w:cs="Arial"/>
          <w:sz w:val="20"/>
          <w:szCs w:val="20"/>
        </w:rPr>
        <w:t xml:space="preserve">một </w:t>
      </w:r>
      <w:r>
        <w:rPr>
          <w:rFonts w:ascii="Arial" w:hAnsi="Arial" w:cs="Arial"/>
          <w:sz w:val="20"/>
          <w:szCs w:val="20"/>
        </w:rPr>
        <w:t xml:space="preserve">khoản vay mềm </w:t>
      </w:r>
      <w:r w:rsidR="0062224B">
        <w:rPr>
          <w:rFonts w:ascii="Arial" w:hAnsi="Arial" w:cs="Arial"/>
          <w:sz w:val="20"/>
          <w:szCs w:val="20"/>
        </w:rPr>
        <w:t xml:space="preserve">trị giá 500 tỷ baht </w:t>
      </w:r>
      <w:r w:rsidR="00FF53AF">
        <w:rPr>
          <w:rFonts w:ascii="Arial" w:hAnsi="Arial" w:cs="Arial"/>
          <w:sz w:val="20"/>
          <w:szCs w:val="20"/>
        </w:rPr>
        <w:t>cho</w:t>
      </w:r>
      <w:r>
        <w:rPr>
          <w:rFonts w:ascii="Arial" w:hAnsi="Arial" w:cs="Arial"/>
          <w:sz w:val="20"/>
          <w:szCs w:val="20"/>
        </w:rPr>
        <w:t xml:space="preserve"> các tổ chức tài chính </w:t>
      </w:r>
      <w:r w:rsidR="00E65358">
        <w:rPr>
          <w:rFonts w:ascii="Arial" w:hAnsi="Arial" w:cs="Arial"/>
          <w:sz w:val="20"/>
          <w:szCs w:val="20"/>
        </w:rPr>
        <w:t xml:space="preserve">để </w:t>
      </w:r>
      <w:r w:rsidR="0062224B">
        <w:rPr>
          <w:rFonts w:ascii="Arial" w:hAnsi="Arial" w:cs="Arial"/>
          <w:sz w:val="20"/>
          <w:szCs w:val="20"/>
        </w:rPr>
        <w:t>cho</w:t>
      </w:r>
      <w:r w:rsidR="00FF53AF">
        <w:rPr>
          <w:rFonts w:ascii="Arial" w:hAnsi="Arial" w:cs="Arial"/>
          <w:sz w:val="20"/>
          <w:szCs w:val="20"/>
        </w:rPr>
        <w:t xml:space="preserve"> </w:t>
      </w:r>
      <w:r w:rsidR="00E65358">
        <w:rPr>
          <w:rFonts w:ascii="Arial" w:hAnsi="Arial" w:cs="Arial"/>
          <w:sz w:val="20"/>
          <w:szCs w:val="20"/>
        </w:rPr>
        <w:t xml:space="preserve">vay </w:t>
      </w:r>
      <w:r w:rsidR="00FF53AF">
        <w:rPr>
          <w:rFonts w:ascii="Arial" w:hAnsi="Arial" w:cs="Arial"/>
          <w:sz w:val="20"/>
          <w:szCs w:val="20"/>
        </w:rPr>
        <w:t>các</w:t>
      </w:r>
      <w:r>
        <w:rPr>
          <w:rFonts w:ascii="Arial" w:hAnsi="Arial" w:cs="Arial"/>
          <w:sz w:val="20"/>
          <w:szCs w:val="20"/>
        </w:rPr>
        <w:t xml:space="preserve"> SMEs không có nợ xấu với lãi suấ</w:t>
      </w:r>
      <w:r w:rsidR="00FF53AF">
        <w:rPr>
          <w:rFonts w:ascii="Arial" w:hAnsi="Arial" w:cs="Arial"/>
          <w:sz w:val="20"/>
          <w:szCs w:val="20"/>
        </w:rPr>
        <w:t>t 2%</w:t>
      </w:r>
      <w:r>
        <w:rPr>
          <w:rFonts w:ascii="Arial" w:hAnsi="Arial" w:cs="Arial"/>
          <w:sz w:val="20"/>
          <w:szCs w:val="20"/>
        </w:rPr>
        <w:t xml:space="preserve"> </w:t>
      </w:r>
      <w:r w:rsidR="00FF53AF">
        <w:rPr>
          <w:rFonts w:ascii="Arial" w:hAnsi="Arial" w:cs="Arial"/>
          <w:sz w:val="20"/>
          <w:szCs w:val="20"/>
        </w:rPr>
        <w:t>(</w:t>
      </w:r>
      <w:r>
        <w:rPr>
          <w:rFonts w:ascii="Arial" w:hAnsi="Arial" w:cs="Arial"/>
          <w:sz w:val="20"/>
          <w:szCs w:val="20"/>
        </w:rPr>
        <w:t xml:space="preserve">chính phủ </w:t>
      </w:r>
      <w:r w:rsidR="00FF53AF">
        <w:rPr>
          <w:rFonts w:ascii="Arial" w:hAnsi="Arial" w:cs="Arial"/>
          <w:sz w:val="20"/>
          <w:szCs w:val="20"/>
        </w:rPr>
        <w:t xml:space="preserve">sẽ hỗ trợ </w:t>
      </w:r>
      <w:r>
        <w:rPr>
          <w:rFonts w:ascii="Arial" w:hAnsi="Arial" w:cs="Arial"/>
          <w:sz w:val="20"/>
          <w:szCs w:val="20"/>
        </w:rPr>
        <w:t xml:space="preserve">lãi suất </w:t>
      </w:r>
      <w:r w:rsidR="00FF53AF">
        <w:rPr>
          <w:rFonts w:ascii="Arial" w:hAnsi="Arial" w:cs="Arial"/>
          <w:sz w:val="20"/>
          <w:szCs w:val="20"/>
        </w:rPr>
        <w:t xml:space="preserve">6 tháng đầu kỳ </w:t>
      </w:r>
      <w:r>
        <w:rPr>
          <w:rFonts w:ascii="Arial" w:hAnsi="Arial" w:cs="Arial"/>
          <w:sz w:val="20"/>
          <w:szCs w:val="20"/>
        </w:rPr>
        <w:t>và bảo lãnh tới 60-70%</w:t>
      </w:r>
      <w:r w:rsidR="00FF53AF">
        <w:rPr>
          <w:rFonts w:ascii="Arial" w:hAnsi="Arial" w:cs="Arial"/>
          <w:sz w:val="20"/>
          <w:szCs w:val="20"/>
        </w:rPr>
        <w:t xml:space="preserve"> các khoản vay này)</w:t>
      </w:r>
      <w:r>
        <w:rPr>
          <w:rFonts w:ascii="Arial" w:hAnsi="Arial" w:cs="Arial"/>
          <w:sz w:val="20"/>
          <w:szCs w:val="20"/>
        </w:rPr>
        <w:t xml:space="preserve">; </w:t>
      </w:r>
      <w:r w:rsidR="00E65358">
        <w:rPr>
          <w:rFonts w:ascii="Arial" w:hAnsi="Arial" w:cs="Arial"/>
          <w:sz w:val="20"/>
          <w:szCs w:val="20"/>
        </w:rPr>
        <w:t xml:space="preserve">Các quy định liên quan đến thanh khoản cho lĩnh vực tài chính </w:t>
      </w:r>
      <w:r w:rsidR="00660879">
        <w:rPr>
          <w:rFonts w:ascii="Arial" w:hAnsi="Arial" w:cs="Arial"/>
          <w:sz w:val="20"/>
          <w:szCs w:val="20"/>
        </w:rPr>
        <w:t xml:space="preserve">và </w:t>
      </w:r>
      <w:r>
        <w:rPr>
          <w:rFonts w:ascii="Arial" w:hAnsi="Arial" w:cs="Arial"/>
          <w:sz w:val="20"/>
          <w:szCs w:val="20"/>
        </w:rPr>
        <w:t>điều kiện trả nợ</w:t>
      </w:r>
      <w:r w:rsidR="00E65358">
        <w:rPr>
          <w:rFonts w:ascii="Arial" w:hAnsi="Arial" w:cs="Arial"/>
          <w:sz w:val="20"/>
          <w:szCs w:val="20"/>
        </w:rPr>
        <w:t xml:space="preserve"> vay của</w:t>
      </w:r>
      <w:r>
        <w:rPr>
          <w:rFonts w:ascii="Arial" w:hAnsi="Arial" w:cs="Arial"/>
          <w:sz w:val="20"/>
          <w:szCs w:val="20"/>
        </w:rPr>
        <w:t xml:space="preserve"> doanh nghiệ</w:t>
      </w:r>
      <w:r w:rsidR="00660879">
        <w:rPr>
          <w:rFonts w:ascii="Arial" w:hAnsi="Arial" w:cs="Arial"/>
          <w:sz w:val="20"/>
          <w:szCs w:val="20"/>
        </w:rPr>
        <w:t>p được nới lỏng, như</w:t>
      </w:r>
      <w:r>
        <w:rPr>
          <w:rFonts w:ascii="Arial" w:hAnsi="Arial" w:cs="Arial"/>
          <w:sz w:val="20"/>
          <w:szCs w:val="20"/>
        </w:rPr>
        <w:t xml:space="preserve"> </w:t>
      </w:r>
      <w:r w:rsidR="00660879">
        <w:rPr>
          <w:rFonts w:ascii="Arial" w:hAnsi="Arial" w:cs="Arial"/>
          <w:sz w:val="20"/>
          <w:szCs w:val="20"/>
        </w:rPr>
        <w:t xml:space="preserve">cho phép </w:t>
      </w:r>
      <w:r>
        <w:rPr>
          <w:rFonts w:ascii="Arial" w:hAnsi="Arial" w:cs="Arial"/>
          <w:sz w:val="20"/>
          <w:szCs w:val="20"/>
        </w:rPr>
        <w:t xml:space="preserve">ân hạn </w:t>
      </w:r>
      <w:r w:rsidR="00660879">
        <w:rPr>
          <w:rFonts w:ascii="Arial" w:hAnsi="Arial" w:cs="Arial"/>
          <w:sz w:val="20"/>
          <w:szCs w:val="20"/>
        </w:rPr>
        <w:t xml:space="preserve">6 tháng với </w:t>
      </w:r>
      <w:r>
        <w:rPr>
          <w:rFonts w:ascii="Arial" w:hAnsi="Arial" w:cs="Arial"/>
          <w:sz w:val="20"/>
          <w:szCs w:val="20"/>
        </w:rPr>
        <w:t>SMEs; hoãn trả nợ gốc và giảm lãi suấ</w:t>
      </w:r>
      <w:r w:rsidR="00C51374">
        <w:rPr>
          <w:rFonts w:ascii="Arial" w:hAnsi="Arial" w:cs="Arial"/>
          <w:sz w:val="20"/>
          <w:szCs w:val="20"/>
        </w:rPr>
        <w:t>t</w:t>
      </w:r>
      <w:r w:rsidR="00660879">
        <w:rPr>
          <w:rFonts w:ascii="Arial" w:hAnsi="Arial" w:cs="Arial"/>
          <w:sz w:val="20"/>
          <w:szCs w:val="20"/>
        </w:rPr>
        <w:t xml:space="preserve"> cho vay</w:t>
      </w:r>
      <w:r>
        <w:rPr>
          <w:rFonts w:ascii="Arial" w:hAnsi="Arial" w:cs="Arial"/>
          <w:sz w:val="20"/>
          <w:szCs w:val="20"/>
        </w:rPr>
        <w:t>.</w:t>
      </w:r>
    </w:p>
    <w:p w:rsidR="00EB4263" w:rsidRDefault="00C51374" w:rsidP="00D752F9">
      <w:pPr>
        <w:spacing w:before="120" w:line="240" w:lineRule="auto"/>
        <w:jc w:val="both"/>
        <w:rPr>
          <w:rFonts w:ascii="Arial" w:hAnsi="Arial" w:cs="Arial"/>
          <w:sz w:val="20"/>
          <w:szCs w:val="20"/>
        </w:rPr>
      </w:pPr>
      <w:r>
        <w:rPr>
          <w:rFonts w:ascii="Arial" w:hAnsi="Arial" w:cs="Arial"/>
          <w:sz w:val="20"/>
          <w:szCs w:val="20"/>
        </w:rPr>
        <w:t xml:space="preserve">Ngoài ra, nhiều </w:t>
      </w:r>
      <w:r w:rsidR="00EB4263">
        <w:rPr>
          <w:rFonts w:ascii="Arial" w:hAnsi="Arial" w:cs="Arial"/>
          <w:sz w:val="20"/>
          <w:szCs w:val="20"/>
        </w:rPr>
        <w:t>biện pháp ổn định khu vực tài chính</w:t>
      </w:r>
      <w:r>
        <w:rPr>
          <w:rFonts w:ascii="Arial" w:hAnsi="Arial" w:cs="Arial"/>
          <w:sz w:val="20"/>
          <w:szCs w:val="20"/>
        </w:rPr>
        <w:t xml:space="preserve"> cũng được triển khai như</w:t>
      </w:r>
      <w:r w:rsidR="00EB4263">
        <w:rPr>
          <w:rFonts w:ascii="Arial" w:hAnsi="Arial" w:cs="Arial"/>
          <w:sz w:val="20"/>
          <w:szCs w:val="20"/>
        </w:rPr>
        <w:t xml:space="preserve">: </w:t>
      </w:r>
      <w:r>
        <w:rPr>
          <w:rFonts w:ascii="Arial" w:hAnsi="Arial" w:cs="Arial"/>
          <w:sz w:val="20"/>
          <w:szCs w:val="20"/>
        </w:rPr>
        <w:t>thiết lập</w:t>
      </w:r>
      <w:r w:rsidR="00EB4263">
        <w:rPr>
          <w:rFonts w:ascii="Arial" w:hAnsi="Arial" w:cs="Arial"/>
          <w:sz w:val="20"/>
          <w:szCs w:val="20"/>
        </w:rPr>
        <w:t xml:space="preserve"> Quỹ bình ổn trái phiếu doanh nghiêp (BSF) cho phép BOT cung cấp </w:t>
      </w:r>
      <w:r w:rsidR="00280771">
        <w:rPr>
          <w:rFonts w:ascii="Arial" w:hAnsi="Arial" w:cs="Arial"/>
          <w:sz w:val="20"/>
          <w:szCs w:val="20"/>
        </w:rPr>
        <w:t xml:space="preserve">một </w:t>
      </w:r>
      <w:r w:rsidR="00EB4263">
        <w:rPr>
          <w:rFonts w:ascii="Arial" w:hAnsi="Arial" w:cs="Arial"/>
          <w:sz w:val="20"/>
          <w:szCs w:val="20"/>
        </w:rPr>
        <w:t xml:space="preserve">cầu nối tài chính lên tới 400 tỷ baht cho các doanh nghiệp có chất lượng cao </w:t>
      </w:r>
      <w:r>
        <w:rPr>
          <w:rFonts w:ascii="Arial" w:hAnsi="Arial" w:cs="Arial"/>
          <w:sz w:val="20"/>
          <w:szCs w:val="20"/>
        </w:rPr>
        <w:t>bằng</w:t>
      </w:r>
      <w:r w:rsidR="00EB4263">
        <w:rPr>
          <w:rFonts w:ascii="Arial" w:hAnsi="Arial" w:cs="Arial"/>
          <w:sz w:val="20"/>
          <w:szCs w:val="20"/>
        </w:rPr>
        <w:t xml:space="preserve"> trái phiếu đáo hạn trong giai đoạn 2020-2021</w:t>
      </w:r>
      <w:r w:rsidR="00280771">
        <w:rPr>
          <w:rFonts w:ascii="Arial" w:hAnsi="Arial" w:cs="Arial"/>
          <w:sz w:val="20"/>
          <w:szCs w:val="20"/>
        </w:rPr>
        <w:t>.</w:t>
      </w:r>
      <w:r w:rsidR="00EB4263">
        <w:rPr>
          <w:rFonts w:ascii="Arial" w:hAnsi="Arial" w:cs="Arial"/>
          <w:sz w:val="20"/>
          <w:szCs w:val="20"/>
        </w:rPr>
        <w:t xml:space="preserve"> BOT </w:t>
      </w:r>
      <w:r w:rsidR="00280771">
        <w:rPr>
          <w:rFonts w:ascii="Arial" w:hAnsi="Arial" w:cs="Arial"/>
          <w:sz w:val="20"/>
          <w:szCs w:val="20"/>
        </w:rPr>
        <w:t xml:space="preserve">cũng </w:t>
      </w:r>
      <w:r w:rsidR="00EB4263">
        <w:rPr>
          <w:rFonts w:ascii="Arial" w:hAnsi="Arial" w:cs="Arial"/>
          <w:sz w:val="20"/>
          <w:szCs w:val="20"/>
        </w:rPr>
        <w:t xml:space="preserve">mua vào </w:t>
      </w:r>
      <w:r w:rsidR="00280771">
        <w:rPr>
          <w:rFonts w:ascii="Arial" w:hAnsi="Arial" w:cs="Arial"/>
          <w:sz w:val="20"/>
          <w:szCs w:val="20"/>
        </w:rPr>
        <w:t xml:space="preserve">trên 100 tỷ baht </w:t>
      </w:r>
      <w:r w:rsidR="00EB4263">
        <w:rPr>
          <w:rFonts w:ascii="Arial" w:hAnsi="Arial" w:cs="Arial"/>
          <w:sz w:val="20"/>
          <w:szCs w:val="20"/>
        </w:rPr>
        <w:t xml:space="preserve">trái phiếu chính phủ để đảm bảo hoạt động bình thường của thị trường; </w:t>
      </w:r>
      <w:r>
        <w:rPr>
          <w:rFonts w:ascii="Arial" w:hAnsi="Arial" w:cs="Arial"/>
          <w:sz w:val="20"/>
          <w:szCs w:val="20"/>
        </w:rPr>
        <w:t xml:space="preserve">giảm hoặc hủy phát hành </w:t>
      </w:r>
      <w:r w:rsidR="00EB4263">
        <w:rPr>
          <w:rFonts w:ascii="Arial" w:hAnsi="Arial" w:cs="Arial"/>
          <w:sz w:val="20"/>
          <w:szCs w:val="20"/>
        </w:rPr>
        <w:t>trái phiếu của NHTW</w:t>
      </w:r>
      <w:r>
        <w:rPr>
          <w:rFonts w:ascii="Arial" w:hAnsi="Arial" w:cs="Arial"/>
          <w:sz w:val="20"/>
          <w:szCs w:val="20"/>
        </w:rPr>
        <w:t xml:space="preserve"> và thiết lập </w:t>
      </w:r>
      <w:r w:rsidR="00EB4263">
        <w:rPr>
          <w:rFonts w:ascii="Arial" w:hAnsi="Arial" w:cs="Arial"/>
          <w:sz w:val="20"/>
          <w:szCs w:val="20"/>
        </w:rPr>
        <w:t>một nền tảng hỗ trợ đặc biệt để cung cấp thanh khoản cho các quỹ tương hỗ thông qua các ngân hàng.</w:t>
      </w:r>
    </w:p>
    <w:p w:rsidR="00EB4263" w:rsidRDefault="00EB4263" w:rsidP="00D752F9">
      <w:pPr>
        <w:spacing w:before="120" w:line="240" w:lineRule="auto"/>
        <w:jc w:val="both"/>
        <w:rPr>
          <w:rFonts w:ascii="Arial" w:hAnsi="Arial" w:cs="Arial"/>
          <w:b/>
          <w:bCs/>
          <w:sz w:val="20"/>
          <w:szCs w:val="20"/>
        </w:rPr>
      </w:pPr>
      <w:r>
        <w:rPr>
          <w:rFonts w:ascii="Arial" w:hAnsi="Arial" w:cs="Arial"/>
          <w:b/>
          <w:bCs/>
          <w:sz w:val="20"/>
          <w:szCs w:val="20"/>
        </w:rPr>
        <w:t>Timor Leste</w:t>
      </w:r>
    </w:p>
    <w:p w:rsidR="00CF2179" w:rsidRDefault="00C51374" w:rsidP="00C96BE9">
      <w:pPr>
        <w:spacing w:before="120" w:line="240" w:lineRule="auto"/>
        <w:jc w:val="both"/>
        <w:rPr>
          <w:rFonts w:ascii="Arial" w:hAnsi="Arial" w:cs="Arial"/>
          <w:sz w:val="20"/>
          <w:szCs w:val="20"/>
        </w:rPr>
      </w:pPr>
      <w:r>
        <w:rPr>
          <w:rFonts w:ascii="Arial" w:hAnsi="Arial" w:cs="Arial"/>
          <w:sz w:val="20"/>
          <w:szCs w:val="20"/>
        </w:rPr>
        <w:t xml:space="preserve">Ngày </w:t>
      </w:r>
      <w:r w:rsidR="00EB4263">
        <w:rPr>
          <w:rFonts w:ascii="Arial" w:hAnsi="Arial" w:cs="Arial"/>
          <w:sz w:val="20"/>
          <w:szCs w:val="20"/>
        </w:rPr>
        <w:t xml:space="preserve">20/4, Chính phủ phê chuẩn một gói kích thích trị giá 150 triệu USD </w:t>
      </w:r>
      <w:r>
        <w:rPr>
          <w:rFonts w:ascii="Arial" w:hAnsi="Arial" w:cs="Arial"/>
          <w:sz w:val="20"/>
          <w:szCs w:val="20"/>
        </w:rPr>
        <w:t>nhằm</w:t>
      </w:r>
      <w:r w:rsidR="00EB4263">
        <w:rPr>
          <w:rFonts w:ascii="Arial" w:hAnsi="Arial" w:cs="Arial"/>
          <w:sz w:val="20"/>
          <w:szCs w:val="20"/>
        </w:rPr>
        <w:t xml:space="preserve"> </w:t>
      </w:r>
      <w:r>
        <w:rPr>
          <w:rFonts w:ascii="Arial" w:hAnsi="Arial" w:cs="Arial"/>
          <w:sz w:val="20"/>
          <w:szCs w:val="20"/>
        </w:rPr>
        <w:t xml:space="preserve">kiểm soát </w:t>
      </w:r>
      <w:r w:rsidR="00EB4263">
        <w:rPr>
          <w:rFonts w:ascii="Arial" w:hAnsi="Arial" w:cs="Arial"/>
          <w:sz w:val="20"/>
          <w:szCs w:val="20"/>
        </w:rPr>
        <w:t xml:space="preserve">các rủi ro liên quan đến kinh tế và tài chính </w:t>
      </w:r>
      <w:r>
        <w:rPr>
          <w:rFonts w:ascii="Arial" w:hAnsi="Arial" w:cs="Arial"/>
          <w:sz w:val="20"/>
          <w:szCs w:val="20"/>
        </w:rPr>
        <w:t>do</w:t>
      </w:r>
      <w:r w:rsidR="00EB4263">
        <w:rPr>
          <w:rFonts w:ascii="Arial" w:hAnsi="Arial" w:cs="Arial"/>
          <w:sz w:val="20"/>
          <w:szCs w:val="20"/>
        </w:rPr>
        <w:t xml:space="preserve"> </w:t>
      </w:r>
      <w:r w:rsidR="00BD55EC">
        <w:rPr>
          <w:rFonts w:ascii="Arial" w:hAnsi="Arial" w:cs="Arial"/>
          <w:sz w:val="20"/>
          <w:szCs w:val="20"/>
        </w:rPr>
        <w:t>Covid-19</w:t>
      </w:r>
      <w:r w:rsidR="00EB4263">
        <w:rPr>
          <w:rFonts w:ascii="Arial" w:hAnsi="Arial" w:cs="Arial"/>
          <w:sz w:val="20"/>
          <w:szCs w:val="20"/>
        </w:rPr>
        <w:t xml:space="preserve">, bao gồm </w:t>
      </w:r>
      <w:r>
        <w:rPr>
          <w:rFonts w:ascii="Arial" w:hAnsi="Arial" w:cs="Arial"/>
          <w:sz w:val="20"/>
          <w:szCs w:val="20"/>
        </w:rPr>
        <w:t xml:space="preserve">các biện pháp </w:t>
      </w:r>
      <w:r w:rsidR="00EB4263">
        <w:rPr>
          <w:rFonts w:ascii="Arial" w:hAnsi="Arial" w:cs="Arial"/>
          <w:sz w:val="20"/>
          <w:szCs w:val="20"/>
        </w:rPr>
        <w:t xml:space="preserve">trợ cấp tiền mặt; </w:t>
      </w:r>
      <w:r>
        <w:rPr>
          <w:rFonts w:ascii="Arial" w:hAnsi="Arial" w:cs="Arial"/>
          <w:sz w:val="20"/>
          <w:szCs w:val="20"/>
        </w:rPr>
        <w:t xml:space="preserve">tiền </w:t>
      </w:r>
      <w:r w:rsidR="00EB4263">
        <w:rPr>
          <w:rFonts w:ascii="Arial" w:hAnsi="Arial" w:cs="Arial"/>
          <w:sz w:val="20"/>
          <w:szCs w:val="20"/>
        </w:rPr>
        <w:t>lương cho lao động</w:t>
      </w:r>
      <w:r>
        <w:rPr>
          <w:rFonts w:ascii="Arial" w:hAnsi="Arial" w:cs="Arial"/>
          <w:sz w:val="20"/>
          <w:szCs w:val="20"/>
        </w:rPr>
        <w:t>;</w:t>
      </w:r>
      <w:r w:rsidR="00EB4263">
        <w:rPr>
          <w:rFonts w:ascii="Arial" w:hAnsi="Arial" w:cs="Arial"/>
          <w:sz w:val="20"/>
          <w:szCs w:val="20"/>
        </w:rPr>
        <w:t xml:space="preserve"> hoãn thời hạn đóng thuế trong 2 tháng</w:t>
      </w:r>
      <w:r>
        <w:rPr>
          <w:rFonts w:ascii="Arial" w:hAnsi="Arial" w:cs="Arial"/>
          <w:sz w:val="20"/>
          <w:szCs w:val="20"/>
        </w:rPr>
        <w:t xml:space="preserve">,… </w:t>
      </w:r>
      <w:r w:rsidR="00EB4263">
        <w:rPr>
          <w:rFonts w:ascii="Arial" w:hAnsi="Arial" w:cs="Arial"/>
          <w:sz w:val="20"/>
          <w:szCs w:val="20"/>
        </w:rPr>
        <w:t>Ngày 29/4, chính quyề</w:t>
      </w:r>
      <w:r>
        <w:rPr>
          <w:rFonts w:ascii="Arial" w:hAnsi="Arial" w:cs="Arial"/>
          <w:sz w:val="20"/>
          <w:szCs w:val="20"/>
        </w:rPr>
        <w:t xml:space="preserve">n </w:t>
      </w:r>
      <w:r w:rsidR="00EB4263">
        <w:rPr>
          <w:rFonts w:ascii="Arial" w:hAnsi="Arial" w:cs="Arial"/>
          <w:sz w:val="20"/>
          <w:szCs w:val="20"/>
        </w:rPr>
        <w:t xml:space="preserve">quyết định mở rộng tiếp cận hệ thống bảo lãnh tín dụng cho các doanh nghiệp vi mô, tăng số loại hình hoạt động kinh tế đủ điều kiện tham gia chương trình. Ngày 11/5, </w:t>
      </w:r>
      <w:r>
        <w:rPr>
          <w:rFonts w:ascii="Arial" w:hAnsi="Arial" w:cs="Arial"/>
          <w:sz w:val="20"/>
          <w:szCs w:val="20"/>
        </w:rPr>
        <w:t xml:space="preserve">cơ quan chức năng </w:t>
      </w:r>
      <w:r w:rsidR="00EB4263">
        <w:rPr>
          <w:rFonts w:ascii="Arial" w:hAnsi="Arial" w:cs="Arial"/>
          <w:sz w:val="20"/>
          <w:szCs w:val="20"/>
        </w:rPr>
        <w:t>quyết định tạm dừng thực hiện nghĩa vụ về vốn và lãi suất phát sinh từ các hợp đồng tín dụng, theo đó, lùi thời gian đáo hạn 3 tháng và giảm nghĩa vụ thanh toán lãi của người vay xuống 40% số tiền ban đầu, 60% còn lại sẽ được tài trợ bởi chính phủ.</w:t>
      </w:r>
    </w:p>
    <w:p w:rsidR="00FB757F" w:rsidRPr="00FB757F" w:rsidRDefault="00FB757F" w:rsidP="00C96BE9">
      <w:pPr>
        <w:spacing w:before="120" w:line="240" w:lineRule="auto"/>
        <w:jc w:val="both"/>
        <w:rPr>
          <w:rFonts w:ascii="Arial" w:hAnsi="Arial" w:cs="Arial"/>
          <w:sz w:val="20"/>
          <w:szCs w:val="20"/>
        </w:rPr>
      </w:pPr>
      <w:r>
        <w:rPr>
          <w:rFonts w:ascii="Arial" w:hAnsi="Arial" w:cs="Arial"/>
          <w:sz w:val="20"/>
          <w:szCs w:val="20"/>
        </w:rPr>
        <w:t xml:space="preserve">H.Nam </w:t>
      </w:r>
      <w:r w:rsidRPr="00FB757F">
        <w:rPr>
          <w:rFonts w:ascii="Arial" w:hAnsi="Arial" w:cs="Arial"/>
          <w:i/>
          <w:sz w:val="20"/>
          <w:szCs w:val="20"/>
        </w:rPr>
        <w:t xml:space="preserve">(theo IMF, NHTW ASEAN) </w:t>
      </w:r>
    </w:p>
    <w:sectPr w:rsidR="00FB757F" w:rsidRPr="00FB757F" w:rsidSect="00D75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263"/>
    <w:rsid w:val="000311AB"/>
    <w:rsid w:val="000403B1"/>
    <w:rsid w:val="00053C1B"/>
    <w:rsid w:val="0010463B"/>
    <w:rsid w:val="00151E45"/>
    <w:rsid w:val="0024049C"/>
    <w:rsid w:val="002453F8"/>
    <w:rsid w:val="00252C2C"/>
    <w:rsid w:val="002653D6"/>
    <w:rsid w:val="00280771"/>
    <w:rsid w:val="00317D4B"/>
    <w:rsid w:val="003407CC"/>
    <w:rsid w:val="003E49A1"/>
    <w:rsid w:val="004B7CDF"/>
    <w:rsid w:val="0050463E"/>
    <w:rsid w:val="0053034F"/>
    <w:rsid w:val="00530502"/>
    <w:rsid w:val="00544ECA"/>
    <w:rsid w:val="00575C25"/>
    <w:rsid w:val="005C24FB"/>
    <w:rsid w:val="0062224B"/>
    <w:rsid w:val="00660879"/>
    <w:rsid w:val="006A3D9B"/>
    <w:rsid w:val="006C05FF"/>
    <w:rsid w:val="00835BA0"/>
    <w:rsid w:val="00854167"/>
    <w:rsid w:val="00863665"/>
    <w:rsid w:val="008924CD"/>
    <w:rsid w:val="008D624C"/>
    <w:rsid w:val="00912A6A"/>
    <w:rsid w:val="00976027"/>
    <w:rsid w:val="009F037D"/>
    <w:rsid w:val="00A345E5"/>
    <w:rsid w:val="00B65EBB"/>
    <w:rsid w:val="00B80465"/>
    <w:rsid w:val="00B85428"/>
    <w:rsid w:val="00BD55EC"/>
    <w:rsid w:val="00BE721D"/>
    <w:rsid w:val="00C45C61"/>
    <w:rsid w:val="00C51374"/>
    <w:rsid w:val="00C96BE9"/>
    <w:rsid w:val="00CA2B6B"/>
    <w:rsid w:val="00CF25DB"/>
    <w:rsid w:val="00D4777F"/>
    <w:rsid w:val="00D752F9"/>
    <w:rsid w:val="00E231C0"/>
    <w:rsid w:val="00E47A76"/>
    <w:rsid w:val="00E65358"/>
    <w:rsid w:val="00EB4263"/>
    <w:rsid w:val="00F158B1"/>
    <w:rsid w:val="00F6566A"/>
    <w:rsid w:val="00FB5784"/>
    <w:rsid w:val="00FB757F"/>
    <w:rsid w:val="00FD7B41"/>
    <w:rsid w:val="00FE74DB"/>
    <w:rsid w:val="00FF2286"/>
    <w:rsid w:val="00FF5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059D24-52D2-4883-A32A-990C3F569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263"/>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4263"/>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1828</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MHN-Admim</dc:creator>
  <cp:keywords/>
  <dc:description/>
  <cp:lastModifiedBy>MHN-Admim</cp:lastModifiedBy>
  <cp:revision>8</cp:revision>
  <dcterms:created xsi:type="dcterms:W3CDTF">2020-06-15T08:53:00Z</dcterms:created>
  <dcterms:modified xsi:type="dcterms:W3CDTF">2020-06-15T10:45:00Z</dcterms:modified>
</cp:coreProperties>
</file>