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D4AF2" w14:textId="615928EA" w:rsidR="00DA26F8" w:rsidRPr="00D31B8D" w:rsidRDefault="00E44200" w:rsidP="00363CA6">
      <w:pPr>
        <w:spacing w:before="120" w:after="0" w:line="240" w:lineRule="auto"/>
        <w:jc w:val="both"/>
        <w:rPr>
          <w:rFonts w:ascii="Arial" w:hAnsi="Arial" w:cs="Arial"/>
          <w:b/>
          <w:bCs/>
          <w:sz w:val="20"/>
          <w:szCs w:val="20"/>
        </w:rPr>
      </w:pPr>
      <w:bookmarkStart w:id="0" w:name="_GoBack"/>
      <w:bookmarkEnd w:id="0"/>
      <w:r>
        <w:rPr>
          <w:rFonts w:ascii="Arial" w:hAnsi="Arial" w:cs="Arial"/>
          <w:b/>
          <w:bCs/>
          <w:sz w:val="20"/>
          <w:szCs w:val="20"/>
        </w:rPr>
        <w:t>Nhiều</w:t>
      </w:r>
      <w:r w:rsidR="00D31B8D" w:rsidRPr="00D31B8D">
        <w:rPr>
          <w:rFonts w:ascii="Arial" w:hAnsi="Arial" w:cs="Arial"/>
          <w:b/>
          <w:bCs/>
          <w:sz w:val="20"/>
          <w:szCs w:val="20"/>
        </w:rPr>
        <w:t xml:space="preserve"> chỉ báo kinh tế được cải thiện</w:t>
      </w:r>
      <w:r w:rsidR="00FB05AA">
        <w:rPr>
          <w:rFonts w:ascii="Arial" w:hAnsi="Arial" w:cs="Arial"/>
          <w:b/>
          <w:bCs/>
          <w:sz w:val="20"/>
          <w:szCs w:val="20"/>
        </w:rPr>
        <w:t xml:space="preserve"> </w:t>
      </w:r>
    </w:p>
    <w:p w14:paraId="75585F6F" w14:textId="60016439" w:rsidR="00D92D3E" w:rsidRPr="00DA26F8" w:rsidRDefault="00D31B8D" w:rsidP="00363CA6">
      <w:pPr>
        <w:spacing w:before="120" w:after="0" w:line="240" w:lineRule="auto"/>
        <w:jc w:val="both"/>
        <w:rPr>
          <w:rFonts w:ascii="Arial" w:hAnsi="Arial" w:cs="Arial"/>
          <w:sz w:val="20"/>
          <w:szCs w:val="20"/>
        </w:rPr>
      </w:pPr>
      <w:r>
        <w:rPr>
          <w:rFonts w:ascii="Arial" w:hAnsi="Arial" w:cs="Arial"/>
          <w:sz w:val="20"/>
          <w:szCs w:val="20"/>
        </w:rPr>
        <w:t xml:space="preserve">Kết quả </w:t>
      </w:r>
      <w:r w:rsidR="00C31271" w:rsidRPr="00363CA6">
        <w:rPr>
          <w:rFonts w:ascii="Arial" w:hAnsi="Arial" w:cs="Arial"/>
          <w:sz w:val="20"/>
          <w:szCs w:val="20"/>
        </w:rPr>
        <w:t>khảo sát</w:t>
      </w:r>
      <w:r>
        <w:rPr>
          <w:rFonts w:ascii="Arial" w:hAnsi="Arial" w:cs="Arial"/>
          <w:sz w:val="20"/>
          <w:szCs w:val="20"/>
        </w:rPr>
        <w:t xml:space="preserve"> </w:t>
      </w:r>
      <w:r w:rsidR="00FB05AA">
        <w:rPr>
          <w:rFonts w:ascii="Arial" w:hAnsi="Arial" w:cs="Arial"/>
          <w:sz w:val="20"/>
          <w:szCs w:val="20"/>
        </w:rPr>
        <w:t xml:space="preserve">của Markit và ECB gần đây </w:t>
      </w:r>
      <w:r w:rsidR="00C31271" w:rsidRPr="00363CA6">
        <w:rPr>
          <w:rFonts w:ascii="Arial" w:hAnsi="Arial" w:cs="Arial"/>
          <w:sz w:val="20"/>
          <w:szCs w:val="20"/>
        </w:rPr>
        <w:t xml:space="preserve">cho thấy </w:t>
      </w:r>
      <w:r w:rsidR="00D16BC0">
        <w:rPr>
          <w:rFonts w:ascii="Arial" w:hAnsi="Arial" w:cs="Arial"/>
          <w:sz w:val="20"/>
          <w:szCs w:val="20"/>
        </w:rPr>
        <w:t xml:space="preserve">sự sụt giảm </w:t>
      </w:r>
      <w:r w:rsidR="00C31271" w:rsidRPr="00363CA6">
        <w:rPr>
          <w:rFonts w:ascii="Arial" w:hAnsi="Arial" w:cs="Arial"/>
          <w:sz w:val="20"/>
          <w:szCs w:val="20"/>
        </w:rPr>
        <w:t>kinh tế thế giới</w:t>
      </w:r>
      <w:r w:rsidR="00D16BC0">
        <w:rPr>
          <w:rFonts w:ascii="Arial" w:hAnsi="Arial" w:cs="Arial"/>
          <w:sz w:val="20"/>
          <w:szCs w:val="20"/>
        </w:rPr>
        <w:t xml:space="preserve"> </w:t>
      </w:r>
      <w:r w:rsidR="00EE4B52">
        <w:rPr>
          <w:rFonts w:ascii="Arial" w:hAnsi="Arial" w:cs="Arial"/>
          <w:sz w:val="20"/>
          <w:szCs w:val="20"/>
        </w:rPr>
        <w:t xml:space="preserve">đã </w:t>
      </w:r>
      <w:r w:rsidR="00D16BC0">
        <w:rPr>
          <w:rFonts w:ascii="Arial" w:hAnsi="Arial" w:cs="Arial"/>
          <w:sz w:val="20"/>
          <w:szCs w:val="20"/>
        </w:rPr>
        <w:t>chạm đáy</w:t>
      </w:r>
      <w:r w:rsidR="008E3716">
        <w:rPr>
          <w:rFonts w:ascii="Arial" w:hAnsi="Arial" w:cs="Arial"/>
          <w:sz w:val="20"/>
          <w:szCs w:val="20"/>
        </w:rPr>
        <w:t xml:space="preserve"> vào nửa đầu 2020</w:t>
      </w:r>
      <w:r w:rsidR="00815C8F" w:rsidRPr="00363CA6">
        <w:rPr>
          <w:rFonts w:ascii="Arial" w:hAnsi="Arial" w:cs="Arial"/>
          <w:sz w:val="20"/>
          <w:szCs w:val="20"/>
        </w:rPr>
        <w:t xml:space="preserve">. </w:t>
      </w:r>
      <w:r>
        <w:rPr>
          <w:rFonts w:ascii="Arial" w:hAnsi="Arial" w:cs="Arial"/>
          <w:sz w:val="20"/>
          <w:szCs w:val="20"/>
        </w:rPr>
        <w:t>Trong tháng 6, c</w:t>
      </w:r>
      <w:r w:rsidR="00815C8F" w:rsidRPr="00363CA6">
        <w:rPr>
          <w:rFonts w:ascii="Arial" w:hAnsi="Arial" w:cs="Arial"/>
          <w:sz w:val="20"/>
          <w:szCs w:val="20"/>
        </w:rPr>
        <w:t>hỉ số tổng hợp PMI toàn cầ</w:t>
      </w:r>
      <w:r w:rsidR="004A2804">
        <w:rPr>
          <w:rFonts w:ascii="Arial" w:hAnsi="Arial" w:cs="Arial"/>
          <w:sz w:val="20"/>
          <w:szCs w:val="20"/>
        </w:rPr>
        <w:t>u (</w:t>
      </w:r>
      <w:r w:rsidR="00815C8F" w:rsidRPr="00363CA6">
        <w:rPr>
          <w:rFonts w:ascii="Arial" w:hAnsi="Arial" w:cs="Arial"/>
          <w:sz w:val="20"/>
          <w:szCs w:val="20"/>
        </w:rPr>
        <w:t>không bao gồm khu vực đồng euro</w:t>
      </w:r>
      <w:r w:rsidR="004A2804">
        <w:rPr>
          <w:rFonts w:ascii="Arial" w:hAnsi="Arial" w:cs="Arial"/>
          <w:sz w:val="20"/>
          <w:szCs w:val="20"/>
        </w:rPr>
        <w:t>)</w:t>
      </w:r>
      <w:r w:rsidR="00815C8F" w:rsidRPr="00363CA6">
        <w:rPr>
          <w:rFonts w:ascii="Arial" w:hAnsi="Arial" w:cs="Arial"/>
          <w:sz w:val="20"/>
          <w:szCs w:val="20"/>
        </w:rPr>
        <w:t xml:space="preserve"> </w:t>
      </w:r>
      <w:r w:rsidR="00E44200">
        <w:rPr>
          <w:rFonts w:ascii="Arial" w:hAnsi="Arial" w:cs="Arial"/>
          <w:sz w:val="20"/>
          <w:szCs w:val="20"/>
        </w:rPr>
        <w:t xml:space="preserve">có sự </w:t>
      </w:r>
      <w:r w:rsidR="007930A3" w:rsidRPr="00363CA6">
        <w:rPr>
          <w:rFonts w:ascii="Arial" w:hAnsi="Arial" w:cs="Arial"/>
          <w:sz w:val="20"/>
          <w:szCs w:val="20"/>
        </w:rPr>
        <w:t>phục hồi</w:t>
      </w:r>
      <w:r w:rsidR="008E3716">
        <w:rPr>
          <w:rFonts w:ascii="Arial" w:hAnsi="Arial" w:cs="Arial"/>
          <w:sz w:val="20"/>
          <w:szCs w:val="20"/>
        </w:rPr>
        <w:t xml:space="preserve"> </w:t>
      </w:r>
      <w:r>
        <w:rPr>
          <w:rFonts w:ascii="Arial" w:hAnsi="Arial" w:cs="Arial"/>
          <w:sz w:val="20"/>
          <w:szCs w:val="20"/>
        </w:rPr>
        <w:t xml:space="preserve">từ mức </w:t>
      </w:r>
      <w:r w:rsidR="00E44200">
        <w:rPr>
          <w:rFonts w:ascii="Arial" w:hAnsi="Arial" w:cs="Arial"/>
          <w:sz w:val="20"/>
          <w:szCs w:val="20"/>
        </w:rPr>
        <w:t>thấp nhất của</w:t>
      </w:r>
      <w:r>
        <w:rPr>
          <w:rFonts w:ascii="Arial" w:hAnsi="Arial" w:cs="Arial"/>
          <w:sz w:val="20"/>
          <w:szCs w:val="20"/>
        </w:rPr>
        <w:t xml:space="preserve"> tháng 4 </w:t>
      </w:r>
      <w:r w:rsidR="008E3716">
        <w:rPr>
          <w:rFonts w:ascii="Arial" w:hAnsi="Arial" w:cs="Arial"/>
          <w:sz w:val="20"/>
          <w:szCs w:val="20"/>
        </w:rPr>
        <w:t xml:space="preserve">và </w:t>
      </w:r>
      <w:r w:rsidR="00E44200">
        <w:rPr>
          <w:rFonts w:ascii="Arial" w:hAnsi="Arial" w:cs="Arial"/>
          <w:sz w:val="20"/>
          <w:szCs w:val="20"/>
        </w:rPr>
        <w:t xml:space="preserve">đã </w:t>
      </w:r>
      <w:r w:rsidR="008E3716">
        <w:rPr>
          <w:rFonts w:ascii="Arial" w:hAnsi="Arial" w:cs="Arial"/>
          <w:sz w:val="20"/>
          <w:szCs w:val="20"/>
        </w:rPr>
        <w:t>đạt 47,6</w:t>
      </w:r>
      <w:r w:rsidR="004A2804">
        <w:rPr>
          <w:rFonts w:ascii="Arial" w:hAnsi="Arial" w:cs="Arial"/>
          <w:sz w:val="20"/>
          <w:szCs w:val="20"/>
        </w:rPr>
        <w:t xml:space="preserve">. Sự </w:t>
      </w:r>
      <w:r w:rsidR="005462C3">
        <w:rPr>
          <w:rFonts w:ascii="Arial" w:hAnsi="Arial" w:cs="Arial"/>
          <w:sz w:val="20"/>
          <w:szCs w:val="20"/>
        </w:rPr>
        <w:t xml:space="preserve">tăng trưởng </w:t>
      </w:r>
      <w:r>
        <w:rPr>
          <w:rFonts w:ascii="Arial" w:hAnsi="Arial" w:cs="Arial"/>
          <w:sz w:val="20"/>
          <w:szCs w:val="20"/>
        </w:rPr>
        <w:t>trong tháng 6 diễn ra</w:t>
      </w:r>
      <w:r w:rsidR="007930A3" w:rsidRPr="00363CA6">
        <w:rPr>
          <w:rFonts w:ascii="Arial" w:hAnsi="Arial" w:cs="Arial"/>
          <w:sz w:val="20"/>
          <w:szCs w:val="20"/>
        </w:rPr>
        <w:t xml:space="preserve"> trên</w:t>
      </w:r>
      <w:r w:rsidR="00957145" w:rsidRPr="00363CA6">
        <w:rPr>
          <w:rFonts w:ascii="Arial" w:hAnsi="Arial" w:cs="Arial"/>
          <w:sz w:val="20"/>
          <w:szCs w:val="20"/>
        </w:rPr>
        <w:t xml:space="preserve"> diện rộng </w:t>
      </w:r>
      <w:r w:rsidR="007930A3" w:rsidRPr="00363CA6">
        <w:rPr>
          <w:rFonts w:ascii="Arial" w:hAnsi="Arial" w:cs="Arial"/>
          <w:sz w:val="20"/>
          <w:szCs w:val="20"/>
        </w:rPr>
        <w:t xml:space="preserve">tại </w:t>
      </w:r>
      <w:r w:rsidR="00E44200">
        <w:rPr>
          <w:rFonts w:ascii="Arial" w:hAnsi="Arial" w:cs="Arial"/>
          <w:sz w:val="20"/>
          <w:szCs w:val="20"/>
        </w:rPr>
        <w:t xml:space="preserve">tất </w:t>
      </w:r>
      <w:r w:rsidR="004A2804">
        <w:rPr>
          <w:rFonts w:ascii="Arial" w:hAnsi="Arial" w:cs="Arial"/>
          <w:sz w:val="20"/>
          <w:szCs w:val="20"/>
        </w:rPr>
        <w:t xml:space="preserve">cả </w:t>
      </w:r>
      <w:r w:rsidR="00E44200">
        <w:rPr>
          <w:rFonts w:ascii="Arial" w:hAnsi="Arial" w:cs="Arial"/>
          <w:sz w:val="20"/>
          <w:szCs w:val="20"/>
        </w:rPr>
        <w:t xml:space="preserve">các </w:t>
      </w:r>
      <w:r w:rsidR="004A2804">
        <w:rPr>
          <w:rFonts w:ascii="Arial" w:hAnsi="Arial" w:cs="Arial"/>
          <w:sz w:val="20"/>
          <w:szCs w:val="20"/>
        </w:rPr>
        <w:t>khu vực</w:t>
      </w:r>
      <w:r w:rsidR="00A36443" w:rsidRPr="00363CA6">
        <w:rPr>
          <w:rFonts w:ascii="Arial" w:hAnsi="Arial" w:cs="Arial"/>
          <w:sz w:val="20"/>
          <w:szCs w:val="20"/>
        </w:rPr>
        <w:t xml:space="preserve"> sản xuất</w:t>
      </w:r>
      <w:r w:rsidR="004A2804">
        <w:rPr>
          <w:rFonts w:ascii="Arial" w:hAnsi="Arial" w:cs="Arial"/>
          <w:sz w:val="20"/>
          <w:szCs w:val="20"/>
        </w:rPr>
        <w:t xml:space="preserve"> và </w:t>
      </w:r>
      <w:r w:rsidR="005462C3">
        <w:rPr>
          <w:rFonts w:ascii="Arial" w:hAnsi="Arial" w:cs="Arial"/>
          <w:sz w:val="20"/>
          <w:szCs w:val="20"/>
        </w:rPr>
        <w:t>dịch vụ</w:t>
      </w:r>
      <w:r w:rsidR="008E3716">
        <w:rPr>
          <w:rFonts w:ascii="Arial" w:hAnsi="Arial" w:cs="Arial"/>
          <w:sz w:val="20"/>
          <w:szCs w:val="20"/>
        </w:rPr>
        <w:t>. Xu hướng này</w:t>
      </w:r>
      <w:r w:rsidR="00E44200">
        <w:rPr>
          <w:rFonts w:ascii="Arial" w:hAnsi="Arial" w:cs="Arial"/>
          <w:sz w:val="20"/>
          <w:szCs w:val="20"/>
        </w:rPr>
        <w:t xml:space="preserve"> cũng</w:t>
      </w:r>
      <w:r w:rsidR="008E3716">
        <w:rPr>
          <w:rFonts w:ascii="Arial" w:hAnsi="Arial" w:cs="Arial"/>
          <w:sz w:val="20"/>
          <w:szCs w:val="20"/>
        </w:rPr>
        <w:t xml:space="preserve"> được ghi nhận</w:t>
      </w:r>
      <w:r w:rsidR="005462C3">
        <w:rPr>
          <w:rFonts w:ascii="Arial" w:hAnsi="Arial" w:cs="Arial"/>
          <w:sz w:val="20"/>
          <w:szCs w:val="20"/>
        </w:rPr>
        <w:t xml:space="preserve"> ở</w:t>
      </w:r>
      <w:r w:rsidR="00A36443" w:rsidRPr="00363CA6">
        <w:rPr>
          <w:rFonts w:ascii="Arial" w:hAnsi="Arial" w:cs="Arial"/>
          <w:sz w:val="20"/>
          <w:szCs w:val="20"/>
        </w:rPr>
        <w:t xml:space="preserve"> hầu hết các nền kinh tế</w:t>
      </w:r>
      <w:r w:rsidR="00DA26F8">
        <w:rPr>
          <w:rFonts w:ascii="Arial" w:hAnsi="Arial" w:cs="Arial"/>
          <w:sz w:val="20"/>
          <w:szCs w:val="20"/>
        </w:rPr>
        <w:t xml:space="preserve"> </w:t>
      </w:r>
      <w:r w:rsidR="00A36443" w:rsidRPr="00363CA6">
        <w:rPr>
          <w:rFonts w:ascii="Arial" w:hAnsi="Arial" w:cs="Arial"/>
          <w:sz w:val="20"/>
          <w:szCs w:val="20"/>
        </w:rPr>
        <w:t>phát triển và mới nổi</w:t>
      </w:r>
      <w:r w:rsidR="00F30CA9">
        <w:rPr>
          <w:rFonts w:ascii="Arial" w:hAnsi="Arial" w:cs="Arial"/>
          <w:sz w:val="20"/>
          <w:szCs w:val="20"/>
        </w:rPr>
        <w:t xml:space="preserve"> chủ chốt</w:t>
      </w:r>
      <w:r w:rsidR="00A36443" w:rsidRPr="00363CA6">
        <w:rPr>
          <w:rFonts w:ascii="Arial" w:hAnsi="Arial" w:cs="Arial"/>
          <w:sz w:val="20"/>
          <w:szCs w:val="20"/>
        </w:rPr>
        <w:t xml:space="preserve">. Tuy nhiên, </w:t>
      </w:r>
      <w:r w:rsidR="00975964" w:rsidRPr="00363CA6">
        <w:rPr>
          <w:rFonts w:ascii="Arial" w:hAnsi="Arial" w:cs="Arial"/>
          <w:sz w:val="20"/>
          <w:szCs w:val="20"/>
        </w:rPr>
        <w:t xml:space="preserve">ngoại trừ Trung Quốc, </w:t>
      </w:r>
      <w:r w:rsidR="00A36443" w:rsidRPr="00363CA6">
        <w:rPr>
          <w:rFonts w:ascii="Arial" w:hAnsi="Arial" w:cs="Arial"/>
          <w:sz w:val="20"/>
          <w:szCs w:val="20"/>
        </w:rPr>
        <w:t xml:space="preserve">chỉ số PMI </w:t>
      </w:r>
      <w:r w:rsidR="00975964" w:rsidRPr="00363CA6">
        <w:rPr>
          <w:rFonts w:ascii="Arial" w:hAnsi="Arial" w:cs="Arial"/>
          <w:sz w:val="20"/>
          <w:szCs w:val="20"/>
        </w:rPr>
        <w:t>của các nước</w:t>
      </w:r>
      <w:r w:rsidR="00A36443" w:rsidRPr="00363CA6">
        <w:rPr>
          <w:rFonts w:ascii="Arial" w:hAnsi="Arial" w:cs="Arial"/>
          <w:sz w:val="20"/>
          <w:szCs w:val="20"/>
        </w:rPr>
        <w:t xml:space="preserve"> tiếp tục </w:t>
      </w:r>
      <w:r w:rsidR="00A9557F" w:rsidRPr="00363CA6">
        <w:rPr>
          <w:rFonts w:ascii="Arial" w:hAnsi="Arial" w:cs="Arial"/>
          <w:sz w:val="20"/>
          <w:szCs w:val="20"/>
        </w:rPr>
        <w:t xml:space="preserve">ở </w:t>
      </w:r>
      <w:r w:rsidR="00975964" w:rsidRPr="00363CA6">
        <w:rPr>
          <w:rFonts w:ascii="Arial" w:hAnsi="Arial" w:cs="Arial"/>
          <w:sz w:val="20"/>
          <w:szCs w:val="20"/>
        </w:rPr>
        <w:t>mứ</w:t>
      </w:r>
      <w:r w:rsidR="00BF2475">
        <w:rPr>
          <w:rFonts w:ascii="Arial" w:hAnsi="Arial" w:cs="Arial"/>
          <w:sz w:val="20"/>
          <w:szCs w:val="20"/>
        </w:rPr>
        <w:t>c dưới 50</w:t>
      </w:r>
      <w:r w:rsidR="00975964" w:rsidRPr="00363CA6">
        <w:rPr>
          <w:rFonts w:ascii="Arial" w:hAnsi="Arial" w:cs="Arial"/>
          <w:sz w:val="20"/>
          <w:szCs w:val="20"/>
        </w:rPr>
        <w:t xml:space="preserve">, cho </w:t>
      </w:r>
      <w:r w:rsidR="00D92D3E" w:rsidRPr="00363CA6">
        <w:rPr>
          <w:rFonts w:ascii="Arial" w:hAnsi="Arial" w:cs="Arial"/>
          <w:sz w:val="20"/>
          <w:szCs w:val="20"/>
        </w:rPr>
        <w:t xml:space="preserve">thấy </w:t>
      </w:r>
      <w:r w:rsidR="00E44200">
        <w:rPr>
          <w:rFonts w:ascii="Arial" w:hAnsi="Arial" w:cs="Arial"/>
          <w:sz w:val="20"/>
          <w:szCs w:val="20"/>
        </w:rPr>
        <w:t>sự quay trở lại của các</w:t>
      </w:r>
      <w:r w:rsidR="00D92D3E" w:rsidRPr="00363CA6">
        <w:rPr>
          <w:rFonts w:ascii="Arial" w:hAnsi="Arial" w:cs="Arial"/>
          <w:sz w:val="20"/>
          <w:szCs w:val="20"/>
        </w:rPr>
        <w:t xml:space="preserve"> hoạt động </w:t>
      </w:r>
      <w:r w:rsidR="00E44200">
        <w:rPr>
          <w:rFonts w:ascii="Arial" w:hAnsi="Arial" w:cs="Arial"/>
          <w:sz w:val="20"/>
          <w:szCs w:val="20"/>
        </w:rPr>
        <w:t>vẫn còn yếu</w:t>
      </w:r>
      <w:r w:rsidR="00DA26F8">
        <w:rPr>
          <w:rFonts w:ascii="Arial" w:hAnsi="Arial" w:cs="Arial"/>
          <w:sz w:val="20"/>
          <w:szCs w:val="20"/>
        </w:rPr>
        <w:t xml:space="preserve"> </w:t>
      </w:r>
      <w:r w:rsidR="00BF2475">
        <w:rPr>
          <w:rFonts w:ascii="Arial" w:hAnsi="Arial" w:cs="Arial"/>
          <w:sz w:val="20"/>
          <w:szCs w:val="20"/>
        </w:rPr>
        <w:t>trên phạm vi toàn cầu</w:t>
      </w:r>
      <w:r w:rsidR="00D92D3E" w:rsidRPr="00363CA6">
        <w:rPr>
          <w:rFonts w:ascii="Arial" w:hAnsi="Arial" w:cs="Arial"/>
          <w:sz w:val="20"/>
          <w:szCs w:val="20"/>
        </w:rPr>
        <w:t>.</w:t>
      </w:r>
    </w:p>
    <w:p w14:paraId="620D3811" w14:textId="443AEA7D" w:rsidR="00D92D3E" w:rsidRPr="00363CA6" w:rsidRDefault="00FB05AA" w:rsidP="00363CA6">
      <w:pPr>
        <w:spacing w:before="120" w:after="0" w:line="240" w:lineRule="auto"/>
        <w:jc w:val="both"/>
        <w:rPr>
          <w:rFonts w:ascii="Arial" w:hAnsi="Arial" w:cs="Arial"/>
          <w:sz w:val="20"/>
          <w:szCs w:val="20"/>
        </w:rPr>
      </w:pPr>
      <w:r>
        <w:rPr>
          <w:rFonts w:ascii="Arial" w:hAnsi="Arial" w:cs="Arial"/>
          <w:sz w:val="20"/>
          <w:szCs w:val="20"/>
        </w:rPr>
        <w:t>Bên cạnh đó, l</w:t>
      </w:r>
      <w:r w:rsidR="00B31869">
        <w:rPr>
          <w:rFonts w:ascii="Arial" w:hAnsi="Arial" w:cs="Arial"/>
          <w:sz w:val="20"/>
          <w:szCs w:val="20"/>
        </w:rPr>
        <w:t>òng tin của người tiêu dùng cũng đang được phục hồi, đặc biệt là t</w:t>
      </w:r>
      <w:r w:rsidR="00D92D3E" w:rsidRPr="00363CA6">
        <w:rPr>
          <w:rFonts w:ascii="Arial" w:hAnsi="Arial" w:cs="Arial"/>
          <w:sz w:val="20"/>
          <w:szCs w:val="20"/>
        </w:rPr>
        <w:t xml:space="preserve">ại các </w:t>
      </w:r>
      <w:r w:rsidR="0037743E">
        <w:rPr>
          <w:rFonts w:ascii="Arial" w:hAnsi="Arial" w:cs="Arial"/>
          <w:sz w:val="20"/>
          <w:szCs w:val="20"/>
        </w:rPr>
        <w:t>nước</w:t>
      </w:r>
      <w:r w:rsidR="00D92D3E" w:rsidRPr="00363CA6">
        <w:rPr>
          <w:rFonts w:ascii="Arial" w:hAnsi="Arial" w:cs="Arial"/>
          <w:sz w:val="20"/>
          <w:szCs w:val="20"/>
        </w:rPr>
        <w:t xml:space="preserve"> nơi dịch bệnh được kiềm chế sớm, như Trung Quốc và Hàn Quố</w:t>
      </w:r>
      <w:r w:rsidR="001A7A71" w:rsidRPr="00363CA6">
        <w:rPr>
          <w:rFonts w:ascii="Arial" w:hAnsi="Arial" w:cs="Arial"/>
          <w:sz w:val="20"/>
          <w:szCs w:val="20"/>
        </w:rPr>
        <w:t>c</w:t>
      </w:r>
      <w:r w:rsidR="00B31869">
        <w:rPr>
          <w:rFonts w:ascii="Arial" w:hAnsi="Arial" w:cs="Arial"/>
          <w:sz w:val="20"/>
          <w:szCs w:val="20"/>
        </w:rPr>
        <w:t xml:space="preserve">. Tuy nhiên </w:t>
      </w:r>
      <w:r w:rsidR="0037743E">
        <w:rPr>
          <w:rFonts w:ascii="Arial" w:hAnsi="Arial" w:cs="Arial"/>
          <w:sz w:val="20"/>
          <w:szCs w:val="20"/>
        </w:rPr>
        <w:t xml:space="preserve">các chỉ số này </w:t>
      </w:r>
      <w:r w:rsidR="00BF2475">
        <w:rPr>
          <w:rFonts w:ascii="Arial" w:hAnsi="Arial" w:cs="Arial"/>
          <w:sz w:val="20"/>
          <w:szCs w:val="20"/>
        </w:rPr>
        <w:t xml:space="preserve">vẫn </w:t>
      </w:r>
      <w:r w:rsidR="00D92D3E" w:rsidRPr="00363CA6">
        <w:rPr>
          <w:rFonts w:ascii="Arial" w:hAnsi="Arial" w:cs="Arial"/>
          <w:sz w:val="20"/>
          <w:szCs w:val="20"/>
        </w:rPr>
        <w:t xml:space="preserve">ở mức thấp so với trước đại dịch. </w:t>
      </w:r>
      <w:r w:rsidR="00BF2475">
        <w:rPr>
          <w:rFonts w:ascii="Arial" w:hAnsi="Arial" w:cs="Arial"/>
          <w:sz w:val="20"/>
          <w:szCs w:val="20"/>
        </w:rPr>
        <w:t xml:space="preserve">Trong </w:t>
      </w:r>
      <w:r w:rsidR="005462C3">
        <w:rPr>
          <w:rFonts w:ascii="Arial" w:hAnsi="Arial" w:cs="Arial"/>
          <w:sz w:val="20"/>
          <w:szCs w:val="20"/>
        </w:rPr>
        <w:t>khi</w:t>
      </w:r>
      <w:r w:rsidR="00CB7E40">
        <w:rPr>
          <w:rFonts w:ascii="Arial" w:hAnsi="Arial" w:cs="Arial"/>
          <w:sz w:val="20"/>
          <w:szCs w:val="20"/>
        </w:rPr>
        <w:t xml:space="preserve"> đó</w:t>
      </w:r>
      <w:r w:rsidR="0037743E">
        <w:rPr>
          <w:rFonts w:ascii="Arial" w:hAnsi="Arial" w:cs="Arial"/>
          <w:sz w:val="20"/>
          <w:szCs w:val="20"/>
        </w:rPr>
        <w:t xml:space="preserve"> trên phạm vi toàn cầu,</w:t>
      </w:r>
      <w:r w:rsidR="00BF2475">
        <w:rPr>
          <w:rFonts w:ascii="Arial" w:hAnsi="Arial" w:cs="Arial"/>
          <w:sz w:val="20"/>
          <w:szCs w:val="20"/>
        </w:rPr>
        <w:t xml:space="preserve"> các ca nhiễm mới tiếp tục tăng, </w:t>
      </w:r>
      <w:r>
        <w:rPr>
          <w:rFonts w:ascii="Arial" w:hAnsi="Arial" w:cs="Arial"/>
          <w:sz w:val="20"/>
          <w:szCs w:val="20"/>
        </w:rPr>
        <w:t>có thể khiến cho</w:t>
      </w:r>
      <w:r w:rsidR="00BF2475">
        <w:rPr>
          <w:rFonts w:ascii="Arial" w:hAnsi="Arial" w:cs="Arial"/>
          <w:sz w:val="20"/>
          <w:szCs w:val="20"/>
        </w:rPr>
        <w:t xml:space="preserve"> q</w:t>
      </w:r>
      <w:r w:rsidR="00DE603A" w:rsidRPr="00363CA6">
        <w:rPr>
          <w:rFonts w:ascii="Arial" w:hAnsi="Arial" w:cs="Arial"/>
          <w:sz w:val="20"/>
          <w:szCs w:val="20"/>
        </w:rPr>
        <w:t xml:space="preserve">uá trình phục hồi tiêu dùng </w:t>
      </w:r>
      <w:r w:rsidR="00BF2475">
        <w:rPr>
          <w:rFonts w:ascii="Arial" w:hAnsi="Arial" w:cs="Arial"/>
          <w:sz w:val="20"/>
          <w:szCs w:val="20"/>
        </w:rPr>
        <w:t xml:space="preserve">càng </w:t>
      </w:r>
      <w:r w:rsidR="00DE603A" w:rsidRPr="00363CA6">
        <w:rPr>
          <w:rFonts w:ascii="Arial" w:hAnsi="Arial" w:cs="Arial"/>
          <w:sz w:val="20"/>
          <w:szCs w:val="20"/>
        </w:rPr>
        <w:t xml:space="preserve">trở nên </w:t>
      </w:r>
      <w:r w:rsidR="0037743E">
        <w:rPr>
          <w:rFonts w:ascii="Arial" w:hAnsi="Arial" w:cs="Arial"/>
          <w:sz w:val="20"/>
          <w:szCs w:val="20"/>
        </w:rPr>
        <w:t xml:space="preserve">trì trệ và </w:t>
      </w:r>
      <w:r w:rsidR="00DE603A" w:rsidRPr="00363CA6">
        <w:rPr>
          <w:rFonts w:ascii="Arial" w:hAnsi="Arial" w:cs="Arial"/>
          <w:sz w:val="20"/>
          <w:szCs w:val="20"/>
        </w:rPr>
        <w:t>mong manh</w:t>
      </w:r>
      <w:r w:rsidR="00BF2475">
        <w:rPr>
          <w:rFonts w:ascii="Arial" w:hAnsi="Arial" w:cs="Arial"/>
          <w:sz w:val="20"/>
          <w:szCs w:val="20"/>
        </w:rPr>
        <w:t>.</w:t>
      </w:r>
    </w:p>
    <w:p w14:paraId="7E252C06" w14:textId="18970184" w:rsidR="00DE603A" w:rsidRPr="00363CA6" w:rsidRDefault="000D3694" w:rsidP="00363CA6">
      <w:pPr>
        <w:spacing w:before="120" w:after="0" w:line="240" w:lineRule="auto"/>
        <w:jc w:val="both"/>
        <w:rPr>
          <w:rFonts w:ascii="Arial" w:hAnsi="Arial" w:cs="Arial"/>
          <w:sz w:val="20"/>
          <w:szCs w:val="20"/>
        </w:rPr>
      </w:pPr>
      <w:r>
        <w:rPr>
          <w:rFonts w:ascii="Arial" w:hAnsi="Arial" w:cs="Arial"/>
          <w:sz w:val="20"/>
          <w:szCs w:val="20"/>
        </w:rPr>
        <w:t>T</w:t>
      </w:r>
      <w:r w:rsidR="00DE603A" w:rsidRPr="00363CA6">
        <w:rPr>
          <w:rFonts w:ascii="Arial" w:hAnsi="Arial" w:cs="Arial"/>
          <w:sz w:val="20"/>
          <w:szCs w:val="20"/>
        </w:rPr>
        <w:t xml:space="preserve">hương mại </w:t>
      </w:r>
      <w:r>
        <w:rPr>
          <w:rFonts w:ascii="Arial" w:hAnsi="Arial" w:cs="Arial"/>
          <w:sz w:val="20"/>
          <w:szCs w:val="20"/>
        </w:rPr>
        <w:t xml:space="preserve">toàn cầu </w:t>
      </w:r>
      <w:r w:rsidR="00DE603A" w:rsidRPr="00363CA6">
        <w:rPr>
          <w:rFonts w:ascii="Arial" w:hAnsi="Arial" w:cs="Arial"/>
          <w:sz w:val="20"/>
          <w:szCs w:val="20"/>
        </w:rPr>
        <w:t>tiếp tục yếu</w:t>
      </w:r>
      <w:r w:rsidR="00BF2475">
        <w:rPr>
          <w:rFonts w:ascii="Arial" w:hAnsi="Arial" w:cs="Arial"/>
          <w:sz w:val="20"/>
          <w:szCs w:val="20"/>
        </w:rPr>
        <w:t>,</w:t>
      </w:r>
      <w:r>
        <w:rPr>
          <w:rFonts w:ascii="Arial" w:hAnsi="Arial" w:cs="Arial"/>
          <w:sz w:val="20"/>
          <w:szCs w:val="20"/>
        </w:rPr>
        <w:t xml:space="preserve"> với</w:t>
      </w:r>
      <w:r w:rsidR="004D3A9A" w:rsidRPr="00363CA6">
        <w:rPr>
          <w:rFonts w:ascii="Arial" w:hAnsi="Arial" w:cs="Arial"/>
          <w:sz w:val="20"/>
          <w:szCs w:val="20"/>
        </w:rPr>
        <w:t xml:space="preserve"> </w:t>
      </w:r>
      <w:r>
        <w:rPr>
          <w:rFonts w:ascii="Arial" w:hAnsi="Arial" w:cs="Arial"/>
          <w:sz w:val="20"/>
          <w:szCs w:val="20"/>
        </w:rPr>
        <w:t xml:space="preserve">việc hoạt động </w:t>
      </w:r>
      <w:r w:rsidR="004D3A9A" w:rsidRPr="00363CA6">
        <w:rPr>
          <w:rFonts w:ascii="Arial" w:hAnsi="Arial" w:cs="Arial"/>
          <w:sz w:val="20"/>
          <w:szCs w:val="20"/>
        </w:rPr>
        <w:t xml:space="preserve">nhập khẩu </w:t>
      </w:r>
      <w:r>
        <w:rPr>
          <w:rFonts w:ascii="Arial" w:hAnsi="Arial" w:cs="Arial"/>
          <w:sz w:val="20"/>
          <w:szCs w:val="20"/>
        </w:rPr>
        <w:t xml:space="preserve">trên thế giới </w:t>
      </w:r>
      <w:r w:rsidR="004D3A9A" w:rsidRPr="00363CA6">
        <w:rPr>
          <w:rFonts w:ascii="Arial" w:hAnsi="Arial" w:cs="Arial"/>
          <w:sz w:val="20"/>
          <w:szCs w:val="20"/>
        </w:rPr>
        <w:t xml:space="preserve">(không </w:t>
      </w:r>
      <w:r>
        <w:rPr>
          <w:rFonts w:ascii="Arial" w:hAnsi="Arial" w:cs="Arial"/>
          <w:sz w:val="20"/>
          <w:szCs w:val="20"/>
        </w:rPr>
        <w:t>tính</w:t>
      </w:r>
      <w:r w:rsidR="004D3A9A" w:rsidRPr="00363CA6">
        <w:rPr>
          <w:rFonts w:ascii="Arial" w:hAnsi="Arial" w:cs="Arial"/>
          <w:sz w:val="20"/>
          <w:szCs w:val="20"/>
        </w:rPr>
        <w:t xml:space="preserve"> khu vực đồng </w:t>
      </w:r>
      <w:r w:rsidR="00AD7CCE">
        <w:rPr>
          <w:rFonts w:ascii="Arial" w:hAnsi="Arial" w:cs="Arial"/>
          <w:sz w:val="20"/>
          <w:szCs w:val="20"/>
        </w:rPr>
        <w:t>euro</w:t>
      </w:r>
      <w:r w:rsidR="004D3A9A" w:rsidRPr="00363CA6">
        <w:rPr>
          <w:rFonts w:ascii="Arial" w:hAnsi="Arial" w:cs="Arial"/>
          <w:sz w:val="20"/>
          <w:szCs w:val="20"/>
        </w:rPr>
        <w:t xml:space="preserve">) giảm </w:t>
      </w:r>
      <w:r w:rsidR="00AD7CCE">
        <w:rPr>
          <w:rFonts w:ascii="Arial" w:hAnsi="Arial" w:cs="Arial"/>
          <w:sz w:val="20"/>
          <w:szCs w:val="20"/>
        </w:rPr>
        <w:t>sâu</w:t>
      </w:r>
      <w:r>
        <w:rPr>
          <w:rFonts w:ascii="Arial" w:hAnsi="Arial" w:cs="Arial"/>
          <w:sz w:val="20"/>
          <w:szCs w:val="20"/>
        </w:rPr>
        <w:t xml:space="preserve"> trong tháng 4</w:t>
      </w:r>
      <w:r w:rsidR="004D3A9A" w:rsidRPr="00363CA6">
        <w:rPr>
          <w:rFonts w:ascii="Arial" w:hAnsi="Arial" w:cs="Arial"/>
          <w:sz w:val="20"/>
          <w:szCs w:val="20"/>
        </w:rPr>
        <w:t xml:space="preserve">, </w:t>
      </w:r>
      <w:r w:rsidR="00AD7CCE">
        <w:rPr>
          <w:rFonts w:ascii="Arial" w:hAnsi="Arial" w:cs="Arial"/>
          <w:sz w:val="20"/>
          <w:szCs w:val="20"/>
        </w:rPr>
        <w:t xml:space="preserve">kéo </w:t>
      </w:r>
      <w:r w:rsidR="004D3A9A" w:rsidRPr="00363CA6">
        <w:rPr>
          <w:rFonts w:ascii="Arial" w:hAnsi="Arial" w:cs="Arial"/>
          <w:sz w:val="20"/>
          <w:szCs w:val="20"/>
        </w:rPr>
        <w:t xml:space="preserve">theo hai quý giảm liên tiếp. Sự sụt giảm </w:t>
      </w:r>
      <w:r w:rsidR="00AD7CCE">
        <w:rPr>
          <w:rFonts w:ascii="Arial" w:hAnsi="Arial" w:cs="Arial"/>
          <w:sz w:val="20"/>
          <w:szCs w:val="20"/>
        </w:rPr>
        <w:t xml:space="preserve">này diễn </w:t>
      </w:r>
      <w:r w:rsidR="004D3A9A" w:rsidRPr="00363CA6">
        <w:rPr>
          <w:rFonts w:ascii="Arial" w:hAnsi="Arial" w:cs="Arial"/>
          <w:sz w:val="20"/>
          <w:szCs w:val="20"/>
        </w:rPr>
        <w:t xml:space="preserve">ra cùng với </w:t>
      </w:r>
      <w:r w:rsidR="00756ADB" w:rsidRPr="00363CA6">
        <w:rPr>
          <w:rFonts w:ascii="Arial" w:hAnsi="Arial" w:cs="Arial"/>
          <w:sz w:val="20"/>
          <w:szCs w:val="20"/>
        </w:rPr>
        <w:t xml:space="preserve">cao điểm thực hiện các biện pháp kiềm chế dịch bệnh trên thế giới. </w:t>
      </w:r>
      <w:r w:rsidR="00AD7CCE">
        <w:rPr>
          <w:rFonts w:ascii="Arial" w:hAnsi="Arial" w:cs="Arial"/>
          <w:sz w:val="20"/>
          <w:szCs w:val="20"/>
        </w:rPr>
        <w:t>Mặc dù chỉ số</w:t>
      </w:r>
      <w:r w:rsidR="00756ADB" w:rsidRPr="00363CA6">
        <w:rPr>
          <w:rFonts w:ascii="Arial" w:hAnsi="Arial" w:cs="Arial"/>
          <w:sz w:val="20"/>
          <w:szCs w:val="20"/>
        </w:rPr>
        <w:t xml:space="preserve"> PMI toàn cầu cho các </w:t>
      </w:r>
      <w:r w:rsidR="006023CC" w:rsidRPr="00363CA6">
        <w:rPr>
          <w:rFonts w:ascii="Arial" w:hAnsi="Arial" w:cs="Arial"/>
          <w:sz w:val="20"/>
          <w:szCs w:val="20"/>
        </w:rPr>
        <w:t>đơn hàng</w:t>
      </w:r>
      <w:r w:rsidR="00756ADB" w:rsidRPr="00363CA6">
        <w:rPr>
          <w:rFonts w:ascii="Arial" w:hAnsi="Arial" w:cs="Arial"/>
          <w:sz w:val="20"/>
          <w:szCs w:val="20"/>
        </w:rPr>
        <w:t xml:space="preserve"> xuất khẩu mới</w:t>
      </w:r>
      <w:r w:rsidR="006023CC" w:rsidRPr="00363CA6">
        <w:rPr>
          <w:rFonts w:ascii="Arial" w:hAnsi="Arial" w:cs="Arial"/>
          <w:sz w:val="20"/>
          <w:szCs w:val="20"/>
        </w:rPr>
        <w:t xml:space="preserve"> (không gồm khu vực đồng euro) </w:t>
      </w:r>
      <w:r w:rsidR="00AD7CCE">
        <w:rPr>
          <w:rFonts w:ascii="Arial" w:hAnsi="Arial" w:cs="Arial"/>
          <w:sz w:val="20"/>
          <w:szCs w:val="20"/>
        </w:rPr>
        <w:t xml:space="preserve">đã </w:t>
      </w:r>
      <w:r>
        <w:rPr>
          <w:rFonts w:ascii="Arial" w:hAnsi="Arial" w:cs="Arial"/>
          <w:sz w:val="20"/>
          <w:szCs w:val="20"/>
        </w:rPr>
        <w:t>được</w:t>
      </w:r>
      <w:r w:rsidR="006023CC" w:rsidRPr="00363CA6">
        <w:rPr>
          <w:rFonts w:ascii="Arial" w:hAnsi="Arial" w:cs="Arial"/>
          <w:sz w:val="20"/>
          <w:szCs w:val="20"/>
        </w:rPr>
        <w:t xml:space="preserve"> cải thiện trong tháng 5 và 6, nó </w:t>
      </w:r>
      <w:r w:rsidR="00AD7CCE">
        <w:rPr>
          <w:rFonts w:ascii="Arial" w:hAnsi="Arial" w:cs="Arial"/>
          <w:sz w:val="20"/>
          <w:szCs w:val="20"/>
        </w:rPr>
        <w:t xml:space="preserve">vẫn </w:t>
      </w:r>
      <w:r>
        <w:rPr>
          <w:rFonts w:ascii="Arial" w:hAnsi="Arial" w:cs="Arial"/>
          <w:sz w:val="20"/>
          <w:szCs w:val="20"/>
        </w:rPr>
        <w:t xml:space="preserve">chứng tỏ </w:t>
      </w:r>
      <w:r w:rsidR="000C29BD">
        <w:rPr>
          <w:rFonts w:ascii="Arial" w:hAnsi="Arial" w:cs="Arial"/>
          <w:sz w:val="20"/>
          <w:szCs w:val="20"/>
        </w:rPr>
        <w:t>hoạt động</w:t>
      </w:r>
      <w:r w:rsidR="006023CC" w:rsidRPr="00363CA6">
        <w:rPr>
          <w:rFonts w:ascii="Arial" w:hAnsi="Arial" w:cs="Arial"/>
          <w:sz w:val="20"/>
          <w:szCs w:val="20"/>
        </w:rPr>
        <w:t xml:space="preserve"> thương mạ</w:t>
      </w:r>
      <w:r w:rsidR="00AD7CCE">
        <w:rPr>
          <w:rFonts w:ascii="Arial" w:hAnsi="Arial" w:cs="Arial"/>
          <w:sz w:val="20"/>
          <w:szCs w:val="20"/>
        </w:rPr>
        <w:t>i</w:t>
      </w:r>
      <w:r>
        <w:rPr>
          <w:rFonts w:ascii="Arial" w:hAnsi="Arial" w:cs="Arial"/>
          <w:sz w:val="20"/>
          <w:szCs w:val="20"/>
        </w:rPr>
        <w:t xml:space="preserve"> yếu</w:t>
      </w:r>
      <w:r w:rsidR="00AD7CCE">
        <w:rPr>
          <w:rFonts w:ascii="Arial" w:hAnsi="Arial" w:cs="Arial"/>
          <w:sz w:val="20"/>
          <w:szCs w:val="20"/>
        </w:rPr>
        <w:t>.</w:t>
      </w:r>
    </w:p>
    <w:p w14:paraId="4EE9188B" w14:textId="0BFBFB6D" w:rsidR="009067C6" w:rsidRDefault="00AD7CCE" w:rsidP="00363CA6">
      <w:pPr>
        <w:spacing w:before="120" w:after="0" w:line="240" w:lineRule="auto"/>
        <w:jc w:val="both"/>
        <w:rPr>
          <w:rFonts w:ascii="Arial" w:hAnsi="Arial" w:cs="Arial"/>
          <w:sz w:val="20"/>
          <w:szCs w:val="20"/>
        </w:rPr>
      </w:pPr>
      <w:r w:rsidRPr="00AD7CCE">
        <w:rPr>
          <w:rFonts w:ascii="Arial" w:hAnsi="Arial" w:cs="Arial"/>
          <w:bCs/>
          <w:sz w:val="20"/>
          <w:szCs w:val="20"/>
        </w:rPr>
        <w:t xml:space="preserve">Trong tháng 5, </w:t>
      </w:r>
      <w:r>
        <w:rPr>
          <w:rFonts w:ascii="Arial" w:hAnsi="Arial" w:cs="Arial"/>
          <w:sz w:val="20"/>
          <w:szCs w:val="20"/>
        </w:rPr>
        <w:t>l</w:t>
      </w:r>
      <w:r w:rsidR="006023CC" w:rsidRPr="00363CA6">
        <w:rPr>
          <w:rFonts w:ascii="Arial" w:hAnsi="Arial" w:cs="Arial"/>
          <w:sz w:val="20"/>
          <w:szCs w:val="20"/>
        </w:rPr>
        <w:t xml:space="preserve">ạm phát của các nước thuộc OECD </w:t>
      </w:r>
      <w:r w:rsidR="000C29BD">
        <w:rPr>
          <w:rFonts w:ascii="Arial" w:hAnsi="Arial" w:cs="Arial"/>
          <w:sz w:val="20"/>
          <w:szCs w:val="20"/>
        </w:rPr>
        <w:t xml:space="preserve">đã </w:t>
      </w:r>
      <w:r w:rsidR="006023CC" w:rsidRPr="00363CA6">
        <w:rPr>
          <w:rFonts w:ascii="Arial" w:hAnsi="Arial" w:cs="Arial"/>
          <w:sz w:val="20"/>
          <w:szCs w:val="20"/>
        </w:rPr>
        <w:t xml:space="preserve">giảm còn 0,7%, </w:t>
      </w:r>
      <w:r w:rsidR="000C29BD">
        <w:rPr>
          <w:rFonts w:ascii="Arial" w:hAnsi="Arial" w:cs="Arial"/>
          <w:sz w:val="20"/>
          <w:szCs w:val="20"/>
        </w:rPr>
        <w:t xml:space="preserve">chủ yếu </w:t>
      </w:r>
      <w:r w:rsidR="006023CC" w:rsidRPr="00363CA6">
        <w:rPr>
          <w:rFonts w:ascii="Arial" w:hAnsi="Arial" w:cs="Arial"/>
          <w:sz w:val="20"/>
          <w:szCs w:val="20"/>
        </w:rPr>
        <w:t xml:space="preserve">do </w:t>
      </w:r>
      <w:r>
        <w:rPr>
          <w:rFonts w:ascii="Arial" w:hAnsi="Arial" w:cs="Arial"/>
          <w:sz w:val="20"/>
          <w:szCs w:val="20"/>
        </w:rPr>
        <w:t xml:space="preserve">giá năng lượng </w:t>
      </w:r>
      <w:r w:rsidR="006023CC" w:rsidRPr="00363CA6">
        <w:rPr>
          <w:rFonts w:ascii="Arial" w:hAnsi="Arial" w:cs="Arial"/>
          <w:sz w:val="20"/>
          <w:szCs w:val="20"/>
        </w:rPr>
        <w:t>giảm mạnh</w:t>
      </w:r>
      <w:r w:rsidR="000C29BD">
        <w:rPr>
          <w:rFonts w:ascii="Arial" w:hAnsi="Arial" w:cs="Arial"/>
          <w:sz w:val="20"/>
          <w:szCs w:val="20"/>
        </w:rPr>
        <w:t>.</w:t>
      </w:r>
      <w:r w:rsidR="006023CC" w:rsidRPr="00363CA6">
        <w:rPr>
          <w:rFonts w:ascii="Arial" w:hAnsi="Arial" w:cs="Arial"/>
          <w:sz w:val="20"/>
          <w:szCs w:val="20"/>
        </w:rPr>
        <w:t xml:space="preserve"> </w:t>
      </w:r>
      <w:r w:rsidR="000C29BD">
        <w:rPr>
          <w:rFonts w:ascii="Arial" w:hAnsi="Arial" w:cs="Arial"/>
          <w:sz w:val="20"/>
          <w:szCs w:val="20"/>
        </w:rPr>
        <w:t>T</w:t>
      </w:r>
      <w:r w:rsidR="006023CC" w:rsidRPr="00363CA6">
        <w:rPr>
          <w:rFonts w:ascii="Arial" w:hAnsi="Arial" w:cs="Arial"/>
          <w:sz w:val="20"/>
          <w:szCs w:val="20"/>
        </w:rPr>
        <w:t xml:space="preserve">rong khi </w:t>
      </w:r>
      <w:r w:rsidR="000C29BD">
        <w:rPr>
          <w:rFonts w:ascii="Arial" w:hAnsi="Arial" w:cs="Arial"/>
          <w:sz w:val="20"/>
          <w:szCs w:val="20"/>
        </w:rPr>
        <w:t>đó l</w:t>
      </w:r>
      <w:r w:rsidR="00AC5D92" w:rsidRPr="00363CA6">
        <w:rPr>
          <w:rFonts w:ascii="Arial" w:hAnsi="Arial" w:cs="Arial"/>
          <w:sz w:val="20"/>
          <w:szCs w:val="20"/>
        </w:rPr>
        <w:t xml:space="preserve">ạm phát (không </w:t>
      </w:r>
      <w:r>
        <w:rPr>
          <w:rFonts w:ascii="Arial" w:hAnsi="Arial" w:cs="Arial"/>
          <w:sz w:val="20"/>
          <w:szCs w:val="20"/>
        </w:rPr>
        <w:t>tính</w:t>
      </w:r>
      <w:r w:rsidR="000C29BD">
        <w:rPr>
          <w:rFonts w:ascii="Arial" w:hAnsi="Arial" w:cs="Arial"/>
          <w:sz w:val="20"/>
          <w:szCs w:val="20"/>
        </w:rPr>
        <w:t xml:space="preserve"> giá</w:t>
      </w:r>
      <w:r>
        <w:rPr>
          <w:rFonts w:ascii="Arial" w:hAnsi="Arial" w:cs="Arial"/>
          <w:sz w:val="20"/>
          <w:szCs w:val="20"/>
        </w:rPr>
        <w:t xml:space="preserve"> </w:t>
      </w:r>
      <w:r w:rsidR="00AC5D92" w:rsidRPr="00363CA6">
        <w:rPr>
          <w:rFonts w:ascii="Arial" w:hAnsi="Arial" w:cs="Arial"/>
          <w:sz w:val="20"/>
          <w:szCs w:val="20"/>
        </w:rPr>
        <w:t xml:space="preserve">lương thực và năng lượng) tiếp tục ổn định ở mức 1,6%. Tốc độ tăng chậm của lạm phát </w:t>
      </w:r>
      <w:r w:rsidR="007E096F" w:rsidRPr="00363CA6">
        <w:rPr>
          <w:rFonts w:ascii="Arial" w:hAnsi="Arial" w:cs="Arial"/>
          <w:sz w:val="20"/>
          <w:szCs w:val="20"/>
        </w:rPr>
        <w:t xml:space="preserve">diễn ra rộng khắp tại hầu hết các nền kinh tế phát triển và các thị trường mới nổi </w:t>
      </w:r>
      <w:r>
        <w:rPr>
          <w:rFonts w:ascii="Arial" w:hAnsi="Arial" w:cs="Arial"/>
          <w:sz w:val="20"/>
          <w:szCs w:val="20"/>
        </w:rPr>
        <w:t>chủ chốt</w:t>
      </w:r>
      <w:r w:rsidR="007E096F" w:rsidRPr="00363CA6">
        <w:rPr>
          <w:rFonts w:ascii="Arial" w:hAnsi="Arial" w:cs="Arial"/>
          <w:sz w:val="20"/>
          <w:szCs w:val="20"/>
        </w:rPr>
        <w:t xml:space="preserve"> không thuộc OECD. Áp lực lạm phát toàn cầu được dự báo tiếp tục không mấy sáng sủa </w:t>
      </w:r>
      <w:r w:rsidR="00080E80" w:rsidRPr="00363CA6">
        <w:rPr>
          <w:rFonts w:ascii="Arial" w:hAnsi="Arial" w:cs="Arial"/>
          <w:sz w:val="20"/>
          <w:szCs w:val="20"/>
        </w:rPr>
        <w:t>do giá dầu</w:t>
      </w:r>
      <w:r>
        <w:rPr>
          <w:rFonts w:ascii="Arial" w:hAnsi="Arial" w:cs="Arial"/>
          <w:sz w:val="20"/>
          <w:szCs w:val="20"/>
        </w:rPr>
        <w:t xml:space="preserve"> giảm</w:t>
      </w:r>
      <w:r w:rsidR="00080E80" w:rsidRPr="00363CA6">
        <w:rPr>
          <w:rFonts w:ascii="Arial" w:hAnsi="Arial" w:cs="Arial"/>
          <w:sz w:val="20"/>
          <w:szCs w:val="20"/>
        </w:rPr>
        <w:t xml:space="preserve"> và sức cầu yếu.</w:t>
      </w:r>
      <w:r w:rsidR="00A35E70">
        <w:rPr>
          <w:rFonts w:ascii="Arial" w:hAnsi="Arial" w:cs="Arial"/>
          <w:sz w:val="20"/>
          <w:szCs w:val="20"/>
        </w:rPr>
        <w:t xml:space="preserve"> Tuy nhiên, g</w:t>
      </w:r>
      <w:r w:rsidR="009067C6" w:rsidRPr="00363CA6">
        <w:rPr>
          <w:rFonts w:ascii="Arial" w:hAnsi="Arial" w:cs="Arial"/>
          <w:sz w:val="20"/>
          <w:szCs w:val="20"/>
        </w:rPr>
        <w:t>iá dầ</w:t>
      </w:r>
      <w:r>
        <w:rPr>
          <w:rFonts w:ascii="Arial" w:hAnsi="Arial" w:cs="Arial"/>
          <w:sz w:val="20"/>
          <w:szCs w:val="20"/>
        </w:rPr>
        <w:t>u</w:t>
      </w:r>
      <w:r w:rsidR="009067C6" w:rsidRPr="00363CA6">
        <w:rPr>
          <w:rFonts w:ascii="Arial" w:hAnsi="Arial" w:cs="Arial"/>
          <w:sz w:val="20"/>
          <w:szCs w:val="20"/>
        </w:rPr>
        <w:t xml:space="preserve"> mỏ</w:t>
      </w:r>
      <w:r>
        <w:rPr>
          <w:rFonts w:ascii="Arial" w:hAnsi="Arial" w:cs="Arial"/>
          <w:sz w:val="20"/>
          <w:szCs w:val="20"/>
        </w:rPr>
        <w:t xml:space="preserve"> hiện</w:t>
      </w:r>
      <w:r w:rsidR="009067C6" w:rsidRPr="00363CA6">
        <w:rPr>
          <w:rFonts w:ascii="Arial" w:hAnsi="Arial" w:cs="Arial"/>
          <w:sz w:val="20"/>
          <w:szCs w:val="20"/>
        </w:rPr>
        <w:t xml:space="preserve"> đã </w:t>
      </w:r>
      <w:r w:rsidR="005C041F">
        <w:rPr>
          <w:rFonts w:ascii="Arial" w:hAnsi="Arial" w:cs="Arial"/>
          <w:sz w:val="20"/>
          <w:szCs w:val="20"/>
        </w:rPr>
        <w:t>phục hồi</w:t>
      </w:r>
      <w:r w:rsidR="009067C6" w:rsidRPr="00363CA6">
        <w:rPr>
          <w:rFonts w:ascii="Arial" w:hAnsi="Arial" w:cs="Arial"/>
          <w:sz w:val="20"/>
          <w:szCs w:val="20"/>
        </w:rPr>
        <w:t xml:space="preserve"> </w:t>
      </w:r>
      <w:r>
        <w:rPr>
          <w:rFonts w:ascii="Arial" w:hAnsi="Arial" w:cs="Arial"/>
          <w:sz w:val="20"/>
          <w:szCs w:val="20"/>
        </w:rPr>
        <w:t>đáng kể do</w:t>
      </w:r>
      <w:r w:rsidR="009067C6" w:rsidRPr="00363CA6">
        <w:rPr>
          <w:rFonts w:ascii="Arial" w:hAnsi="Arial" w:cs="Arial"/>
          <w:sz w:val="20"/>
          <w:szCs w:val="20"/>
        </w:rPr>
        <w:t xml:space="preserve"> nhu cầu tăng cao </w:t>
      </w:r>
      <w:r w:rsidR="00A35E70">
        <w:rPr>
          <w:rFonts w:ascii="Arial" w:hAnsi="Arial" w:cs="Arial"/>
          <w:sz w:val="20"/>
          <w:szCs w:val="20"/>
        </w:rPr>
        <w:t>hơn dự đoán</w:t>
      </w:r>
      <w:r w:rsidR="00855F22" w:rsidRPr="00363CA6">
        <w:rPr>
          <w:rFonts w:ascii="Arial" w:hAnsi="Arial" w:cs="Arial"/>
          <w:sz w:val="20"/>
          <w:szCs w:val="20"/>
        </w:rPr>
        <w:t xml:space="preserve"> sau </w:t>
      </w:r>
      <w:r w:rsidR="0063781E">
        <w:rPr>
          <w:rFonts w:ascii="Arial" w:hAnsi="Arial" w:cs="Arial"/>
          <w:sz w:val="20"/>
          <w:szCs w:val="20"/>
        </w:rPr>
        <w:t xml:space="preserve">khi </w:t>
      </w:r>
      <w:r w:rsidR="006426CA">
        <w:rPr>
          <w:rFonts w:ascii="Arial" w:hAnsi="Arial" w:cs="Arial"/>
          <w:sz w:val="20"/>
          <w:szCs w:val="20"/>
        </w:rPr>
        <w:t>nhiều</w:t>
      </w:r>
      <w:r w:rsidR="0063781E">
        <w:rPr>
          <w:rFonts w:ascii="Arial" w:hAnsi="Arial" w:cs="Arial"/>
          <w:sz w:val="20"/>
          <w:szCs w:val="20"/>
        </w:rPr>
        <w:t xml:space="preserve"> nước nới lỏng </w:t>
      </w:r>
      <w:r w:rsidR="00D612CE" w:rsidRPr="00363CA6">
        <w:rPr>
          <w:rFonts w:ascii="Arial" w:hAnsi="Arial" w:cs="Arial"/>
          <w:sz w:val="20"/>
          <w:szCs w:val="20"/>
        </w:rPr>
        <w:t xml:space="preserve">các biện pháp phong tỏa. </w:t>
      </w:r>
      <w:r w:rsidR="0063781E">
        <w:rPr>
          <w:rFonts w:ascii="Arial" w:hAnsi="Arial" w:cs="Arial"/>
          <w:sz w:val="20"/>
          <w:szCs w:val="20"/>
        </w:rPr>
        <w:t xml:space="preserve">Cùng với cầu </w:t>
      </w:r>
      <w:r w:rsidR="00CB7E40">
        <w:rPr>
          <w:rFonts w:ascii="Arial" w:hAnsi="Arial" w:cs="Arial"/>
          <w:sz w:val="20"/>
          <w:szCs w:val="20"/>
        </w:rPr>
        <w:t>tăng, việc</w:t>
      </w:r>
      <w:r w:rsidR="0063781E">
        <w:rPr>
          <w:rFonts w:ascii="Arial" w:hAnsi="Arial" w:cs="Arial"/>
          <w:sz w:val="20"/>
          <w:szCs w:val="20"/>
        </w:rPr>
        <w:t xml:space="preserve"> các nước </w:t>
      </w:r>
      <w:r w:rsidR="00093240" w:rsidRPr="00363CA6">
        <w:rPr>
          <w:rFonts w:ascii="Arial" w:hAnsi="Arial" w:cs="Arial"/>
          <w:sz w:val="20"/>
          <w:szCs w:val="20"/>
        </w:rPr>
        <w:t>OPEC</w:t>
      </w:r>
      <w:r w:rsidR="0063781E">
        <w:rPr>
          <w:rFonts w:ascii="Arial" w:hAnsi="Arial" w:cs="Arial"/>
          <w:sz w:val="20"/>
          <w:szCs w:val="20"/>
        </w:rPr>
        <w:t>+</w:t>
      </w:r>
      <w:r w:rsidR="00746A44" w:rsidRPr="00363CA6">
        <w:rPr>
          <w:rFonts w:ascii="Arial" w:hAnsi="Arial" w:cs="Arial"/>
          <w:sz w:val="20"/>
          <w:szCs w:val="20"/>
        </w:rPr>
        <w:t xml:space="preserve"> </w:t>
      </w:r>
      <w:r w:rsidR="0063781E">
        <w:rPr>
          <w:rFonts w:ascii="Arial" w:hAnsi="Arial" w:cs="Arial"/>
          <w:sz w:val="20"/>
          <w:szCs w:val="20"/>
        </w:rPr>
        <w:t xml:space="preserve">đã thỏa thuận </w:t>
      </w:r>
      <w:r w:rsidR="00746A44" w:rsidRPr="00363CA6">
        <w:rPr>
          <w:rFonts w:ascii="Arial" w:hAnsi="Arial" w:cs="Arial"/>
          <w:sz w:val="20"/>
          <w:szCs w:val="20"/>
        </w:rPr>
        <w:t>giảm sản lượng 10 triệu thùng/ngày</w:t>
      </w:r>
      <w:r w:rsidR="0063781E">
        <w:rPr>
          <w:rFonts w:ascii="Arial" w:hAnsi="Arial" w:cs="Arial"/>
          <w:sz w:val="20"/>
          <w:szCs w:val="20"/>
        </w:rPr>
        <w:t xml:space="preserve"> kể từ tháng 5 </w:t>
      </w:r>
      <w:r w:rsidR="00A35E70">
        <w:rPr>
          <w:rFonts w:ascii="Arial" w:hAnsi="Arial" w:cs="Arial"/>
          <w:sz w:val="20"/>
          <w:szCs w:val="20"/>
        </w:rPr>
        <w:t xml:space="preserve">và </w:t>
      </w:r>
      <w:r w:rsidR="00746A44" w:rsidRPr="00363CA6">
        <w:rPr>
          <w:rFonts w:ascii="Arial" w:hAnsi="Arial" w:cs="Arial"/>
          <w:sz w:val="20"/>
          <w:szCs w:val="20"/>
        </w:rPr>
        <w:t xml:space="preserve">Hoa Kỳ </w:t>
      </w:r>
      <w:r w:rsidR="0063781E">
        <w:rPr>
          <w:rFonts w:ascii="Arial" w:hAnsi="Arial" w:cs="Arial"/>
          <w:sz w:val="20"/>
          <w:szCs w:val="20"/>
        </w:rPr>
        <w:t>cắt</w:t>
      </w:r>
      <w:r w:rsidR="00746A44" w:rsidRPr="00363CA6">
        <w:rPr>
          <w:rFonts w:ascii="Arial" w:hAnsi="Arial" w:cs="Arial"/>
          <w:sz w:val="20"/>
          <w:szCs w:val="20"/>
        </w:rPr>
        <w:t xml:space="preserve"> </w:t>
      </w:r>
      <w:r w:rsidR="00BC1195" w:rsidRPr="00363CA6">
        <w:rPr>
          <w:rFonts w:ascii="Arial" w:hAnsi="Arial" w:cs="Arial"/>
          <w:sz w:val="20"/>
          <w:szCs w:val="20"/>
        </w:rPr>
        <w:t>đáng kể</w:t>
      </w:r>
      <w:r w:rsidR="00746A44" w:rsidRPr="00363CA6">
        <w:rPr>
          <w:rFonts w:ascii="Arial" w:hAnsi="Arial" w:cs="Arial"/>
          <w:sz w:val="20"/>
          <w:szCs w:val="20"/>
        </w:rPr>
        <w:t xml:space="preserve"> </w:t>
      </w:r>
      <w:r w:rsidR="00BC1195" w:rsidRPr="00363CA6">
        <w:rPr>
          <w:rFonts w:ascii="Arial" w:hAnsi="Arial" w:cs="Arial"/>
          <w:sz w:val="20"/>
          <w:szCs w:val="20"/>
        </w:rPr>
        <w:t xml:space="preserve">sản lượng </w:t>
      </w:r>
      <w:r w:rsidR="00746A44" w:rsidRPr="00363CA6">
        <w:rPr>
          <w:rFonts w:ascii="Arial" w:hAnsi="Arial" w:cs="Arial"/>
          <w:sz w:val="20"/>
          <w:szCs w:val="20"/>
        </w:rPr>
        <w:t>dầu mỏ</w:t>
      </w:r>
      <w:r w:rsidR="0063781E">
        <w:rPr>
          <w:rFonts w:ascii="Arial" w:hAnsi="Arial" w:cs="Arial"/>
          <w:sz w:val="20"/>
          <w:szCs w:val="20"/>
        </w:rPr>
        <w:t xml:space="preserve"> </w:t>
      </w:r>
      <w:r w:rsidR="00FB05AA">
        <w:rPr>
          <w:rFonts w:ascii="Arial" w:hAnsi="Arial" w:cs="Arial"/>
          <w:sz w:val="20"/>
          <w:szCs w:val="20"/>
        </w:rPr>
        <w:t>cũng</w:t>
      </w:r>
      <w:r w:rsidR="0063781E">
        <w:rPr>
          <w:rFonts w:ascii="Arial" w:hAnsi="Arial" w:cs="Arial"/>
          <w:sz w:val="20"/>
          <w:szCs w:val="20"/>
        </w:rPr>
        <w:t xml:space="preserve"> giúp hỗ trợ giá dầu</w:t>
      </w:r>
      <w:r w:rsidR="00BC1195" w:rsidRPr="00363CA6">
        <w:rPr>
          <w:rFonts w:ascii="Arial" w:hAnsi="Arial" w:cs="Arial"/>
          <w:sz w:val="20"/>
          <w:szCs w:val="20"/>
        </w:rPr>
        <w:t>.</w:t>
      </w:r>
    </w:p>
    <w:p w14:paraId="4E95A8FB" w14:textId="0FE080A7" w:rsidR="00CB7E40" w:rsidRPr="00CB7E40" w:rsidRDefault="00A35E70" w:rsidP="00363CA6">
      <w:pPr>
        <w:spacing w:before="120" w:after="0" w:line="240" w:lineRule="auto"/>
        <w:jc w:val="both"/>
        <w:rPr>
          <w:rFonts w:ascii="Arial" w:hAnsi="Arial" w:cs="Arial"/>
          <w:b/>
          <w:bCs/>
          <w:sz w:val="20"/>
          <w:szCs w:val="20"/>
        </w:rPr>
      </w:pPr>
      <w:r>
        <w:rPr>
          <w:rFonts w:ascii="Arial" w:hAnsi="Arial" w:cs="Arial"/>
          <w:b/>
          <w:bCs/>
          <w:sz w:val="20"/>
          <w:szCs w:val="20"/>
        </w:rPr>
        <w:t>Mức độ phục hồi của c</w:t>
      </w:r>
      <w:r w:rsidR="00CB7E40" w:rsidRPr="00CB7E40">
        <w:rPr>
          <w:rFonts w:ascii="Arial" w:hAnsi="Arial" w:cs="Arial"/>
          <w:b/>
          <w:bCs/>
          <w:sz w:val="20"/>
          <w:szCs w:val="20"/>
        </w:rPr>
        <w:t xml:space="preserve">ác nền kinh tế lớn </w:t>
      </w:r>
      <w:r>
        <w:rPr>
          <w:rFonts w:ascii="Arial" w:hAnsi="Arial" w:cs="Arial"/>
          <w:b/>
          <w:bCs/>
          <w:sz w:val="20"/>
          <w:szCs w:val="20"/>
        </w:rPr>
        <w:t>không đồng đều</w:t>
      </w:r>
    </w:p>
    <w:p w14:paraId="1F2A79DB" w14:textId="7EA07C27" w:rsidR="00BC1195" w:rsidRPr="00363CA6" w:rsidRDefault="00BC1195" w:rsidP="00363CA6">
      <w:pPr>
        <w:spacing w:before="120" w:after="0" w:line="240" w:lineRule="auto"/>
        <w:jc w:val="both"/>
        <w:rPr>
          <w:rFonts w:ascii="Arial" w:hAnsi="Arial" w:cs="Arial"/>
          <w:sz w:val="20"/>
          <w:szCs w:val="20"/>
        </w:rPr>
      </w:pPr>
      <w:r w:rsidRPr="000F20CF">
        <w:rPr>
          <w:rFonts w:ascii="Arial" w:hAnsi="Arial" w:cs="Arial"/>
          <w:sz w:val="20"/>
          <w:szCs w:val="20"/>
        </w:rPr>
        <w:t xml:space="preserve">Các </w:t>
      </w:r>
      <w:r w:rsidR="00095C40" w:rsidRPr="000F20CF">
        <w:rPr>
          <w:rFonts w:ascii="Arial" w:hAnsi="Arial" w:cs="Arial"/>
          <w:sz w:val="20"/>
          <w:szCs w:val="20"/>
        </w:rPr>
        <w:t xml:space="preserve">số </w:t>
      </w:r>
      <w:r w:rsidRPr="000F20CF">
        <w:rPr>
          <w:rFonts w:ascii="Arial" w:hAnsi="Arial" w:cs="Arial"/>
          <w:sz w:val="20"/>
          <w:szCs w:val="20"/>
        </w:rPr>
        <w:t xml:space="preserve">liệu về </w:t>
      </w:r>
      <w:r w:rsidR="00A35E70">
        <w:rPr>
          <w:rFonts w:ascii="Arial" w:hAnsi="Arial" w:cs="Arial"/>
          <w:sz w:val="20"/>
          <w:szCs w:val="20"/>
        </w:rPr>
        <w:t xml:space="preserve">kinh tế của </w:t>
      </w:r>
      <w:r w:rsidRPr="000F20CF">
        <w:rPr>
          <w:rFonts w:ascii="Arial" w:hAnsi="Arial" w:cs="Arial"/>
          <w:sz w:val="20"/>
          <w:szCs w:val="20"/>
        </w:rPr>
        <w:t xml:space="preserve">Hoa Kỳ gần đây đã gây bất ngờ theo chiều hướng </w:t>
      </w:r>
      <w:r w:rsidR="00A35E70">
        <w:rPr>
          <w:rFonts w:ascii="Arial" w:hAnsi="Arial" w:cs="Arial"/>
          <w:sz w:val="20"/>
          <w:szCs w:val="20"/>
        </w:rPr>
        <w:t>tích cực</w:t>
      </w:r>
      <w:r w:rsidRPr="000F20CF">
        <w:rPr>
          <w:rFonts w:ascii="Arial" w:hAnsi="Arial" w:cs="Arial"/>
          <w:sz w:val="20"/>
          <w:szCs w:val="20"/>
        </w:rPr>
        <w:t xml:space="preserve">, </w:t>
      </w:r>
      <w:r w:rsidR="00A35E70">
        <w:rPr>
          <w:rFonts w:ascii="Arial" w:hAnsi="Arial" w:cs="Arial"/>
          <w:sz w:val="20"/>
          <w:szCs w:val="20"/>
        </w:rPr>
        <w:t xml:space="preserve">mặc dù </w:t>
      </w:r>
      <w:r w:rsidRPr="000F20CF">
        <w:rPr>
          <w:rFonts w:ascii="Arial" w:hAnsi="Arial" w:cs="Arial"/>
          <w:sz w:val="20"/>
          <w:szCs w:val="20"/>
        </w:rPr>
        <w:t xml:space="preserve">mức độ </w:t>
      </w:r>
      <w:r w:rsidR="00095C40" w:rsidRPr="000F20CF">
        <w:rPr>
          <w:rFonts w:ascii="Arial" w:hAnsi="Arial" w:cs="Arial"/>
          <w:sz w:val="20"/>
          <w:szCs w:val="20"/>
        </w:rPr>
        <w:t xml:space="preserve">các </w:t>
      </w:r>
      <w:r w:rsidRPr="000F20CF">
        <w:rPr>
          <w:rFonts w:ascii="Arial" w:hAnsi="Arial" w:cs="Arial"/>
          <w:sz w:val="20"/>
          <w:szCs w:val="20"/>
        </w:rPr>
        <w:t xml:space="preserve">hoạt động </w:t>
      </w:r>
      <w:r w:rsidR="00A35E70">
        <w:rPr>
          <w:rFonts w:ascii="Arial" w:hAnsi="Arial" w:cs="Arial"/>
          <w:sz w:val="20"/>
          <w:szCs w:val="20"/>
        </w:rPr>
        <w:t>vẫn còn</w:t>
      </w:r>
      <w:r w:rsidRPr="000F20CF">
        <w:rPr>
          <w:rFonts w:ascii="Arial" w:hAnsi="Arial" w:cs="Arial"/>
          <w:sz w:val="20"/>
          <w:szCs w:val="20"/>
        </w:rPr>
        <w:t xml:space="preserve"> yếu. </w:t>
      </w:r>
      <w:r w:rsidRPr="00363CA6">
        <w:rPr>
          <w:rFonts w:ascii="Arial" w:hAnsi="Arial" w:cs="Arial"/>
          <w:sz w:val="20"/>
          <w:szCs w:val="20"/>
        </w:rPr>
        <w:t xml:space="preserve">Với việc </w:t>
      </w:r>
      <w:r w:rsidR="00A35E70">
        <w:rPr>
          <w:rFonts w:ascii="Arial" w:hAnsi="Arial" w:cs="Arial"/>
          <w:sz w:val="20"/>
          <w:szCs w:val="20"/>
        </w:rPr>
        <w:t xml:space="preserve">dỡ bỏ dần </w:t>
      </w:r>
      <w:r w:rsidR="00095C40">
        <w:rPr>
          <w:rFonts w:ascii="Arial" w:hAnsi="Arial" w:cs="Arial"/>
          <w:sz w:val="20"/>
          <w:szCs w:val="20"/>
        </w:rPr>
        <w:t>các biện pháp phong</w:t>
      </w:r>
      <w:r w:rsidR="00B36F86">
        <w:rPr>
          <w:rFonts w:ascii="Arial" w:hAnsi="Arial" w:cs="Arial"/>
          <w:sz w:val="20"/>
          <w:szCs w:val="20"/>
        </w:rPr>
        <w:t xml:space="preserve"> tỏa</w:t>
      </w:r>
      <w:r w:rsidRPr="00363CA6">
        <w:rPr>
          <w:rFonts w:ascii="Arial" w:hAnsi="Arial" w:cs="Arial"/>
          <w:sz w:val="20"/>
          <w:szCs w:val="20"/>
        </w:rPr>
        <w:t xml:space="preserve">, hoạt động </w:t>
      </w:r>
      <w:r w:rsidR="00B36F86">
        <w:rPr>
          <w:rFonts w:ascii="Arial" w:hAnsi="Arial" w:cs="Arial"/>
          <w:sz w:val="20"/>
          <w:szCs w:val="20"/>
        </w:rPr>
        <w:t>kinh tế được khôi phục</w:t>
      </w:r>
      <w:r w:rsidRPr="00363CA6">
        <w:rPr>
          <w:rFonts w:ascii="Arial" w:hAnsi="Arial" w:cs="Arial"/>
          <w:sz w:val="20"/>
          <w:szCs w:val="20"/>
        </w:rPr>
        <w:t xml:space="preserve"> v</w:t>
      </w:r>
      <w:r w:rsidR="00B36F86">
        <w:rPr>
          <w:rFonts w:ascii="Arial" w:hAnsi="Arial" w:cs="Arial"/>
          <w:sz w:val="20"/>
          <w:szCs w:val="20"/>
        </w:rPr>
        <w:t>ới</w:t>
      </w:r>
      <w:r w:rsidRPr="00363CA6">
        <w:rPr>
          <w:rFonts w:ascii="Arial" w:hAnsi="Arial" w:cs="Arial"/>
          <w:sz w:val="20"/>
          <w:szCs w:val="20"/>
        </w:rPr>
        <w:t xml:space="preserve"> nhiều chỉ báo </w:t>
      </w:r>
      <w:r w:rsidR="00872C74" w:rsidRPr="00363CA6">
        <w:rPr>
          <w:rFonts w:ascii="Arial" w:hAnsi="Arial" w:cs="Arial"/>
          <w:sz w:val="20"/>
          <w:szCs w:val="20"/>
        </w:rPr>
        <w:t>tăng trưở</w:t>
      </w:r>
      <w:r w:rsidR="00381DC7">
        <w:rPr>
          <w:rFonts w:ascii="Arial" w:hAnsi="Arial" w:cs="Arial"/>
          <w:sz w:val="20"/>
          <w:szCs w:val="20"/>
        </w:rPr>
        <w:t>ng</w:t>
      </w:r>
      <w:r w:rsidR="00872C74" w:rsidRPr="00363CA6">
        <w:rPr>
          <w:rFonts w:ascii="Arial" w:hAnsi="Arial" w:cs="Arial"/>
          <w:sz w:val="20"/>
          <w:szCs w:val="20"/>
        </w:rPr>
        <w:t xml:space="preserve">. </w:t>
      </w:r>
      <w:r w:rsidR="00324EF8" w:rsidRPr="00363CA6">
        <w:rPr>
          <w:rFonts w:ascii="Arial" w:hAnsi="Arial" w:cs="Arial"/>
          <w:sz w:val="20"/>
          <w:szCs w:val="20"/>
        </w:rPr>
        <w:t xml:space="preserve">Doanh số bán lẻ và dịch vụ ăn uống phục hồi nhanh chóng vào tháng 5 khi các hộ gia đình tăng chi tiêu từ các gói kích thích của chính </w:t>
      </w:r>
      <w:r w:rsidR="00B36F86">
        <w:rPr>
          <w:rFonts w:ascii="Arial" w:hAnsi="Arial" w:cs="Arial"/>
          <w:sz w:val="20"/>
          <w:szCs w:val="20"/>
        </w:rPr>
        <w:t>phủ</w:t>
      </w:r>
      <w:r w:rsidR="00381DC7">
        <w:rPr>
          <w:rFonts w:ascii="Arial" w:hAnsi="Arial" w:cs="Arial"/>
          <w:sz w:val="20"/>
          <w:szCs w:val="20"/>
        </w:rPr>
        <w:t xml:space="preserve"> và </w:t>
      </w:r>
      <w:r w:rsidR="00324EF8" w:rsidRPr="00363CA6">
        <w:rPr>
          <w:rFonts w:ascii="Arial" w:hAnsi="Arial" w:cs="Arial"/>
          <w:sz w:val="20"/>
          <w:szCs w:val="20"/>
        </w:rPr>
        <w:t>người lao động</w:t>
      </w:r>
      <w:r w:rsidR="00381DC7">
        <w:rPr>
          <w:rFonts w:ascii="Arial" w:hAnsi="Arial" w:cs="Arial"/>
          <w:sz w:val="20"/>
          <w:szCs w:val="20"/>
        </w:rPr>
        <w:t xml:space="preserve"> bắt đầu trở lại làm việc</w:t>
      </w:r>
      <w:r w:rsidR="00324EF8" w:rsidRPr="00363CA6">
        <w:rPr>
          <w:rFonts w:ascii="Arial" w:hAnsi="Arial" w:cs="Arial"/>
          <w:sz w:val="20"/>
          <w:szCs w:val="20"/>
        </w:rPr>
        <w:t xml:space="preserve">. </w:t>
      </w:r>
      <w:r w:rsidR="00804B28" w:rsidRPr="00363CA6">
        <w:rPr>
          <w:rFonts w:ascii="Arial" w:hAnsi="Arial" w:cs="Arial"/>
          <w:sz w:val="20"/>
          <w:szCs w:val="20"/>
        </w:rPr>
        <w:t>Thị trường lao động có tín hiệu cải thiệ</w:t>
      </w:r>
      <w:r w:rsidR="00381DC7">
        <w:rPr>
          <w:rFonts w:ascii="Arial" w:hAnsi="Arial" w:cs="Arial"/>
          <w:sz w:val="20"/>
          <w:szCs w:val="20"/>
        </w:rPr>
        <w:t>n khi</w:t>
      </w:r>
      <w:r w:rsidR="00804B28" w:rsidRPr="00363CA6">
        <w:rPr>
          <w:rFonts w:ascii="Arial" w:hAnsi="Arial" w:cs="Arial"/>
          <w:sz w:val="20"/>
          <w:szCs w:val="20"/>
        </w:rPr>
        <w:t xml:space="preserve"> </w:t>
      </w:r>
      <w:r w:rsidR="00381DC7">
        <w:rPr>
          <w:rFonts w:ascii="Arial" w:hAnsi="Arial" w:cs="Arial"/>
          <w:sz w:val="20"/>
          <w:szCs w:val="20"/>
        </w:rPr>
        <w:t xml:space="preserve">mà trong </w:t>
      </w:r>
      <w:r w:rsidR="00804B28" w:rsidRPr="00363CA6">
        <w:rPr>
          <w:rFonts w:ascii="Arial" w:hAnsi="Arial" w:cs="Arial"/>
          <w:sz w:val="20"/>
          <w:szCs w:val="20"/>
        </w:rPr>
        <w:t xml:space="preserve">tháng 5 và 6, Mỹ đã có thêm 7,5 triệu việc làm mới, chiếm 1/3 số việc làm đã mất hồi tháng 2. </w:t>
      </w:r>
      <w:r w:rsidR="00B36F86">
        <w:rPr>
          <w:rFonts w:ascii="Arial" w:hAnsi="Arial" w:cs="Arial"/>
          <w:sz w:val="20"/>
          <w:szCs w:val="20"/>
        </w:rPr>
        <w:t>Tuy</w:t>
      </w:r>
      <w:r w:rsidR="00804B28" w:rsidRPr="00363CA6">
        <w:rPr>
          <w:rFonts w:ascii="Arial" w:hAnsi="Arial" w:cs="Arial"/>
          <w:sz w:val="20"/>
          <w:szCs w:val="20"/>
        </w:rPr>
        <w:t xml:space="preserve"> </w:t>
      </w:r>
      <w:r w:rsidR="00381DC7">
        <w:rPr>
          <w:rFonts w:ascii="Arial" w:hAnsi="Arial" w:cs="Arial"/>
          <w:sz w:val="20"/>
          <w:szCs w:val="20"/>
        </w:rPr>
        <w:t>ghi nhận</w:t>
      </w:r>
      <w:r w:rsidR="00804B28" w:rsidRPr="00363CA6">
        <w:rPr>
          <w:rFonts w:ascii="Arial" w:hAnsi="Arial" w:cs="Arial"/>
          <w:sz w:val="20"/>
          <w:szCs w:val="20"/>
        </w:rPr>
        <w:t xml:space="preserve"> mức tăng </w:t>
      </w:r>
      <w:r w:rsidR="00381DC7">
        <w:rPr>
          <w:rFonts w:ascii="Arial" w:hAnsi="Arial" w:cs="Arial"/>
          <w:sz w:val="20"/>
          <w:szCs w:val="20"/>
        </w:rPr>
        <w:t>kỷ lục</w:t>
      </w:r>
      <w:r w:rsidR="00804B28" w:rsidRPr="00363CA6">
        <w:rPr>
          <w:rFonts w:ascii="Arial" w:hAnsi="Arial" w:cs="Arial"/>
          <w:sz w:val="20"/>
          <w:szCs w:val="20"/>
        </w:rPr>
        <w:t xml:space="preserve">, các số liệu về thị trường lao động hiện nay </w:t>
      </w:r>
      <w:r w:rsidR="0064216B">
        <w:rPr>
          <w:rFonts w:ascii="Arial" w:hAnsi="Arial" w:cs="Arial"/>
          <w:sz w:val="20"/>
          <w:szCs w:val="20"/>
        </w:rPr>
        <w:t xml:space="preserve">vẫn </w:t>
      </w:r>
      <w:r w:rsidR="00AB7ADD" w:rsidRPr="00363CA6">
        <w:rPr>
          <w:rFonts w:ascii="Arial" w:hAnsi="Arial" w:cs="Arial"/>
          <w:sz w:val="20"/>
          <w:szCs w:val="20"/>
        </w:rPr>
        <w:t xml:space="preserve">cần phải </w:t>
      </w:r>
      <w:r w:rsidR="0064216B">
        <w:rPr>
          <w:rFonts w:ascii="Arial" w:hAnsi="Arial" w:cs="Arial"/>
          <w:sz w:val="20"/>
          <w:szCs w:val="20"/>
        </w:rPr>
        <w:t xml:space="preserve">được </w:t>
      </w:r>
      <w:r w:rsidR="00AB7ADD" w:rsidRPr="00363CA6">
        <w:rPr>
          <w:rFonts w:ascii="Arial" w:hAnsi="Arial" w:cs="Arial"/>
          <w:sz w:val="20"/>
          <w:szCs w:val="20"/>
        </w:rPr>
        <w:t xml:space="preserve">đánh giá một cách thận trọng, khi chúng dựa trên một cuộc khảo sát trung tuần và không phản ánh hết các biện pháp </w:t>
      </w:r>
      <w:r w:rsidR="0064216B">
        <w:rPr>
          <w:rFonts w:ascii="Arial" w:hAnsi="Arial" w:cs="Arial"/>
          <w:sz w:val="20"/>
          <w:szCs w:val="20"/>
        </w:rPr>
        <w:t>phong tỏa</w:t>
      </w:r>
      <w:r w:rsidR="00AB7ADD" w:rsidRPr="00363CA6">
        <w:rPr>
          <w:rFonts w:ascii="Arial" w:hAnsi="Arial" w:cs="Arial"/>
          <w:sz w:val="20"/>
          <w:szCs w:val="20"/>
        </w:rPr>
        <w:t xml:space="preserve"> mới được tăng cường.</w:t>
      </w:r>
      <w:r w:rsidR="00B36F86">
        <w:rPr>
          <w:rFonts w:ascii="Arial" w:hAnsi="Arial" w:cs="Arial"/>
          <w:sz w:val="20"/>
          <w:szCs w:val="20"/>
        </w:rPr>
        <w:t xml:space="preserve"> Trong khi đó,</w:t>
      </w:r>
      <w:r w:rsidR="00AB7ADD" w:rsidRPr="00363CA6">
        <w:rPr>
          <w:rFonts w:ascii="Arial" w:hAnsi="Arial" w:cs="Arial"/>
          <w:sz w:val="20"/>
          <w:szCs w:val="20"/>
        </w:rPr>
        <w:t xml:space="preserve"> </w:t>
      </w:r>
      <w:r w:rsidR="00B36F86">
        <w:rPr>
          <w:rFonts w:ascii="Arial" w:hAnsi="Arial" w:cs="Arial"/>
          <w:sz w:val="20"/>
          <w:szCs w:val="20"/>
        </w:rPr>
        <w:t>t</w:t>
      </w:r>
      <w:r w:rsidR="00AB7ADD" w:rsidRPr="00363CA6">
        <w:rPr>
          <w:rFonts w:ascii="Arial" w:hAnsi="Arial" w:cs="Arial"/>
          <w:sz w:val="20"/>
          <w:szCs w:val="20"/>
        </w:rPr>
        <w:t xml:space="preserve">ỷ lệ thất nghiệp tiếp tục giảm </w:t>
      </w:r>
      <w:r w:rsidR="00B36F86">
        <w:rPr>
          <w:rFonts w:ascii="Arial" w:hAnsi="Arial" w:cs="Arial"/>
          <w:sz w:val="20"/>
          <w:szCs w:val="20"/>
        </w:rPr>
        <w:t xml:space="preserve">them </w:t>
      </w:r>
      <w:r w:rsidR="00AB7ADD" w:rsidRPr="00363CA6">
        <w:rPr>
          <w:rFonts w:ascii="Arial" w:hAnsi="Arial" w:cs="Arial"/>
          <w:sz w:val="20"/>
          <w:szCs w:val="20"/>
        </w:rPr>
        <w:t xml:space="preserve">2,2% xuống còn 11,1%, </w:t>
      </w:r>
      <w:r w:rsidR="00741CAA">
        <w:rPr>
          <w:rFonts w:ascii="Arial" w:hAnsi="Arial" w:cs="Arial"/>
          <w:sz w:val="20"/>
          <w:szCs w:val="20"/>
        </w:rPr>
        <w:t xml:space="preserve">nhưng </w:t>
      </w:r>
      <w:r w:rsidR="00AB7ADD" w:rsidRPr="00363CA6">
        <w:rPr>
          <w:rFonts w:ascii="Arial" w:hAnsi="Arial" w:cs="Arial"/>
          <w:sz w:val="20"/>
          <w:szCs w:val="20"/>
        </w:rPr>
        <w:t xml:space="preserve">thị trường lao động vẫn ở </w:t>
      </w:r>
      <w:r w:rsidR="00741CAA">
        <w:rPr>
          <w:rFonts w:ascii="Arial" w:hAnsi="Arial" w:cs="Arial"/>
          <w:sz w:val="20"/>
          <w:szCs w:val="20"/>
        </w:rPr>
        <w:t xml:space="preserve">trạng thái </w:t>
      </w:r>
      <w:r w:rsidR="00B86BA9" w:rsidRPr="00363CA6">
        <w:rPr>
          <w:rFonts w:ascii="Arial" w:hAnsi="Arial" w:cs="Arial"/>
          <w:sz w:val="20"/>
          <w:szCs w:val="20"/>
        </w:rPr>
        <w:t>trì trệ nhất trong lịch sử. Nhìn chung, các số liệu mới nhất dường như xác nhận kinh tế Mỹ đang chạm đáy</w:t>
      </w:r>
      <w:r w:rsidR="00741CAA">
        <w:rPr>
          <w:rFonts w:ascii="Arial" w:hAnsi="Arial" w:cs="Arial"/>
          <w:sz w:val="20"/>
          <w:szCs w:val="20"/>
        </w:rPr>
        <w:t>,</w:t>
      </w:r>
      <w:r w:rsidR="00B86BA9" w:rsidRPr="00363CA6">
        <w:rPr>
          <w:rFonts w:ascii="Arial" w:hAnsi="Arial" w:cs="Arial"/>
          <w:sz w:val="20"/>
          <w:szCs w:val="20"/>
        </w:rPr>
        <w:t xml:space="preserve"> hơn là </w:t>
      </w:r>
      <w:r w:rsidR="00045CBE" w:rsidRPr="00363CA6">
        <w:rPr>
          <w:rFonts w:ascii="Arial" w:hAnsi="Arial" w:cs="Arial"/>
          <w:sz w:val="20"/>
          <w:szCs w:val="20"/>
        </w:rPr>
        <w:t>cho thấy có</w:t>
      </w:r>
      <w:r w:rsidR="00B86BA9" w:rsidRPr="00363CA6">
        <w:rPr>
          <w:rFonts w:ascii="Arial" w:hAnsi="Arial" w:cs="Arial"/>
          <w:sz w:val="20"/>
          <w:szCs w:val="20"/>
        </w:rPr>
        <w:t xml:space="preserve"> một sự cải thiện đáng kể</w:t>
      </w:r>
      <w:r w:rsidR="00045CBE" w:rsidRPr="00363CA6">
        <w:rPr>
          <w:rFonts w:ascii="Arial" w:hAnsi="Arial" w:cs="Arial"/>
          <w:sz w:val="20"/>
          <w:szCs w:val="20"/>
        </w:rPr>
        <w:t xml:space="preserve"> nào đó của tình hình kinh tế. </w:t>
      </w:r>
      <w:r w:rsidR="00DF56E3" w:rsidRPr="00363CA6">
        <w:rPr>
          <w:rFonts w:ascii="Arial" w:hAnsi="Arial" w:cs="Arial"/>
          <w:sz w:val="20"/>
          <w:szCs w:val="20"/>
        </w:rPr>
        <w:t xml:space="preserve">Các chỉ </w:t>
      </w:r>
      <w:r w:rsidR="006F040C">
        <w:rPr>
          <w:rFonts w:ascii="Arial" w:hAnsi="Arial" w:cs="Arial"/>
          <w:sz w:val="20"/>
          <w:szCs w:val="20"/>
        </w:rPr>
        <w:t>báo</w:t>
      </w:r>
      <w:r w:rsidR="00DF56E3" w:rsidRPr="00363CA6">
        <w:rPr>
          <w:rFonts w:ascii="Arial" w:hAnsi="Arial" w:cs="Arial"/>
          <w:sz w:val="20"/>
          <w:szCs w:val="20"/>
        </w:rPr>
        <w:t xml:space="preserve"> chính </w:t>
      </w:r>
      <w:r w:rsidR="006F040C">
        <w:rPr>
          <w:rFonts w:ascii="Arial" w:hAnsi="Arial" w:cs="Arial"/>
          <w:sz w:val="20"/>
          <w:szCs w:val="20"/>
        </w:rPr>
        <w:t>cũng vẫn</w:t>
      </w:r>
      <w:r w:rsidR="00DF56E3" w:rsidRPr="00363CA6">
        <w:rPr>
          <w:rFonts w:ascii="Arial" w:hAnsi="Arial" w:cs="Arial"/>
          <w:sz w:val="20"/>
          <w:szCs w:val="20"/>
        </w:rPr>
        <w:t xml:space="preserve"> thấp hơn so với trước đại dịch</w:t>
      </w:r>
      <w:r w:rsidR="006F040C">
        <w:rPr>
          <w:rFonts w:ascii="Arial" w:hAnsi="Arial" w:cs="Arial"/>
          <w:sz w:val="20"/>
          <w:szCs w:val="20"/>
        </w:rPr>
        <w:t>, cùng với</w:t>
      </w:r>
      <w:r w:rsidR="00DF56E3" w:rsidRPr="00363CA6">
        <w:rPr>
          <w:rFonts w:ascii="Arial" w:hAnsi="Arial" w:cs="Arial"/>
          <w:sz w:val="20"/>
          <w:szCs w:val="20"/>
        </w:rPr>
        <w:t xml:space="preserve"> số ca nhiễm mới tăng </w:t>
      </w:r>
      <w:r w:rsidR="006F040C">
        <w:rPr>
          <w:rFonts w:ascii="Arial" w:hAnsi="Arial" w:cs="Arial"/>
          <w:sz w:val="20"/>
          <w:szCs w:val="20"/>
        </w:rPr>
        <w:t xml:space="preserve">lên </w:t>
      </w:r>
      <w:r w:rsidR="00DF56E3" w:rsidRPr="00363CA6">
        <w:rPr>
          <w:rFonts w:ascii="Arial" w:hAnsi="Arial" w:cs="Arial"/>
          <w:sz w:val="20"/>
          <w:szCs w:val="20"/>
        </w:rPr>
        <w:t>có thể kích hoạt các biện pháp ngăn chặn mới hoặc làm chậm quá trình nới lỏng các biện pháp hiện tạ</w:t>
      </w:r>
      <w:r w:rsidR="006F040C">
        <w:rPr>
          <w:rFonts w:ascii="Arial" w:hAnsi="Arial" w:cs="Arial"/>
          <w:sz w:val="20"/>
          <w:szCs w:val="20"/>
        </w:rPr>
        <w:t xml:space="preserve">i, dẫn đến </w:t>
      </w:r>
      <w:r w:rsidR="00DF56E3" w:rsidRPr="00363CA6">
        <w:rPr>
          <w:rFonts w:ascii="Arial" w:hAnsi="Arial" w:cs="Arial"/>
          <w:sz w:val="20"/>
          <w:szCs w:val="20"/>
        </w:rPr>
        <w:t>nguy cơ xói mòn tiến trình phục hồi.</w:t>
      </w:r>
    </w:p>
    <w:p w14:paraId="05E5B98F" w14:textId="07F0E594" w:rsidR="00757B8C" w:rsidRPr="00363CA6" w:rsidRDefault="00DF56E3" w:rsidP="00363CA6">
      <w:pPr>
        <w:spacing w:before="120" w:after="0" w:line="240" w:lineRule="auto"/>
        <w:jc w:val="both"/>
        <w:rPr>
          <w:rFonts w:ascii="Arial" w:hAnsi="Arial" w:cs="Arial"/>
          <w:sz w:val="20"/>
          <w:szCs w:val="20"/>
        </w:rPr>
      </w:pPr>
      <w:r w:rsidRPr="00363CA6">
        <w:rPr>
          <w:rFonts w:ascii="Arial" w:hAnsi="Arial" w:cs="Arial"/>
          <w:sz w:val="20"/>
          <w:szCs w:val="20"/>
        </w:rPr>
        <w:t xml:space="preserve">Tại Nhật Bản, các hoạt động kinh tế từng bước trở lại bình thường khi các biện pháp ngăn ngừa dịch bệnh </w:t>
      </w:r>
      <w:r w:rsidR="006963F4" w:rsidRPr="00363CA6">
        <w:rPr>
          <w:rFonts w:ascii="Arial" w:hAnsi="Arial" w:cs="Arial"/>
          <w:sz w:val="20"/>
          <w:szCs w:val="20"/>
        </w:rPr>
        <w:t xml:space="preserve">được dỡ bỏ dần trong tháng </w:t>
      </w:r>
      <w:r w:rsidR="00741CAA">
        <w:rPr>
          <w:rFonts w:ascii="Arial" w:hAnsi="Arial" w:cs="Arial"/>
          <w:sz w:val="20"/>
          <w:szCs w:val="20"/>
        </w:rPr>
        <w:t>5</w:t>
      </w:r>
      <w:r w:rsidR="006963F4" w:rsidRPr="00363CA6">
        <w:rPr>
          <w:rFonts w:ascii="Arial" w:hAnsi="Arial" w:cs="Arial"/>
          <w:sz w:val="20"/>
          <w:szCs w:val="20"/>
        </w:rPr>
        <w:t xml:space="preserve">. </w:t>
      </w:r>
      <w:r w:rsidR="006F040C">
        <w:rPr>
          <w:rFonts w:ascii="Arial" w:hAnsi="Arial" w:cs="Arial"/>
          <w:sz w:val="20"/>
          <w:szCs w:val="20"/>
        </w:rPr>
        <w:t>Theo sau</w:t>
      </w:r>
      <w:r w:rsidR="006963F4" w:rsidRPr="00363CA6">
        <w:rPr>
          <w:rFonts w:ascii="Arial" w:hAnsi="Arial" w:cs="Arial"/>
          <w:sz w:val="20"/>
          <w:szCs w:val="20"/>
        </w:rPr>
        <w:t xml:space="preserve"> </w:t>
      </w:r>
      <w:r w:rsidR="006F040C">
        <w:rPr>
          <w:rFonts w:ascii="Arial" w:hAnsi="Arial" w:cs="Arial"/>
          <w:sz w:val="20"/>
          <w:szCs w:val="20"/>
        </w:rPr>
        <w:t>mức</w:t>
      </w:r>
      <w:r w:rsidR="006963F4" w:rsidRPr="00363CA6">
        <w:rPr>
          <w:rFonts w:ascii="Arial" w:hAnsi="Arial" w:cs="Arial"/>
          <w:sz w:val="20"/>
          <w:szCs w:val="20"/>
        </w:rPr>
        <w:t xml:space="preserve"> giảm 0,6%</w:t>
      </w:r>
      <w:r w:rsidR="00F25E5C">
        <w:rPr>
          <w:rFonts w:ascii="Arial" w:hAnsi="Arial" w:cs="Arial"/>
          <w:sz w:val="20"/>
          <w:szCs w:val="20"/>
        </w:rPr>
        <w:t xml:space="preserve"> của</w:t>
      </w:r>
      <w:r w:rsidR="006963F4" w:rsidRPr="00363CA6">
        <w:rPr>
          <w:rFonts w:ascii="Arial" w:hAnsi="Arial" w:cs="Arial"/>
          <w:sz w:val="20"/>
          <w:szCs w:val="20"/>
        </w:rPr>
        <w:t xml:space="preserve"> GDP thực vào quý I, </w:t>
      </w:r>
      <w:r w:rsidR="006F040C" w:rsidRPr="00363CA6">
        <w:rPr>
          <w:rFonts w:ascii="Arial" w:hAnsi="Arial" w:cs="Arial"/>
          <w:sz w:val="20"/>
          <w:szCs w:val="20"/>
        </w:rPr>
        <w:t>sản lượng công nghiệp, thương mại và tiêu dùng trong tháng 4 và 5</w:t>
      </w:r>
      <w:r w:rsidR="006F040C">
        <w:rPr>
          <w:rFonts w:ascii="Arial" w:hAnsi="Arial" w:cs="Arial"/>
          <w:sz w:val="20"/>
          <w:szCs w:val="20"/>
        </w:rPr>
        <w:t xml:space="preserve"> cũng giảm đáng kể do </w:t>
      </w:r>
      <w:r w:rsidR="006963F4" w:rsidRPr="00363CA6">
        <w:rPr>
          <w:rFonts w:ascii="Arial" w:hAnsi="Arial" w:cs="Arial"/>
          <w:sz w:val="20"/>
          <w:szCs w:val="20"/>
        </w:rPr>
        <w:t xml:space="preserve">các biện pháp </w:t>
      </w:r>
      <w:r w:rsidR="006F040C">
        <w:rPr>
          <w:rFonts w:ascii="Arial" w:hAnsi="Arial" w:cs="Arial"/>
          <w:sz w:val="20"/>
          <w:szCs w:val="20"/>
        </w:rPr>
        <w:t xml:space="preserve">cứng rắn </w:t>
      </w:r>
      <w:r w:rsidR="00CB71D7" w:rsidRPr="00363CA6">
        <w:rPr>
          <w:rFonts w:ascii="Arial" w:hAnsi="Arial" w:cs="Arial"/>
          <w:sz w:val="20"/>
          <w:szCs w:val="20"/>
        </w:rPr>
        <w:t>nhằm kiểm soát dịch bệnh tại Nhật Bản. Khảo sát</w:t>
      </w:r>
      <w:r w:rsidR="006F040C">
        <w:rPr>
          <w:rFonts w:ascii="Arial" w:hAnsi="Arial" w:cs="Arial"/>
          <w:sz w:val="20"/>
          <w:szCs w:val="20"/>
        </w:rPr>
        <w:t xml:space="preserve"> Tankan</w:t>
      </w:r>
      <w:r w:rsidR="00CB71D7" w:rsidRPr="00363CA6">
        <w:rPr>
          <w:rFonts w:ascii="Arial" w:hAnsi="Arial" w:cs="Arial"/>
          <w:sz w:val="20"/>
          <w:szCs w:val="20"/>
        </w:rPr>
        <w:t xml:space="preserve"> </w:t>
      </w:r>
      <w:r w:rsidR="006F040C">
        <w:rPr>
          <w:rFonts w:ascii="Arial" w:hAnsi="Arial" w:cs="Arial"/>
          <w:sz w:val="20"/>
          <w:szCs w:val="20"/>
        </w:rPr>
        <w:t xml:space="preserve">(khảo sát kinh tế ngắn hạn </w:t>
      </w:r>
      <w:r w:rsidR="00F25E5C">
        <w:rPr>
          <w:rFonts w:ascii="Arial" w:hAnsi="Arial" w:cs="Arial"/>
          <w:sz w:val="20"/>
          <w:szCs w:val="20"/>
        </w:rPr>
        <w:t xml:space="preserve">của Ngân hàng trung ương </w:t>
      </w:r>
      <w:r w:rsidR="006F040C">
        <w:rPr>
          <w:rFonts w:ascii="Arial" w:hAnsi="Arial" w:cs="Arial"/>
          <w:sz w:val="20"/>
          <w:szCs w:val="20"/>
        </w:rPr>
        <w:t xml:space="preserve">Nhật Bản) </w:t>
      </w:r>
      <w:r w:rsidR="00CB71D7" w:rsidRPr="00363CA6">
        <w:rPr>
          <w:rFonts w:ascii="Arial" w:hAnsi="Arial" w:cs="Arial"/>
          <w:sz w:val="20"/>
          <w:szCs w:val="20"/>
        </w:rPr>
        <w:t>mới nhất</w:t>
      </w:r>
      <w:r w:rsidR="006F040C">
        <w:rPr>
          <w:rFonts w:ascii="Arial" w:hAnsi="Arial" w:cs="Arial"/>
          <w:sz w:val="20"/>
          <w:szCs w:val="20"/>
        </w:rPr>
        <w:t xml:space="preserve"> </w:t>
      </w:r>
      <w:r w:rsidR="00B47AA2">
        <w:rPr>
          <w:rFonts w:ascii="Arial" w:hAnsi="Arial" w:cs="Arial"/>
          <w:sz w:val="20"/>
          <w:szCs w:val="20"/>
        </w:rPr>
        <w:t>xác nhận</w:t>
      </w:r>
      <w:r w:rsidR="00CB71D7" w:rsidRPr="00363CA6">
        <w:rPr>
          <w:rFonts w:ascii="Arial" w:hAnsi="Arial" w:cs="Arial"/>
          <w:sz w:val="20"/>
          <w:szCs w:val="20"/>
        </w:rPr>
        <w:t xml:space="preserve"> tâm lý kinh doanh</w:t>
      </w:r>
      <w:r w:rsidR="00B47AA2">
        <w:rPr>
          <w:rFonts w:ascii="Arial" w:hAnsi="Arial" w:cs="Arial"/>
          <w:sz w:val="20"/>
          <w:szCs w:val="20"/>
        </w:rPr>
        <w:t xml:space="preserve"> chuyển biến xấu</w:t>
      </w:r>
      <w:r w:rsidR="00CB71D7" w:rsidRPr="00363CA6">
        <w:rPr>
          <w:rFonts w:ascii="Arial" w:hAnsi="Arial" w:cs="Arial"/>
          <w:sz w:val="20"/>
          <w:szCs w:val="20"/>
        </w:rPr>
        <w:t xml:space="preserve"> trong lĩnh vực sản xuất và dịch vụ</w:t>
      </w:r>
      <w:r w:rsidR="00B47AA2">
        <w:rPr>
          <w:rFonts w:ascii="Arial" w:hAnsi="Arial" w:cs="Arial"/>
          <w:sz w:val="20"/>
          <w:szCs w:val="20"/>
        </w:rPr>
        <w:t xml:space="preserve"> quý II</w:t>
      </w:r>
      <w:r w:rsidR="00CB71D7" w:rsidRPr="00363CA6">
        <w:rPr>
          <w:rFonts w:ascii="Arial" w:hAnsi="Arial" w:cs="Arial"/>
          <w:sz w:val="20"/>
          <w:szCs w:val="20"/>
        </w:rPr>
        <w:t xml:space="preserve">. Ngoài ra nó cũng </w:t>
      </w:r>
      <w:r w:rsidR="00CF0A99" w:rsidRPr="00363CA6">
        <w:rPr>
          <w:rFonts w:ascii="Arial" w:hAnsi="Arial" w:cs="Arial"/>
          <w:sz w:val="20"/>
          <w:szCs w:val="20"/>
        </w:rPr>
        <w:t xml:space="preserve">báo hiệu </w:t>
      </w:r>
      <w:r w:rsidR="00B47AA2">
        <w:rPr>
          <w:rFonts w:ascii="Arial" w:hAnsi="Arial" w:cs="Arial"/>
          <w:sz w:val="20"/>
          <w:szCs w:val="20"/>
        </w:rPr>
        <w:t xml:space="preserve">sự </w:t>
      </w:r>
      <w:r w:rsidR="00CF0A99" w:rsidRPr="00363CA6">
        <w:rPr>
          <w:rFonts w:ascii="Arial" w:hAnsi="Arial" w:cs="Arial"/>
          <w:sz w:val="20"/>
          <w:szCs w:val="20"/>
        </w:rPr>
        <w:t>cắt giảm đáng kể</w:t>
      </w:r>
      <w:r w:rsidR="00B47AA2">
        <w:rPr>
          <w:rFonts w:ascii="Arial" w:hAnsi="Arial" w:cs="Arial"/>
          <w:sz w:val="20"/>
          <w:szCs w:val="20"/>
        </w:rPr>
        <w:t xml:space="preserve"> trong </w:t>
      </w:r>
      <w:r w:rsidR="00CF0A99" w:rsidRPr="00363CA6">
        <w:rPr>
          <w:rFonts w:ascii="Arial" w:hAnsi="Arial" w:cs="Arial"/>
          <w:sz w:val="20"/>
          <w:szCs w:val="20"/>
        </w:rPr>
        <w:t>kế hoạch đầu tư của các doanh nghiệp nhỏ</w:t>
      </w:r>
      <w:r w:rsidR="00B47AA2">
        <w:rPr>
          <w:rFonts w:ascii="Arial" w:hAnsi="Arial" w:cs="Arial"/>
          <w:sz w:val="20"/>
          <w:szCs w:val="20"/>
        </w:rPr>
        <w:t xml:space="preserve"> - vốn duy trì </w:t>
      </w:r>
      <w:r w:rsidR="00CF0A99" w:rsidRPr="00363CA6">
        <w:rPr>
          <w:rFonts w:ascii="Arial" w:hAnsi="Arial" w:cs="Arial"/>
          <w:sz w:val="20"/>
          <w:szCs w:val="20"/>
        </w:rPr>
        <w:t xml:space="preserve">quan điểm thận trọng về triển vọng phục hồi. Ngân hàng trung ương </w:t>
      </w:r>
      <w:r w:rsidR="00F25E5C">
        <w:rPr>
          <w:rFonts w:ascii="Arial" w:hAnsi="Arial" w:cs="Arial"/>
          <w:sz w:val="20"/>
          <w:szCs w:val="20"/>
        </w:rPr>
        <w:t>nước này</w:t>
      </w:r>
      <w:r w:rsidR="00CF0A99" w:rsidRPr="00363CA6">
        <w:rPr>
          <w:rFonts w:ascii="Arial" w:hAnsi="Arial" w:cs="Arial"/>
          <w:sz w:val="20"/>
          <w:szCs w:val="20"/>
        </w:rPr>
        <w:t xml:space="preserve"> </w:t>
      </w:r>
      <w:r w:rsidR="00332114">
        <w:rPr>
          <w:rFonts w:ascii="Arial" w:hAnsi="Arial" w:cs="Arial"/>
          <w:sz w:val="20"/>
          <w:szCs w:val="20"/>
        </w:rPr>
        <w:t xml:space="preserve">mới đây </w:t>
      </w:r>
      <w:r w:rsidR="00CF0A99" w:rsidRPr="00363CA6">
        <w:rPr>
          <w:rFonts w:ascii="Arial" w:hAnsi="Arial" w:cs="Arial"/>
          <w:sz w:val="20"/>
          <w:szCs w:val="20"/>
        </w:rPr>
        <w:t xml:space="preserve">đã nâng quy mô chương trình </w:t>
      </w:r>
      <w:r w:rsidR="00B47AA2">
        <w:rPr>
          <w:rFonts w:ascii="Arial" w:hAnsi="Arial" w:cs="Arial"/>
          <w:sz w:val="20"/>
          <w:szCs w:val="20"/>
        </w:rPr>
        <w:t xml:space="preserve">đặc biệt hỗ trợ </w:t>
      </w:r>
      <w:r w:rsidR="00A53D1D" w:rsidRPr="00363CA6">
        <w:rPr>
          <w:rFonts w:ascii="Arial" w:hAnsi="Arial" w:cs="Arial"/>
          <w:sz w:val="20"/>
          <w:szCs w:val="20"/>
        </w:rPr>
        <w:t xml:space="preserve">tài chính </w:t>
      </w:r>
      <w:r w:rsidR="00B47AA2">
        <w:rPr>
          <w:rFonts w:ascii="Arial" w:hAnsi="Arial" w:cs="Arial"/>
          <w:sz w:val="20"/>
          <w:szCs w:val="20"/>
        </w:rPr>
        <w:t xml:space="preserve">cho </w:t>
      </w:r>
      <w:r w:rsidR="00757B8C" w:rsidRPr="00363CA6">
        <w:rPr>
          <w:rFonts w:ascii="Arial" w:hAnsi="Arial" w:cs="Arial"/>
          <w:sz w:val="20"/>
          <w:szCs w:val="20"/>
        </w:rPr>
        <w:t>doanh nghiệp</w:t>
      </w:r>
      <w:r w:rsidR="00332114">
        <w:rPr>
          <w:rFonts w:ascii="Arial" w:hAnsi="Arial" w:cs="Arial"/>
          <w:sz w:val="20"/>
          <w:szCs w:val="20"/>
        </w:rPr>
        <w:t xml:space="preserve"> từ 75 nghìn tỷ </w:t>
      </w:r>
      <w:r w:rsidR="00757B8C" w:rsidRPr="00363CA6">
        <w:rPr>
          <w:rFonts w:ascii="Arial" w:hAnsi="Arial" w:cs="Arial"/>
          <w:sz w:val="20"/>
          <w:szCs w:val="20"/>
        </w:rPr>
        <w:t xml:space="preserve">lên 110 nghìn tỷ Yên. Chương trình bao gồm </w:t>
      </w:r>
      <w:r w:rsidR="00332114">
        <w:rPr>
          <w:rFonts w:ascii="Arial" w:hAnsi="Arial" w:cs="Arial"/>
          <w:sz w:val="20"/>
          <w:szCs w:val="20"/>
        </w:rPr>
        <w:t xml:space="preserve">việc </w:t>
      </w:r>
      <w:r w:rsidR="00757B8C" w:rsidRPr="00363CA6">
        <w:rPr>
          <w:rFonts w:ascii="Arial" w:hAnsi="Arial" w:cs="Arial"/>
          <w:sz w:val="20"/>
          <w:szCs w:val="20"/>
        </w:rPr>
        <w:t>mua</w:t>
      </w:r>
      <w:r w:rsidR="00332114">
        <w:rPr>
          <w:rFonts w:ascii="Arial" w:hAnsi="Arial" w:cs="Arial"/>
          <w:sz w:val="20"/>
          <w:szCs w:val="20"/>
        </w:rPr>
        <w:t xml:space="preserve"> trái phiếu, </w:t>
      </w:r>
      <w:r w:rsidR="00757B8C" w:rsidRPr="00363CA6">
        <w:rPr>
          <w:rFonts w:ascii="Arial" w:hAnsi="Arial" w:cs="Arial"/>
          <w:sz w:val="20"/>
          <w:szCs w:val="20"/>
        </w:rPr>
        <w:t xml:space="preserve">giấy tờ có giá </w:t>
      </w:r>
      <w:r w:rsidR="00332114">
        <w:rPr>
          <w:rFonts w:ascii="Arial" w:hAnsi="Arial" w:cs="Arial"/>
          <w:sz w:val="20"/>
          <w:szCs w:val="20"/>
        </w:rPr>
        <w:t>của</w:t>
      </w:r>
      <w:r w:rsidR="00757B8C" w:rsidRPr="00363CA6">
        <w:rPr>
          <w:rFonts w:ascii="Arial" w:hAnsi="Arial" w:cs="Arial"/>
          <w:sz w:val="20"/>
          <w:szCs w:val="20"/>
        </w:rPr>
        <w:t xml:space="preserve"> doanh nghiệ</w:t>
      </w:r>
      <w:r w:rsidR="00332114">
        <w:rPr>
          <w:rFonts w:ascii="Arial" w:hAnsi="Arial" w:cs="Arial"/>
          <w:sz w:val="20"/>
          <w:szCs w:val="20"/>
        </w:rPr>
        <w:t>p</w:t>
      </w:r>
      <w:r w:rsidR="00757B8C" w:rsidRPr="00363CA6">
        <w:rPr>
          <w:rFonts w:ascii="Arial" w:hAnsi="Arial" w:cs="Arial"/>
          <w:sz w:val="20"/>
          <w:szCs w:val="20"/>
        </w:rPr>
        <w:t xml:space="preserve"> </w:t>
      </w:r>
      <w:r w:rsidR="00332114">
        <w:rPr>
          <w:rFonts w:ascii="Arial" w:hAnsi="Arial" w:cs="Arial"/>
          <w:sz w:val="20"/>
          <w:szCs w:val="20"/>
        </w:rPr>
        <w:t>và</w:t>
      </w:r>
      <w:r w:rsidR="00757B8C" w:rsidRPr="00363CA6">
        <w:rPr>
          <w:rFonts w:ascii="Arial" w:hAnsi="Arial" w:cs="Arial"/>
          <w:sz w:val="20"/>
          <w:szCs w:val="20"/>
        </w:rPr>
        <w:t xml:space="preserve"> các nghiệp vụ cho vay đặc biệt. </w:t>
      </w:r>
      <w:r w:rsidR="00D46791" w:rsidRPr="00363CA6">
        <w:rPr>
          <w:rFonts w:ascii="Arial" w:hAnsi="Arial" w:cs="Arial"/>
          <w:sz w:val="20"/>
          <w:szCs w:val="20"/>
        </w:rPr>
        <w:t xml:space="preserve">Chính phủ cũng </w:t>
      </w:r>
      <w:r w:rsidR="00332114">
        <w:rPr>
          <w:rFonts w:ascii="Arial" w:hAnsi="Arial" w:cs="Arial"/>
          <w:sz w:val="20"/>
          <w:szCs w:val="20"/>
        </w:rPr>
        <w:t xml:space="preserve">thực hiện các </w:t>
      </w:r>
      <w:r w:rsidR="00D46791" w:rsidRPr="00363CA6">
        <w:rPr>
          <w:rFonts w:ascii="Arial" w:hAnsi="Arial" w:cs="Arial"/>
          <w:sz w:val="20"/>
          <w:szCs w:val="20"/>
        </w:rPr>
        <w:t xml:space="preserve">biện pháp kích thích đáng kể </w:t>
      </w:r>
      <w:r w:rsidR="00332114">
        <w:rPr>
          <w:rFonts w:ascii="Arial" w:hAnsi="Arial" w:cs="Arial"/>
          <w:sz w:val="20"/>
          <w:szCs w:val="20"/>
        </w:rPr>
        <w:t>thông qua</w:t>
      </w:r>
      <w:r w:rsidR="00D46791" w:rsidRPr="00363CA6">
        <w:rPr>
          <w:rFonts w:ascii="Arial" w:hAnsi="Arial" w:cs="Arial"/>
          <w:sz w:val="20"/>
          <w:szCs w:val="20"/>
        </w:rPr>
        <w:t xml:space="preserve"> phê chuẩn hai bổ sung ngân sách</w:t>
      </w:r>
      <w:r w:rsidR="00621B37">
        <w:rPr>
          <w:rFonts w:ascii="Arial" w:hAnsi="Arial" w:cs="Arial"/>
          <w:sz w:val="20"/>
          <w:szCs w:val="20"/>
        </w:rPr>
        <w:t xml:space="preserve"> </w:t>
      </w:r>
      <w:r w:rsidR="00D46791" w:rsidRPr="00363CA6">
        <w:rPr>
          <w:rFonts w:ascii="Arial" w:hAnsi="Arial" w:cs="Arial"/>
          <w:sz w:val="20"/>
          <w:szCs w:val="20"/>
        </w:rPr>
        <w:t xml:space="preserve">trị </w:t>
      </w:r>
      <w:r w:rsidR="00621B37">
        <w:rPr>
          <w:rFonts w:ascii="Arial" w:hAnsi="Arial" w:cs="Arial"/>
          <w:sz w:val="20"/>
          <w:szCs w:val="20"/>
        </w:rPr>
        <w:t xml:space="preserve">giá khoảng </w:t>
      </w:r>
      <w:r w:rsidR="00D46791" w:rsidRPr="00363CA6">
        <w:rPr>
          <w:rFonts w:ascii="Arial" w:hAnsi="Arial" w:cs="Arial"/>
          <w:sz w:val="20"/>
          <w:szCs w:val="20"/>
        </w:rPr>
        <w:t>10% GDP</w:t>
      </w:r>
      <w:r w:rsidR="00621B37">
        <w:rPr>
          <w:rFonts w:ascii="Arial" w:hAnsi="Arial" w:cs="Arial"/>
          <w:sz w:val="20"/>
          <w:szCs w:val="20"/>
        </w:rPr>
        <w:t xml:space="preserve"> cho năm tài khóa 2020</w:t>
      </w:r>
      <w:r w:rsidR="00D46791" w:rsidRPr="00363CA6">
        <w:rPr>
          <w:rFonts w:ascii="Arial" w:hAnsi="Arial" w:cs="Arial"/>
          <w:sz w:val="20"/>
          <w:szCs w:val="20"/>
        </w:rPr>
        <w:t>.</w:t>
      </w:r>
    </w:p>
    <w:p w14:paraId="43BCD478" w14:textId="230845B9" w:rsidR="00D46791" w:rsidRPr="00363CA6" w:rsidRDefault="00D46791" w:rsidP="00363CA6">
      <w:pPr>
        <w:spacing w:before="120" w:after="0" w:line="240" w:lineRule="auto"/>
        <w:jc w:val="both"/>
        <w:rPr>
          <w:rFonts w:ascii="Arial" w:hAnsi="Arial" w:cs="Arial"/>
          <w:sz w:val="20"/>
          <w:szCs w:val="20"/>
        </w:rPr>
      </w:pPr>
      <w:r w:rsidRPr="00363CA6">
        <w:rPr>
          <w:rFonts w:ascii="Arial" w:hAnsi="Arial" w:cs="Arial"/>
          <w:sz w:val="20"/>
          <w:szCs w:val="20"/>
        </w:rPr>
        <w:t xml:space="preserve">Tại Vương quốc Anh, </w:t>
      </w:r>
      <w:r w:rsidR="00621B37">
        <w:rPr>
          <w:rFonts w:ascii="Arial" w:hAnsi="Arial" w:cs="Arial"/>
          <w:sz w:val="20"/>
          <w:szCs w:val="20"/>
        </w:rPr>
        <w:t xml:space="preserve">các hoạt động kinh tế </w:t>
      </w:r>
      <w:r w:rsidRPr="00363CA6">
        <w:rPr>
          <w:rFonts w:ascii="Arial" w:hAnsi="Arial" w:cs="Arial"/>
          <w:sz w:val="20"/>
          <w:szCs w:val="20"/>
        </w:rPr>
        <w:t>được dự b</w:t>
      </w:r>
      <w:r w:rsidR="00621B37">
        <w:rPr>
          <w:rFonts w:ascii="Arial" w:hAnsi="Arial" w:cs="Arial"/>
          <w:sz w:val="20"/>
          <w:szCs w:val="20"/>
        </w:rPr>
        <w:t>áo giảm chưa từng có trong quý II và</w:t>
      </w:r>
      <w:r w:rsidRPr="00363CA6">
        <w:rPr>
          <w:rFonts w:ascii="Arial" w:hAnsi="Arial" w:cs="Arial"/>
          <w:sz w:val="20"/>
          <w:szCs w:val="20"/>
        </w:rPr>
        <w:t xml:space="preserve"> phục hồi chậm khi </w:t>
      </w:r>
      <w:r w:rsidR="00622CA8" w:rsidRPr="00363CA6">
        <w:rPr>
          <w:rFonts w:ascii="Arial" w:hAnsi="Arial" w:cs="Arial"/>
          <w:sz w:val="20"/>
          <w:szCs w:val="20"/>
        </w:rPr>
        <w:t xml:space="preserve">các biện pháp ngăn chặn dịch </w:t>
      </w:r>
      <w:r w:rsidR="00621B37">
        <w:rPr>
          <w:rFonts w:ascii="Arial" w:hAnsi="Arial" w:cs="Arial"/>
          <w:sz w:val="20"/>
          <w:szCs w:val="20"/>
        </w:rPr>
        <w:t xml:space="preserve">bệnh </w:t>
      </w:r>
      <w:r w:rsidR="00622CA8" w:rsidRPr="00363CA6">
        <w:rPr>
          <w:rFonts w:ascii="Arial" w:hAnsi="Arial" w:cs="Arial"/>
          <w:sz w:val="20"/>
          <w:szCs w:val="20"/>
        </w:rPr>
        <w:t xml:space="preserve">được nới lỏng. </w:t>
      </w:r>
      <w:r w:rsidR="00621B37">
        <w:rPr>
          <w:rFonts w:ascii="Arial" w:hAnsi="Arial" w:cs="Arial"/>
          <w:sz w:val="20"/>
          <w:szCs w:val="20"/>
        </w:rPr>
        <w:t>T</w:t>
      </w:r>
      <w:r w:rsidR="007E1A55" w:rsidRPr="00363CA6">
        <w:rPr>
          <w:rFonts w:ascii="Arial" w:hAnsi="Arial" w:cs="Arial"/>
          <w:sz w:val="20"/>
          <w:szCs w:val="20"/>
        </w:rPr>
        <w:t xml:space="preserve">rong tháng </w:t>
      </w:r>
      <w:r w:rsidR="00621B37">
        <w:rPr>
          <w:rFonts w:ascii="Arial" w:hAnsi="Arial" w:cs="Arial"/>
          <w:sz w:val="20"/>
          <w:szCs w:val="20"/>
        </w:rPr>
        <w:t>5, GDP thực đã</w:t>
      </w:r>
      <w:r w:rsidR="007E1A55" w:rsidRPr="00363CA6">
        <w:rPr>
          <w:rFonts w:ascii="Arial" w:hAnsi="Arial" w:cs="Arial"/>
          <w:sz w:val="20"/>
          <w:szCs w:val="20"/>
        </w:rPr>
        <w:t xml:space="preserve"> tăng 1.8% so với tháng trước, nhưng giảm 19,1% so</w:t>
      </w:r>
      <w:r w:rsidR="00621B37">
        <w:rPr>
          <w:rFonts w:ascii="Arial" w:hAnsi="Arial" w:cs="Arial"/>
          <w:sz w:val="20"/>
          <w:szCs w:val="20"/>
        </w:rPr>
        <w:t xml:space="preserve"> với mức</w:t>
      </w:r>
      <w:r w:rsidR="007E1A55" w:rsidRPr="00363CA6">
        <w:rPr>
          <w:rFonts w:ascii="Arial" w:hAnsi="Arial" w:cs="Arial"/>
          <w:sz w:val="20"/>
          <w:szCs w:val="20"/>
        </w:rPr>
        <w:t xml:space="preserve"> trung bình ba tháng khi các biện pháp phong tỏa được </w:t>
      </w:r>
      <w:r w:rsidR="00621B37">
        <w:rPr>
          <w:rFonts w:ascii="Arial" w:hAnsi="Arial" w:cs="Arial"/>
          <w:sz w:val="20"/>
          <w:szCs w:val="20"/>
        </w:rPr>
        <w:t>siết chặt</w:t>
      </w:r>
      <w:r w:rsidR="007E1A55" w:rsidRPr="00363CA6">
        <w:rPr>
          <w:rFonts w:ascii="Arial" w:hAnsi="Arial" w:cs="Arial"/>
          <w:sz w:val="20"/>
          <w:szCs w:val="20"/>
        </w:rPr>
        <w:t>. Chỉ số tổng hợp PMI duy trì ở mức dưới 50 trong quý II</w:t>
      </w:r>
      <w:r w:rsidR="00EF0907">
        <w:rPr>
          <w:rFonts w:ascii="Arial" w:hAnsi="Arial" w:cs="Arial"/>
          <w:sz w:val="20"/>
          <w:szCs w:val="20"/>
        </w:rPr>
        <w:t xml:space="preserve">, phản ánh </w:t>
      </w:r>
      <w:r w:rsidR="007E1A55" w:rsidRPr="00363CA6">
        <w:rPr>
          <w:rFonts w:ascii="Arial" w:hAnsi="Arial" w:cs="Arial"/>
          <w:sz w:val="20"/>
          <w:szCs w:val="20"/>
        </w:rPr>
        <w:t xml:space="preserve">sức cầu yếu, với việc các </w:t>
      </w:r>
      <w:r w:rsidR="00EC7EC9" w:rsidRPr="00363CA6">
        <w:rPr>
          <w:rFonts w:ascii="Arial" w:hAnsi="Arial" w:cs="Arial"/>
          <w:sz w:val="20"/>
          <w:szCs w:val="20"/>
        </w:rPr>
        <w:t xml:space="preserve">đơn hàng và đơn xuất khẩu mới </w:t>
      </w:r>
      <w:r w:rsidR="00EF0907">
        <w:rPr>
          <w:rFonts w:ascii="Arial" w:hAnsi="Arial" w:cs="Arial"/>
          <w:sz w:val="20"/>
          <w:szCs w:val="20"/>
        </w:rPr>
        <w:t xml:space="preserve">giảm sâu </w:t>
      </w:r>
      <w:r w:rsidR="00EC7EC9" w:rsidRPr="00363CA6">
        <w:rPr>
          <w:rFonts w:ascii="Arial" w:hAnsi="Arial" w:cs="Arial"/>
          <w:sz w:val="20"/>
          <w:szCs w:val="20"/>
        </w:rPr>
        <w:t xml:space="preserve">tháng thứ tư liên tiếp. </w:t>
      </w:r>
      <w:r w:rsidR="00EF0907">
        <w:rPr>
          <w:rFonts w:ascii="Arial" w:hAnsi="Arial" w:cs="Arial"/>
          <w:sz w:val="20"/>
          <w:szCs w:val="20"/>
        </w:rPr>
        <w:t>Các t</w:t>
      </w:r>
      <w:r w:rsidR="00EC7EC9" w:rsidRPr="00363CA6">
        <w:rPr>
          <w:rFonts w:ascii="Arial" w:hAnsi="Arial" w:cs="Arial"/>
          <w:sz w:val="20"/>
          <w:szCs w:val="20"/>
        </w:rPr>
        <w:t xml:space="preserve">riển vọng cho sự phục hồi nhanh chóng trong quý III là </w:t>
      </w:r>
      <w:r w:rsidR="00EC7EC9" w:rsidRPr="00363CA6">
        <w:rPr>
          <w:rFonts w:ascii="Arial" w:hAnsi="Arial" w:cs="Arial"/>
          <w:sz w:val="20"/>
          <w:szCs w:val="20"/>
        </w:rPr>
        <w:lastRenderedPageBreak/>
        <w:t xml:space="preserve">khá mong manh. Mặc dù việc mở cửa lại các hoạt động giải trí và du lịch </w:t>
      </w:r>
      <w:r w:rsidR="00EF0907">
        <w:rPr>
          <w:rFonts w:ascii="Arial" w:hAnsi="Arial" w:cs="Arial"/>
          <w:sz w:val="20"/>
          <w:szCs w:val="20"/>
        </w:rPr>
        <w:t xml:space="preserve">vào </w:t>
      </w:r>
      <w:r w:rsidR="00EC7EC9" w:rsidRPr="00363CA6">
        <w:rPr>
          <w:rFonts w:ascii="Arial" w:hAnsi="Arial" w:cs="Arial"/>
          <w:sz w:val="20"/>
          <w:szCs w:val="20"/>
        </w:rPr>
        <w:t xml:space="preserve">đầu tháng 7 đang giúp thúc đẩy các hoạt động kinh tế, nhưng tâm lý doanh nghiệp và người tiêu dùng tiếp tục thấp </w:t>
      </w:r>
      <w:r w:rsidR="00EF0907">
        <w:rPr>
          <w:rFonts w:ascii="Arial" w:hAnsi="Arial" w:cs="Arial"/>
          <w:sz w:val="20"/>
          <w:szCs w:val="20"/>
        </w:rPr>
        <w:t xml:space="preserve">hơn </w:t>
      </w:r>
      <w:r w:rsidR="00EC7EC9" w:rsidRPr="00363CA6">
        <w:rPr>
          <w:rFonts w:ascii="Arial" w:hAnsi="Arial" w:cs="Arial"/>
          <w:sz w:val="20"/>
          <w:szCs w:val="20"/>
        </w:rPr>
        <w:t xml:space="preserve">so với mức trước phong tỏa. </w:t>
      </w:r>
      <w:r w:rsidR="00EF0907">
        <w:rPr>
          <w:rFonts w:ascii="Arial" w:hAnsi="Arial" w:cs="Arial"/>
          <w:sz w:val="20"/>
          <w:szCs w:val="20"/>
        </w:rPr>
        <w:t>Hình thức</w:t>
      </w:r>
      <w:r w:rsidR="00EC7EC9" w:rsidRPr="00363CA6">
        <w:rPr>
          <w:rFonts w:ascii="Arial" w:hAnsi="Arial" w:cs="Arial"/>
          <w:sz w:val="20"/>
          <w:szCs w:val="20"/>
        </w:rPr>
        <w:t xml:space="preserve"> phục hồi vẫn sẽ phụ thuộc vào lộ</w:t>
      </w:r>
      <w:r w:rsidR="00EF0907">
        <w:rPr>
          <w:rFonts w:ascii="Arial" w:hAnsi="Arial" w:cs="Arial"/>
          <w:sz w:val="20"/>
          <w:szCs w:val="20"/>
        </w:rPr>
        <w:t xml:space="preserve"> trình </w:t>
      </w:r>
      <w:r w:rsidR="00EC7EC9" w:rsidRPr="00363CA6">
        <w:rPr>
          <w:rFonts w:ascii="Arial" w:hAnsi="Arial" w:cs="Arial"/>
          <w:sz w:val="20"/>
          <w:szCs w:val="20"/>
        </w:rPr>
        <w:t>chính sách hỗ trợ trong tương lai.</w:t>
      </w:r>
      <w:r w:rsidR="00EF0907">
        <w:rPr>
          <w:rFonts w:ascii="Arial" w:hAnsi="Arial" w:cs="Arial"/>
          <w:sz w:val="20"/>
          <w:szCs w:val="20"/>
        </w:rPr>
        <w:t xml:space="preserve"> Trong khi</w:t>
      </w:r>
      <w:r w:rsidR="00EC7EC9" w:rsidRPr="00363CA6">
        <w:rPr>
          <w:rFonts w:ascii="Arial" w:hAnsi="Arial" w:cs="Arial"/>
          <w:sz w:val="20"/>
          <w:szCs w:val="20"/>
        </w:rPr>
        <w:t xml:space="preserve"> </w:t>
      </w:r>
      <w:r w:rsidR="00EF0907">
        <w:rPr>
          <w:rFonts w:ascii="Arial" w:hAnsi="Arial" w:cs="Arial"/>
          <w:sz w:val="20"/>
          <w:szCs w:val="20"/>
        </w:rPr>
        <w:t>c</w:t>
      </w:r>
      <w:r w:rsidR="00EC7EC9" w:rsidRPr="00363CA6">
        <w:rPr>
          <w:rFonts w:ascii="Arial" w:hAnsi="Arial" w:cs="Arial"/>
          <w:sz w:val="20"/>
          <w:szCs w:val="20"/>
        </w:rPr>
        <w:t xml:space="preserve">hính sách tiền tệ của </w:t>
      </w:r>
      <w:r w:rsidR="00F25E5C">
        <w:rPr>
          <w:rFonts w:ascii="Arial" w:hAnsi="Arial" w:cs="Arial"/>
          <w:sz w:val="20"/>
          <w:szCs w:val="20"/>
        </w:rPr>
        <w:t xml:space="preserve">Ngân hàng trung ương </w:t>
      </w:r>
      <w:r w:rsidR="00EC7EC9" w:rsidRPr="00363CA6">
        <w:rPr>
          <w:rFonts w:ascii="Arial" w:hAnsi="Arial" w:cs="Arial"/>
          <w:sz w:val="20"/>
          <w:szCs w:val="20"/>
        </w:rPr>
        <w:t xml:space="preserve">Anh vẫn duy trì tính hỗ trợ, nhưng </w:t>
      </w:r>
      <w:r w:rsidR="00EF0907">
        <w:rPr>
          <w:rFonts w:ascii="Arial" w:hAnsi="Arial" w:cs="Arial"/>
          <w:sz w:val="20"/>
          <w:szCs w:val="20"/>
        </w:rPr>
        <w:t>chính sách</w:t>
      </w:r>
      <w:r w:rsidR="00DE0EE1" w:rsidRPr="00363CA6">
        <w:rPr>
          <w:rFonts w:ascii="Arial" w:hAnsi="Arial" w:cs="Arial"/>
          <w:sz w:val="20"/>
          <w:szCs w:val="20"/>
        </w:rPr>
        <w:t xml:space="preserve"> tài khóa dường như </w:t>
      </w:r>
      <w:r w:rsidR="00EF0907">
        <w:rPr>
          <w:rFonts w:ascii="Arial" w:hAnsi="Arial" w:cs="Arial"/>
          <w:sz w:val="20"/>
          <w:szCs w:val="20"/>
        </w:rPr>
        <w:t>kém</w:t>
      </w:r>
      <w:r w:rsidR="00DE0EE1" w:rsidRPr="00363CA6">
        <w:rPr>
          <w:rFonts w:ascii="Arial" w:hAnsi="Arial" w:cs="Arial"/>
          <w:sz w:val="20"/>
          <w:szCs w:val="20"/>
        </w:rPr>
        <w:t xml:space="preserve"> quan trọng </w:t>
      </w:r>
      <w:r w:rsidR="00EF0907">
        <w:rPr>
          <w:rFonts w:ascii="Arial" w:hAnsi="Arial" w:cs="Arial"/>
          <w:sz w:val="20"/>
          <w:szCs w:val="20"/>
        </w:rPr>
        <w:t xml:space="preserve">hơn so </w:t>
      </w:r>
      <w:r w:rsidR="00DE0EE1" w:rsidRPr="00363CA6">
        <w:rPr>
          <w:rFonts w:ascii="Arial" w:hAnsi="Arial" w:cs="Arial"/>
          <w:sz w:val="20"/>
          <w:szCs w:val="20"/>
        </w:rPr>
        <w:t xml:space="preserve">với nửa đầu năm, bất chấp các gói kích thích tài khóa bổ sung </w:t>
      </w:r>
      <w:r w:rsidR="00EF0907">
        <w:rPr>
          <w:rFonts w:ascii="Arial" w:hAnsi="Arial" w:cs="Arial"/>
          <w:sz w:val="20"/>
          <w:szCs w:val="20"/>
        </w:rPr>
        <w:t xml:space="preserve">đã </w:t>
      </w:r>
      <w:r w:rsidR="00DE0EE1" w:rsidRPr="00363CA6">
        <w:rPr>
          <w:rFonts w:ascii="Arial" w:hAnsi="Arial" w:cs="Arial"/>
          <w:sz w:val="20"/>
          <w:szCs w:val="20"/>
        </w:rPr>
        <w:t xml:space="preserve">được công bố vào tháng 7. </w:t>
      </w:r>
    </w:p>
    <w:p w14:paraId="15D49C9B" w14:textId="4CE74897" w:rsidR="00DE0EE1" w:rsidRDefault="00DE0EE1" w:rsidP="00363CA6">
      <w:pPr>
        <w:spacing w:before="120" w:after="0" w:line="240" w:lineRule="auto"/>
        <w:jc w:val="both"/>
        <w:rPr>
          <w:rFonts w:ascii="Arial" w:hAnsi="Arial" w:cs="Arial"/>
          <w:sz w:val="20"/>
          <w:szCs w:val="20"/>
        </w:rPr>
      </w:pPr>
      <w:r w:rsidRPr="00363CA6">
        <w:rPr>
          <w:rFonts w:ascii="Arial" w:hAnsi="Arial" w:cs="Arial"/>
          <w:sz w:val="20"/>
          <w:szCs w:val="20"/>
        </w:rPr>
        <w:t>Sự phục hồi của Trung Quốc đang tiếp diễn bất chấp sứ</w:t>
      </w:r>
      <w:r w:rsidR="00EF0907">
        <w:rPr>
          <w:rFonts w:ascii="Arial" w:hAnsi="Arial" w:cs="Arial"/>
          <w:sz w:val="20"/>
          <w:szCs w:val="20"/>
        </w:rPr>
        <w:t xml:space="preserve">c </w:t>
      </w:r>
      <w:r w:rsidRPr="00363CA6">
        <w:rPr>
          <w:rFonts w:ascii="Arial" w:hAnsi="Arial" w:cs="Arial"/>
          <w:sz w:val="20"/>
          <w:szCs w:val="20"/>
        </w:rPr>
        <w:t>cầu bên ngoài</w:t>
      </w:r>
      <w:r w:rsidR="00EF0907">
        <w:rPr>
          <w:rFonts w:ascii="Arial" w:hAnsi="Arial" w:cs="Arial"/>
          <w:sz w:val="20"/>
          <w:szCs w:val="20"/>
        </w:rPr>
        <w:t xml:space="preserve"> yếu</w:t>
      </w:r>
      <w:r w:rsidRPr="00363CA6">
        <w:rPr>
          <w:rFonts w:ascii="Arial" w:hAnsi="Arial" w:cs="Arial"/>
          <w:sz w:val="20"/>
          <w:szCs w:val="20"/>
        </w:rPr>
        <w:t xml:space="preserve">. </w:t>
      </w:r>
      <w:r w:rsidR="00BB75B0">
        <w:rPr>
          <w:rFonts w:ascii="Arial" w:hAnsi="Arial" w:cs="Arial"/>
          <w:sz w:val="20"/>
          <w:szCs w:val="20"/>
        </w:rPr>
        <w:t>K</w:t>
      </w:r>
      <w:r w:rsidR="00EF0907">
        <w:rPr>
          <w:rFonts w:ascii="Arial" w:hAnsi="Arial" w:cs="Arial"/>
          <w:sz w:val="20"/>
          <w:szCs w:val="20"/>
        </w:rPr>
        <w:t xml:space="preserve">hi </w:t>
      </w:r>
      <w:r w:rsidRPr="00363CA6">
        <w:rPr>
          <w:rFonts w:ascii="Arial" w:hAnsi="Arial" w:cs="Arial"/>
          <w:sz w:val="20"/>
          <w:szCs w:val="20"/>
        </w:rPr>
        <w:t xml:space="preserve">các biện pháp </w:t>
      </w:r>
      <w:r w:rsidR="00CE61D8" w:rsidRPr="00363CA6">
        <w:rPr>
          <w:rFonts w:ascii="Arial" w:hAnsi="Arial" w:cs="Arial"/>
          <w:sz w:val="20"/>
          <w:szCs w:val="20"/>
        </w:rPr>
        <w:t>phong tỏa được nới lỏng, các chỉ số</w:t>
      </w:r>
      <w:r w:rsidR="00BB75B0">
        <w:rPr>
          <w:rFonts w:ascii="Arial" w:hAnsi="Arial" w:cs="Arial"/>
          <w:sz w:val="20"/>
          <w:szCs w:val="20"/>
        </w:rPr>
        <w:t xml:space="preserve"> thường xuyên</w:t>
      </w:r>
      <w:r w:rsidR="00CE61D8" w:rsidRPr="00363CA6">
        <w:rPr>
          <w:rFonts w:ascii="Arial" w:hAnsi="Arial" w:cs="Arial"/>
          <w:sz w:val="20"/>
          <w:szCs w:val="20"/>
        </w:rPr>
        <w:t xml:space="preserve"> cho thấy </w:t>
      </w:r>
      <w:r w:rsidR="00773212">
        <w:rPr>
          <w:rFonts w:ascii="Arial" w:hAnsi="Arial" w:cs="Arial"/>
          <w:sz w:val="20"/>
          <w:szCs w:val="20"/>
        </w:rPr>
        <w:t xml:space="preserve">các </w:t>
      </w:r>
      <w:r w:rsidR="00CE61D8" w:rsidRPr="00363CA6">
        <w:rPr>
          <w:rFonts w:ascii="Arial" w:hAnsi="Arial" w:cs="Arial"/>
          <w:sz w:val="20"/>
          <w:szCs w:val="20"/>
        </w:rPr>
        <w:t xml:space="preserve">hoạt động đang </w:t>
      </w:r>
      <w:r w:rsidR="00773212">
        <w:rPr>
          <w:rFonts w:ascii="Arial" w:hAnsi="Arial" w:cs="Arial"/>
          <w:sz w:val="20"/>
          <w:szCs w:val="20"/>
        </w:rPr>
        <w:t>tiếp tục</w:t>
      </w:r>
      <w:r w:rsidR="00CE61D8" w:rsidRPr="00363CA6">
        <w:rPr>
          <w:rFonts w:ascii="Arial" w:hAnsi="Arial" w:cs="Arial"/>
          <w:sz w:val="20"/>
          <w:szCs w:val="20"/>
        </w:rPr>
        <w:t xml:space="preserve"> bình thường </w:t>
      </w:r>
      <w:r w:rsidR="00773212">
        <w:rPr>
          <w:rFonts w:ascii="Arial" w:hAnsi="Arial" w:cs="Arial"/>
          <w:sz w:val="20"/>
          <w:szCs w:val="20"/>
        </w:rPr>
        <w:t xml:space="preserve">trở lại </w:t>
      </w:r>
      <w:r w:rsidR="00CE61D8" w:rsidRPr="00363CA6">
        <w:rPr>
          <w:rFonts w:ascii="Arial" w:hAnsi="Arial" w:cs="Arial"/>
          <w:sz w:val="20"/>
          <w:szCs w:val="20"/>
        </w:rPr>
        <w:t>trong tháng 6. Liên quan đến dữ liệu cứng, sản lượng công nghiệp tăng trưởng dương trong tháng 4 và đạt mức cao hơn trong tháng 5</w:t>
      </w:r>
      <w:r w:rsidR="0063365D">
        <w:rPr>
          <w:rFonts w:ascii="Arial" w:hAnsi="Arial" w:cs="Arial"/>
          <w:sz w:val="20"/>
          <w:szCs w:val="20"/>
        </w:rPr>
        <w:t xml:space="preserve"> và tăng </w:t>
      </w:r>
      <w:r w:rsidR="00CE61D8" w:rsidRPr="00363CA6">
        <w:rPr>
          <w:rFonts w:ascii="Arial" w:hAnsi="Arial" w:cs="Arial"/>
          <w:sz w:val="20"/>
          <w:szCs w:val="20"/>
        </w:rPr>
        <w:t>4,4% so với cùng kỳ năm trướ</w:t>
      </w:r>
      <w:r w:rsidR="0063365D">
        <w:rPr>
          <w:rFonts w:ascii="Arial" w:hAnsi="Arial" w:cs="Arial"/>
          <w:sz w:val="20"/>
          <w:szCs w:val="20"/>
        </w:rPr>
        <w:t>c</w:t>
      </w:r>
      <w:r w:rsidR="00CE61D8" w:rsidRPr="00363CA6">
        <w:rPr>
          <w:rFonts w:ascii="Arial" w:hAnsi="Arial" w:cs="Arial"/>
          <w:sz w:val="20"/>
          <w:szCs w:val="20"/>
        </w:rPr>
        <w:t xml:space="preserve">. </w:t>
      </w:r>
      <w:r w:rsidR="0063365D">
        <w:rPr>
          <w:rFonts w:ascii="Arial" w:hAnsi="Arial" w:cs="Arial"/>
          <w:sz w:val="20"/>
          <w:szCs w:val="20"/>
        </w:rPr>
        <w:t>D</w:t>
      </w:r>
      <w:r w:rsidR="00CE61D8" w:rsidRPr="00363CA6">
        <w:rPr>
          <w:rFonts w:ascii="Arial" w:hAnsi="Arial" w:cs="Arial"/>
          <w:sz w:val="20"/>
          <w:szCs w:val="20"/>
        </w:rPr>
        <w:t xml:space="preserve">oanh số bán lẻ </w:t>
      </w:r>
      <w:r w:rsidR="0063365D">
        <w:rPr>
          <w:rFonts w:ascii="Arial" w:hAnsi="Arial" w:cs="Arial"/>
          <w:sz w:val="20"/>
          <w:szCs w:val="20"/>
        </w:rPr>
        <w:t>vẫn</w:t>
      </w:r>
      <w:r w:rsidR="00CE61D8" w:rsidRPr="00363CA6">
        <w:rPr>
          <w:rFonts w:ascii="Arial" w:hAnsi="Arial" w:cs="Arial"/>
          <w:sz w:val="20"/>
          <w:szCs w:val="20"/>
        </w:rPr>
        <w:t xml:space="preserve"> giảm so với </w:t>
      </w:r>
      <w:r w:rsidR="0063365D">
        <w:rPr>
          <w:rFonts w:ascii="Arial" w:hAnsi="Arial" w:cs="Arial"/>
          <w:sz w:val="20"/>
          <w:szCs w:val="20"/>
        </w:rPr>
        <w:t xml:space="preserve">cùng kỳ </w:t>
      </w:r>
      <w:r w:rsidR="00CE61D8" w:rsidRPr="00363CA6">
        <w:rPr>
          <w:rFonts w:ascii="Arial" w:hAnsi="Arial" w:cs="Arial"/>
          <w:sz w:val="20"/>
          <w:szCs w:val="20"/>
        </w:rPr>
        <w:t>năm trước</w:t>
      </w:r>
      <w:r w:rsidR="0063365D">
        <w:rPr>
          <w:rFonts w:ascii="Arial" w:hAnsi="Arial" w:cs="Arial"/>
          <w:sz w:val="20"/>
          <w:szCs w:val="20"/>
        </w:rPr>
        <w:t xml:space="preserve"> nhưng</w:t>
      </w:r>
      <w:r w:rsidR="00CE61D8" w:rsidRPr="00363CA6">
        <w:rPr>
          <w:rFonts w:ascii="Arial" w:hAnsi="Arial" w:cs="Arial"/>
          <w:sz w:val="20"/>
          <w:szCs w:val="20"/>
        </w:rPr>
        <w:t xml:space="preserve"> đà tăng trưởng là tích cực. Chỉ số PMI</w:t>
      </w:r>
      <w:r w:rsidR="007C6E29" w:rsidRPr="00363CA6">
        <w:rPr>
          <w:rFonts w:ascii="Arial" w:hAnsi="Arial" w:cs="Arial"/>
          <w:sz w:val="20"/>
          <w:szCs w:val="20"/>
        </w:rPr>
        <w:t xml:space="preserve"> cũng có chiều hướng tích cực (mặc dù không đồng đều) với hoạt động sản xuất đã tăng trở lại trong tháng 3, trong khi các đơn hàng xuất khẩu mới giảm sút đang kìm hãm đà tăng trưởng. Trong khi đó, chính phủ đã cung cấp các kích thích tài khóa và tiền tệ bổ sung để giảm bớt </w:t>
      </w:r>
      <w:r w:rsidR="00F25E5C">
        <w:rPr>
          <w:rFonts w:ascii="Arial" w:hAnsi="Arial" w:cs="Arial"/>
          <w:sz w:val="20"/>
          <w:szCs w:val="20"/>
        </w:rPr>
        <w:t xml:space="preserve">tác động của </w:t>
      </w:r>
      <w:r w:rsidR="007C6E29" w:rsidRPr="00363CA6">
        <w:rPr>
          <w:rFonts w:ascii="Arial" w:hAnsi="Arial" w:cs="Arial"/>
          <w:sz w:val="20"/>
          <w:szCs w:val="20"/>
        </w:rPr>
        <w:t>cú</w:t>
      </w:r>
      <w:r w:rsidR="00F25E5C">
        <w:rPr>
          <w:rFonts w:ascii="Arial" w:hAnsi="Arial" w:cs="Arial"/>
          <w:sz w:val="20"/>
          <w:szCs w:val="20"/>
        </w:rPr>
        <w:t xml:space="preserve"> sốc </w:t>
      </w:r>
      <w:r w:rsidR="007C6E29" w:rsidRPr="00363CA6">
        <w:rPr>
          <w:rFonts w:ascii="Arial" w:hAnsi="Arial" w:cs="Arial"/>
          <w:sz w:val="20"/>
          <w:szCs w:val="20"/>
        </w:rPr>
        <w:t>kinh tế. Chính sách tài khóa nhằm ổn định việc làm và tăng trưởng kinh tế thông qua mở rộng bảo hiểm thất nghiệp, tăng đầu tư và giảm thuế</w:t>
      </w:r>
      <w:r w:rsidR="00F25E5C">
        <w:rPr>
          <w:rFonts w:ascii="Arial" w:hAnsi="Arial" w:cs="Arial"/>
          <w:sz w:val="20"/>
          <w:szCs w:val="20"/>
        </w:rPr>
        <w:t xml:space="preserve"> cũng được đẩy mạnh</w:t>
      </w:r>
      <w:r w:rsidR="007C6E29" w:rsidRPr="00363CA6">
        <w:rPr>
          <w:rFonts w:ascii="Arial" w:hAnsi="Arial" w:cs="Arial"/>
          <w:sz w:val="20"/>
          <w:szCs w:val="20"/>
        </w:rPr>
        <w:t xml:space="preserve">. Các chính sách tài khóa được hỗ trợ bởi các chính sách tiền tệ được xây dựng nhằm đảm bảo đủ thanh khoản cho hệ thống ngân hàng, giảm các mức lãi suất chủ chốt và dự trữ bắt buộc, </w:t>
      </w:r>
      <w:r w:rsidR="00EB5B99" w:rsidRPr="00363CA6">
        <w:rPr>
          <w:rFonts w:ascii="Arial" w:hAnsi="Arial" w:cs="Arial"/>
          <w:sz w:val="20"/>
          <w:szCs w:val="20"/>
        </w:rPr>
        <w:t>và hướng dẫn các ngân hàng hoãn nợ cho các doanh nghiệp</w:t>
      </w:r>
      <w:r w:rsidR="0063365D">
        <w:rPr>
          <w:rFonts w:ascii="Arial" w:hAnsi="Arial" w:cs="Arial"/>
          <w:sz w:val="20"/>
          <w:szCs w:val="20"/>
        </w:rPr>
        <w:t>.</w:t>
      </w:r>
    </w:p>
    <w:p w14:paraId="3548FCCB" w14:textId="566A0077" w:rsidR="00741CAA" w:rsidRPr="00741CAA" w:rsidRDefault="00741CAA" w:rsidP="00363CA6">
      <w:pPr>
        <w:spacing w:before="120" w:after="0" w:line="240" w:lineRule="auto"/>
        <w:jc w:val="both"/>
        <w:rPr>
          <w:rFonts w:ascii="Arial" w:hAnsi="Arial" w:cs="Arial"/>
          <w:i/>
          <w:iCs/>
          <w:sz w:val="20"/>
          <w:szCs w:val="20"/>
        </w:rPr>
      </w:pPr>
      <w:r w:rsidRPr="00741CAA">
        <w:rPr>
          <w:rFonts w:ascii="Arial" w:hAnsi="Arial" w:cs="Arial"/>
          <w:i/>
          <w:iCs/>
          <w:sz w:val="20"/>
          <w:szCs w:val="20"/>
        </w:rPr>
        <w:t>MN (theo ECB Economic Bulletin Issue 5/2020)</w:t>
      </w:r>
    </w:p>
    <w:sectPr w:rsidR="00741CAA" w:rsidRPr="00741CAA" w:rsidSect="00F25E5C">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A884A" w14:textId="77777777" w:rsidR="0052234D" w:rsidRDefault="0052234D" w:rsidP="00B47AA2">
      <w:pPr>
        <w:spacing w:after="0" w:line="240" w:lineRule="auto"/>
      </w:pPr>
      <w:r>
        <w:separator/>
      </w:r>
    </w:p>
  </w:endnote>
  <w:endnote w:type="continuationSeparator" w:id="0">
    <w:p w14:paraId="27913635" w14:textId="77777777" w:rsidR="0052234D" w:rsidRDefault="0052234D" w:rsidP="00B4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0A3E1" w14:textId="77777777" w:rsidR="0052234D" w:rsidRDefault="0052234D" w:rsidP="00B47AA2">
      <w:pPr>
        <w:spacing w:after="0" w:line="240" w:lineRule="auto"/>
      </w:pPr>
      <w:r>
        <w:separator/>
      </w:r>
    </w:p>
  </w:footnote>
  <w:footnote w:type="continuationSeparator" w:id="0">
    <w:p w14:paraId="4EC05AF3" w14:textId="77777777" w:rsidR="0052234D" w:rsidRDefault="0052234D" w:rsidP="00B47A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40"/>
    <w:rsid w:val="00015040"/>
    <w:rsid w:val="00045CBE"/>
    <w:rsid w:val="000622A1"/>
    <w:rsid w:val="00080E80"/>
    <w:rsid w:val="0008478C"/>
    <w:rsid w:val="00093240"/>
    <w:rsid w:val="00095C40"/>
    <w:rsid w:val="000A2F02"/>
    <w:rsid w:val="000C29BD"/>
    <w:rsid w:val="000D3694"/>
    <w:rsid w:val="000E2158"/>
    <w:rsid w:val="000F20CF"/>
    <w:rsid w:val="001A7A71"/>
    <w:rsid w:val="001F4812"/>
    <w:rsid w:val="002D6750"/>
    <w:rsid w:val="002F2F98"/>
    <w:rsid w:val="00324EF8"/>
    <w:rsid w:val="00332114"/>
    <w:rsid w:val="00363CA6"/>
    <w:rsid w:val="0037743E"/>
    <w:rsid w:val="00381DC7"/>
    <w:rsid w:val="004A2804"/>
    <w:rsid w:val="004D3A9A"/>
    <w:rsid w:val="00516F83"/>
    <w:rsid w:val="0052234D"/>
    <w:rsid w:val="005462C3"/>
    <w:rsid w:val="00576038"/>
    <w:rsid w:val="0057719B"/>
    <w:rsid w:val="005C041F"/>
    <w:rsid w:val="006023CC"/>
    <w:rsid w:val="00621B37"/>
    <w:rsid w:val="00622CA8"/>
    <w:rsid w:val="0063365D"/>
    <w:rsid w:val="0063781E"/>
    <w:rsid w:val="0064216B"/>
    <w:rsid w:val="006426CA"/>
    <w:rsid w:val="0067685F"/>
    <w:rsid w:val="006963F4"/>
    <w:rsid w:val="006F040C"/>
    <w:rsid w:val="00736443"/>
    <w:rsid w:val="00741CAA"/>
    <w:rsid w:val="00746A44"/>
    <w:rsid w:val="00755326"/>
    <w:rsid w:val="00756ADB"/>
    <w:rsid w:val="00757B8C"/>
    <w:rsid w:val="00773212"/>
    <w:rsid w:val="007763AA"/>
    <w:rsid w:val="007930A3"/>
    <w:rsid w:val="007C6E29"/>
    <w:rsid w:val="007E096F"/>
    <w:rsid w:val="007E1A55"/>
    <w:rsid w:val="00804B28"/>
    <w:rsid w:val="0080587A"/>
    <w:rsid w:val="00815C8F"/>
    <w:rsid w:val="00855F22"/>
    <w:rsid w:val="00872C74"/>
    <w:rsid w:val="008E3716"/>
    <w:rsid w:val="009067C6"/>
    <w:rsid w:val="009414CD"/>
    <w:rsid w:val="00957145"/>
    <w:rsid w:val="00975964"/>
    <w:rsid w:val="009B4BAD"/>
    <w:rsid w:val="00A35E70"/>
    <w:rsid w:val="00A36443"/>
    <w:rsid w:val="00A53D1D"/>
    <w:rsid w:val="00A9557F"/>
    <w:rsid w:val="00AB7ADD"/>
    <w:rsid w:val="00AC5D92"/>
    <w:rsid w:val="00AD7CCE"/>
    <w:rsid w:val="00B31869"/>
    <w:rsid w:val="00B36F86"/>
    <w:rsid w:val="00B47AA2"/>
    <w:rsid w:val="00B500E5"/>
    <w:rsid w:val="00B65AB9"/>
    <w:rsid w:val="00B80BFF"/>
    <w:rsid w:val="00B86BA9"/>
    <w:rsid w:val="00B902E2"/>
    <w:rsid w:val="00BB75B0"/>
    <w:rsid w:val="00BC1195"/>
    <w:rsid w:val="00BF2475"/>
    <w:rsid w:val="00C2237A"/>
    <w:rsid w:val="00C31271"/>
    <w:rsid w:val="00C43D8F"/>
    <w:rsid w:val="00CB71D7"/>
    <w:rsid w:val="00CB7E40"/>
    <w:rsid w:val="00CE61D8"/>
    <w:rsid w:val="00CF0A99"/>
    <w:rsid w:val="00D16BC0"/>
    <w:rsid w:val="00D31B8D"/>
    <w:rsid w:val="00D46791"/>
    <w:rsid w:val="00D612CE"/>
    <w:rsid w:val="00D92D3E"/>
    <w:rsid w:val="00D933EF"/>
    <w:rsid w:val="00DA26F8"/>
    <w:rsid w:val="00DE0EE1"/>
    <w:rsid w:val="00DE603A"/>
    <w:rsid w:val="00DF56E3"/>
    <w:rsid w:val="00E44200"/>
    <w:rsid w:val="00EB5B99"/>
    <w:rsid w:val="00EC7EC9"/>
    <w:rsid w:val="00EE4B52"/>
    <w:rsid w:val="00EF0907"/>
    <w:rsid w:val="00F25E5C"/>
    <w:rsid w:val="00F30CA9"/>
    <w:rsid w:val="00F94FD8"/>
    <w:rsid w:val="00FB0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3496"/>
  <w15:chartTrackingRefBased/>
  <w15:docId w15:val="{7D51780C-2765-4C8B-9C47-9321E2BB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5C8F"/>
    <w:rPr>
      <w:color w:val="0000FF"/>
      <w:u w:val="single"/>
    </w:rPr>
  </w:style>
  <w:style w:type="character" w:styleId="FollowedHyperlink">
    <w:name w:val="FollowedHyperlink"/>
    <w:basedOn w:val="DefaultParagraphFont"/>
    <w:uiPriority w:val="99"/>
    <w:semiHidden/>
    <w:unhideWhenUsed/>
    <w:rsid w:val="00957145"/>
    <w:rPr>
      <w:color w:val="954F72" w:themeColor="followedHyperlink"/>
      <w:u w:val="single"/>
    </w:rPr>
  </w:style>
  <w:style w:type="paragraph" w:styleId="Header">
    <w:name w:val="header"/>
    <w:basedOn w:val="Normal"/>
    <w:link w:val="HeaderChar"/>
    <w:uiPriority w:val="99"/>
    <w:unhideWhenUsed/>
    <w:rsid w:val="00B47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AA2"/>
  </w:style>
  <w:style w:type="paragraph" w:styleId="Footer">
    <w:name w:val="footer"/>
    <w:basedOn w:val="Normal"/>
    <w:link w:val="FooterChar"/>
    <w:uiPriority w:val="99"/>
    <w:unhideWhenUsed/>
    <w:rsid w:val="00B47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Mai</dc:creator>
  <cp:keywords/>
  <dc:description/>
  <cp:lastModifiedBy>MHN-Admim</cp:lastModifiedBy>
  <cp:revision>4</cp:revision>
  <dcterms:created xsi:type="dcterms:W3CDTF">2020-08-11T03:11:00Z</dcterms:created>
  <dcterms:modified xsi:type="dcterms:W3CDTF">2020-08-11T03:11:00Z</dcterms:modified>
</cp:coreProperties>
</file>