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590"/>
      </w:tblGrid>
      <w:tr w:rsidR="0094608A" w:rsidTr="00C31F8C">
        <w:trPr>
          <w:trHeight w:val="15254"/>
        </w:trPr>
        <w:tc>
          <w:tcPr>
            <w:tcW w:w="11590" w:type="dxa"/>
          </w:tcPr>
          <w:p w:rsidR="0094608A" w:rsidRDefault="0094608A" w:rsidP="00FA293B">
            <w:pPr>
              <w:framePr w:hSpace="180" w:wrap="around" w:vAnchor="text" w:hAnchor="margin" w:xAlign="center" w:y="-17"/>
              <w:rPr>
                <w:noProof/>
              </w:rPr>
            </w:pPr>
            <w:r w:rsidRPr="0094608A">
              <w:rPr>
                <w:noProof/>
              </w:rPr>
              <w:drawing>
                <wp:inline distT="0" distB="0" distL="0" distR="0">
                  <wp:extent cx="7184007" cy="1293963"/>
                  <wp:effectExtent l="19050" t="0" r="0" b="0"/>
                  <wp:docPr id="6" name="Picture 3" descr="MAU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U.bmp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90" cy="1297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608A" w:rsidRDefault="0094608A">
            <w:pPr>
              <w:framePr w:hSpace="180" w:wrap="around" w:vAnchor="text" w:hAnchor="margin" w:xAlign="center" w:y="-17"/>
              <w:rPr>
                <w:noProof/>
              </w:rPr>
            </w:pPr>
          </w:p>
          <w:tbl>
            <w:tblPr>
              <w:tblpPr w:leftFromText="180" w:rightFromText="180" w:vertAnchor="text" w:horzAnchor="margin" w:tblpXSpec="center" w:tblpY="-17"/>
              <w:tblW w:w="0" w:type="auto"/>
              <w:tblBorders>
                <w:top w:val="single" w:sz="8" w:space="0" w:color="F9B074"/>
                <w:left w:val="single" w:sz="8" w:space="0" w:color="F9B074"/>
                <w:bottom w:val="single" w:sz="8" w:space="0" w:color="F9B074"/>
                <w:right w:val="single" w:sz="8" w:space="0" w:color="F9B074"/>
                <w:insideH w:val="single" w:sz="8" w:space="0" w:color="F9B074"/>
                <w:insideV w:val="single" w:sz="8" w:space="0" w:color="F9B074"/>
              </w:tblBorders>
              <w:tblLayout w:type="fixed"/>
              <w:tblLook w:val="04A0"/>
            </w:tblPr>
            <w:tblGrid>
              <w:gridCol w:w="9590"/>
            </w:tblGrid>
            <w:tr w:rsidR="0094608A" w:rsidRPr="00DF62DC" w:rsidTr="00CF1A9C">
              <w:trPr>
                <w:trHeight w:val="1331"/>
              </w:trPr>
              <w:tc>
                <w:tcPr>
                  <w:tcW w:w="9590" w:type="dxa"/>
                  <w:shd w:val="clear" w:color="auto" w:fill="FDE4D0"/>
                </w:tcPr>
                <w:p w:rsidR="00FE71E4" w:rsidRDefault="0094608A" w:rsidP="00D7126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Vui lòng ghi cụ thể</w:t>
                  </w:r>
                  <w:r w:rsidR="00FE71E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số tăng (+), giảm (-) </w:t>
                  </w:r>
                  <w:r w:rsidR="00D838B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bao nhiêu % </w:t>
                  </w:r>
                  <w:r w:rsidR="00FE71E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hoặc không đổi</w:t>
                  </w:r>
                  <w:r w:rsidR="00237ED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(0)</w:t>
                  </w:r>
                  <w:r w:rsid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</w:p>
                <w:p w:rsidR="0094608A" w:rsidRDefault="006E40CD" w:rsidP="00D7126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khoanh tròn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hoặc đi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ề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 d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ấ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 (x) vào ô l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ự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 ch</w:t>
                  </w:r>
                  <w:r w:rsidR="0094608A" w:rsidRPr="006E40CD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ọ</w:t>
                  </w:r>
                  <w:r w:rsidR="0094608A" w:rsidRPr="006E40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n.</w:t>
                  </w:r>
                </w:p>
                <w:p w:rsidR="00120742" w:rsidRPr="00573A82" w:rsidRDefault="00120742" w:rsidP="00D7126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Tham khảo dữ liệu quá khứ tại phần cuối của phiếu điều tra</w:t>
                  </w:r>
                </w:p>
                <w:p w:rsidR="0088659B" w:rsidRPr="00573A82" w:rsidRDefault="0094608A" w:rsidP="00D7126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Phi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ế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u tr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ả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l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ờ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xin g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ử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v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ề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Ngân hàng Nhà n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ướ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 (V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ụ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D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ự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báo, th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ố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ng kê ti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ề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 t</w:t>
                  </w:r>
                  <w:r w:rsidRPr="00573A82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ệ</w:t>
                  </w:r>
                  <w:r w:rsidRPr="00573A82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) </w:t>
                  </w:r>
                  <w:r w:rsid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theo địa chỉ:</w:t>
                  </w:r>
                </w:p>
                <w:p w:rsidR="00032B17" w:rsidRDefault="0094608A" w:rsidP="00D7126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49 Lý Thái T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ổ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r w:rsidR="004B35A7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Quận 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Hoàn Ki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ế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m, Hà N</w:t>
                  </w:r>
                  <w:r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ộ</w:t>
                  </w:r>
                  <w:r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i </w:t>
                  </w:r>
                </w:p>
                <w:p w:rsidR="0094608A" w:rsidRDefault="00032B17" w:rsidP="00D7126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Hoặc qua email: </w:t>
                  </w:r>
                  <w:hyperlink r:id="rId7" w:history="1">
                    <w:r w:rsidR="002A4CC4" w:rsidRPr="00365CA5">
                      <w:rPr>
                        <w:rStyle w:val="Hyperlink"/>
                        <w:rFonts w:ascii="Times New Roman" w:hAnsi="Times New Roman"/>
                        <w:b/>
                        <w:bCs/>
                        <w:sz w:val="24"/>
                        <w:szCs w:val="24"/>
                      </w:rPr>
                      <w:t>Phongtkkt.sbv@gmail.com</w:t>
                    </w:r>
                  </w:hyperlink>
                  <w:r w:rsidR="005123D6">
                    <w:t xml:space="preserve"> </w:t>
                  </w:r>
                  <w:r w:rsidR="0094608A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tr</w:t>
                  </w:r>
                  <w:r w:rsidR="0094608A" w:rsidRPr="004B35A7">
                    <w:rPr>
                      <w:rFonts w:ascii="Times New Roman" w:hAnsi="Times New Roman" w:cs="Arial"/>
                      <w:b/>
                      <w:bCs/>
                      <w:sz w:val="24"/>
                      <w:szCs w:val="24"/>
                    </w:rPr>
                    <w:t>ướ</w:t>
                  </w:r>
                  <w:r w:rsidR="002A4CC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 ngày 9/8</w:t>
                  </w:r>
                  <w:r w:rsidR="00E625B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</w:t>
                  </w:r>
                  <w:r w:rsidR="0094608A" w:rsidRPr="004B35A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2013.</w:t>
                  </w:r>
                </w:p>
                <w:p w:rsidR="0094608A" w:rsidRPr="004B35A7" w:rsidRDefault="0094608A" w:rsidP="00D71264">
                  <w:pPr>
                    <w:spacing w:after="0" w:line="264" w:lineRule="auto"/>
                    <w:ind w:left="-119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M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ọ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i thông tin do Quý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ơ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 v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ị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cung c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ấ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p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ượ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 b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ả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o m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ậ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t theo quy đ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ị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nh c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ủ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 Nhà n</w:t>
                  </w:r>
                  <w:r w:rsidRPr="004B35A7">
                    <w:rPr>
                      <w:rFonts w:ascii="Times New Roman" w:hAnsi="Times New Roman" w:cs="Arial"/>
                      <w:bCs/>
                      <w:sz w:val="24"/>
                      <w:szCs w:val="24"/>
                    </w:rPr>
                    <w:t>ướ</w:t>
                  </w:r>
                  <w:r w:rsidRPr="004B35A7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c.</w:t>
                  </w:r>
                </w:p>
              </w:tc>
            </w:tr>
          </w:tbl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94608A" w:rsidRDefault="0094608A">
            <w:pPr>
              <w:rPr>
                <w:noProof/>
              </w:rPr>
            </w:pPr>
          </w:p>
          <w:p w:rsidR="00FE71E4" w:rsidRDefault="00FE71E4" w:rsidP="009460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32B17" w:rsidRDefault="007A6D64" w:rsidP="0055529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7A6D6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2" type="#_x0000_t32" style="position:absolute;margin-left:-6.65pt;margin-top:68.7pt;width:573pt;height:0;z-index:251689984" o:connectortype="straight"/>
              </w:pict>
            </w:r>
            <w:r w:rsidRPr="007A6D64">
              <w:rPr>
                <w:noProof/>
              </w:rPr>
              <w:pict>
                <v:shape id="_x0000_s1085" type="#_x0000_t32" style="position:absolute;margin-left:-6.65pt;margin-top:72.1pt;width:573pt;height:0;z-index:251691008" o:connectortype="straight"/>
              </w:pict>
            </w:r>
          </w:p>
          <w:p w:rsidR="0094608A" w:rsidRPr="00353C04" w:rsidRDefault="0094608A" w:rsidP="002627BA">
            <w:pPr>
              <w:spacing w:before="12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353C04">
              <w:rPr>
                <w:rFonts w:ascii="Times New Roman" w:hAnsi="Times New Roman"/>
                <w:sz w:val="24"/>
                <w:szCs w:val="24"/>
              </w:rPr>
              <w:t xml:space="preserve">Tên đơn </w:t>
            </w:r>
            <w:r w:rsidR="00CF1A9C">
              <w:rPr>
                <w:rFonts w:ascii="Times New Roman" w:hAnsi="Times New Roman"/>
                <w:sz w:val="24"/>
                <w:szCs w:val="24"/>
              </w:rPr>
              <w:t>v</w:t>
            </w:r>
            <w:r w:rsidRPr="00353C04">
              <w:rPr>
                <w:rFonts w:ascii="Times New Roman" w:hAnsi="Times New Roman"/>
                <w:sz w:val="24"/>
                <w:szCs w:val="24"/>
              </w:rPr>
              <w:t>ị:……………………………</w:t>
            </w:r>
            <w:r w:rsidR="000A0653">
              <w:rPr>
                <w:rFonts w:ascii="Times New Roman" w:hAnsi="Times New Roman"/>
                <w:sz w:val="24"/>
                <w:szCs w:val="24"/>
              </w:rPr>
              <w:t>…………………………Số điện thoại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 của đơn vị:</w:t>
            </w:r>
            <w:r w:rsidR="000A0653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  <w:r w:rsidR="00C80D1A">
              <w:rPr>
                <w:rFonts w:ascii="Times New Roman" w:hAnsi="Times New Roman"/>
                <w:sz w:val="24"/>
                <w:szCs w:val="24"/>
              </w:rPr>
              <w:t>….</w:t>
            </w:r>
          </w:p>
          <w:p w:rsidR="0094608A" w:rsidRPr="00353C04" w:rsidRDefault="0094608A" w:rsidP="00555292">
            <w:pPr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353C04">
              <w:rPr>
                <w:rFonts w:ascii="Times New Roman" w:hAnsi="Times New Roman"/>
                <w:sz w:val="24"/>
                <w:szCs w:val="24"/>
              </w:rPr>
              <w:t>Địa chỉ</w:t>
            </w:r>
            <w:r w:rsidR="004B0C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của </w:t>
            </w:r>
            <w:r w:rsidR="000A0653">
              <w:rPr>
                <w:rFonts w:ascii="Times New Roman" w:hAnsi="Times New Roman"/>
                <w:sz w:val="24"/>
                <w:szCs w:val="24"/>
              </w:rPr>
              <w:t>đơn vị:</w:t>
            </w:r>
            <w:r w:rsidR="00C80D1A">
              <w:rPr>
                <w:rFonts w:ascii="Times New Roman" w:hAnsi="Times New Roman"/>
                <w:sz w:val="24"/>
                <w:szCs w:val="24"/>
              </w:rPr>
              <w:t>..</w:t>
            </w:r>
            <w:r w:rsidRPr="00353C0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</w:t>
            </w:r>
            <w:r w:rsidR="00CB0B5D">
              <w:rPr>
                <w:rFonts w:ascii="Times New Roman" w:hAnsi="Times New Roman"/>
                <w:sz w:val="24"/>
                <w:szCs w:val="24"/>
              </w:rPr>
              <w:t>.</w:t>
            </w:r>
            <w:r w:rsidR="000A0653" w:rsidRPr="00353C04">
              <w:rPr>
                <w:rFonts w:ascii="Times New Roman" w:hAnsi="Times New Roman"/>
                <w:sz w:val="24"/>
                <w:szCs w:val="24"/>
              </w:rPr>
              <w:t>Email</w:t>
            </w:r>
            <w:r w:rsidR="00C80D1A">
              <w:rPr>
                <w:rFonts w:ascii="Times New Roman" w:hAnsi="Times New Roman"/>
                <w:sz w:val="24"/>
                <w:szCs w:val="24"/>
              </w:rPr>
              <w:t xml:space="preserve"> của đơn vị:</w:t>
            </w:r>
            <w:r>
              <w:rPr>
                <w:rFonts w:ascii="Times New Roman" w:hAnsi="Times New Roman"/>
                <w:sz w:val="24"/>
                <w:szCs w:val="24"/>
              </w:rPr>
              <w:t>...</w:t>
            </w:r>
            <w:r w:rsidRPr="00353C04">
              <w:rPr>
                <w:rFonts w:ascii="Times New Roman" w:hAnsi="Times New Roman"/>
                <w:sz w:val="24"/>
                <w:szCs w:val="24"/>
              </w:rPr>
              <w:t>…</w:t>
            </w:r>
            <w:r w:rsidR="00CF1A9C">
              <w:rPr>
                <w:rFonts w:ascii="Times New Roman" w:hAnsi="Times New Roman"/>
                <w:sz w:val="24"/>
                <w:szCs w:val="24"/>
              </w:rPr>
              <w:t>……………………</w:t>
            </w:r>
            <w:r w:rsidR="000A0653">
              <w:rPr>
                <w:rFonts w:ascii="Times New Roman" w:hAnsi="Times New Roman"/>
                <w:sz w:val="24"/>
                <w:szCs w:val="24"/>
              </w:rPr>
              <w:t>…</w:t>
            </w:r>
            <w:r w:rsidR="00C80D1A"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94608A" w:rsidRDefault="000A0653" w:rsidP="00555292">
            <w:pPr>
              <w:spacing w:line="264" w:lineRule="auto"/>
              <w:rPr>
                <w:noProof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Tên cá nhân liên hệ:………………………………..Số điện thoại……………………..Email…………………………</w:t>
            </w:r>
          </w:p>
          <w:p w:rsidR="005657D1" w:rsidRPr="00B35442" w:rsidRDefault="0002052E" w:rsidP="002627BA">
            <w:pPr>
              <w:spacing w:before="120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>CHÍNH SÁCH TIỀN TỆ</w:t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</w:p>
          <w:p w:rsidR="005657D1" w:rsidRPr="000A0653" w:rsidRDefault="005657D1" w:rsidP="000A0653">
            <w:pPr>
              <w:spacing w:before="120"/>
              <w:rPr>
                <w:rFonts w:ascii="Arial" w:hAnsi="Arial" w:cs="Arial"/>
                <w:b/>
                <w:sz w:val="23"/>
                <w:szCs w:val="23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Nhận xét về chính sách tiền tệ </w:t>
            </w:r>
            <w:r w:rsidR="0002052E" w:rsidRPr="000A0653">
              <w:rPr>
                <w:rFonts w:ascii="Arial" w:hAnsi="Arial" w:cs="Arial"/>
                <w:b/>
                <w:sz w:val="23"/>
                <w:szCs w:val="23"/>
              </w:rPr>
              <w:t xml:space="preserve">của NHNN </w:t>
            </w:r>
            <w:r w:rsidRPr="000A0653">
              <w:rPr>
                <w:rFonts w:ascii="Arial" w:hAnsi="Arial" w:cs="Arial"/>
                <w:b/>
                <w:sz w:val="23"/>
                <w:szCs w:val="23"/>
              </w:rPr>
              <w:t>tại thời điểm hiện tại:</w:t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2302AD" w:rsidRPr="00754CD1" w:rsidTr="002302AD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02AD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="002302AD"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2302AD" w:rsidRPr="00CC0BA1" w:rsidTr="002302AD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2302AD" w:rsidRPr="00CC352B" w:rsidRDefault="002302AD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 w:rsidR="009032B9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 w:rsidR="009032B9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CC0BA1" w:rsidRPr="00573A82" w:rsidRDefault="005657D1" w:rsidP="000A0653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573A82">
              <w:rPr>
                <w:rFonts w:ascii="Arial" w:hAnsi="Arial" w:cs="Arial"/>
                <w:b/>
                <w:sz w:val="24"/>
                <w:szCs w:val="24"/>
              </w:rPr>
              <w:t xml:space="preserve">Kỳ vọng về chính sách tiền tệ </w:t>
            </w:r>
            <w:r w:rsidR="00CC0BA1" w:rsidRPr="00573A82">
              <w:rPr>
                <w:rFonts w:ascii="Arial" w:hAnsi="Arial" w:cs="Arial"/>
                <w:b/>
                <w:sz w:val="24"/>
                <w:szCs w:val="24"/>
              </w:rPr>
              <w:t xml:space="preserve">của NHNN </w:t>
            </w:r>
            <w:r w:rsidRPr="00573A82">
              <w:rPr>
                <w:rFonts w:ascii="Arial" w:hAnsi="Arial" w:cs="Arial"/>
                <w:b/>
                <w:sz w:val="24"/>
                <w:szCs w:val="24"/>
              </w:rPr>
              <w:t>tại các thời điểm:</w:t>
            </w:r>
          </w:p>
          <w:p w:rsidR="002302AD" w:rsidRPr="00B841C3" w:rsidRDefault="00CC0BA1" w:rsidP="002302AD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54CD1">
              <w:rPr>
                <w:rFonts w:ascii="Arial" w:hAnsi="Arial" w:cs="Arial"/>
              </w:rPr>
              <w:t>Cuố</w:t>
            </w:r>
            <w:r w:rsidR="00EA20B9">
              <w:rPr>
                <w:rFonts w:ascii="Arial" w:hAnsi="Arial" w:cs="Arial"/>
              </w:rPr>
              <w:t>i tháng 9</w:t>
            </w:r>
            <w:r w:rsidRPr="00754CD1">
              <w:rPr>
                <w:rFonts w:ascii="Arial" w:hAnsi="Arial" w:cs="Arial"/>
              </w:rPr>
              <w:t xml:space="preserve"> năm 2013</w:t>
            </w:r>
            <w:r w:rsidR="005657D1" w:rsidRPr="00754CD1">
              <w:rPr>
                <w:rFonts w:ascii="Arial" w:hAnsi="Arial" w:cs="Arial"/>
                <w:b/>
              </w:rPr>
              <w:tab/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9032B9" w:rsidRPr="00754CD1" w:rsidTr="00CA3749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32B9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9032B9" w:rsidRPr="00CC0BA1" w:rsidTr="00CA3749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032B9" w:rsidRPr="00CC352B" w:rsidRDefault="009032B9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2302AD" w:rsidRDefault="00CC0BA1" w:rsidP="002302AD">
            <w:pPr>
              <w:spacing w:before="120" w:after="120"/>
              <w:rPr>
                <w:rFonts w:ascii="Arial" w:hAnsi="Arial" w:cs="Arial"/>
              </w:rPr>
            </w:pPr>
            <w:r w:rsidRPr="00754CD1">
              <w:rPr>
                <w:rFonts w:ascii="Arial" w:hAnsi="Arial" w:cs="Arial"/>
              </w:rPr>
              <w:t>Cuối năm 2013</w:t>
            </w:r>
          </w:p>
          <w:tbl>
            <w:tblPr>
              <w:tblStyle w:val="TableGrid"/>
              <w:tblW w:w="10064" w:type="dxa"/>
              <w:tblInd w:w="421" w:type="dxa"/>
              <w:tblLayout w:type="fixed"/>
              <w:tblLook w:val="04A0"/>
            </w:tblPr>
            <w:tblGrid>
              <w:gridCol w:w="10064"/>
            </w:tblGrid>
            <w:tr w:rsidR="009032B9" w:rsidRPr="00754CD1" w:rsidTr="00CA3749">
              <w:tc>
                <w:tcPr>
                  <w:tcW w:w="10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32B9" w:rsidRPr="00754CD1" w:rsidRDefault="009032B9" w:rsidP="009032B9">
                  <w:pPr>
                    <w:framePr w:hSpace="180" w:wrap="around" w:vAnchor="text" w:hAnchor="margin" w:xAlign="center" w:y="-17"/>
                    <w:spacing w:line="288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2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3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5          </w:t>
                  </w:r>
                </w:p>
              </w:tc>
            </w:tr>
            <w:tr w:rsidR="009032B9" w:rsidRPr="00CC0BA1" w:rsidTr="00CA3749">
              <w:tc>
                <w:tcPr>
                  <w:tcW w:w="100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032B9" w:rsidRPr="00CC352B" w:rsidRDefault="009032B9" w:rsidP="009032B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Rất chặt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 xml:space="preserve">Bình thường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</w:t>
                  </w:r>
                  <w:r w:rsidRPr="00CC352B">
                    <w:rPr>
                      <w:rFonts w:ascii="Arial" w:hAnsi="Arial" w:cs="Arial"/>
                      <w:sz w:val="20"/>
                      <w:szCs w:val="20"/>
                    </w:rPr>
                    <w:t>Rất lỏng</w:t>
                  </w:r>
                </w:p>
              </w:tc>
            </w:tr>
          </w:tbl>
          <w:p w:rsidR="005657D1" w:rsidRPr="00B35442" w:rsidRDefault="00FD3C48" w:rsidP="004167B3">
            <w:pPr>
              <w:spacing w:before="240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>GIÁ CẢ</w:t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  <w:r w:rsidR="005657D1" w:rsidRPr="00B35442">
              <w:rPr>
                <w:rFonts w:ascii="Arial" w:hAnsi="Arial" w:cs="Arial"/>
                <w:b/>
                <w:sz w:val="26"/>
                <w:szCs w:val="26"/>
              </w:rPr>
              <w:tab/>
            </w:r>
          </w:p>
          <w:p w:rsidR="00FD3C48" w:rsidRPr="000A0653" w:rsidRDefault="005657D1" w:rsidP="00B35442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>Kỳ vọng về</w:t>
            </w:r>
            <w:r w:rsidR="0069505A">
              <w:rPr>
                <w:rFonts w:ascii="Arial" w:hAnsi="Arial" w:cs="Arial"/>
                <w:b/>
                <w:sz w:val="23"/>
                <w:szCs w:val="23"/>
              </w:rPr>
              <w:t xml:space="preserve"> tốc độ tăng (+) hoặc giảm (-)</w:t>
            </w: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 CPI tại các thời điểm:</w:t>
            </w:r>
          </w:p>
          <w:tbl>
            <w:tblPr>
              <w:tblStyle w:val="TableGrid"/>
              <w:tblW w:w="1077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819"/>
              <w:gridCol w:w="2410"/>
              <w:gridCol w:w="2126"/>
              <w:gridCol w:w="709"/>
              <w:gridCol w:w="709"/>
            </w:tblGrid>
            <w:tr w:rsidR="00FD3C48" w:rsidRPr="00547C70" w:rsidTr="00D27E44"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D3C48" w:rsidRPr="00547C70" w:rsidRDefault="00FD3C48" w:rsidP="00547C70">
                  <w:pPr>
                    <w:framePr w:hSpace="180" w:wrap="around" w:vAnchor="text" w:hAnchor="margin" w:xAlign="center" w:y="-17"/>
                    <w:ind w:left="-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D3C48" w:rsidRPr="00547C70" w:rsidRDefault="00FD3C48" w:rsidP="00547C70">
                  <w:pPr>
                    <w:framePr w:hSpace="180" w:wrap="around" w:vAnchor="text" w:hAnchor="margin" w:xAlign="center" w:y="-1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D3C48" w:rsidRPr="00547C70" w:rsidRDefault="00863B70" w:rsidP="00547C70">
                  <w:pPr>
                    <w:framePr w:hSpace="180" w:wrap="around" w:vAnchor="text" w:hAnchor="margin" w:xAlign="center" w:y="-17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</w:t>
                  </w:r>
                  <w:r w:rsidR="00FD3C48" w:rsidRPr="00547C70">
                    <w:rPr>
                      <w:rFonts w:ascii="Arial" w:hAnsi="Arial" w:cs="Arial"/>
                      <w:sz w:val="20"/>
                      <w:szCs w:val="20"/>
                    </w:rPr>
                    <w:t>Không có ý kiến</w:t>
                  </w:r>
                </w:p>
              </w:tc>
            </w:tr>
            <w:tr w:rsidR="00FD3C48" w:rsidRPr="00547C70" w:rsidTr="005E7DF1">
              <w:trPr>
                <w:gridAfter w:val="1"/>
                <w:wAfter w:w="709" w:type="dxa"/>
              </w:trPr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3C48" w:rsidRPr="00547C70" w:rsidRDefault="00E57223" w:rsidP="00547C7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Tháng 8</w:t>
                  </w:r>
                  <w:r w:rsidR="00592495" w:rsidRPr="00547C70">
                    <w:rPr>
                      <w:rFonts w:ascii="Arial" w:hAnsi="Arial" w:cs="Arial"/>
                      <w:sz w:val="20"/>
                      <w:szCs w:val="20"/>
                    </w:rPr>
                    <w:t>/2013 so vớ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 tháng 7</w:t>
                  </w:r>
                  <w:r w:rsidR="00592495" w:rsidRPr="00547C70">
                    <w:rPr>
                      <w:rFonts w:ascii="Arial" w:hAnsi="Arial" w:cs="Arial"/>
                      <w:sz w:val="20"/>
                      <w:szCs w:val="20"/>
                    </w:rPr>
                    <w:t>/201</w:t>
                  </w:r>
                  <w:r w:rsidR="00EA20B9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D3C48" w:rsidRPr="00547C70" w:rsidRDefault="007A6D64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6D64">
                    <w:rPr>
                      <w:noProof/>
                      <w:sz w:val="20"/>
                      <w:szCs w:val="20"/>
                    </w:rPr>
                    <w:pict>
                      <v:shape id="_x0000_s1089" type="#_x0000_t32" style="position:absolute;left:0;text-align:left;margin-left:115.15pt;margin-top:14.5pt;width:106.5pt;height:0;z-index:251695104;mso-position-horizontal-relative:text;mso-position-vertical-relative:text" o:connectortype="straight"/>
                    </w:pict>
                  </w:r>
                  <w:r w:rsidR="00FD3C48" w:rsidRPr="00547C70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D3C48" w:rsidRPr="00547C70" w:rsidRDefault="00FD3C48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D3C48" w:rsidRPr="00547C70" w:rsidRDefault="00FD3C48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7C70" w:rsidRPr="00547C70" w:rsidTr="005E7DF1">
              <w:trPr>
                <w:gridAfter w:val="1"/>
                <w:wAfter w:w="709" w:type="dxa"/>
                <w:trHeight w:hRule="exact" w:val="130"/>
              </w:trPr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47C70" w:rsidRPr="00547C70" w:rsidTr="007850B5">
              <w:trPr>
                <w:gridAfter w:val="1"/>
                <w:wAfter w:w="709" w:type="dxa"/>
              </w:trPr>
              <w:tc>
                <w:tcPr>
                  <w:tcW w:w="48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7C70" w:rsidRPr="00547C70" w:rsidRDefault="00EA20B9" w:rsidP="00547C70">
                  <w:pPr>
                    <w:framePr w:hSpace="180" w:wrap="around" w:vAnchor="text" w:hAnchor="margin" w:xAlign="center" w:y="-17"/>
                    <w:spacing w:before="120"/>
                    <w:ind w:left="-11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Tháng 12</w:t>
                  </w:r>
                  <w:r w:rsidR="00547C70" w:rsidRPr="00547C70">
                    <w:rPr>
                      <w:rFonts w:ascii="Arial" w:hAnsi="Arial" w:cs="Arial"/>
                      <w:sz w:val="20"/>
                      <w:szCs w:val="20"/>
                    </w:rPr>
                    <w:t>/2013 so với tháng 12/2012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47C70" w:rsidRPr="00547C70" w:rsidRDefault="007A6D64" w:rsidP="00547C70">
                  <w:pPr>
                    <w:framePr w:hSpace="180" w:wrap="around" w:vAnchor="text" w:hAnchor="margin" w:xAlign="center" w:y="-17"/>
                    <w:spacing w:before="12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6D64">
                    <w:rPr>
                      <w:noProof/>
                      <w:sz w:val="20"/>
                      <w:szCs w:val="20"/>
                    </w:rPr>
                    <w:pict>
                      <v:shape id="_x0000_s1245" type="#_x0000_t32" style="position:absolute;left:0;text-align:left;margin-left:114.45pt;margin-top:10.9pt;width:106.5pt;height:0;z-index:251811840;mso-position-horizontal-relative:text;mso-position-vertical-relative:text" o:connectortype="straight"/>
                    </w:pict>
                  </w:r>
                  <w:r w:rsidR="00547C70" w:rsidRPr="00547C70">
                    <w:rPr>
                      <w:rFonts w:ascii="Arial" w:hAnsi="Arial" w:cs="Arial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547C70" w:rsidRPr="00547C70" w:rsidRDefault="00547C70" w:rsidP="00547C70">
                  <w:pPr>
                    <w:framePr w:hSpace="180" w:wrap="around" w:vAnchor="text" w:hAnchor="margin" w:xAlign="center" w:y="-17"/>
                    <w:spacing w:before="1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D7269" w:rsidRPr="000A0653" w:rsidRDefault="00ED7269" w:rsidP="004167B3">
            <w:pPr>
              <w:tabs>
                <w:tab w:val="left" w:pos="11199"/>
              </w:tabs>
              <w:spacing w:before="240" w:after="120"/>
              <w:ind w:left="425" w:right="34" w:hanging="425"/>
              <w:jc w:val="both"/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</w:pPr>
            <w:r w:rsidRPr="000A0653">
              <w:rPr>
                <w:rFonts w:ascii="Arial" w:hAnsi="Arial" w:cs="Arial"/>
                <w:b/>
                <w:sz w:val="23"/>
                <w:szCs w:val="23"/>
              </w:rPr>
              <w:t xml:space="preserve">Đánh giá về mức độ tác động của các nguyên nhân đến diễn biến CPI </w:t>
            </w:r>
            <w:r w:rsidR="008B15CF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(điền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số thứ tự từ 1 đế</w:t>
            </w:r>
            <w:r w:rsidR="002B0223"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n 5</w:t>
            </w:r>
            <w:r w:rsidR="009032B9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</w:t>
            </w:r>
            <w:r w:rsidRPr="000A0653">
              <w:rPr>
                <w:rFonts w:ascii="Arial" w:hAnsi="Arial" w:cs="Arial"/>
                <w:i/>
                <w:iCs/>
                <w:color w:val="000000"/>
                <w:sz w:val="23"/>
                <w:szCs w:val="23"/>
                <w:lang w:val="pt-BR"/>
              </w:rPr>
              <w:t>vào các ô tương ứng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>, trong đó số 1 là nguyên nhân tác động mạnh nhất, số</w:t>
            </w:r>
            <w:r w:rsidR="002B0223"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5</w:t>
            </w:r>
            <w:r w:rsidRPr="000A0653">
              <w:rPr>
                <w:rFonts w:ascii="Arial" w:hAnsi="Arial" w:cs="Arial"/>
                <w:i/>
                <w:iCs/>
                <w:sz w:val="23"/>
                <w:szCs w:val="23"/>
                <w:lang w:val="pt-BR"/>
              </w:rPr>
              <w:t xml:space="preserve"> là nguyên nhân tác động ít nhất)</w:t>
            </w:r>
          </w:p>
          <w:tbl>
            <w:tblPr>
              <w:tblStyle w:val="TableGrid"/>
              <w:tblW w:w="12725" w:type="dxa"/>
              <w:tblInd w:w="4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59"/>
              <w:gridCol w:w="1568"/>
              <w:gridCol w:w="709"/>
              <w:gridCol w:w="1417"/>
              <w:gridCol w:w="693"/>
              <w:gridCol w:w="693"/>
              <w:gridCol w:w="1986"/>
            </w:tblGrid>
            <w:tr w:rsidR="004F4369" w:rsidRPr="00547C70" w:rsidTr="00AB632F">
              <w:trPr>
                <w:trHeight w:val="300"/>
              </w:trPr>
              <w:tc>
                <w:tcPr>
                  <w:tcW w:w="56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F4369" w:rsidRPr="00547C70" w:rsidRDefault="004F4369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6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F4369" w:rsidRPr="00547C70" w:rsidRDefault="00863B70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  <w:t xml:space="preserve">       </w:t>
                  </w:r>
                  <w:r w:rsidR="004F4369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   </w:t>
                  </w:r>
                  <w:r w:rsidR="00AB632F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       </w:t>
                  </w:r>
                  <w:r w:rsidR="004F4369" w:rsidRPr="00547C70"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  <w:t>Trong q</w:t>
                  </w:r>
                  <w:r w:rsidR="004F4369" w:rsidRPr="00547C70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uý </w:t>
                  </w:r>
                  <w:r w:rsidR="004F4369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III/2013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</w:t>
                  </w:r>
                  <w:r w:rsidR="00AB632F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 xml:space="preserve">           </w:t>
                  </w:r>
                  <w:r w:rsidR="004F4369" w:rsidRPr="00547C70"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  <w:t>Cả năm 2013</w:t>
                  </w: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00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Mất cân đối cung - cầu trên thị trường hàng hóa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7A6D64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 w:rsidRPr="007A6D6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pict>
                      <v:shape id="_x0000_s1428" type="#_x0000_t32" style="position:absolute;left:0;text-align:left;margin-left:-5.55pt;margin-top:7.6pt;width:77.65pt;height:0;z-index:252003328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7A6D64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3" type="#_x0000_t32" style="position:absolute;left:0;text-align:left;margin-left:-4.65pt;margin-top:12pt;width:69.4pt;height:0;z-index:252008448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Điều chỉnh giá các mặt hàng do Nhà nước quản lý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7A6D64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29" type="#_x0000_t32" style="position:absolute;left:0;text-align:left;margin-left:-5.55pt;margin-top:6.15pt;width:77.65pt;height:0;z-index:25200435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7A6D64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4" type="#_x0000_t32" style="position:absolute;left:0;text-align:left;margin-left:-4.65pt;margin-top:10pt;width:69.4pt;height:0;z-index:252009472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Thay đổi chính sách tiền tệ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7A6D64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30" type="#_x0000_t32" style="position:absolute;left:0;text-align:left;margin-left:-5.55pt;margin-top:6.15pt;width:77.65pt;height:0;z-index:25200537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7A6D64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5" type="#_x0000_t32" style="position:absolute;left:0;text-align:left;margin-left:-4.65pt;margin-top:10pt;width:69.4pt;height:0;z-index:252010496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Thay đổi chính sách tài khóa</w:t>
                  </w:r>
                </w:p>
              </w:tc>
              <w:tc>
                <w:tcPr>
                  <w:tcW w:w="1568" w:type="dxa"/>
                  <w:tcBorders>
                    <w:top w:val="nil"/>
                    <w:bottom w:val="nil"/>
                  </w:tcBorders>
                </w:tcPr>
                <w:p w:rsidR="00AB632F" w:rsidRPr="00547C70" w:rsidRDefault="007A6D64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31" type="#_x0000_t32" style="position:absolute;left:0;text-align:left;margin-left:-5.55pt;margin-top:6.15pt;width:77.65pt;height:0;z-index:25200640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AB632F" w:rsidRPr="00547C70" w:rsidRDefault="007A6D64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6" type="#_x0000_t32" style="position:absolute;left:0;text-align:left;margin-left:-4.65pt;margin-top:10pt;width:69.4pt;height:0;z-index:252011520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hRule="exact" w:val="130"/>
              </w:trPr>
              <w:tc>
                <w:tcPr>
                  <w:tcW w:w="56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  <w:tr w:rsidR="00AB632F" w:rsidRPr="00547C70" w:rsidTr="00AB632F">
              <w:trPr>
                <w:gridAfter w:val="1"/>
                <w:wAfter w:w="1986" w:type="dxa"/>
                <w:trHeight w:val="314"/>
              </w:trPr>
              <w:tc>
                <w:tcPr>
                  <w:tcW w:w="5659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47C70">
                    <w:rPr>
                      <w:rFonts w:ascii="Arial" w:hAnsi="Arial" w:cs="Arial"/>
                      <w:sz w:val="20"/>
                      <w:szCs w:val="20"/>
                    </w:rPr>
                    <w:t>Biến động giá hàng hóa thế giới (kể cả giá dầu)</w:t>
                  </w:r>
                </w:p>
              </w:tc>
              <w:tc>
                <w:tcPr>
                  <w:tcW w:w="156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B632F" w:rsidRPr="00547C70" w:rsidRDefault="007A6D64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Arial" w:hAnsi="Arial" w:cs="Arial"/>
                      <w:iCs/>
                      <w:noProof/>
                      <w:sz w:val="20"/>
                      <w:szCs w:val="20"/>
                    </w:rPr>
                    <w:pict>
                      <v:shape id="_x0000_s1432" type="#_x0000_t32" style="position:absolute;left:0;text-align:left;margin-left:-5.55pt;margin-top:6.15pt;width:77.65pt;height:0;z-index:25200742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B632F" w:rsidRPr="00547C70" w:rsidRDefault="007A6D64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Times New Roman" w:hAnsi="Times New Roman"/>
                      <w:iCs/>
                      <w:noProof/>
                      <w:sz w:val="20"/>
                      <w:szCs w:val="20"/>
                    </w:rPr>
                    <w:pict>
                      <v:shape id="_x0000_s1437" type="#_x0000_t32" style="position:absolute;left:0;text-align:left;margin-left:-4.65pt;margin-top:10pt;width:69.4pt;height:0;z-index:252012544;mso-position-horizontal-relative:text;mso-position-vertical-relative:text" o:connectortype="straight"/>
                    </w:pic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AB632F" w:rsidRPr="00547C70" w:rsidRDefault="00AB632F" w:rsidP="004F4369">
                  <w:pPr>
                    <w:framePr w:hSpace="180" w:wrap="around" w:vAnchor="text" w:hAnchor="margin" w:xAlign="center" w:y="-17"/>
                    <w:jc w:val="both"/>
                    <w:rPr>
                      <w:rFonts w:ascii="Times New Roman" w:hAnsi="Times New Roman"/>
                      <w:iCs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:rsidR="002B0223" w:rsidRDefault="002B0223" w:rsidP="005657D1">
            <w:pPr>
              <w:rPr>
                <w:noProof/>
              </w:rPr>
            </w:pPr>
          </w:p>
          <w:tbl>
            <w:tblPr>
              <w:tblStyle w:val="TableGrid"/>
              <w:tblW w:w="113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6D9F1" w:themeFill="text2" w:themeFillTint="33"/>
              <w:tblLayout w:type="fixed"/>
              <w:tblLook w:val="04A0"/>
            </w:tblPr>
            <w:tblGrid>
              <w:gridCol w:w="11340"/>
            </w:tblGrid>
            <w:tr w:rsidR="000431DF" w:rsidTr="00FA293B">
              <w:trPr>
                <w:trHeight w:val="580"/>
              </w:trPr>
              <w:tc>
                <w:tcPr>
                  <w:tcW w:w="11340" w:type="dxa"/>
                  <w:shd w:val="clear" w:color="auto" w:fill="C6D9F1" w:themeFill="text2" w:themeFillTint="33"/>
                </w:tcPr>
                <w:p w:rsidR="002627BA" w:rsidRDefault="006152BD" w:rsidP="002627BA">
                  <w:pPr>
                    <w:framePr w:hSpace="180" w:wrap="around" w:vAnchor="text" w:hAnchor="margin" w:xAlign="center" w:y="-17"/>
                    <w:ind w:left="-250" w:firstLine="142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Nếu có vấn đề chưa rõ liên quan đến cuộc điều tra này, xin vui lòng liên lạc với</w:t>
                  </w:r>
                  <w:r w:rsidR="005123D6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</w:t>
                  </w:r>
                  <w:r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Vụ Dự báo, thống kê tiền tệ</w:t>
                  </w:r>
                  <w:r w:rsidR="00F64F21"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-</w:t>
                  </w:r>
                </w:p>
                <w:p w:rsidR="000431DF" w:rsidRPr="002627BA" w:rsidRDefault="005123D6" w:rsidP="00D53292">
                  <w:pPr>
                    <w:framePr w:hSpace="180" w:wrap="around" w:vAnchor="text" w:hAnchor="margin" w:xAlign="center" w:y="-17"/>
                    <w:ind w:left="-250" w:firstLine="142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Ngân hàng N</w:t>
                  </w:r>
                  <w:r w:rsidR="002627B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hà nước</w:t>
                  </w:r>
                  <w:r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 </w:t>
                  </w:r>
                  <w:r w:rsidR="002627BA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 xml:space="preserve">Việt Nam </w:t>
                  </w:r>
                  <w:r w:rsidR="006152BD" w:rsidRPr="0080533C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theo số điện thoại 04.3826.8783</w:t>
                  </w:r>
                </w:p>
              </w:tc>
            </w:tr>
          </w:tbl>
          <w:p w:rsidR="000431DF" w:rsidRDefault="000431DF" w:rsidP="005657D1">
            <w:pPr>
              <w:rPr>
                <w:noProof/>
              </w:rPr>
            </w:pPr>
          </w:p>
        </w:tc>
      </w:tr>
    </w:tbl>
    <w:tbl>
      <w:tblPr>
        <w:tblStyle w:val="TableGrid"/>
        <w:tblW w:w="118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07"/>
        <w:gridCol w:w="533"/>
      </w:tblGrid>
      <w:tr w:rsidR="00E21952" w:rsidTr="00EA20B9">
        <w:trPr>
          <w:trHeight w:val="14935"/>
        </w:trPr>
        <w:tc>
          <w:tcPr>
            <w:tcW w:w="11840" w:type="dxa"/>
            <w:gridSpan w:val="2"/>
          </w:tcPr>
          <w:p w:rsidR="00864324" w:rsidRDefault="00DB4DA7" w:rsidP="00773EF8">
            <w:pPr>
              <w:ind w:left="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lastRenderedPageBreak/>
              <w:t>LÃI SUẤT</w:t>
            </w:r>
          </w:p>
          <w:p w:rsidR="00864324" w:rsidRPr="006152BD" w:rsidRDefault="00864324" w:rsidP="00E32B64">
            <w:pPr>
              <w:ind w:left="425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Kỳ vọng về </w:t>
            </w:r>
            <w:r w:rsidR="00EB7F10" w:rsidRPr="006152BD">
              <w:rPr>
                <w:rFonts w:ascii="Arial" w:hAnsi="Arial" w:cs="Arial"/>
                <w:b/>
                <w:sz w:val="23"/>
                <w:szCs w:val="23"/>
              </w:rPr>
              <w:t xml:space="preserve">thay đổi 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lãi suất cho vay VNĐ </w:t>
            </w:r>
            <w:r w:rsidR="00EA20B9">
              <w:rPr>
                <w:rFonts w:ascii="Arial" w:hAnsi="Arial" w:cs="Arial"/>
                <w:b/>
                <w:sz w:val="23"/>
                <w:szCs w:val="23"/>
              </w:rPr>
              <w:t xml:space="preserve">bình quân </w:t>
            </w:r>
            <w:r w:rsidR="00D838BD">
              <w:rPr>
                <w:rFonts w:ascii="Arial" w:hAnsi="Arial" w:cs="Arial"/>
                <w:b/>
                <w:sz w:val="23"/>
                <w:szCs w:val="23"/>
              </w:rPr>
              <w:t>cho nền kinh tế</w:t>
            </w:r>
            <w:r w:rsidR="00863B70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>tại các thời điểm:</w:t>
            </w:r>
          </w:p>
          <w:p w:rsidR="0051421B" w:rsidRDefault="0051421B" w:rsidP="00C94440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</w:t>
            </w:r>
            <w:r w:rsidR="00E77C92">
              <w:rPr>
                <w:rFonts w:ascii="Arial" w:hAnsi="Arial" w:cs="Arial"/>
              </w:rPr>
              <w:t>quý III/2013</w:t>
            </w:r>
            <w:r w:rsidR="00EA20B9">
              <w:rPr>
                <w:rFonts w:ascii="Arial" w:hAnsi="Arial" w:cs="Arial"/>
              </w:rPr>
              <w:t xml:space="preserve"> so với </w:t>
            </w:r>
            <w:r w:rsidR="005B1257">
              <w:rPr>
                <w:rFonts w:ascii="Arial" w:hAnsi="Arial" w:cs="Arial"/>
              </w:rPr>
              <w:t>cuố</w:t>
            </w:r>
            <w:r w:rsidR="00E77C92">
              <w:rPr>
                <w:rFonts w:ascii="Arial" w:hAnsi="Arial" w:cs="Arial"/>
              </w:rPr>
              <w:t>i quý II/</w:t>
            </w:r>
            <w:r w:rsidR="005B1257">
              <w:rPr>
                <w:rFonts w:ascii="Arial" w:hAnsi="Arial" w:cs="Arial"/>
              </w:rPr>
              <w:t>2013</w:t>
            </w:r>
          </w:p>
          <w:p w:rsidR="0051421B" w:rsidRPr="00DA5CC5" w:rsidRDefault="007A6D64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9" style="position:absolute;left:0;text-align:left;margin-left:514.65pt;margin-top:5.95pt;width:39.4pt;height:14.95pt;z-index:251773952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8" style="position:absolute;left:0;text-align:left;margin-left:458.8pt;margin-top:5.95pt;width:28.5pt;height:14.95pt;z-index:251772928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7" style="position:absolute;left:0;text-align:left;margin-left:388.55pt;margin-top:5.95pt;width:28.5pt;height:14.95pt;z-index:251771904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6" style="position:absolute;left:0;text-align:left;margin-left:316.8pt;margin-top:5.95pt;width:28.5pt;height:14.95pt;z-index:251770880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5" style="position:absolute;left:0;text-align:left;margin-left:248.9pt;margin-top:5.95pt;width:28.5pt;height:14.95pt;z-index:251769856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4" style="position:absolute;left:0;text-align:left;margin-left:181.4pt;margin-top:5.95pt;width:28.5pt;height:14.95pt;z-index:251768832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03" style="position:absolute;left:0;text-align:left;margin-left:110.3pt;margin-top:5.95pt;width:28.5pt;height:14.95pt;z-index:251767808"/>
              </w:pict>
            </w:r>
            <w:r w:rsidRPr="007A6D64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02" style="position:absolute;left:0;text-align:left;margin-left:39.9pt;margin-top:5.95pt;width:28.5pt;height:14.95pt;z-index:251766784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51421B" w:rsidRPr="006152BD" w:rsidTr="007850B5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51421B" w:rsidRPr="006152BD" w:rsidRDefault="0051421B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EA20B9" w:rsidRDefault="007A6D64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4" style="position:absolute;left:0;text-align:left;margin-left:514.65pt;margin-top:23.05pt;width:39.4pt;height:14.95pt;z-index:251821056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3" style="position:absolute;left:0;text-align:left;margin-left:458.8pt;margin-top:23.05pt;width:28.5pt;height:14.95pt;z-index:251820032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2" style="position:absolute;left:0;text-align:left;margin-left:388.55pt;margin-top:23.05pt;width:28.5pt;height:14.95pt;z-index:251819008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1" style="position:absolute;left:0;text-align:left;margin-left:316.8pt;margin-top:23.05pt;width:28.5pt;height:14.95pt;z-index:251817984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50" style="position:absolute;left:0;text-align:left;margin-left:248.9pt;margin-top:23.05pt;width:28.5pt;height:14.95pt;z-index:251816960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49" style="position:absolute;left:0;text-align:left;margin-left:181.4pt;margin-top:23.05pt;width:28.5pt;height:14.95pt;z-index:251815936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48" style="position:absolute;left:0;text-align:left;margin-left:110.3pt;margin-top:23.05pt;width:28.5pt;height:14.95pt;z-index:251814912;mso-position-horizontal-relative:text;mso-position-vertical-relative:text"/>
              </w:pict>
            </w:r>
            <w:r w:rsidRPr="007A6D64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47" style="position:absolute;left:0;text-align:left;margin-left:39.9pt;margin-top:23.05pt;width:28.5pt;height:14.95pt;z-index:251813888;mso-position-horizontal-relative:text;mso-position-vertical-relative:text"/>
              </w:pict>
            </w:r>
            <w:r w:rsidR="00EA20B9" w:rsidRPr="00DA5CC5">
              <w:rPr>
                <w:rFonts w:ascii="Arial" w:hAnsi="Arial" w:cs="Arial"/>
              </w:rPr>
              <w:t>Cuố</w:t>
            </w:r>
            <w:r w:rsidR="00EA20B9">
              <w:rPr>
                <w:rFonts w:ascii="Arial" w:hAnsi="Arial" w:cs="Arial"/>
              </w:rPr>
              <w:t xml:space="preserve">i </w:t>
            </w:r>
            <w:r w:rsidR="0036690E">
              <w:rPr>
                <w:rFonts w:ascii="Arial" w:hAnsi="Arial" w:cs="Arial"/>
              </w:rPr>
              <w:t xml:space="preserve">năm </w:t>
            </w:r>
            <w:r w:rsidR="00EA20B9">
              <w:rPr>
                <w:rFonts w:ascii="Arial" w:hAnsi="Arial" w:cs="Arial"/>
              </w:rPr>
              <w:t xml:space="preserve">2013 so với </w:t>
            </w:r>
            <w:r w:rsidR="0036690E">
              <w:rPr>
                <w:rFonts w:ascii="Arial" w:hAnsi="Arial" w:cs="Arial"/>
              </w:rPr>
              <w:t>cuối năm 2012</w:t>
            </w:r>
          </w:p>
          <w:p w:rsidR="00EA20B9" w:rsidRPr="00DA5CC5" w:rsidRDefault="00EA20B9" w:rsidP="0036690E">
            <w:pPr>
              <w:spacing w:before="120"/>
              <w:ind w:left="425"/>
              <w:rPr>
                <w:rFonts w:ascii="Arial" w:hAnsi="Arial" w:cs="Arial"/>
              </w:rPr>
            </w:pP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5E7DF1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B841C3" w:rsidRDefault="00B841C3" w:rsidP="00B462B3">
            <w:pPr>
              <w:ind w:left="425"/>
              <w:rPr>
                <w:rFonts w:ascii="Arial" w:hAnsi="Arial" w:cs="Arial"/>
                <w:b/>
                <w:sz w:val="23"/>
                <w:szCs w:val="23"/>
              </w:rPr>
            </w:pPr>
            <w:bookmarkStart w:id="0" w:name="_GoBack"/>
            <w:bookmarkEnd w:id="0"/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Kỳ vọng về </w:t>
            </w:r>
            <w:r w:rsidR="00EB7F10" w:rsidRPr="006152BD">
              <w:rPr>
                <w:rFonts w:ascii="Arial" w:hAnsi="Arial" w:cs="Arial"/>
                <w:b/>
                <w:sz w:val="23"/>
                <w:szCs w:val="23"/>
              </w:rPr>
              <w:t xml:space="preserve">thay đổi 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>lãi suấ</w:t>
            </w:r>
            <w:r w:rsidR="001B17D1">
              <w:rPr>
                <w:rFonts w:ascii="Arial" w:hAnsi="Arial" w:cs="Arial"/>
                <w:b/>
                <w:sz w:val="23"/>
                <w:szCs w:val="23"/>
              </w:rPr>
              <w:t>t trúng thầu tín phiếu kho bạ</w:t>
            </w:r>
            <w:r w:rsidR="006046FA">
              <w:rPr>
                <w:rFonts w:ascii="Arial" w:hAnsi="Arial" w:cs="Arial"/>
                <w:b/>
                <w:sz w:val="23"/>
                <w:szCs w:val="23"/>
              </w:rPr>
              <w:t>c</w:t>
            </w:r>
            <w:r w:rsidR="001B17D1">
              <w:rPr>
                <w:rFonts w:ascii="Arial" w:hAnsi="Arial" w:cs="Arial"/>
                <w:b/>
                <w:sz w:val="23"/>
                <w:szCs w:val="23"/>
              </w:rPr>
              <w:t xml:space="preserve"> kỳ hạn 52 tuần</w:t>
            </w:r>
            <w:r w:rsidRPr="006152BD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p w:rsidR="00EA20B9" w:rsidRDefault="00EA20B9" w:rsidP="00C94440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</w:t>
            </w:r>
            <w:r w:rsidR="00E77C92">
              <w:rPr>
                <w:rFonts w:ascii="Arial" w:hAnsi="Arial" w:cs="Arial"/>
              </w:rPr>
              <w:t>quý III/2013</w:t>
            </w:r>
            <w:r>
              <w:rPr>
                <w:rFonts w:ascii="Arial" w:hAnsi="Arial" w:cs="Arial"/>
              </w:rPr>
              <w:t xml:space="preserve"> so vớ</w:t>
            </w:r>
            <w:r w:rsidR="005B1257">
              <w:rPr>
                <w:rFonts w:ascii="Arial" w:hAnsi="Arial" w:cs="Arial"/>
              </w:rPr>
              <w:t>i cuố</w:t>
            </w:r>
            <w:r w:rsidR="00E77C92">
              <w:rPr>
                <w:rFonts w:ascii="Arial" w:hAnsi="Arial" w:cs="Arial"/>
              </w:rPr>
              <w:t>i quý II</w:t>
            </w:r>
            <w:r w:rsidR="005B1257">
              <w:rPr>
                <w:rFonts w:ascii="Arial" w:hAnsi="Arial" w:cs="Arial"/>
              </w:rPr>
              <w:t>/2013</w:t>
            </w:r>
          </w:p>
          <w:p w:rsidR="00EA20B9" w:rsidRPr="00DA5CC5" w:rsidRDefault="007A6D64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70" style="position:absolute;left:0;text-align:left;margin-left:514.65pt;margin-top:5.65pt;width:39.4pt;height:14.95pt;z-index:251838464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9" style="position:absolute;left:0;text-align:left;margin-left:458.8pt;margin-top:5.65pt;width:28.5pt;height:14.95pt;z-index:251837440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8" style="position:absolute;left:0;text-align:left;margin-left:388.55pt;margin-top:5.65pt;width:28.5pt;height:14.95pt;z-index:251836416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7" style="position:absolute;left:0;text-align:left;margin-left:316.8pt;margin-top:5.65pt;width:28.5pt;height:14.95pt;z-index:251835392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6" style="position:absolute;left:0;text-align:left;margin-left:248.9pt;margin-top:5.65pt;width:28.5pt;height:14.95pt;z-index:251834368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5" style="position:absolute;left:0;text-align:left;margin-left:181.4pt;margin-top:5.65pt;width:28.5pt;height:14.95pt;z-index:251833344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64" style="position:absolute;left:0;text-align:left;margin-left:110.3pt;margin-top:5.65pt;width:28.5pt;height:14.95pt;z-index:251832320"/>
              </w:pict>
            </w:r>
            <w:r w:rsidRPr="007A6D64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63" style="position:absolute;left:0;text-align:left;margin-left:39.9pt;margin-top:5.65pt;width:28.5pt;height:14.95pt;z-index:251831296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36690E" w:rsidRDefault="007A6D64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9" style="position:absolute;left:0;text-align:left;margin-left:514.65pt;margin-top:23.05pt;width:39.4pt;height:14.95pt;z-index:251935744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8" style="position:absolute;left:0;text-align:left;margin-left:458.8pt;margin-top:23.05pt;width:28.5pt;height:14.95pt;z-index:251934720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7" style="position:absolute;left:0;text-align:left;margin-left:388.55pt;margin-top:23.05pt;width:28.5pt;height:14.95pt;z-index:251933696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6" style="position:absolute;left:0;text-align:left;margin-left:316.8pt;margin-top:23.05pt;width:28.5pt;height:14.95pt;z-index:251932672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5" style="position:absolute;left:0;text-align:left;margin-left:248.9pt;margin-top:23.05pt;width:28.5pt;height:14.95pt;z-index:251931648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4" style="position:absolute;left:0;text-align:left;margin-left:181.4pt;margin-top:23.05pt;width:28.5pt;height:14.95pt;z-index:251930624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63" style="position:absolute;left:0;text-align:left;margin-left:110.3pt;margin-top:23.05pt;width:28.5pt;height:14.95pt;z-index:251929600;mso-position-horizontal-relative:text;mso-position-vertical-relative:text"/>
              </w:pict>
            </w:r>
            <w:r w:rsidRPr="007A6D64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362" style="position:absolute;left:0;text-align:left;margin-left:39.9pt;margin-top:23.05pt;width:28.5pt;height:14.95pt;z-index:251928576;mso-position-horizontal-relative:text;mso-position-vertical-relative:text"/>
              </w:pict>
            </w:r>
            <w:r w:rsidR="0036690E" w:rsidRPr="00DA5CC5">
              <w:rPr>
                <w:rFonts w:ascii="Arial" w:hAnsi="Arial" w:cs="Arial"/>
              </w:rPr>
              <w:t>Cuố</w:t>
            </w:r>
            <w:r w:rsidR="0036690E">
              <w:rPr>
                <w:rFonts w:ascii="Arial" w:hAnsi="Arial" w:cs="Arial"/>
              </w:rPr>
              <w:t>i năm 2013 so với cuối năm 2012</w:t>
            </w:r>
          </w:p>
          <w:p w:rsidR="00EA20B9" w:rsidRPr="00DA5CC5" w:rsidRDefault="00EA20B9" w:rsidP="0036690E">
            <w:pPr>
              <w:spacing w:before="120"/>
              <w:ind w:left="425"/>
              <w:rPr>
                <w:rFonts w:ascii="Arial" w:hAnsi="Arial" w:cs="Arial"/>
              </w:rPr>
            </w:pP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5E7DF1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="00EA20B9"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5E7DF1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5657D1" w:rsidRPr="00B35442" w:rsidRDefault="008E5C6D" w:rsidP="00380D2B">
            <w:pPr>
              <w:ind w:left="142"/>
              <w:rPr>
                <w:rFonts w:ascii="Times New Roman" w:hAnsi="Times New Roman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>TỶ GIÁ</w:t>
            </w:r>
          </w:p>
          <w:p w:rsidR="00D21DEF" w:rsidRPr="006152BD" w:rsidRDefault="005657D1" w:rsidP="00C94440">
            <w:pPr>
              <w:ind w:left="425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Kỳ vọng về mức thay đổi tỷ giá USD/VND bình quân liên ngân hàng</w:t>
            </w:r>
            <w:r w:rsidR="008E5C6D" w:rsidRPr="006152BD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p w:rsidR="00B462B3" w:rsidRDefault="00B462B3" w:rsidP="00B462B3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 w:rsidR="00D71264">
              <w:rPr>
                <w:rFonts w:ascii="Arial" w:hAnsi="Arial" w:cs="Arial"/>
              </w:rPr>
              <w:t>i tháng 8</w:t>
            </w:r>
            <w:r>
              <w:rPr>
                <w:rFonts w:ascii="Arial" w:hAnsi="Arial" w:cs="Arial"/>
              </w:rPr>
              <w:t>/2013 so với cuố</w:t>
            </w:r>
            <w:r w:rsidR="00D71264">
              <w:rPr>
                <w:rFonts w:ascii="Arial" w:hAnsi="Arial" w:cs="Arial"/>
              </w:rPr>
              <w:t>i tháng 7</w:t>
            </w:r>
            <w:r>
              <w:rPr>
                <w:rFonts w:ascii="Arial" w:hAnsi="Arial" w:cs="Arial"/>
              </w:rPr>
              <w:t xml:space="preserve">/2013 </w:t>
            </w:r>
          </w:p>
          <w:p w:rsidR="00B462B3" w:rsidRPr="00DA5CC5" w:rsidRDefault="007A6D64" w:rsidP="00B462B3">
            <w:pPr>
              <w:spacing w:before="120"/>
              <w:ind w:left="425"/>
              <w:rPr>
                <w:rFonts w:ascii="Arial" w:hAnsi="Arial" w:cs="Arial"/>
              </w:rPr>
            </w:pP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7" style="position:absolute;left:0;text-align:left;margin-left:514.65pt;margin-top:5.95pt;width:39.4pt;height:14.95pt;z-index:251990016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6" style="position:absolute;left:0;text-align:left;margin-left:458.8pt;margin-top:5.95pt;width:28.5pt;height:14.95pt;z-index:251988992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5" style="position:absolute;left:0;text-align:left;margin-left:388.55pt;margin-top:5.95pt;width:28.5pt;height:14.95pt;z-index:251987968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4" style="position:absolute;left:0;text-align:left;margin-left:316.8pt;margin-top:5.95pt;width:28.5pt;height:14.95pt;z-index:251986944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3" style="position:absolute;left:0;text-align:left;margin-left:248.9pt;margin-top:5.95pt;width:28.5pt;height:14.95pt;z-index:251985920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2" style="position:absolute;left:0;text-align:left;margin-left:181.4pt;margin-top:5.95pt;width:28.5pt;height:14.95pt;z-index:251984896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411" style="position:absolute;left:0;text-align:left;margin-left:110.3pt;margin-top:5.95pt;width:28.5pt;height:14.95pt;z-index:251983872"/>
              </w:pict>
            </w:r>
            <w:r w:rsidRPr="007A6D64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410" style="position:absolute;left:0;text-align:left;margin-left:39.9pt;margin-top:5.95pt;width:28.5pt;height:14.95pt;z-index:251982848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B462B3" w:rsidRPr="006152BD" w:rsidTr="006C2CFD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B462B3" w:rsidRPr="006152BD" w:rsidRDefault="00B462B3" w:rsidP="006C2CFD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EA20B9" w:rsidRDefault="00EA20B9" w:rsidP="00E32B64">
            <w:pPr>
              <w:ind w:left="425"/>
              <w:rPr>
                <w:rFonts w:ascii="Arial" w:hAnsi="Arial" w:cs="Arial"/>
              </w:rPr>
            </w:pPr>
            <w:r w:rsidRPr="00DA5CC5">
              <w:rPr>
                <w:rFonts w:ascii="Arial" w:hAnsi="Arial" w:cs="Arial"/>
              </w:rPr>
              <w:t>Cuố</w:t>
            </w:r>
            <w:r>
              <w:rPr>
                <w:rFonts w:ascii="Arial" w:hAnsi="Arial" w:cs="Arial"/>
              </w:rPr>
              <w:t xml:space="preserve">i </w:t>
            </w:r>
            <w:r w:rsidR="00E77C92">
              <w:rPr>
                <w:rFonts w:ascii="Arial" w:hAnsi="Arial" w:cs="Arial"/>
              </w:rPr>
              <w:t>quý III/2013</w:t>
            </w:r>
            <w:r>
              <w:rPr>
                <w:rFonts w:ascii="Arial" w:hAnsi="Arial" w:cs="Arial"/>
              </w:rPr>
              <w:t xml:space="preserve"> so với </w:t>
            </w:r>
            <w:r w:rsidR="00E77C92">
              <w:rPr>
                <w:rFonts w:ascii="Arial" w:hAnsi="Arial" w:cs="Arial"/>
              </w:rPr>
              <w:t>cuối quý II/2013</w:t>
            </w:r>
            <w:r>
              <w:rPr>
                <w:rFonts w:ascii="Arial" w:hAnsi="Arial" w:cs="Arial"/>
              </w:rPr>
              <w:t xml:space="preserve"> </w:t>
            </w:r>
          </w:p>
          <w:p w:rsidR="00EA20B9" w:rsidRPr="00DA5CC5" w:rsidRDefault="007A6D64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4" style="position:absolute;left:0;text-align:left;margin-left:514.65pt;margin-top:5pt;width:39.4pt;height:14.95pt;z-index:251864064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3" style="position:absolute;left:0;text-align:left;margin-left:458.8pt;margin-top:5pt;width:28.5pt;height:14.95pt;z-index:251863040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2" style="position:absolute;left:0;text-align:left;margin-left:388.55pt;margin-top:5pt;width:28.5pt;height:14.95pt;z-index:251862016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1" style="position:absolute;left:0;text-align:left;margin-left:316.8pt;margin-top:5pt;width:28.5pt;height:14.95pt;z-index:251860992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90" style="position:absolute;left:0;text-align:left;margin-left:248.9pt;margin-top:5pt;width:28.5pt;height:14.95pt;z-index:251859968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89" style="position:absolute;left:0;text-align:left;margin-left:181.4pt;margin-top:5pt;width:28.5pt;height:14.95pt;z-index:251858944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288" style="position:absolute;left:0;text-align:left;margin-left:110.3pt;margin-top:5pt;width:28.5pt;height:14.95pt;z-index:251857920"/>
              </w:pict>
            </w:r>
            <w:r w:rsidRPr="007A6D64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287" style="position:absolute;left:0;text-align:left;margin-left:39.9pt;margin-top:5pt;width:28.5pt;height:14.95pt;z-index:251856896"/>
              </w:pict>
            </w: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2%- dưới 3%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 1%- dưới 2%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dưới 1%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dưới 1%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từ 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1%- dưới 2%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 2%- dưới 3%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36690E" w:rsidRDefault="007A6D64" w:rsidP="0036690E">
            <w:pPr>
              <w:spacing w:before="120"/>
              <w:ind w:left="425"/>
              <w:rPr>
                <w:rFonts w:ascii="Arial" w:hAnsi="Arial" w:cs="Arial"/>
              </w:rPr>
            </w:pP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7" style="position:absolute;left:0;text-align:left;margin-left:514.65pt;margin-top:23.05pt;width:39.4pt;height:14.95pt;z-index:251944960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6" style="position:absolute;left:0;text-align:left;margin-left:458.8pt;margin-top:23.05pt;width:28.5pt;height:14.95pt;z-index:251943936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5" style="position:absolute;left:0;text-align:left;margin-left:388.55pt;margin-top:23.05pt;width:28.5pt;height:14.95pt;z-index:251942912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4" style="position:absolute;left:0;text-align:left;margin-left:316.8pt;margin-top:23.05pt;width:28.5pt;height:14.95pt;z-index:251941888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3" style="position:absolute;left:0;text-align:left;margin-left:248.9pt;margin-top:23.05pt;width:28.5pt;height:14.95pt;z-index:251940864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2" style="position:absolute;left:0;text-align:left;margin-left:181.4pt;margin-top:23.05pt;width:28.5pt;height:14.95pt;z-index:251939840;mso-position-horizontal-relative:text;mso-position-vertical-relative:text"/>
              </w:pict>
            </w:r>
            <w:r w:rsidRPr="007A6D64">
              <w:rPr>
                <w:rFonts w:ascii="Arial" w:hAnsi="Arial" w:cs="Arial"/>
                <w:b/>
                <w:noProof/>
                <w:sz w:val="26"/>
                <w:szCs w:val="26"/>
              </w:rPr>
              <w:pict>
                <v:rect id="_x0000_s1371" style="position:absolute;left:0;text-align:left;margin-left:110.3pt;margin-top:23.05pt;width:28.5pt;height:14.95pt;z-index:251938816;mso-position-horizontal-relative:text;mso-position-vertical-relative:text"/>
              </w:pict>
            </w:r>
            <w:r w:rsidRPr="007A6D64">
              <w:rPr>
                <w:rFonts w:ascii="Arial" w:hAnsi="Arial" w:cs="Arial"/>
                <w:noProof/>
                <w:sz w:val="20"/>
                <w:szCs w:val="20"/>
              </w:rPr>
              <w:pict>
                <v:rect id="_x0000_s1370" style="position:absolute;left:0;text-align:left;margin-left:39.9pt;margin-top:23.05pt;width:28.5pt;height:14.95pt;z-index:251937792;mso-position-horizontal-relative:text;mso-position-vertical-relative:text"/>
              </w:pict>
            </w:r>
            <w:r w:rsidR="0036690E" w:rsidRPr="00DA5CC5">
              <w:rPr>
                <w:rFonts w:ascii="Arial" w:hAnsi="Arial" w:cs="Arial"/>
              </w:rPr>
              <w:t>Cuố</w:t>
            </w:r>
            <w:r w:rsidR="0036690E">
              <w:rPr>
                <w:rFonts w:ascii="Arial" w:hAnsi="Arial" w:cs="Arial"/>
              </w:rPr>
              <w:t>i năm 2013 so với cuối năm 2012</w:t>
            </w:r>
          </w:p>
          <w:p w:rsidR="00EA20B9" w:rsidRPr="00DA5CC5" w:rsidRDefault="00EA20B9" w:rsidP="0036690E">
            <w:pPr>
              <w:spacing w:before="120"/>
              <w:ind w:left="425"/>
              <w:rPr>
                <w:rFonts w:ascii="Arial" w:hAnsi="Arial" w:cs="Arial"/>
              </w:rPr>
            </w:pPr>
          </w:p>
          <w:tbl>
            <w:tblPr>
              <w:tblStyle w:val="TableGrid"/>
              <w:tblW w:w="10923" w:type="dxa"/>
              <w:tblInd w:w="4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21"/>
              <w:gridCol w:w="1418"/>
              <w:gridCol w:w="1417"/>
              <w:gridCol w:w="1276"/>
              <w:gridCol w:w="1417"/>
              <w:gridCol w:w="1418"/>
              <w:gridCol w:w="1422"/>
              <w:gridCol w:w="1134"/>
            </w:tblGrid>
            <w:tr w:rsidR="00EA20B9" w:rsidRPr="006152BD" w:rsidTr="00217863">
              <w:trPr>
                <w:trHeight w:val="405"/>
              </w:trPr>
              <w:tc>
                <w:tcPr>
                  <w:tcW w:w="1421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Giảm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276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Không đổi</w:t>
                  </w:r>
                </w:p>
              </w:tc>
              <w:tc>
                <w:tcPr>
                  <w:tcW w:w="1417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18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 xml:space="preserve">Tăng 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từ 2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422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Tăng từ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 xml:space="preserve"> 3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%- dướ</w:t>
                  </w:r>
                  <w:r w:rsidR="004167B3">
                    <w:rPr>
                      <w:rFonts w:ascii="Arial" w:hAnsi="Arial" w:cs="Arial"/>
                      <w:sz w:val="18"/>
                      <w:szCs w:val="18"/>
                    </w:rPr>
                    <w:t>i 4</w:t>
                  </w: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1134" w:type="dxa"/>
                  <w:vAlign w:val="center"/>
                </w:tcPr>
                <w:p w:rsidR="00EA20B9" w:rsidRPr="006152BD" w:rsidRDefault="00EA20B9" w:rsidP="0036690E">
                  <w:pPr>
                    <w:spacing w:before="12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152BD">
                    <w:rPr>
                      <w:rFonts w:ascii="Arial" w:hAnsi="Arial" w:cs="Arial"/>
                      <w:sz w:val="18"/>
                      <w:szCs w:val="18"/>
                    </w:rPr>
                    <w:t>Khác (ghi số cụ thể)</w:t>
                  </w:r>
                </w:p>
              </w:tc>
            </w:tr>
          </w:tbl>
          <w:p w:rsidR="005657D1" w:rsidRPr="00B35442" w:rsidRDefault="008E5C6D" w:rsidP="00380D2B">
            <w:pPr>
              <w:ind w:left="142"/>
              <w:rPr>
                <w:rFonts w:ascii="Arial" w:hAnsi="Arial" w:cs="Arial"/>
                <w:b/>
                <w:sz w:val="26"/>
                <w:szCs w:val="26"/>
              </w:rPr>
            </w:pPr>
            <w:r w:rsidRPr="00B35442">
              <w:rPr>
                <w:rFonts w:ascii="Arial" w:hAnsi="Arial" w:cs="Arial"/>
                <w:b/>
                <w:sz w:val="26"/>
                <w:szCs w:val="26"/>
              </w:rPr>
              <w:t xml:space="preserve">TĂNG TRƯỞNG </w:t>
            </w:r>
            <w:r w:rsidR="00AB30FA" w:rsidRPr="00B35442">
              <w:rPr>
                <w:rFonts w:ascii="Arial" w:hAnsi="Arial" w:cs="Arial"/>
                <w:b/>
                <w:sz w:val="26"/>
                <w:szCs w:val="26"/>
              </w:rPr>
              <w:t>KINH TẾ</w:t>
            </w:r>
          </w:p>
          <w:p w:rsidR="005657D1" w:rsidRPr="006152BD" w:rsidRDefault="005657D1" w:rsidP="00E32B64">
            <w:pPr>
              <w:ind w:left="425"/>
              <w:rPr>
                <w:rFonts w:ascii="Times New Roman" w:hAnsi="Times New Roman"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Kỳ vọng về tốc độ tăng trưởng GDP</w:t>
            </w:r>
            <w:r w:rsidR="008E5C6D" w:rsidRPr="006152BD">
              <w:rPr>
                <w:rFonts w:ascii="Arial" w:hAnsi="Arial" w:cs="Arial"/>
                <w:b/>
                <w:sz w:val="23"/>
                <w:szCs w:val="23"/>
              </w:rPr>
              <w:t xml:space="preserve"> tại các thời điểm:</w:t>
            </w:r>
          </w:p>
          <w:tbl>
            <w:tblPr>
              <w:tblStyle w:val="TableGrid"/>
              <w:tblW w:w="11203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249"/>
              <w:gridCol w:w="2410"/>
              <w:gridCol w:w="11"/>
              <w:gridCol w:w="2135"/>
              <w:gridCol w:w="712"/>
              <w:gridCol w:w="686"/>
            </w:tblGrid>
            <w:tr w:rsidR="00D21DEF" w:rsidRPr="00754CD1" w:rsidTr="00564908">
              <w:tc>
                <w:tcPr>
                  <w:tcW w:w="52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1DEF" w:rsidRPr="00754CD1" w:rsidRDefault="00D21DEF" w:rsidP="00522B60">
                  <w:pPr>
                    <w:ind w:left="-113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1DEF" w:rsidRPr="00754CD1" w:rsidRDefault="00D21DEF" w:rsidP="00522B60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21DEF" w:rsidRPr="00CC352B" w:rsidRDefault="00E77C92" w:rsidP="00522B6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</w:t>
                  </w:r>
                  <w:r w:rsidR="00D21DEF" w:rsidRPr="00CC352B">
                    <w:rPr>
                      <w:rFonts w:ascii="Arial" w:hAnsi="Arial" w:cs="Arial"/>
                      <w:sz w:val="20"/>
                      <w:szCs w:val="20"/>
                    </w:rPr>
                    <w:t>Không có ý kiến</w:t>
                  </w:r>
                </w:p>
              </w:tc>
            </w:tr>
            <w:tr w:rsidR="00D21DEF" w:rsidRPr="00754CD1" w:rsidTr="00564908">
              <w:trPr>
                <w:gridAfter w:val="1"/>
                <w:wAfter w:w="686" w:type="dxa"/>
                <w:trHeight w:val="419"/>
              </w:trPr>
              <w:tc>
                <w:tcPr>
                  <w:tcW w:w="5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21DEF" w:rsidRPr="00754CD1" w:rsidRDefault="00EA20B9" w:rsidP="00B7616C">
                  <w:pPr>
                    <w:spacing w:before="120"/>
                    <w:ind w:left="-113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Quý II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754CD1">
                    <w:rPr>
                      <w:rFonts w:ascii="Arial" w:hAnsi="Arial" w:cs="Arial"/>
                    </w:rPr>
                    <w:t>/2013 so với quý II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754CD1">
                    <w:rPr>
                      <w:rFonts w:ascii="Arial" w:hAnsi="Arial" w:cs="Arial"/>
                    </w:rPr>
                    <w:t>/2012</w:t>
                  </w:r>
                </w:p>
              </w:tc>
              <w:tc>
                <w:tcPr>
                  <w:tcW w:w="242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21DEF" w:rsidRPr="00754CD1" w:rsidRDefault="007A6D64" w:rsidP="00573A82">
                  <w:pPr>
                    <w:spacing w:before="120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pict>
                      <v:shape id="_x0000_s1191" type="#_x0000_t32" style="position:absolute;left:0;text-align:left;margin-left:114.45pt;margin-top:11.55pt;width:106.5pt;height:0;z-index:251756544;mso-position-horizontal-relative:text;mso-position-vertical-relative:text" o:connectortype="straight"/>
                    </w:pict>
                  </w:r>
                  <w:r w:rsidR="00D21DEF" w:rsidRPr="00754CD1">
                    <w:rPr>
                      <w:rFonts w:ascii="Arial" w:hAnsi="Arial" w:cs="Arial"/>
                    </w:rPr>
                    <w:t>%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D21DEF" w:rsidRPr="00754CD1" w:rsidRDefault="00D21DEF" w:rsidP="00522B60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D21DEF" w:rsidRPr="00754CD1" w:rsidRDefault="00D21DEF" w:rsidP="00522B60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A20B9" w:rsidRPr="00754CD1" w:rsidTr="00217863">
              <w:trPr>
                <w:gridAfter w:val="1"/>
                <w:wAfter w:w="686" w:type="dxa"/>
                <w:trHeight w:hRule="exact" w:val="130"/>
              </w:trPr>
              <w:tc>
                <w:tcPr>
                  <w:tcW w:w="52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EA20B9" w:rsidRPr="00754CD1" w:rsidRDefault="00EA20B9" w:rsidP="00217863">
                  <w:pPr>
                    <w:ind w:left="-113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4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A20B9" w:rsidRPr="00754CD1" w:rsidRDefault="00EA20B9" w:rsidP="00217863">
                  <w:pPr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3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A20B9" w:rsidRPr="00754CD1" w:rsidRDefault="00EA20B9" w:rsidP="002178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A20B9" w:rsidRPr="00754CD1" w:rsidRDefault="00EA20B9" w:rsidP="0021786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EA20B9" w:rsidRPr="00754CD1" w:rsidTr="00217863">
              <w:trPr>
                <w:gridAfter w:val="1"/>
                <w:wAfter w:w="686" w:type="dxa"/>
                <w:trHeight w:val="419"/>
              </w:trPr>
              <w:tc>
                <w:tcPr>
                  <w:tcW w:w="52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A20B9" w:rsidRPr="00754CD1" w:rsidRDefault="00EA20B9" w:rsidP="00217863">
                  <w:pPr>
                    <w:spacing w:before="120"/>
                    <w:ind w:left="-113"/>
                    <w:rPr>
                      <w:rFonts w:ascii="Arial" w:hAnsi="Arial" w:cs="Arial"/>
                    </w:rPr>
                  </w:pPr>
                  <w:r w:rsidRPr="00754CD1">
                    <w:rPr>
                      <w:rFonts w:ascii="Arial" w:hAnsi="Arial" w:cs="Arial"/>
                    </w:rPr>
                    <w:t>Năm 2013 so với năm 2012</w:t>
                  </w:r>
                </w:p>
              </w:tc>
              <w:tc>
                <w:tcPr>
                  <w:tcW w:w="2421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A20B9" w:rsidRPr="00754CD1" w:rsidRDefault="007A6D64" w:rsidP="00217863">
                  <w:pPr>
                    <w:spacing w:before="120"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pict>
                      <v:shape id="_x0000_s1304" type="#_x0000_t32" style="position:absolute;left:0;text-align:left;margin-left:114.45pt;margin-top:11.55pt;width:106.5pt;height:0;z-index:251874304;mso-position-horizontal-relative:text;mso-position-vertical-relative:text" o:connectortype="straight"/>
                    </w:pict>
                  </w:r>
                  <w:r w:rsidR="00EA20B9" w:rsidRPr="00754CD1">
                    <w:rPr>
                      <w:rFonts w:ascii="Arial" w:hAnsi="Arial" w:cs="Arial"/>
                    </w:rPr>
                    <w:t>%</w:t>
                  </w:r>
                </w:p>
              </w:tc>
              <w:tc>
                <w:tcPr>
                  <w:tcW w:w="21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A20B9" w:rsidRPr="00754CD1" w:rsidRDefault="00EA20B9" w:rsidP="00217863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EA20B9" w:rsidRPr="00754CD1" w:rsidRDefault="00EA20B9" w:rsidP="00217863">
                  <w:pPr>
                    <w:spacing w:before="12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E32B64" w:rsidRDefault="00E32B64" w:rsidP="00E32B64">
            <w:pPr>
              <w:spacing w:before="120"/>
              <w:ind w:firstLine="142"/>
              <w:rPr>
                <w:rFonts w:ascii="Arial" w:hAnsi="Arial" w:cs="Arial"/>
                <w:b/>
                <w:sz w:val="23"/>
                <w:szCs w:val="23"/>
              </w:rPr>
            </w:pPr>
            <w:r w:rsidRPr="006152BD">
              <w:rPr>
                <w:rFonts w:ascii="Arial" w:hAnsi="Arial" w:cs="Arial"/>
                <w:b/>
                <w:sz w:val="23"/>
                <w:szCs w:val="23"/>
              </w:rPr>
              <w:t>MỘT SỐ DỮ LIỆU QUÁ KHỨ THAM KHẢO (đơn vị: %)</w:t>
            </w:r>
          </w:p>
          <w:tbl>
            <w:tblPr>
              <w:tblStyle w:val="TableGrid"/>
              <w:tblW w:w="11187" w:type="dxa"/>
              <w:tblLook w:val="04A0"/>
            </w:tblPr>
            <w:tblGrid>
              <w:gridCol w:w="2547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  <w:gridCol w:w="864"/>
            </w:tblGrid>
            <w:tr w:rsidR="00E57223" w:rsidRPr="0051421B" w:rsidTr="0027028A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863B7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CPI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các tháng trong năm 2013 so với tháng liền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T1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T2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T3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T4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T5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:rsidR="00E57223" w:rsidRPr="0051421B" w:rsidRDefault="00E57223" w:rsidP="00DD108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T6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:rsidR="00E57223" w:rsidRPr="0051421B" w:rsidRDefault="00E57223" w:rsidP="00DD108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T7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592" w:type="dxa"/>
                  <w:gridSpan w:val="3"/>
                  <w:vMerge w:val="restart"/>
                  <w:shd w:val="clear" w:color="auto" w:fill="C6D9F1" w:themeFill="text2" w:themeFillTint="33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E57223" w:rsidRPr="0051421B" w:rsidTr="0027028A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CA3749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1,25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1,32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-0,19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0,02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-0,06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:rsidR="00E57223" w:rsidRPr="0051421B" w:rsidRDefault="00E57223" w:rsidP="00DD10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0,05</w:t>
                  </w:r>
                </w:p>
              </w:tc>
              <w:tc>
                <w:tcPr>
                  <w:tcW w:w="864" w:type="dxa"/>
                  <w:shd w:val="clear" w:color="auto" w:fill="auto"/>
                  <w:vAlign w:val="center"/>
                </w:tcPr>
                <w:p w:rsidR="00E57223" w:rsidRPr="0051421B" w:rsidRDefault="00E57223" w:rsidP="00DD108B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0,27</w:t>
                  </w:r>
                </w:p>
              </w:tc>
              <w:tc>
                <w:tcPr>
                  <w:tcW w:w="2592" w:type="dxa"/>
                  <w:gridSpan w:val="3"/>
                  <w:vMerge/>
                  <w:shd w:val="clear" w:color="auto" w:fill="C6D9F1" w:themeFill="text2" w:themeFillTint="33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E57223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E32B64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CPI tại các tháng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8 so với tháng liền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T8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-0,1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CA3749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0,85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1,56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0,24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0,23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0,93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0,63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C9444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CPI tại các tháng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12 so với cùng kỳ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T12/09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T12/12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12,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81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A31751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Tốc độ tăng GDP tại các quý II</w:t>
                  </w:r>
                  <w:r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>I</w:t>
                  </w:r>
                  <w:r w:rsidRPr="00A31751">
                    <w:rPr>
                      <w:rFonts w:ascii="Times New Roman" w:hAnsi="Times New Roman" w:cs="Times New Roman"/>
                      <w:b/>
                      <w:sz w:val="19"/>
                      <w:szCs w:val="19"/>
                    </w:rPr>
                    <w:t xml:space="preserve"> so với cùng kỳ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/09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QII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</w:t>
                  </w: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ind w:left="-113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7,49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8,29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9,08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8,67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8,73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6,47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5,18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6,12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5,42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 w:val="restart"/>
                  <w:vAlign w:val="center"/>
                </w:tcPr>
                <w:p w:rsidR="00E57223" w:rsidRPr="0051421B" w:rsidRDefault="00E57223" w:rsidP="00C94440">
                  <w:pPr>
                    <w:ind w:left="-113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Tốc độ tăng GDP tại các năm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so với năm trước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2009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2010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2011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1421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2012</w:t>
                  </w:r>
                </w:p>
              </w:tc>
            </w:tr>
            <w:tr w:rsidR="00E57223" w:rsidRPr="0051421B" w:rsidTr="0006707C">
              <w:tc>
                <w:tcPr>
                  <w:tcW w:w="2547" w:type="dxa"/>
                  <w:vMerge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</w:t>
                  </w:r>
                  <w:r w:rsidRPr="0051421B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89</w:t>
                  </w:r>
                </w:p>
              </w:tc>
              <w:tc>
                <w:tcPr>
                  <w:tcW w:w="864" w:type="dxa"/>
                  <w:vAlign w:val="center"/>
                </w:tcPr>
                <w:p w:rsidR="00E57223" w:rsidRPr="0051421B" w:rsidRDefault="00E57223" w:rsidP="0006707C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5,03</w:t>
                  </w:r>
                </w:p>
              </w:tc>
            </w:tr>
          </w:tbl>
          <w:p w:rsidR="00D21DEF" w:rsidRPr="005657D1" w:rsidRDefault="00D21DEF" w:rsidP="00522B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2B17" w:rsidTr="00EA20B9">
        <w:tblPrEx>
          <w:shd w:val="clear" w:color="auto" w:fill="C6D9F1" w:themeFill="text2" w:themeFillTint="33"/>
        </w:tblPrEx>
        <w:trPr>
          <w:gridAfter w:val="1"/>
          <w:wAfter w:w="533" w:type="dxa"/>
        </w:trPr>
        <w:tc>
          <w:tcPr>
            <w:tcW w:w="11307" w:type="dxa"/>
            <w:shd w:val="clear" w:color="auto" w:fill="C6D9F1" w:themeFill="text2" w:themeFillTint="33"/>
          </w:tcPr>
          <w:p w:rsidR="00032B17" w:rsidRPr="00F70C93" w:rsidRDefault="002418FD" w:rsidP="002418F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70C93">
              <w:rPr>
                <w:rFonts w:ascii="Times New Roman" w:hAnsi="Times New Roman" w:cs="Times New Roman"/>
                <w:b/>
                <w:sz w:val="21"/>
                <w:szCs w:val="21"/>
              </w:rPr>
              <w:t>PHIẾU ĐIỀU TRA KỲ VỌNG LẠM PHÁT DO NGÂN HÀNG NHÀ NƯỚC VIỆT NAM CHÍNH THỨC PHÁT HÀNH</w:t>
            </w:r>
          </w:p>
        </w:tc>
      </w:tr>
    </w:tbl>
    <w:p w:rsidR="00032B17" w:rsidRDefault="00032B17" w:rsidP="00D37814"/>
    <w:sectPr w:rsidR="00032B17" w:rsidSect="00CB0B5D">
      <w:pgSz w:w="11907" w:h="16839" w:code="9"/>
      <w:pgMar w:top="426" w:right="476" w:bottom="142" w:left="4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A2FB5"/>
    <w:multiLevelType w:val="hybridMultilevel"/>
    <w:tmpl w:val="F0B8604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CD22F2"/>
    <w:rsid w:val="000121FD"/>
    <w:rsid w:val="0002052E"/>
    <w:rsid w:val="00032B17"/>
    <w:rsid w:val="00037502"/>
    <w:rsid w:val="0004218C"/>
    <w:rsid w:val="000431DF"/>
    <w:rsid w:val="00046A08"/>
    <w:rsid w:val="00087A46"/>
    <w:rsid w:val="000A0653"/>
    <w:rsid w:val="000C6A4C"/>
    <w:rsid w:val="000D1039"/>
    <w:rsid w:val="000D3DCA"/>
    <w:rsid w:val="000D4962"/>
    <w:rsid w:val="000D4C75"/>
    <w:rsid w:val="000D684F"/>
    <w:rsid w:val="000E6FF6"/>
    <w:rsid w:val="000F567B"/>
    <w:rsid w:val="00116AEB"/>
    <w:rsid w:val="00120742"/>
    <w:rsid w:val="0013442F"/>
    <w:rsid w:val="00172C62"/>
    <w:rsid w:val="00175D7C"/>
    <w:rsid w:val="001A029E"/>
    <w:rsid w:val="001B17D1"/>
    <w:rsid w:val="001C27F7"/>
    <w:rsid w:val="001D318F"/>
    <w:rsid w:val="001E1608"/>
    <w:rsid w:val="001F1B19"/>
    <w:rsid w:val="002053B7"/>
    <w:rsid w:val="002257F8"/>
    <w:rsid w:val="002302AD"/>
    <w:rsid w:val="00237EDC"/>
    <w:rsid w:val="002418FD"/>
    <w:rsid w:val="002627BA"/>
    <w:rsid w:val="002717B3"/>
    <w:rsid w:val="002A4CC4"/>
    <w:rsid w:val="002B0223"/>
    <w:rsid w:val="002D0BB5"/>
    <w:rsid w:val="00316FB8"/>
    <w:rsid w:val="00342A0F"/>
    <w:rsid w:val="0036690E"/>
    <w:rsid w:val="00380D2B"/>
    <w:rsid w:val="003C177F"/>
    <w:rsid w:val="003C745E"/>
    <w:rsid w:val="003D7F77"/>
    <w:rsid w:val="003E46DB"/>
    <w:rsid w:val="004167B3"/>
    <w:rsid w:val="0043046D"/>
    <w:rsid w:val="00437D2A"/>
    <w:rsid w:val="00447EB9"/>
    <w:rsid w:val="004B0C82"/>
    <w:rsid w:val="004B35A7"/>
    <w:rsid w:val="004C1EA2"/>
    <w:rsid w:val="004C3F1E"/>
    <w:rsid w:val="004C6837"/>
    <w:rsid w:val="004D0954"/>
    <w:rsid w:val="004F4369"/>
    <w:rsid w:val="00500B47"/>
    <w:rsid w:val="00502F5B"/>
    <w:rsid w:val="005123D6"/>
    <w:rsid w:val="0051421B"/>
    <w:rsid w:val="00522B60"/>
    <w:rsid w:val="0052389F"/>
    <w:rsid w:val="00533DBD"/>
    <w:rsid w:val="00537005"/>
    <w:rsid w:val="00547C70"/>
    <w:rsid w:val="00555292"/>
    <w:rsid w:val="00557163"/>
    <w:rsid w:val="0056267F"/>
    <w:rsid w:val="00564908"/>
    <w:rsid w:val="005657D1"/>
    <w:rsid w:val="00573A82"/>
    <w:rsid w:val="00592495"/>
    <w:rsid w:val="005B1257"/>
    <w:rsid w:val="005C227E"/>
    <w:rsid w:val="005D7C9E"/>
    <w:rsid w:val="005E0B25"/>
    <w:rsid w:val="005E7DF1"/>
    <w:rsid w:val="006046FA"/>
    <w:rsid w:val="006152BD"/>
    <w:rsid w:val="00651F5D"/>
    <w:rsid w:val="0067553B"/>
    <w:rsid w:val="00684F2E"/>
    <w:rsid w:val="006863B9"/>
    <w:rsid w:val="0069505A"/>
    <w:rsid w:val="00696FEA"/>
    <w:rsid w:val="006A1C1B"/>
    <w:rsid w:val="006C5B64"/>
    <w:rsid w:val="006E40CD"/>
    <w:rsid w:val="00713B83"/>
    <w:rsid w:val="00754CD1"/>
    <w:rsid w:val="00771119"/>
    <w:rsid w:val="00773EF8"/>
    <w:rsid w:val="007774B3"/>
    <w:rsid w:val="007850B5"/>
    <w:rsid w:val="00786896"/>
    <w:rsid w:val="007A6D64"/>
    <w:rsid w:val="0080533C"/>
    <w:rsid w:val="00863B70"/>
    <w:rsid w:val="00864324"/>
    <w:rsid w:val="0088659B"/>
    <w:rsid w:val="00895F06"/>
    <w:rsid w:val="00895F61"/>
    <w:rsid w:val="008B15CF"/>
    <w:rsid w:val="008B48E9"/>
    <w:rsid w:val="008E5C6D"/>
    <w:rsid w:val="009022CA"/>
    <w:rsid w:val="009032B9"/>
    <w:rsid w:val="0091513A"/>
    <w:rsid w:val="009227D4"/>
    <w:rsid w:val="0094608A"/>
    <w:rsid w:val="00947E23"/>
    <w:rsid w:val="00963431"/>
    <w:rsid w:val="00993076"/>
    <w:rsid w:val="009B324E"/>
    <w:rsid w:val="009C3B57"/>
    <w:rsid w:val="009C7D9E"/>
    <w:rsid w:val="009D1477"/>
    <w:rsid w:val="009D7E39"/>
    <w:rsid w:val="00A003FA"/>
    <w:rsid w:val="00A231D3"/>
    <w:rsid w:val="00A31363"/>
    <w:rsid w:val="00A31751"/>
    <w:rsid w:val="00A41DDC"/>
    <w:rsid w:val="00A75ABC"/>
    <w:rsid w:val="00AB30FA"/>
    <w:rsid w:val="00AB632F"/>
    <w:rsid w:val="00AD7CED"/>
    <w:rsid w:val="00B058C9"/>
    <w:rsid w:val="00B160C2"/>
    <w:rsid w:val="00B210A4"/>
    <w:rsid w:val="00B25EAE"/>
    <w:rsid w:val="00B35442"/>
    <w:rsid w:val="00B435F8"/>
    <w:rsid w:val="00B462B3"/>
    <w:rsid w:val="00B70D06"/>
    <w:rsid w:val="00B7616C"/>
    <w:rsid w:val="00B77F2A"/>
    <w:rsid w:val="00B83790"/>
    <w:rsid w:val="00B841C3"/>
    <w:rsid w:val="00BB1434"/>
    <w:rsid w:val="00BC6B43"/>
    <w:rsid w:val="00BF67C0"/>
    <w:rsid w:val="00C17CBB"/>
    <w:rsid w:val="00C3025A"/>
    <w:rsid w:val="00C31F8C"/>
    <w:rsid w:val="00C80D1A"/>
    <w:rsid w:val="00C84D6A"/>
    <w:rsid w:val="00C94440"/>
    <w:rsid w:val="00CA7B6F"/>
    <w:rsid w:val="00CB0B5D"/>
    <w:rsid w:val="00CC0BA1"/>
    <w:rsid w:val="00CC352B"/>
    <w:rsid w:val="00CC7F5C"/>
    <w:rsid w:val="00CD22F2"/>
    <w:rsid w:val="00CD7796"/>
    <w:rsid w:val="00CF1A9C"/>
    <w:rsid w:val="00D030AE"/>
    <w:rsid w:val="00D15150"/>
    <w:rsid w:val="00D157AF"/>
    <w:rsid w:val="00D16B03"/>
    <w:rsid w:val="00D20B3D"/>
    <w:rsid w:val="00D21DEF"/>
    <w:rsid w:val="00D27E44"/>
    <w:rsid w:val="00D34D37"/>
    <w:rsid w:val="00D37814"/>
    <w:rsid w:val="00D50036"/>
    <w:rsid w:val="00D53292"/>
    <w:rsid w:val="00D71264"/>
    <w:rsid w:val="00D838BD"/>
    <w:rsid w:val="00D91220"/>
    <w:rsid w:val="00D93F47"/>
    <w:rsid w:val="00D96C86"/>
    <w:rsid w:val="00DA01A1"/>
    <w:rsid w:val="00DA5CC5"/>
    <w:rsid w:val="00DB4DA7"/>
    <w:rsid w:val="00DF56FD"/>
    <w:rsid w:val="00E144BC"/>
    <w:rsid w:val="00E16A26"/>
    <w:rsid w:val="00E21952"/>
    <w:rsid w:val="00E27459"/>
    <w:rsid w:val="00E3052E"/>
    <w:rsid w:val="00E31BE1"/>
    <w:rsid w:val="00E32B64"/>
    <w:rsid w:val="00E36A71"/>
    <w:rsid w:val="00E57223"/>
    <w:rsid w:val="00E625B7"/>
    <w:rsid w:val="00E77C92"/>
    <w:rsid w:val="00EA20B9"/>
    <w:rsid w:val="00EB7F10"/>
    <w:rsid w:val="00ED7269"/>
    <w:rsid w:val="00EF0DB0"/>
    <w:rsid w:val="00F077DE"/>
    <w:rsid w:val="00F238AB"/>
    <w:rsid w:val="00F37B32"/>
    <w:rsid w:val="00F4131C"/>
    <w:rsid w:val="00F63477"/>
    <w:rsid w:val="00F64F21"/>
    <w:rsid w:val="00F67BB7"/>
    <w:rsid w:val="00F70C93"/>
    <w:rsid w:val="00FA293B"/>
    <w:rsid w:val="00FD3C48"/>
    <w:rsid w:val="00FE71E4"/>
    <w:rsid w:val="00FF5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7" type="connector" idref="#_x0000_s1432"/>
        <o:r id="V:Rule18" type="connector" idref="#_x0000_s1430"/>
        <o:r id="V:Rule19" type="connector" idref="#_x0000_s1437"/>
        <o:r id="V:Rule20" type="connector" idref="#_x0000_s1435"/>
        <o:r id="V:Rule21" type="connector" idref="#_x0000_s1191"/>
        <o:r id="V:Rule22" type="connector" idref="#_x0000_s1434"/>
        <o:r id="V:Rule23" type="connector" idref="#_x0000_s1082"/>
        <o:r id="V:Rule24" type="connector" idref="#_x0000_s1085"/>
        <o:r id="V:Rule25" type="connector" idref="#_x0000_s1436"/>
        <o:r id="V:Rule26" type="connector" idref="#_x0000_s1433"/>
        <o:r id="V:Rule27" type="connector" idref="#_x0000_s1428"/>
        <o:r id="V:Rule28" type="connector" idref="#_x0000_s1245"/>
        <o:r id="V:Rule29" type="connector" idref="#_x0000_s1304"/>
        <o:r id="V:Rule30" type="connector" idref="#_x0000_s1429"/>
        <o:r id="V:Rule31" type="connector" idref="#_x0000_s1089"/>
        <o:r id="V:Rule32" type="connector" idref="#_x0000_s14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38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67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?><Relationships xmlns="http://schemas.openxmlformats.org/package/2006/relationships"><Relationship Target="fontTable.xml" Type="http://schemas.openxmlformats.org/officeDocument/2006/relationships/fontTable" Id="rId8"></Relationship><Relationship Target="styles.xml" Type="http://schemas.openxmlformats.org/officeDocument/2006/relationships/styles" Id="rId3"></Relationship><Relationship TargetMode="External" Target="mailto:Phongtkkt.sbv@gmail.com" Type="http://schemas.openxmlformats.org/officeDocument/2006/relationships/hyperlink" Id="rId7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media/image1.jpeg" Type="http://schemas.openxmlformats.org/officeDocument/2006/relationships/image" Id="rId6"></Relationship><Relationship Target="webSettings.xml" Type="http://schemas.openxmlformats.org/officeDocument/2006/relationships/webSettings" Id="rId5"></Relationship><Relationship Target="stylesWithEffects.xml" Type="http://schemas.microsoft.com/office/2007/relationships/stylesWithEffects" Id="rId10"></Relationship><Relationship Target="settings.xml" Type="http://schemas.openxmlformats.org/officeDocument/2006/relationships/settings" Id="rId4"></Relationship><Relationship Target="theme/theme1.xml" Type="http://schemas.openxmlformats.org/officeDocument/2006/relationships/theme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82ACE-27B0-46ED-82C4-FF7A4B61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Bank of Vietnam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Viet Phuong</dc:creator>
  <cp:keywords/>
  <dc:description/>
  <cp:lastModifiedBy>Hoang Viet Phuong</cp:lastModifiedBy>
  <cp:revision>51</cp:revision>
  <cp:lastPrinted>2013-07-31T03:13:00Z</cp:lastPrinted>
  <dcterms:created xsi:type="dcterms:W3CDTF">2010-03-10T19:57:00Z</dcterms:created>
  <dcterms:modified xsi:type="dcterms:W3CDTF">2010-03-10T18:54:00Z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SBV240914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243341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http://webcenter-app01:16200/cs/idcplg?IdcService=DESKTOP_DOC_INFO&amp;dDocName=SBV240914&amp;dID=243341&amp;ClientControlled=DocMan,taskpane&amp;coreContentOnly=1</vt:lpwstr>
  </property>
</Properties>
</file>