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182" w:tblpY="133"/>
        <w:tblW w:w="9039" w:type="dxa"/>
        <w:tblLook w:val="01E0"/>
      </w:tblPr>
      <w:tblGrid>
        <w:gridCol w:w="3510"/>
        <w:gridCol w:w="5529"/>
      </w:tblGrid>
      <w:tr w:rsidR="004E1439" w:rsidRPr="00172E48" w:rsidTr="00A97E1E">
        <w:trPr>
          <w:trHeight w:val="853"/>
        </w:trPr>
        <w:tc>
          <w:tcPr>
            <w:tcW w:w="3510" w:type="dxa"/>
          </w:tcPr>
          <w:p w:rsidR="004E1439" w:rsidRPr="00172E48" w:rsidRDefault="004E1439" w:rsidP="00A97E1E">
            <w:pPr>
              <w:spacing w:after="0" w:line="240" w:lineRule="auto"/>
              <w:jc w:val="center"/>
              <w:rPr>
                <w:b/>
                <w:noProof/>
                <w:sz w:val="24"/>
                <w:szCs w:val="24"/>
                <w:lang w:val="en-GB"/>
              </w:rPr>
            </w:pPr>
            <w:r w:rsidRPr="00172E48">
              <w:rPr>
                <w:b/>
                <w:noProof/>
                <w:sz w:val="24"/>
                <w:szCs w:val="24"/>
                <w:lang w:val="en-GB"/>
              </w:rPr>
              <w:t>NGÂN HÀNG NHÀ NƯỚC</w:t>
            </w:r>
          </w:p>
          <w:p w:rsidR="004E1439" w:rsidRPr="00172E48" w:rsidRDefault="004E1439" w:rsidP="00A97E1E">
            <w:pPr>
              <w:spacing w:after="0" w:line="240" w:lineRule="auto"/>
              <w:jc w:val="center"/>
              <w:rPr>
                <w:b/>
                <w:noProof/>
                <w:sz w:val="24"/>
                <w:szCs w:val="24"/>
                <w:lang w:val="en-GB"/>
              </w:rPr>
            </w:pPr>
            <w:r w:rsidRPr="00172E48">
              <w:rPr>
                <w:b/>
                <w:noProof/>
                <w:sz w:val="24"/>
                <w:szCs w:val="24"/>
                <w:lang w:val="en-GB"/>
              </w:rPr>
              <w:t>VIỆT NAM</w:t>
            </w:r>
          </w:p>
          <w:p w:rsidR="004E1439" w:rsidRPr="00172E48" w:rsidRDefault="0071091A" w:rsidP="00A97E1E">
            <w:pPr>
              <w:spacing w:after="0" w:line="240" w:lineRule="auto"/>
              <w:jc w:val="center"/>
              <w:rPr>
                <w:noProof/>
                <w:sz w:val="26"/>
                <w:szCs w:val="26"/>
                <w:lang w:val="en-GB"/>
              </w:rPr>
            </w:pPr>
            <w:r w:rsidRPr="0071091A">
              <w:rPr>
                <w:noProof/>
                <w:sz w:val="26"/>
                <w:szCs w:val="26"/>
              </w:rPr>
              <w:pict>
                <v:line id="Straight Connector 1" o:spid="_x0000_s1026" style="position:absolute;left:0;text-align:left;z-index:251660288;visibility:visible;mso-width-relative:margin;mso-height-relative:margin" from="53.3pt,2.95pt" to="111.4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" strokecolor="black [3040]" strokeweight=".5pt"/>
              </w:pict>
            </w:r>
          </w:p>
        </w:tc>
        <w:tc>
          <w:tcPr>
            <w:tcW w:w="5529" w:type="dxa"/>
          </w:tcPr>
          <w:p w:rsidR="004E1439" w:rsidRPr="00172E48" w:rsidRDefault="004E1439" w:rsidP="00A97E1E">
            <w:pPr>
              <w:spacing w:after="0" w:line="240" w:lineRule="auto"/>
              <w:jc w:val="center"/>
              <w:rPr>
                <w:b/>
                <w:bCs/>
                <w:noProof/>
                <w:sz w:val="24"/>
                <w:szCs w:val="24"/>
                <w:lang w:val="en-GB"/>
              </w:rPr>
            </w:pPr>
            <w:r w:rsidRPr="00172E48">
              <w:rPr>
                <w:b/>
                <w:bCs/>
                <w:noProof/>
                <w:sz w:val="24"/>
                <w:szCs w:val="24"/>
                <w:lang w:val="en-GB"/>
              </w:rPr>
              <w:t>CỘNG HOÀ XÃ HỘI CHỦ NGHĨA VIỆT NAM</w:t>
            </w:r>
          </w:p>
          <w:p w:rsidR="004E1439" w:rsidRPr="00172E48" w:rsidRDefault="0071091A" w:rsidP="00A97E1E">
            <w:pPr>
              <w:spacing w:after="0" w:line="240" w:lineRule="auto"/>
              <w:jc w:val="center"/>
              <w:rPr>
                <w:b/>
                <w:bCs/>
                <w:noProof/>
                <w:sz w:val="26"/>
                <w:szCs w:val="26"/>
                <w:lang w:val="en-GB"/>
              </w:rPr>
            </w:pPr>
            <w:r w:rsidRPr="0071091A">
              <w:rPr>
                <w:noProof/>
                <w:sz w:val="26"/>
                <w:szCs w:val="26"/>
              </w:rPr>
              <w:pict>
                <v:line id="Line 3" o:spid="_x0000_s1027" style="position:absolute;left:0;text-align:left;z-index:251659264;visibility:visible;mso-wrap-distance-top:-1e-4mm;mso-wrap-distance-bottom:-1e-4mm" from="55.95pt,18.35pt" to="211.9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REQIAACg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" strokeweight=".5pt"/>
              </w:pict>
            </w:r>
            <w:r w:rsidR="004E1439" w:rsidRPr="00172E48">
              <w:rPr>
                <w:b/>
                <w:bCs/>
                <w:noProof/>
                <w:sz w:val="26"/>
                <w:szCs w:val="26"/>
                <w:lang w:val="en-GB"/>
              </w:rPr>
              <w:t>Độc lập- Tự do- Hạnh phúc</w:t>
            </w:r>
          </w:p>
        </w:tc>
      </w:tr>
    </w:tbl>
    <w:p w:rsidR="004E1439" w:rsidRPr="00172E48" w:rsidRDefault="004E1439" w:rsidP="009303D5">
      <w:pPr>
        <w:spacing w:after="0" w:line="240" w:lineRule="auto"/>
      </w:pPr>
    </w:p>
    <w:p w:rsidR="00775484" w:rsidRPr="00172E48" w:rsidRDefault="004E1439" w:rsidP="00607554">
      <w:pPr>
        <w:spacing w:after="0" w:line="240" w:lineRule="auto"/>
        <w:jc w:val="center"/>
        <w:rPr>
          <w:b/>
        </w:rPr>
      </w:pPr>
      <w:r w:rsidRPr="00172E48">
        <w:rPr>
          <w:b/>
        </w:rPr>
        <w:t>BẢN THUYẾT MINH</w:t>
      </w:r>
    </w:p>
    <w:p w:rsidR="004E1439" w:rsidRPr="00172E48" w:rsidRDefault="004E1439" w:rsidP="00607554">
      <w:pPr>
        <w:spacing w:after="0" w:line="240" w:lineRule="auto"/>
        <w:jc w:val="center"/>
        <w:rPr>
          <w:b/>
        </w:rPr>
      </w:pPr>
      <w:r w:rsidRPr="00172E48">
        <w:rPr>
          <w:b/>
        </w:rPr>
        <w:t>Dự thảo Thông tư quy định về cho vay đặc biệt đối với tổ chức tín dụng</w:t>
      </w:r>
    </w:p>
    <w:p w:rsidR="004E1439" w:rsidRPr="00172E48" w:rsidRDefault="004E1439" w:rsidP="00607554">
      <w:pPr>
        <w:spacing w:after="0" w:line="240" w:lineRule="auto"/>
        <w:jc w:val="center"/>
        <w:rPr>
          <w:b/>
        </w:rPr>
      </w:pPr>
      <w:r w:rsidRPr="00172E48">
        <w:rPr>
          <w:b/>
        </w:rPr>
        <w:t>được kiểm soát đặc biệt</w:t>
      </w:r>
    </w:p>
    <w:p w:rsidR="004E1439" w:rsidRPr="00172E48" w:rsidRDefault="004E1439" w:rsidP="009303D5">
      <w:pPr>
        <w:spacing w:after="120" w:line="240" w:lineRule="auto"/>
      </w:pPr>
    </w:p>
    <w:p w:rsidR="004E1439" w:rsidRPr="00172E48" w:rsidRDefault="004E1439" w:rsidP="006F6373">
      <w:pPr>
        <w:spacing w:after="120" w:line="240" w:lineRule="auto"/>
        <w:ind w:firstLine="720"/>
        <w:rPr>
          <w:b/>
        </w:rPr>
      </w:pPr>
      <w:r w:rsidRPr="00172E48">
        <w:rPr>
          <w:b/>
        </w:rPr>
        <w:t>I. Sự cần thiết ban hành và căn cứ pháp lý ban hành Thông tư</w:t>
      </w:r>
    </w:p>
    <w:p w:rsidR="00FF2264" w:rsidRPr="00172E48" w:rsidRDefault="00B6570A" w:rsidP="00FF2264">
      <w:pPr>
        <w:widowControl w:val="0"/>
        <w:spacing w:after="120" w:line="240" w:lineRule="auto"/>
        <w:ind w:firstLine="720"/>
        <w:jc w:val="both"/>
        <w:rPr>
          <w:noProof/>
          <w:szCs w:val="28"/>
          <w:lang w:val="nl-NL"/>
        </w:rPr>
      </w:pPr>
      <w:r>
        <w:rPr>
          <w:noProof/>
          <w:szCs w:val="28"/>
          <w:lang w:val="nl-NL"/>
        </w:rPr>
        <w:t xml:space="preserve">Dự thảo </w:t>
      </w:r>
      <w:r w:rsidR="004E1439" w:rsidRPr="00172E48">
        <w:rPr>
          <w:noProof/>
          <w:szCs w:val="28"/>
          <w:lang w:val="nl-NL"/>
        </w:rPr>
        <w:t>Luật sửa đổi, bổ sung một số điều của Luật các TCTD</w:t>
      </w:r>
      <w:r w:rsidR="00FF2264" w:rsidRPr="00172E48">
        <w:rPr>
          <w:noProof/>
          <w:szCs w:val="28"/>
          <w:lang w:val="nl-NL"/>
        </w:rPr>
        <w:t xml:space="preserve"> năm 2010 </w:t>
      </w:r>
      <w:r w:rsidR="00767C2D">
        <w:rPr>
          <w:noProof/>
          <w:szCs w:val="28"/>
          <w:lang w:val="nl-NL"/>
        </w:rPr>
        <w:t>(</w:t>
      </w:r>
      <w:r>
        <w:rPr>
          <w:noProof/>
          <w:szCs w:val="28"/>
          <w:lang w:val="nl-NL"/>
        </w:rPr>
        <w:t>Dự thảo Luật</w:t>
      </w:r>
      <w:r w:rsidR="00767C2D">
        <w:rPr>
          <w:noProof/>
          <w:szCs w:val="28"/>
          <w:lang w:val="nl-NL"/>
        </w:rPr>
        <w:t>)</w:t>
      </w:r>
      <w:r w:rsidR="00FF2264" w:rsidRPr="00172E48">
        <w:rPr>
          <w:noProof/>
          <w:szCs w:val="28"/>
          <w:lang w:val="nl-NL"/>
        </w:rPr>
        <w:t xml:space="preserve"> quy đị</w:t>
      </w:r>
      <w:r w:rsidR="00172E48" w:rsidRPr="00172E48">
        <w:rPr>
          <w:noProof/>
          <w:szCs w:val="28"/>
          <w:lang w:val="nl-NL"/>
        </w:rPr>
        <w:t xml:space="preserve">nh </w:t>
      </w:r>
      <w:r w:rsidR="00FF2264" w:rsidRPr="00172E48">
        <w:rPr>
          <w:i/>
          <w:noProof/>
          <w:szCs w:val="28"/>
          <w:lang w:val="nl-NL"/>
        </w:rPr>
        <w:t xml:space="preserve">NHNN quy định </w:t>
      </w:r>
      <w:r w:rsidR="00172E48" w:rsidRPr="00172E48">
        <w:rPr>
          <w:i/>
          <w:noProof/>
          <w:szCs w:val="28"/>
          <w:lang w:val="nl-NL"/>
        </w:rPr>
        <w:t>chi tiết</w:t>
      </w:r>
      <w:r w:rsidR="00FF2264" w:rsidRPr="00172E48">
        <w:rPr>
          <w:i/>
          <w:noProof/>
          <w:szCs w:val="28"/>
          <w:lang w:val="nl-NL"/>
        </w:rPr>
        <w:t xml:space="preserve"> việc cho vay đặc biệt đối với TCTD được</w:t>
      </w:r>
      <w:r w:rsidR="00FF2264" w:rsidRPr="00172E48">
        <w:t xml:space="preserve"> </w:t>
      </w:r>
      <w:r w:rsidR="00FF2264" w:rsidRPr="00172E48">
        <w:rPr>
          <w:i/>
          <w:noProof/>
          <w:szCs w:val="28"/>
          <w:lang w:val="nl-NL"/>
        </w:rPr>
        <w:t>kiểm soát đặc biệt</w:t>
      </w:r>
      <w:r w:rsidR="00544BFD">
        <w:rPr>
          <w:noProof/>
          <w:szCs w:val="28"/>
          <w:lang w:val="nl-NL"/>
        </w:rPr>
        <w:t xml:space="preserve"> (khoản 3 Điều 146d</w:t>
      </w:r>
      <w:r w:rsidR="00172E48" w:rsidRPr="00172E48">
        <w:rPr>
          <w:noProof/>
          <w:szCs w:val="28"/>
          <w:lang w:val="nl-NL"/>
        </w:rPr>
        <w:t>)</w:t>
      </w:r>
      <w:r w:rsidR="00FF2264" w:rsidRPr="00172E48">
        <w:rPr>
          <w:noProof/>
          <w:szCs w:val="28"/>
          <w:lang w:val="nl-NL"/>
        </w:rPr>
        <w:t xml:space="preserve">. Để thực hiện quy định </w:t>
      </w:r>
      <w:r w:rsidR="00172E48" w:rsidRPr="00172E48">
        <w:rPr>
          <w:noProof/>
          <w:szCs w:val="28"/>
          <w:lang w:val="nl-NL"/>
        </w:rPr>
        <w:t>này</w:t>
      </w:r>
      <w:r w:rsidR="00FF2264" w:rsidRPr="00172E48">
        <w:rPr>
          <w:noProof/>
          <w:szCs w:val="28"/>
          <w:lang w:val="nl-NL"/>
        </w:rPr>
        <w:t>, NHNN dự thảo Thông tư quy định về cho vay đặc biệt đối với TCTD được kiểm soát đặc biệt</w:t>
      </w:r>
      <w:r w:rsidR="009E1669">
        <w:rPr>
          <w:noProof/>
          <w:szCs w:val="28"/>
          <w:lang w:val="nl-NL"/>
        </w:rPr>
        <w:t>,</w:t>
      </w:r>
      <w:r w:rsidR="00FF2264" w:rsidRPr="00172E48">
        <w:rPr>
          <w:noProof/>
          <w:szCs w:val="28"/>
          <w:lang w:val="nl-NL"/>
        </w:rPr>
        <w:t xml:space="preserve"> </w:t>
      </w:r>
      <w:r w:rsidR="00172E48" w:rsidRPr="00172E48">
        <w:rPr>
          <w:noProof/>
          <w:szCs w:val="28"/>
          <w:lang w:val="nl-NL"/>
        </w:rPr>
        <w:t>t</w:t>
      </w:r>
      <w:r w:rsidR="00FF2264" w:rsidRPr="00172E48">
        <w:rPr>
          <w:noProof/>
          <w:szCs w:val="28"/>
          <w:lang w:val="nl-NL"/>
        </w:rPr>
        <w:t>hay thế Thông tư số 06/2012/TT-NHNN quy định về cho vay đặc biệt đối với TCTD</w:t>
      </w:r>
      <w:r w:rsidR="009E1669">
        <w:rPr>
          <w:noProof/>
          <w:szCs w:val="28"/>
          <w:lang w:val="nl-NL"/>
        </w:rPr>
        <w:t xml:space="preserve"> (Thông tư 06</w:t>
      </w:r>
      <w:r w:rsidR="00FF2264" w:rsidRPr="00172E48">
        <w:rPr>
          <w:noProof/>
          <w:szCs w:val="28"/>
          <w:lang w:val="nl-NL"/>
        </w:rPr>
        <w:t>).</w:t>
      </w:r>
    </w:p>
    <w:p w:rsidR="004E1439" w:rsidRPr="00172E48" w:rsidRDefault="004E1439" w:rsidP="006F6373">
      <w:pPr>
        <w:widowControl w:val="0"/>
        <w:spacing w:after="120" w:line="240" w:lineRule="auto"/>
        <w:ind w:firstLine="720"/>
        <w:jc w:val="both"/>
        <w:rPr>
          <w:b/>
          <w:noProof/>
          <w:szCs w:val="28"/>
          <w:lang w:val="nl-NL"/>
        </w:rPr>
      </w:pPr>
      <w:r w:rsidRPr="00172E48">
        <w:rPr>
          <w:b/>
          <w:noProof/>
          <w:szCs w:val="28"/>
          <w:lang w:val="nl-NL"/>
        </w:rPr>
        <w:t>II.  Các nội dung cơ bản của Dự thảo Thông tư:</w:t>
      </w:r>
    </w:p>
    <w:p w:rsidR="006F6373" w:rsidRPr="00172E48" w:rsidRDefault="006F6373" w:rsidP="006F6373">
      <w:pPr>
        <w:widowControl w:val="0"/>
        <w:spacing w:after="120" w:line="240" w:lineRule="auto"/>
        <w:ind w:firstLine="720"/>
        <w:jc w:val="both"/>
        <w:rPr>
          <w:noProof/>
          <w:szCs w:val="28"/>
          <w:lang w:val="nl-NL"/>
        </w:rPr>
      </w:pPr>
      <w:r w:rsidRPr="00172E48">
        <w:rPr>
          <w:noProof/>
          <w:szCs w:val="28"/>
          <w:lang w:val="nl-NL"/>
        </w:rPr>
        <w:t>Dự thảo Thông tư gồm 03 chương, 18 điều, 04 phụ lục và có những nội dung cơ bản sau:</w:t>
      </w:r>
    </w:p>
    <w:p w:rsidR="006F6373" w:rsidRPr="00172E48" w:rsidRDefault="006F6373" w:rsidP="006F6373">
      <w:pPr>
        <w:widowControl w:val="0"/>
        <w:spacing w:after="120" w:line="240" w:lineRule="auto"/>
        <w:ind w:firstLine="720"/>
        <w:jc w:val="both"/>
        <w:rPr>
          <w:b/>
          <w:i/>
          <w:noProof/>
          <w:szCs w:val="28"/>
          <w:lang w:val="nl-NL"/>
        </w:rPr>
      </w:pPr>
      <w:r w:rsidRPr="00172E48">
        <w:rPr>
          <w:b/>
          <w:i/>
          <w:noProof/>
          <w:szCs w:val="28"/>
          <w:lang w:val="nl-NL"/>
        </w:rPr>
        <w:t>2.1. Phạm vi điều chỉnh, đối tượng áp dụng:</w:t>
      </w:r>
    </w:p>
    <w:p w:rsidR="006F6373" w:rsidRPr="00172E48" w:rsidRDefault="006F6373" w:rsidP="006F6373">
      <w:pPr>
        <w:widowControl w:val="0"/>
        <w:spacing w:after="120" w:line="240" w:lineRule="auto"/>
        <w:ind w:firstLine="720"/>
        <w:jc w:val="both"/>
        <w:rPr>
          <w:noProof/>
          <w:szCs w:val="28"/>
          <w:lang w:val="nl-NL"/>
        </w:rPr>
      </w:pPr>
      <w:r w:rsidRPr="00172E48">
        <w:rPr>
          <w:noProof/>
          <w:szCs w:val="28"/>
          <w:lang w:val="nl-NL"/>
        </w:rPr>
        <w:t xml:space="preserve">- Thông tư quy định về việc cho vay đặc biệt của NHNN, Bảo hiểm tiền gửi Việt Nam (BHTG), Ngân hàng Hợp tác xã Việt Nam (NHHTX), TCTD khác đối với TCTD được </w:t>
      </w:r>
      <w:r w:rsidR="00255D8A" w:rsidRPr="00255D8A">
        <w:rPr>
          <w:noProof/>
          <w:szCs w:val="28"/>
          <w:lang w:val="nl-NL"/>
        </w:rPr>
        <w:t xml:space="preserve">kiểm soát đặc biệt </w:t>
      </w:r>
      <w:r w:rsidR="00255D8A">
        <w:rPr>
          <w:noProof/>
          <w:szCs w:val="28"/>
          <w:lang w:val="nl-NL"/>
        </w:rPr>
        <w:t>(</w:t>
      </w:r>
      <w:r w:rsidRPr="00172E48">
        <w:rPr>
          <w:noProof/>
          <w:szCs w:val="28"/>
          <w:lang w:val="nl-NL"/>
        </w:rPr>
        <w:t>KSĐB</w:t>
      </w:r>
      <w:r w:rsidR="00255D8A">
        <w:rPr>
          <w:noProof/>
          <w:szCs w:val="28"/>
          <w:lang w:val="nl-NL"/>
        </w:rPr>
        <w:t>)</w:t>
      </w:r>
      <w:r w:rsidRPr="00172E48">
        <w:rPr>
          <w:noProof/>
          <w:szCs w:val="28"/>
          <w:lang w:val="nl-NL"/>
        </w:rPr>
        <w:t xml:space="preserve">.  </w:t>
      </w:r>
    </w:p>
    <w:p w:rsidR="006F6373" w:rsidRPr="00172E48" w:rsidRDefault="006F6373" w:rsidP="006F6373">
      <w:pPr>
        <w:widowControl w:val="0"/>
        <w:spacing w:after="120" w:line="240" w:lineRule="auto"/>
        <w:ind w:firstLine="720"/>
        <w:jc w:val="both"/>
        <w:rPr>
          <w:noProof/>
          <w:szCs w:val="28"/>
          <w:lang w:val="nl-NL"/>
        </w:rPr>
      </w:pPr>
      <w:r w:rsidRPr="00172E48">
        <w:rPr>
          <w:noProof/>
          <w:szCs w:val="28"/>
          <w:lang w:val="nl-NL"/>
        </w:rPr>
        <w:t xml:space="preserve">- Đối tượng áp dụng: TCTD được KSĐB theo quy định tại </w:t>
      </w:r>
      <w:r w:rsidR="00B6570A">
        <w:rPr>
          <w:noProof/>
          <w:szCs w:val="28"/>
          <w:lang w:val="nl-NL"/>
        </w:rPr>
        <w:t xml:space="preserve">Dự thảo </w:t>
      </w:r>
      <w:r w:rsidR="00B6570A" w:rsidRPr="00172E48">
        <w:rPr>
          <w:noProof/>
          <w:szCs w:val="28"/>
          <w:lang w:val="nl-NL"/>
        </w:rPr>
        <w:t>Luật</w:t>
      </w:r>
      <w:r w:rsidRPr="00172E48">
        <w:rPr>
          <w:noProof/>
          <w:szCs w:val="28"/>
          <w:lang w:val="nl-NL"/>
        </w:rPr>
        <w:t xml:space="preserve">; các tổ chức, cá nhân có liên quan. </w:t>
      </w:r>
    </w:p>
    <w:p w:rsidR="006F6373" w:rsidRPr="00172E48" w:rsidRDefault="006F6373" w:rsidP="006F6373">
      <w:pPr>
        <w:widowControl w:val="0"/>
        <w:spacing w:after="120" w:line="240" w:lineRule="auto"/>
        <w:ind w:firstLine="720"/>
        <w:jc w:val="both"/>
        <w:rPr>
          <w:noProof/>
          <w:szCs w:val="28"/>
          <w:lang w:val="nl-NL"/>
        </w:rPr>
      </w:pPr>
      <w:r w:rsidRPr="00172E48">
        <w:rPr>
          <w:noProof/>
          <w:szCs w:val="28"/>
          <w:lang w:val="nl-NL"/>
        </w:rPr>
        <w:t xml:space="preserve">- </w:t>
      </w:r>
      <w:r w:rsidRPr="00172E48">
        <w:rPr>
          <w:b/>
          <w:i/>
          <w:noProof/>
          <w:szCs w:val="28"/>
          <w:lang w:val="nl-NL"/>
        </w:rPr>
        <w:t>Cơ sở đề xuất</w:t>
      </w:r>
      <w:r w:rsidRPr="00172E48">
        <w:rPr>
          <w:noProof/>
          <w:szCs w:val="28"/>
          <w:lang w:val="nl-NL"/>
        </w:rPr>
        <w:t xml:space="preserve">: Dự thảo Thông tư quy định căn cứ quy định tại khoản 1 Điều 146d </w:t>
      </w:r>
      <w:r w:rsidR="00B6570A">
        <w:rPr>
          <w:noProof/>
          <w:szCs w:val="28"/>
          <w:lang w:val="nl-NL"/>
        </w:rPr>
        <w:t xml:space="preserve">Dự thảo </w:t>
      </w:r>
      <w:r w:rsidR="00B6570A" w:rsidRPr="00172E48">
        <w:rPr>
          <w:noProof/>
          <w:szCs w:val="28"/>
          <w:lang w:val="nl-NL"/>
        </w:rPr>
        <w:t xml:space="preserve">Luật </w:t>
      </w:r>
      <w:r w:rsidRPr="00172E48">
        <w:rPr>
          <w:noProof/>
          <w:szCs w:val="28"/>
          <w:lang w:val="nl-NL"/>
        </w:rPr>
        <w:t>về việc TCTD được KSĐB được vay đặc biệt NHNN, tổ chức bảo hiểm tiền gửi, Ngân hàng hợp tác xã và TCTD khác.</w:t>
      </w:r>
    </w:p>
    <w:p w:rsidR="006F6373" w:rsidRPr="00172E48" w:rsidRDefault="006F6373" w:rsidP="006F6373">
      <w:pPr>
        <w:widowControl w:val="0"/>
        <w:spacing w:after="120" w:line="240" w:lineRule="auto"/>
        <w:ind w:firstLine="720"/>
        <w:jc w:val="both"/>
        <w:rPr>
          <w:b/>
          <w:i/>
          <w:noProof/>
          <w:szCs w:val="28"/>
          <w:lang w:val="nl-NL"/>
        </w:rPr>
      </w:pPr>
      <w:r w:rsidRPr="00172E48">
        <w:rPr>
          <w:b/>
          <w:i/>
          <w:noProof/>
          <w:szCs w:val="28"/>
          <w:lang w:val="nl-NL"/>
        </w:rPr>
        <w:t xml:space="preserve">2.2. Các trường hợp cho vay đặc biệt: </w:t>
      </w:r>
    </w:p>
    <w:p w:rsidR="006F6373" w:rsidRPr="00172E48" w:rsidRDefault="006F6373" w:rsidP="00915A42">
      <w:pPr>
        <w:widowControl w:val="0"/>
        <w:spacing w:after="120" w:line="240" w:lineRule="auto"/>
        <w:ind w:firstLine="720"/>
        <w:jc w:val="both"/>
        <w:rPr>
          <w:noProof/>
          <w:szCs w:val="28"/>
          <w:lang w:val="nl-NL"/>
        </w:rPr>
      </w:pPr>
      <w:r w:rsidRPr="00172E48">
        <w:rPr>
          <w:noProof/>
          <w:szCs w:val="28"/>
          <w:lang w:val="nl-NL"/>
        </w:rPr>
        <w:t>- Dự thảo Thông tư quy đị</w:t>
      </w:r>
      <w:r w:rsidR="00FF2264" w:rsidRPr="00172E48">
        <w:rPr>
          <w:noProof/>
          <w:szCs w:val="28"/>
          <w:lang w:val="nl-NL"/>
        </w:rPr>
        <w:t xml:space="preserve">nh cụ thể các trường hợp cho vay đặc biệt của NHNN, </w:t>
      </w:r>
      <w:r w:rsidR="00767C2D">
        <w:rPr>
          <w:noProof/>
          <w:szCs w:val="28"/>
          <w:lang w:val="nl-NL"/>
        </w:rPr>
        <w:t>BHTG</w:t>
      </w:r>
      <w:r w:rsidR="00FF2264" w:rsidRPr="00172E48">
        <w:rPr>
          <w:noProof/>
          <w:szCs w:val="28"/>
          <w:lang w:val="nl-NL"/>
        </w:rPr>
        <w:t xml:space="preserve">, </w:t>
      </w:r>
      <w:r w:rsidR="00767C2D">
        <w:rPr>
          <w:noProof/>
          <w:szCs w:val="28"/>
          <w:lang w:val="nl-NL"/>
        </w:rPr>
        <w:t>NHHTX</w:t>
      </w:r>
      <w:r w:rsidR="00FF2264" w:rsidRPr="00172E48">
        <w:rPr>
          <w:noProof/>
          <w:szCs w:val="28"/>
          <w:lang w:val="nl-NL"/>
        </w:rPr>
        <w:t xml:space="preserve"> và TCTD khác đối với TCTD đượ</w:t>
      </w:r>
      <w:r w:rsidR="00915A42" w:rsidRPr="00172E48">
        <w:rPr>
          <w:noProof/>
          <w:szCs w:val="28"/>
          <w:lang w:val="nl-NL"/>
        </w:rPr>
        <w:t xml:space="preserve">c KSĐB; trong đó việc cho vay đặc biệt của TCTD đối với TCTD được KSĐB </w:t>
      </w:r>
      <w:r w:rsidRPr="00172E48">
        <w:rPr>
          <w:noProof/>
          <w:szCs w:val="28"/>
          <w:lang w:val="nl-NL"/>
        </w:rPr>
        <w:t>thực hiện theo thỏa thuận giữa TCTD cho vay và TCTD đi vay, phù hợp với quy định của pháp luật.</w:t>
      </w:r>
    </w:p>
    <w:p w:rsidR="006F6373" w:rsidRPr="00172E48" w:rsidRDefault="00915A42" w:rsidP="006F6373">
      <w:pPr>
        <w:widowControl w:val="0"/>
        <w:spacing w:after="120" w:line="240" w:lineRule="auto"/>
        <w:ind w:firstLine="720"/>
        <w:jc w:val="both"/>
        <w:rPr>
          <w:noProof/>
          <w:szCs w:val="28"/>
          <w:lang w:val="nl-NL"/>
        </w:rPr>
      </w:pPr>
      <w:r w:rsidRPr="00172E48">
        <w:rPr>
          <w:noProof/>
          <w:szCs w:val="28"/>
          <w:lang w:val="nl-NL"/>
        </w:rPr>
        <w:t>-</w:t>
      </w:r>
      <w:r w:rsidR="006F6373" w:rsidRPr="00172E48">
        <w:rPr>
          <w:noProof/>
          <w:szCs w:val="28"/>
          <w:lang w:val="nl-NL"/>
        </w:rPr>
        <w:t xml:space="preserve"> Kể từ ngày NHNN đặt TCTD vào KSĐB, dư nợ gốc, lãi của khoản cho vay tái cấp vốn chuyển thành dư nợ cho vay đặc biệt</w:t>
      </w:r>
      <w:r w:rsidR="006F6373" w:rsidRPr="00172E48">
        <w:rPr>
          <w:lang w:val="nl-NL"/>
        </w:rPr>
        <w:t xml:space="preserve"> </w:t>
      </w:r>
      <w:r w:rsidR="006F6373" w:rsidRPr="00172E48">
        <w:rPr>
          <w:noProof/>
          <w:szCs w:val="28"/>
          <w:lang w:val="nl-NL"/>
        </w:rPr>
        <w:t>với lãi suất bằng lãi suất của khoản tái cấp vốn, thời hạn bằng thời hạn còn lại của khoản tái cấp vốn; việc xử</w:t>
      </w:r>
      <w:r w:rsidR="00931447" w:rsidRPr="00172E48">
        <w:rPr>
          <w:noProof/>
          <w:szCs w:val="28"/>
          <w:lang w:val="nl-NL"/>
        </w:rPr>
        <w:t xml:space="preserve"> lý </w:t>
      </w:r>
      <w:r w:rsidR="006F6373" w:rsidRPr="00172E48">
        <w:rPr>
          <w:noProof/>
          <w:szCs w:val="28"/>
          <w:lang w:val="nl-NL"/>
        </w:rPr>
        <w:t>khoản cho vay đặc biệt này thực hiện theo chủ trương của NHNN về cơ cấu lại TCTD hoặc theo phương án cơ cấu lại TCTD được phê duyệt.</w:t>
      </w:r>
    </w:p>
    <w:p w:rsidR="006F6373" w:rsidRPr="00172E48" w:rsidRDefault="006F6373" w:rsidP="006F6373">
      <w:pPr>
        <w:widowControl w:val="0"/>
        <w:spacing w:after="120" w:line="240" w:lineRule="auto"/>
        <w:ind w:firstLine="720"/>
        <w:jc w:val="both"/>
        <w:rPr>
          <w:noProof/>
          <w:szCs w:val="28"/>
          <w:lang w:val="nl-NL"/>
        </w:rPr>
      </w:pPr>
      <w:r w:rsidRPr="00172E48">
        <w:rPr>
          <w:b/>
          <w:i/>
          <w:noProof/>
          <w:szCs w:val="28"/>
          <w:lang w:val="nl-NL"/>
        </w:rPr>
        <w:t>- Cơ sở đề xuất:</w:t>
      </w:r>
      <w:r w:rsidRPr="00172E48">
        <w:rPr>
          <w:noProof/>
          <w:szCs w:val="28"/>
          <w:lang w:val="nl-NL"/>
        </w:rPr>
        <w:t xml:space="preserve"> </w:t>
      </w:r>
    </w:p>
    <w:p w:rsidR="006F6373" w:rsidRPr="00172E48" w:rsidRDefault="006F6373" w:rsidP="006F6373">
      <w:pPr>
        <w:widowControl w:val="0"/>
        <w:spacing w:after="120" w:line="240" w:lineRule="auto"/>
        <w:ind w:firstLine="720"/>
        <w:jc w:val="both"/>
        <w:rPr>
          <w:szCs w:val="28"/>
          <w:lang w:val="nl-NL"/>
        </w:rPr>
      </w:pPr>
      <w:r w:rsidRPr="00172E48">
        <w:rPr>
          <w:noProof/>
          <w:szCs w:val="28"/>
          <w:lang w:val="nl-NL"/>
        </w:rPr>
        <w:t>+ Về các trường hợp cho vay đặc biệt của NHNN, BHTG, NHHTX</w:t>
      </w:r>
      <w:r w:rsidR="00363766" w:rsidRPr="00172E48">
        <w:rPr>
          <w:noProof/>
          <w:szCs w:val="28"/>
          <w:lang w:val="nl-NL"/>
        </w:rPr>
        <w:t>, TCTD</w:t>
      </w:r>
      <w:r w:rsidRPr="00172E48">
        <w:rPr>
          <w:noProof/>
          <w:szCs w:val="28"/>
          <w:lang w:val="nl-NL"/>
        </w:rPr>
        <w:t>: Dự thảo Thông tư quy định c</w:t>
      </w:r>
      <w:r w:rsidRPr="00172E48">
        <w:rPr>
          <w:szCs w:val="28"/>
          <w:lang w:val="nl-NL"/>
        </w:rPr>
        <w:t xml:space="preserve">ăn cứ quy định tại khoản 1 Điều 146d, khoản 1, khoản 2 Điều 148b, Điều 151c, Khoản 2 Điều khoản chuyển tiếp </w:t>
      </w:r>
      <w:r w:rsidR="00B6570A">
        <w:rPr>
          <w:noProof/>
          <w:szCs w:val="28"/>
          <w:lang w:val="nl-NL"/>
        </w:rPr>
        <w:t xml:space="preserve">Dự thảo </w:t>
      </w:r>
      <w:r w:rsidR="00B6570A" w:rsidRPr="00172E48">
        <w:rPr>
          <w:noProof/>
          <w:szCs w:val="28"/>
          <w:lang w:val="nl-NL"/>
        </w:rPr>
        <w:t>Luật</w:t>
      </w:r>
      <w:r w:rsidRPr="00172E48">
        <w:rPr>
          <w:szCs w:val="28"/>
          <w:lang w:val="nl-NL"/>
        </w:rPr>
        <w:t xml:space="preserve">. </w:t>
      </w:r>
    </w:p>
    <w:p w:rsidR="006F6373" w:rsidRPr="00172E48" w:rsidRDefault="006F6373" w:rsidP="006F6373">
      <w:pPr>
        <w:widowControl w:val="0"/>
        <w:spacing w:after="120" w:line="240" w:lineRule="auto"/>
        <w:ind w:firstLine="720"/>
        <w:jc w:val="both"/>
        <w:rPr>
          <w:szCs w:val="28"/>
          <w:lang w:val="nl-NL"/>
        </w:rPr>
      </w:pPr>
      <w:r w:rsidRPr="00172E48">
        <w:rPr>
          <w:szCs w:val="28"/>
          <w:lang w:val="nl-NL"/>
        </w:rPr>
        <w:lastRenderedPageBreak/>
        <w:t>+ Về chuyển dư nợ tái cấp vốn thành dư nợ cho vay đặc biệt: Dự thảo Thông tư quy định căn cứ vào khoản 3 Điều 145a</w:t>
      </w:r>
      <w:r w:rsidR="00953844">
        <w:rPr>
          <w:szCs w:val="28"/>
          <w:lang w:val="nl-NL"/>
        </w:rPr>
        <w:t xml:space="preserve"> Dự thảo Luật</w:t>
      </w:r>
      <w:r w:rsidRPr="00172E48">
        <w:rPr>
          <w:szCs w:val="28"/>
          <w:lang w:val="nl-NL"/>
        </w:rPr>
        <w:t xml:space="preserve">; đồng thời, quy định cụ thể về lãi suất, thời hạn để </w:t>
      </w:r>
      <w:r w:rsidR="00915A42" w:rsidRPr="00172E48">
        <w:rPr>
          <w:szCs w:val="28"/>
          <w:lang w:val="nl-NL"/>
        </w:rPr>
        <w:t>các đơn vị</w:t>
      </w:r>
      <w:r w:rsidRPr="00172E48">
        <w:rPr>
          <w:szCs w:val="28"/>
          <w:lang w:val="nl-NL"/>
        </w:rPr>
        <w:t xml:space="preserve"> có cơ sở triển khai</w:t>
      </w:r>
      <w:r w:rsidRPr="00172E48">
        <w:rPr>
          <w:noProof/>
          <w:szCs w:val="28"/>
          <w:lang w:val="nl-NL"/>
        </w:rPr>
        <w:t>.</w:t>
      </w:r>
      <w:r w:rsidRPr="00172E48">
        <w:rPr>
          <w:szCs w:val="28"/>
          <w:lang w:val="nl-NL"/>
        </w:rPr>
        <w:t xml:space="preserve"> </w:t>
      </w:r>
    </w:p>
    <w:p w:rsidR="006F6373" w:rsidRPr="00172E48" w:rsidRDefault="006F6373" w:rsidP="006F6373">
      <w:pPr>
        <w:widowControl w:val="0"/>
        <w:spacing w:after="120" w:line="240" w:lineRule="auto"/>
        <w:ind w:firstLine="720"/>
        <w:jc w:val="both"/>
        <w:rPr>
          <w:b/>
          <w:i/>
          <w:noProof/>
          <w:szCs w:val="28"/>
          <w:lang w:val="nl-NL"/>
        </w:rPr>
      </w:pPr>
      <w:r w:rsidRPr="00172E48">
        <w:rPr>
          <w:b/>
          <w:i/>
          <w:noProof/>
          <w:szCs w:val="28"/>
          <w:lang w:val="nl-NL"/>
        </w:rPr>
        <w:t>2.</w:t>
      </w:r>
      <w:r w:rsidR="00915A42" w:rsidRPr="00172E48">
        <w:rPr>
          <w:b/>
          <w:i/>
          <w:noProof/>
          <w:szCs w:val="28"/>
          <w:lang w:val="nl-NL"/>
        </w:rPr>
        <w:t>3</w:t>
      </w:r>
      <w:r w:rsidRPr="00172E48">
        <w:rPr>
          <w:b/>
          <w:i/>
          <w:noProof/>
          <w:szCs w:val="28"/>
          <w:lang w:val="nl-NL"/>
        </w:rPr>
        <w:t>. Mục đích sử dụng khoản vay đặc biệt:</w:t>
      </w:r>
    </w:p>
    <w:p w:rsidR="006F6373" w:rsidRPr="00172E48" w:rsidRDefault="006F6373" w:rsidP="006F6373">
      <w:pPr>
        <w:widowControl w:val="0"/>
        <w:spacing w:after="120" w:line="240" w:lineRule="auto"/>
        <w:ind w:firstLine="720"/>
        <w:jc w:val="both"/>
        <w:rPr>
          <w:noProof/>
          <w:szCs w:val="28"/>
          <w:lang w:val="nl-NL"/>
        </w:rPr>
      </w:pPr>
      <w:r w:rsidRPr="00172E48">
        <w:rPr>
          <w:noProof/>
          <w:szCs w:val="28"/>
          <w:lang w:val="nl-NL"/>
        </w:rPr>
        <w:t>- Dự thảo Thông tư quy định:</w:t>
      </w:r>
    </w:p>
    <w:p w:rsidR="006F6373" w:rsidRPr="00172E48" w:rsidRDefault="006F6373" w:rsidP="006F6373">
      <w:pPr>
        <w:widowControl w:val="0"/>
        <w:spacing w:after="120" w:line="240" w:lineRule="auto"/>
        <w:ind w:firstLine="720"/>
        <w:jc w:val="both"/>
        <w:rPr>
          <w:noProof/>
          <w:szCs w:val="28"/>
          <w:lang w:val="nl-NL"/>
        </w:rPr>
      </w:pPr>
      <w:r w:rsidRPr="00172E48">
        <w:rPr>
          <w:noProof/>
          <w:szCs w:val="28"/>
          <w:lang w:val="nl-NL"/>
        </w:rPr>
        <w:t>+ TCTD chỉ được sử dụng khoản vay đặc biệt để hỗ trợ thanh khoản vào mục đích chi trả tiền gửi của người gửi tiền là cá nhân. TCTD không được sử dụng khoản vay đặc biệt tại NHNN để chi trả cho người có liên quan của TCTD; người điều hành, cổ đông sáng lập của TCTD; người có liên quan của người quản lý, người điều hành, cổ đông lớn, cổ đông sáng lập của TCTD.</w:t>
      </w:r>
    </w:p>
    <w:p w:rsidR="006F6373" w:rsidRPr="00172E48" w:rsidRDefault="006F6373" w:rsidP="006F6373">
      <w:pPr>
        <w:widowControl w:val="0"/>
        <w:spacing w:after="120" w:line="240" w:lineRule="auto"/>
        <w:ind w:firstLine="720"/>
        <w:jc w:val="both"/>
        <w:rPr>
          <w:noProof/>
          <w:szCs w:val="28"/>
          <w:lang w:val="nl-NL"/>
        </w:rPr>
      </w:pPr>
      <w:r w:rsidRPr="00172E48">
        <w:rPr>
          <w:noProof/>
          <w:szCs w:val="28"/>
          <w:lang w:val="nl-NL"/>
        </w:rPr>
        <w:t>+ TCTD vay đặc biệt theo phương án cơ cấu lại sử dụng khoản vay đặc biệt theo mục đích trong phương án cơ cấu lại TCTD đã được phê duyệt.</w:t>
      </w:r>
    </w:p>
    <w:p w:rsidR="006F6373" w:rsidRPr="00172E48" w:rsidRDefault="006F6373" w:rsidP="006F6373">
      <w:pPr>
        <w:widowControl w:val="0"/>
        <w:spacing w:after="120" w:line="240" w:lineRule="auto"/>
        <w:ind w:firstLine="720"/>
        <w:jc w:val="both"/>
        <w:rPr>
          <w:noProof/>
          <w:szCs w:val="28"/>
          <w:lang w:val="nl-NL"/>
        </w:rPr>
      </w:pPr>
      <w:r w:rsidRPr="00172E48">
        <w:rPr>
          <w:b/>
          <w:i/>
          <w:noProof/>
          <w:szCs w:val="28"/>
          <w:lang w:val="nl-NL"/>
        </w:rPr>
        <w:t>- Cơ sở đề xuất:</w:t>
      </w:r>
      <w:r w:rsidRPr="00172E48">
        <w:rPr>
          <w:noProof/>
          <w:szCs w:val="28"/>
          <w:lang w:val="nl-NL"/>
        </w:rPr>
        <w:t xml:space="preserve"> Dự thảo Thông tư quy định mục đích sử dụng khoản vay đặc biệt hỗ trợ thanh khoản theo hướng kế thừa Thông tư 06</w:t>
      </w:r>
      <w:r w:rsidR="00767C2D">
        <w:rPr>
          <w:noProof/>
          <w:szCs w:val="28"/>
          <w:lang w:val="nl-NL"/>
        </w:rPr>
        <w:t xml:space="preserve"> và trên cơ sở quy định tại </w:t>
      </w:r>
      <w:r w:rsidR="00B6570A">
        <w:rPr>
          <w:noProof/>
          <w:szCs w:val="28"/>
          <w:lang w:val="nl-NL"/>
        </w:rPr>
        <w:t xml:space="preserve">Dự thảo </w:t>
      </w:r>
      <w:r w:rsidR="00B6570A" w:rsidRPr="00172E48">
        <w:rPr>
          <w:noProof/>
          <w:szCs w:val="28"/>
          <w:lang w:val="nl-NL"/>
        </w:rPr>
        <w:t>Luật</w:t>
      </w:r>
      <w:r w:rsidRPr="00172E48">
        <w:rPr>
          <w:noProof/>
          <w:szCs w:val="28"/>
          <w:lang w:val="nl-NL"/>
        </w:rPr>
        <w:t>.</w:t>
      </w:r>
    </w:p>
    <w:p w:rsidR="006F6373" w:rsidRPr="00172E48" w:rsidRDefault="006F6373" w:rsidP="006F6373">
      <w:pPr>
        <w:widowControl w:val="0"/>
        <w:spacing w:after="120" w:line="240" w:lineRule="auto"/>
        <w:ind w:firstLine="720"/>
        <w:jc w:val="both"/>
        <w:rPr>
          <w:b/>
          <w:i/>
          <w:szCs w:val="28"/>
          <w:lang w:val="nl-NL"/>
        </w:rPr>
      </w:pPr>
      <w:r w:rsidRPr="00172E48">
        <w:rPr>
          <w:b/>
          <w:i/>
          <w:szCs w:val="28"/>
          <w:lang w:val="nl-NL"/>
        </w:rPr>
        <w:t>2.</w:t>
      </w:r>
      <w:r w:rsidR="00915A42" w:rsidRPr="00172E48">
        <w:rPr>
          <w:b/>
          <w:i/>
          <w:szCs w:val="28"/>
          <w:lang w:val="nl-NL"/>
        </w:rPr>
        <w:t>4</w:t>
      </w:r>
      <w:r w:rsidRPr="00172E48">
        <w:rPr>
          <w:b/>
          <w:i/>
          <w:szCs w:val="28"/>
          <w:lang w:val="nl-NL"/>
        </w:rPr>
        <w:t>.</w:t>
      </w:r>
      <w:r w:rsidRPr="00172E48">
        <w:rPr>
          <w:b/>
          <w:lang w:val="nl-NL"/>
        </w:rPr>
        <w:t xml:space="preserve"> </w:t>
      </w:r>
      <w:r w:rsidRPr="00172E48">
        <w:rPr>
          <w:b/>
          <w:i/>
          <w:szCs w:val="28"/>
          <w:lang w:val="nl-NL"/>
        </w:rPr>
        <w:t>Thời hạn cho vay đặc biệt</w:t>
      </w:r>
    </w:p>
    <w:p w:rsidR="006F6373" w:rsidRPr="00172E48" w:rsidRDefault="006F6373" w:rsidP="006F6373">
      <w:pPr>
        <w:widowControl w:val="0"/>
        <w:spacing w:after="120" w:line="240" w:lineRule="auto"/>
        <w:ind w:firstLine="720"/>
        <w:jc w:val="both"/>
        <w:rPr>
          <w:noProof/>
          <w:szCs w:val="28"/>
          <w:lang w:val="nl-NL"/>
        </w:rPr>
      </w:pPr>
      <w:r w:rsidRPr="00172E48">
        <w:rPr>
          <w:noProof/>
          <w:szCs w:val="28"/>
          <w:lang w:val="nl-NL"/>
        </w:rPr>
        <w:t>- Dự thảo Thông tư quy định:</w:t>
      </w:r>
      <w:r w:rsidR="00915A42" w:rsidRPr="00172E48">
        <w:rPr>
          <w:noProof/>
          <w:szCs w:val="28"/>
          <w:lang w:val="nl-NL"/>
        </w:rPr>
        <w:t xml:space="preserve"> </w:t>
      </w:r>
      <w:r w:rsidRPr="00172E48">
        <w:rPr>
          <w:noProof/>
          <w:szCs w:val="28"/>
          <w:lang w:val="nl-NL"/>
        </w:rPr>
        <w:t>Thời hạn cho vay đặc biệt để hỗ trợ thanh khoản tối đa là 02 năm nhưng không quá thời hạ</w:t>
      </w:r>
      <w:r w:rsidR="00915A42" w:rsidRPr="00172E48">
        <w:rPr>
          <w:noProof/>
          <w:szCs w:val="28"/>
          <w:lang w:val="nl-NL"/>
        </w:rPr>
        <w:t>n KSĐB TCTD.</w:t>
      </w:r>
      <w:r w:rsidRPr="00172E48">
        <w:rPr>
          <w:noProof/>
          <w:szCs w:val="28"/>
          <w:lang w:val="nl-NL"/>
        </w:rPr>
        <w:t xml:space="preserve"> Thời hạn cho vay đặc biệt để thực hiện phương án cơ cấu lại theo phương án cơ cấu lại đã được phê duyệt.</w:t>
      </w:r>
    </w:p>
    <w:p w:rsidR="006F6373" w:rsidRPr="00172E48" w:rsidRDefault="006F6373" w:rsidP="006F6373">
      <w:pPr>
        <w:widowControl w:val="0"/>
        <w:spacing w:after="120" w:line="240" w:lineRule="auto"/>
        <w:ind w:firstLine="720"/>
        <w:jc w:val="both"/>
        <w:rPr>
          <w:szCs w:val="28"/>
          <w:lang w:val="nl-NL"/>
        </w:rPr>
      </w:pPr>
      <w:r w:rsidRPr="00172E48">
        <w:rPr>
          <w:b/>
          <w:i/>
          <w:noProof/>
          <w:szCs w:val="28"/>
          <w:lang w:val="nl-NL"/>
        </w:rPr>
        <w:t xml:space="preserve">- Cơ sở đề xuất: </w:t>
      </w:r>
      <w:r w:rsidRPr="00172E48">
        <w:rPr>
          <w:szCs w:val="28"/>
          <w:lang w:val="nl-NL"/>
        </w:rPr>
        <w:t xml:space="preserve">Dự thảo Thông tư quy định </w:t>
      </w:r>
      <w:r w:rsidR="009E1669">
        <w:rPr>
          <w:szCs w:val="28"/>
          <w:lang w:val="nl-NL"/>
        </w:rPr>
        <w:t>trên cơ sở</w:t>
      </w:r>
      <w:r w:rsidRPr="00172E48">
        <w:rPr>
          <w:szCs w:val="28"/>
          <w:lang w:val="nl-NL"/>
        </w:rPr>
        <w:t xml:space="preserve"> kế thừ</w:t>
      </w:r>
      <w:r w:rsidR="00767C2D">
        <w:rPr>
          <w:szCs w:val="28"/>
          <w:lang w:val="nl-NL"/>
        </w:rPr>
        <w:t xml:space="preserve">a Thông tư 06, </w:t>
      </w:r>
      <w:r w:rsidRPr="00172E48">
        <w:rPr>
          <w:szCs w:val="28"/>
          <w:lang w:val="nl-NL"/>
        </w:rPr>
        <w:t xml:space="preserve">đồng thời để phù hợp với </w:t>
      </w:r>
      <w:r w:rsidR="009C3ECC">
        <w:rPr>
          <w:szCs w:val="28"/>
          <w:lang w:val="nl-NL"/>
        </w:rPr>
        <w:t>các quy định tại Dự thảo Luật</w:t>
      </w:r>
      <w:r w:rsidR="00915A42" w:rsidRPr="00172E48">
        <w:rPr>
          <w:szCs w:val="28"/>
          <w:lang w:val="nl-NL"/>
        </w:rPr>
        <w:t>.</w:t>
      </w:r>
    </w:p>
    <w:p w:rsidR="006F6373" w:rsidRPr="00172E48" w:rsidRDefault="006F6373" w:rsidP="006F6373">
      <w:pPr>
        <w:widowControl w:val="0"/>
        <w:spacing w:after="120" w:line="240" w:lineRule="auto"/>
        <w:ind w:firstLine="720"/>
        <w:jc w:val="both"/>
        <w:rPr>
          <w:b/>
          <w:i/>
          <w:szCs w:val="28"/>
          <w:lang w:val="nl-NL"/>
        </w:rPr>
      </w:pPr>
      <w:r w:rsidRPr="00172E48">
        <w:rPr>
          <w:b/>
          <w:i/>
          <w:szCs w:val="28"/>
          <w:lang w:val="nl-NL"/>
        </w:rPr>
        <w:t>2.</w:t>
      </w:r>
      <w:r w:rsidR="00915A42" w:rsidRPr="00172E48">
        <w:rPr>
          <w:b/>
          <w:i/>
          <w:szCs w:val="28"/>
          <w:lang w:val="nl-NL"/>
        </w:rPr>
        <w:t>5</w:t>
      </w:r>
      <w:r w:rsidRPr="00172E48">
        <w:rPr>
          <w:b/>
          <w:i/>
          <w:szCs w:val="28"/>
          <w:lang w:val="nl-NL"/>
        </w:rPr>
        <w:t>. Lãi suất cho vay đặc biệt</w:t>
      </w:r>
    </w:p>
    <w:p w:rsidR="006F6373" w:rsidRPr="00172E48" w:rsidRDefault="006F6373" w:rsidP="006F6373">
      <w:pPr>
        <w:widowControl w:val="0"/>
        <w:spacing w:after="120" w:line="240" w:lineRule="auto"/>
        <w:ind w:firstLine="720"/>
        <w:jc w:val="both"/>
        <w:rPr>
          <w:noProof/>
          <w:szCs w:val="28"/>
          <w:lang w:val="nl-NL"/>
        </w:rPr>
      </w:pPr>
      <w:r w:rsidRPr="00172E48">
        <w:rPr>
          <w:noProof/>
          <w:szCs w:val="28"/>
          <w:lang w:val="nl-NL"/>
        </w:rPr>
        <w:t>- Dự thảo Thông tư quy định:</w:t>
      </w:r>
    </w:p>
    <w:p w:rsidR="006F6373" w:rsidRPr="00172E48" w:rsidRDefault="006F6373" w:rsidP="006F6373">
      <w:pPr>
        <w:widowControl w:val="0"/>
        <w:spacing w:after="120" w:line="240" w:lineRule="auto"/>
        <w:ind w:firstLine="720"/>
        <w:jc w:val="both"/>
        <w:rPr>
          <w:noProof/>
          <w:szCs w:val="28"/>
          <w:lang w:val="nl-NL"/>
        </w:rPr>
      </w:pPr>
      <w:r w:rsidRPr="00172E48">
        <w:rPr>
          <w:noProof/>
          <w:szCs w:val="28"/>
          <w:lang w:val="nl-NL"/>
        </w:rPr>
        <w:t>+ Lãi suất cho vay đặc biệt của NHNN để hỗ trợ thanh khoản cho TCTD bằng lãi suất tái cấp vốn do NHNN công bố trong từng thời kỳ. Trường hợp đến hạn, TCTD chưa trả hết nợ gốc, lãi vay đặc biệt và không được NHNN gia hạn thì lãi suất đối với nợ gốc quá hạn bằng 150% lãi suất cho vay ghi trên hợp đồng cho vay đặc biệt, lãi suất đối với nợ lãi chậm trả bằng 50% lãi suất cho vay ghi trên hợp đồng cho vay đặc biệt.</w:t>
      </w:r>
    </w:p>
    <w:p w:rsidR="006F6373" w:rsidRPr="00172E48" w:rsidRDefault="006F6373" w:rsidP="006F6373">
      <w:pPr>
        <w:widowControl w:val="0"/>
        <w:spacing w:after="120" w:line="240" w:lineRule="auto"/>
        <w:ind w:firstLine="720"/>
        <w:jc w:val="both"/>
        <w:rPr>
          <w:noProof/>
          <w:szCs w:val="28"/>
          <w:lang w:val="nl-NL"/>
        </w:rPr>
      </w:pPr>
      <w:r w:rsidRPr="00172E48">
        <w:rPr>
          <w:noProof/>
          <w:szCs w:val="28"/>
          <w:lang w:val="nl-NL"/>
        </w:rPr>
        <w:t>+ Lãi suất cho vay đặc biệt của TCTD thực hiện phương án cơ cấu lại theo phương án cơ cấu lại TCTD đã được cấp có thẩm quyền phê duyệt.</w:t>
      </w:r>
    </w:p>
    <w:p w:rsidR="006F6373" w:rsidRPr="00172E48" w:rsidRDefault="006F6373" w:rsidP="006F6373">
      <w:pPr>
        <w:widowControl w:val="0"/>
        <w:spacing w:after="120" w:line="240" w:lineRule="auto"/>
        <w:ind w:firstLine="720"/>
        <w:jc w:val="both"/>
        <w:rPr>
          <w:noProof/>
          <w:szCs w:val="28"/>
          <w:lang w:val="nl-NL"/>
        </w:rPr>
      </w:pPr>
      <w:r w:rsidRPr="00172E48">
        <w:rPr>
          <w:noProof/>
          <w:szCs w:val="28"/>
          <w:lang w:val="nl-NL"/>
        </w:rPr>
        <w:t>+ Việc miễn, giảm tiền lãi cho vay đặc biệt thực hiện theo phương án cơ cấu lại TCTD đã được cấp có thẩm quyền phê duyệt.</w:t>
      </w:r>
    </w:p>
    <w:p w:rsidR="006F6373" w:rsidRPr="00172E48" w:rsidRDefault="006F6373" w:rsidP="006F6373">
      <w:pPr>
        <w:widowControl w:val="0"/>
        <w:spacing w:after="120" w:line="240" w:lineRule="auto"/>
        <w:ind w:firstLine="720"/>
        <w:jc w:val="both"/>
        <w:rPr>
          <w:noProof/>
          <w:szCs w:val="28"/>
          <w:lang w:val="nl-NL"/>
        </w:rPr>
      </w:pPr>
      <w:r w:rsidRPr="00172E48">
        <w:rPr>
          <w:b/>
          <w:i/>
          <w:noProof/>
          <w:szCs w:val="28"/>
          <w:lang w:val="nl-NL"/>
        </w:rPr>
        <w:t xml:space="preserve">- Cơ sở đề xuất: </w:t>
      </w:r>
    </w:p>
    <w:p w:rsidR="006F6373" w:rsidRPr="00255D8A" w:rsidRDefault="006F6373" w:rsidP="00915A42">
      <w:pPr>
        <w:widowControl w:val="0"/>
        <w:spacing w:after="120" w:line="240" w:lineRule="auto"/>
        <w:ind w:firstLine="720"/>
        <w:jc w:val="both"/>
        <w:rPr>
          <w:noProof/>
          <w:szCs w:val="28"/>
          <w:lang w:val="nl-NL"/>
        </w:rPr>
      </w:pPr>
      <w:r w:rsidRPr="00172E48">
        <w:rPr>
          <w:szCs w:val="28"/>
          <w:lang w:val="nl-NL"/>
        </w:rPr>
        <w:t xml:space="preserve">+ Về lãi suất cho vay đặc biệt của NHNN để hỗ trợ thanh khoản: Theo quy định tại </w:t>
      </w:r>
      <w:r w:rsidR="00B6570A">
        <w:rPr>
          <w:noProof/>
          <w:szCs w:val="28"/>
          <w:lang w:val="nl-NL"/>
        </w:rPr>
        <w:t xml:space="preserve">Dự thảo </w:t>
      </w:r>
      <w:r w:rsidR="00B6570A" w:rsidRPr="00172E48">
        <w:rPr>
          <w:noProof/>
          <w:szCs w:val="28"/>
          <w:lang w:val="nl-NL"/>
        </w:rPr>
        <w:t>Luật</w:t>
      </w:r>
      <w:r w:rsidRPr="00172E48">
        <w:rPr>
          <w:szCs w:val="28"/>
          <w:lang w:val="nl-NL"/>
        </w:rPr>
        <w:t>, việc cho vay đặc biệt</w:t>
      </w:r>
      <w:r w:rsidR="006335C4">
        <w:rPr>
          <w:szCs w:val="28"/>
          <w:lang w:val="nl-NL"/>
        </w:rPr>
        <w:t xml:space="preserve"> của NHNN</w:t>
      </w:r>
      <w:r w:rsidRPr="00172E48">
        <w:rPr>
          <w:szCs w:val="28"/>
          <w:lang w:val="nl-NL"/>
        </w:rPr>
        <w:t xml:space="preserve"> với lãi suấ</w:t>
      </w:r>
      <w:r w:rsidR="006335C4">
        <w:rPr>
          <w:szCs w:val="28"/>
          <w:lang w:val="nl-NL"/>
        </w:rPr>
        <w:t xml:space="preserve">t ưu đãi </w:t>
      </w:r>
      <w:r w:rsidRPr="00172E48">
        <w:rPr>
          <w:szCs w:val="28"/>
          <w:lang w:val="nl-NL"/>
        </w:rPr>
        <w:t xml:space="preserve">thuộc thẩm quyền của </w:t>
      </w:r>
      <w:r w:rsidR="006335C4">
        <w:rPr>
          <w:szCs w:val="28"/>
          <w:lang w:val="nl-NL"/>
        </w:rPr>
        <w:t>Thủ tướng Chính phủ</w:t>
      </w:r>
      <w:r w:rsidRPr="00172E48">
        <w:rPr>
          <w:szCs w:val="28"/>
          <w:lang w:val="nl-NL"/>
        </w:rPr>
        <w:t xml:space="preserve"> (Điểm c khoản 2 Điều 146: </w:t>
      </w:r>
      <w:r w:rsidRPr="00172E48">
        <w:rPr>
          <w:i/>
          <w:szCs w:val="28"/>
          <w:lang w:val="nl-NL"/>
        </w:rPr>
        <w:t>Thủ tướng Chính phủ quyết định việc cho vay đặc biệt của NHNN với lãi suất ưu đãi đến mức 0% đối với TCTD được KSĐB</w:t>
      </w:r>
      <w:r w:rsidRPr="00172E48">
        <w:rPr>
          <w:szCs w:val="28"/>
          <w:lang w:val="nl-NL"/>
        </w:rPr>
        <w:t xml:space="preserve">). Do đó, </w:t>
      </w:r>
      <w:r w:rsidR="006335C4">
        <w:rPr>
          <w:szCs w:val="28"/>
          <w:lang w:val="nl-NL"/>
        </w:rPr>
        <w:t xml:space="preserve">đối với trường hợp NHNN </w:t>
      </w:r>
      <w:r w:rsidR="006335C4" w:rsidRPr="00172E48">
        <w:rPr>
          <w:szCs w:val="28"/>
          <w:lang w:val="nl-NL"/>
        </w:rPr>
        <w:t xml:space="preserve">cho </w:t>
      </w:r>
      <w:r w:rsidR="006335C4" w:rsidRPr="00172E48">
        <w:rPr>
          <w:szCs w:val="28"/>
          <w:lang w:val="nl-NL"/>
        </w:rPr>
        <w:lastRenderedPageBreak/>
        <w:t>vay đặc biệt để hỗ trợ thanh khoản</w:t>
      </w:r>
      <w:r w:rsidR="006335C4">
        <w:rPr>
          <w:szCs w:val="28"/>
          <w:lang w:val="nl-NL"/>
        </w:rPr>
        <w:t>,</w:t>
      </w:r>
      <w:r w:rsidR="006335C4" w:rsidRPr="00172E48">
        <w:rPr>
          <w:szCs w:val="28"/>
          <w:lang w:val="nl-NL"/>
        </w:rPr>
        <w:t xml:space="preserve"> </w:t>
      </w:r>
      <w:r w:rsidRPr="00172E48">
        <w:rPr>
          <w:szCs w:val="28"/>
          <w:lang w:val="nl-NL"/>
        </w:rPr>
        <w:t xml:space="preserve">Dự thảo Thông tư quy định lãi suất </w:t>
      </w:r>
      <w:r w:rsidR="006335C4">
        <w:rPr>
          <w:szCs w:val="28"/>
          <w:lang w:val="nl-NL"/>
        </w:rPr>
        <w:t xml:space="preserve">áp dụng </w:t>
      </w:r>
      <w:r w:rsidRPr="00172E48">
        <w:rPr>
          <w:szCs w:val="28"/>
          <w:lang w:val="nl-NL"/>
        </w:rPr>
        <w:t xml:space="preserve">bằng lãi suất tái cấp vốn do NHNN công bố trong từng thời kỳ. </w:t>
      </w:r>
      <w:r w:rsidR="00A97E1E" w:rsidRPr="00172E48">
        <w:rPr>
          <w:szCs w:val="28"/>
          <w:lang w:val="nl-NL"/>
        </w:rPr>
        <w:t>V</w:t>
      </w:r>
      <w:r w:rsidRPr="00172E48">
        <w:rPr>
          <w:noProof/>
          <w:szCs w:val="28"/>
          <w:lang w:val="nl-NL"/>
        </w:rPr>
        <w:t xml:space="preserve">iệc quy định về lãi suất </w:t>
      </w:r>
      <w:r w:rsidR="00A97E1E" w:rsidRPr="00172E48">
        <w:rPr>
          <w:szCs w:val="28"/>
          <w:lang w:val="nl-NL"/>
        </w:rPr>
        <w:t>đối với nợ gốc quá hạn, nợ lãi chậm trả</w:t>
      </w:r>
      <w:r w:rsidR="00A97E1E" w:rsidRPr="00172E48">
        <w:rPr>
          <w:noProof/>
          <w:szCs w:val="28"/>
          <w:lang w:val="nl-NL"/>
        </w:rPr>
        <w:t xml:space="preserve"> </w:t>
      </w:r>
      <w:r w:rsidRPr="00172E48">
        <w:rPr>
          <w:noProof/>
          <w:szCs w:val="28"/>
          <w:lang w:val="nl-NL"/>
        </w:rPr>
        <w:t xml:space="preserve">tại Dự thảo Thông tư </w:t>
      </w:r>
      <w:r w:rsidR="00A97E1E" w:rsidRPr="00172E48">
        <w:rPr>
          <w:noProof/>
          <w:szCs w:val="28"/>
          <w:lang w:val="nl-NL"/>
        </w:rPr>
        <w:t xml:space="preserve">trên cơ sở </w:t>
      </w:r>
      <w:r w:rsidRPr="00172E48">
        <w:rPr>
          <w:noProof/>
          <w:szCs w:val="28"/>
          <w:lang w:val="nl-NL"/>
        </w:rPr>
        <w:t>tham khảo quy định tại Bộ luật Dân sự</w:t>
      </w:r>
      <w:r w:rsidR="00915A42" w:rsidRPr="00172E48">
        <w:rPr>
          <w:noProof/>
          <w:szCs w:val="28"/>
          <w:lang w:val="nl-NL"/>
        </w:rPr>
        <w:t xml:space="preserve"> năm 2015.</w:t>
      </w:r>
    </w:p>
    <w:p w:rsidR="006F6373" w:rsidRPr="00172E48" w:rsidRDefault="006F6373" w:rsidP="00915A42">
      <w:pPr>
        <w:widowControl w:val="0"/>
        <w:spacing w:after="120" w:line="240" w:lineRule="auto"/>
        <w:ind w:firstLine="720"/>
        <w:jc w:val="both"/>
        <w:rPr>
          <w:szCs w:val="28"/>
          <w:lang w:val="nl-NL"/>
        </w:rPr>
      </w:pPr>
      <w:r w:rsidRPr="00172E48">
        <w:rPr>
          <w:szCs w:val="28"/>
          <w:lang w:val="nl-NL"/>
        </w:rPr>
        <w:t xml:space="preserve">+ Về miễn, giảm lãi vay đặc biệt: Dự thảo Thông tư quy định trên cơ sở </w:t>
      </w:r>
      <w:r w:rsidRPr="00172E48">
        <w:rPr>
          <w:noProof/>
          <w:szCs w:val="28"/>
          <w:lang w:val="nl-NL"/>
        </w:rPr>
        <w:t xml:space="preserve">quy định tại </w:t>
      </w:r>
      <w:r w:rsidRPr="00172E48">
        <w:rPr>
          <w:rFonts w:eastAsia="Calibri"/>
          <w:noProof/>
          <w:szCs w:val="28"/>
          <w:lang w:val="nl-NL"/>
        </w:rPr>
        <w:t>đ</w:t>
      </w:r>
      <w:r w:rsidRPr="00172E48">
        <w:rPr>
          <w:noProof/>
          <w:szCs w:val="28"/>
          <w:lang w:val="nl-NL"/>
        </w:rPr>
        <w:t>iểm d khoản 1 Điều 148b</w:t>
      </w:r>
      <w:r w:rsidR="001E7B78">
        <w:rPr>
          <w:noProof/>
          <w:szCs w:val="28"/>
          <w:lang w:val="nl-NL"/>
        </w:rPr>
        <w:t>,</w:t>
      </w:r>
      <w:r w:rsidRPr="00172E48">
        <w:rPr>
          <w:noProof/>
          <w:szCs w:val="28"/>
          <w:lang w:val="nl-NL"/>
        </w:rPr>
        <w:t xml:space="preserve"> Điều 151c </w:t>
      </w:r>
      <w:r w:rsidR="00B6570A">
        <w:rPr>
          <w:noProof/>
          <w:szCs w:val="28"/>
          <w:lang w:val="nl-NL"/>
        </w:rPr>
        <w:t xml:space="preserve">Dự thảo </w:t>
      </w:r>
      <w:r w:rsidR="00B6570A" w:rsidRPr="00172E48">
        <w:rPr>
          <w:noProof/>
          <w:szCs w:val="28"/>
          <w:lang w:val="nl-NL"/>
        </w:rPr>
        <w:t>Luật</w:t>
      </w:r>
      <w:r w:rsidRPr="00172E48">
        <w:rPr>
          <w:noProof/>
          <w:szCs w:val="28"/>
          <w:lang w:val="nl-NL"/>
        </w:rPr>
        <w:t>.</w:t>
      </w:r>
      <w:r w:rsidRPr="00172E48">
        <w:rPr>
          <w:szCs w:val="28"/>
          <w:lang w:val="nl-NL"/>
        </w:rPr>
        <w:t xml:space="preserve">  </w:t>
      </w:r>
    </w:p>
    <w:p w:rsidR="00915A42" w:rsidRPr="00172E48" w:rsidRDefault="00915A42" w:rsidP="00915A42">
      <w:pPr>
        <w:widowControl w:val="0"/>
        <w:spacing w:after="120" w:line="240" w:lineRule="auto"/>
        <w:ind w:firstLine="720"/>
        <w:jc w:val="both"/>
        <w:rPr>
          <w:b/>
          <w:i/>
          <w:szCs w:val="28"/>
          <w:lang w:val="nl-NL"/>
        </w:rPr>
      </w:pPr>
      <w:r w:rsidRPr="00172E48">
        <w:rPr>
          <w:b/>
          <w:i/>
          <w:szCs w:val="28"/>
          <w:lang w:val="nl-NL"/>
        </w:rPr>
        <w:t>2.6. Gia hạn cho vay đặc biệt</w:t>
      </w:r>
    </w:p>
    <w:p w:rsidR="00915A42" w:rsidRPr="00172E48" w:rsidRDefault="00915A42" w:rsidP="00915A42">
      <w:pPr>
        <w:widowControl w:val="0"/>
        <w:spacing w:after="120" w:line="240" w:lineRule="auto"/>
        <w:ind w:firstLine="720"/>
        <w:jc w:val="both"/>
        <w:rPr>
          <w:szCs w:val="28"/>
          <w:lang w:val="nl-NL"/>
        </w:rPr>
      </w:pPr>
      <w:r w:rsidRPr="00172E48">
        <w:rPr>
          <w:szCs w:val="28"/>
          <w:lang w:val="nl-NL"/>
        </w:rPr>
        <w:t xml:space="preserve">Dự thảo Thông tư quy định: </w:t>
      </w:r>
    </w:p>
    <w:p w:rsidR="00915A42" w:rsidRPr="00172E48" w:rsidRDefault="0001331B" w:rsidP="00915A42">
      <w:pPr>
        <w:widowControl w:val="0"/>
        <w:spacing w:after="120" w:line="240" w:lineRule="auto"/>
        <w:ind w:firstLine="720"/>
        <w:jc w:val="both"/>
        <w:rPr>
          <w:szCs w:val="28"/>
          <w:lang w:val="nl-NL"/>
        </w:rPr>
      </w:pPr>
      <w:r w:rsidRPr="00172E48">
        <w:rPr>
          <w:szCs w:val="28"/>
          <w:lang w:val="nl-NL"/>
        </w:rPr>
        <w:t>-</w:t>
      </w:r>
      <w:r w:rsidR="00915A42" w:rsidRPr="00172E48">
        <w:rPr>
          <w:szCs w:val="28"/>
          <w:lang w:val="nl-NL"/>
        </w:rPr>
        <w:t xml:space="preserve"> Đối với khoản cho vay đặc biệt nhằm mục đích thanh khoản, trường hợp TCTD có đề nghị gia hạn khi phương án cơ cấu lại TCTD chưa được phê duyệt, NHNN có thể xem xét gia hạn trên cơ sở chủ trương của NHNN về cơ cấu lại TCTD, lãi suất gia hạn bằng lãi suất tái cấp vốn do NHNN công bố trong từng thời kỳ tại thời điểm gia hạn; sau khi phương án cơ cấu lại TCTD được phê duyệt, việc xử lý đối với khoản cho vay đặc biệt thực hiện theo phương án cơ cấu lại đã được phê duyệt.</w:t>
      </w:r>
    </w:p>
    <w:p w:rsidR="00915A42" w:rsidRPr="00172E48" w:rsidRDefault="0001331B" w:rsidP="00915A42">
      <w:pPr>
        <w:widowControl w:val="0"/>
        <w:spacing w:after="120" w:line="240" w:lineRule="auto"/>
        <w:ind w:firstLine="720"/>
        <w:jc w:val="both"/>
        <w:rPr>
          <w:szCs w:val="28"/>
          <w:lang w:val="nl-NL"/>
        </w:rPr>
      </w:pPr>
      <w:r w:rsidRPr="00172E48">
        <w:rPr>
          <w:szCs w:val="28"/>
          <w:lang w:val="nl-NL"/>
        </w:rPr>
        <w:t>-</w:t>
      </w:r>
      <w:r w:rsidR="00915A42" w:rsidRPr="00172E48">
        <w:rPr>
          <w:szCs w:val="28"/>
          <w:lang w:val="nl-NL"/>
        </w:rPr>
        <w:t xml:space="preserve"> Đối với khoản cho vay đặc biệt để thực hiện phương án cơ cấu lại, việc gia hạn thực hiện theo phương án cơ cấu lại TCTD đã được phê duyệt.</w:t>
      </w:r>
    </w:p>
    <w:p w:rsidR="00915A42" w:rsidRPr="00172E48" w:rsidRDefault="00915A42" w:rsidP="00915A42">
      <w:pPr>
        <w:widowControl w:val="0"/>
        <w:spacing w:after="120" w:line="240" w:lineRule="auto"/>
        <w:ind w:firstLine="720"/>
        <w:jc w:val="both"/>
        <w:rPr>
          <w:b/>
          <w:i/>
          <w:szCs w:val="28"/>
          <w:lang w:val="nl-NL"/>
        </w:rPr>
      </w:pPr>
      <w:r w:rsidRPr="00172E48">
        <w:rPr>
          <w:b/>
          <w:i/>
          <w:szCs w:val="28"/>
          <w:lang w:val="nl-NL"/>
        </w:rPr>
        <w:t>2.</w:t>
      </w:r>
      <w:r w:rsidR="0001331B" w:rsidRPr="00172E48">
        <w:rPr>
          <w:b/>
          <w:i/>
          <w:szCs w:val="28"/>
          <w:lang w:val="nl-NL"/>
        </w:rPr>
        <w:t>7</w:t>
      </w:r>
      <w:r w:rsidRPr="00172E48">
        <w:rPr>
          <w:b/>
          <w:i/>
          <w:szCs w:val="28"/>
          <w:lang w:val="nl-NL"/>
        </w:rPr>
        <w:t>. Trả nợ vay đặc biệt</w:t>
      </w:r>
    </w:p>
    <w:p w:rsidR="00915A42" w:rsidRPr="00172E48" w:rsidRDefault="00915A42" w:rsidP="00915A42">
      <w:pPr>
        <w:widowControl w:val="0"/>
        <w:spacing w:after="120" w:line="240" w:lineRule="auto"/>
        <w:ind w:firstLine="720"/>
        <w:jc w:val="both"/>
        <w:rPr>
          <w:szCs w:val="28"/>
          <w:lang w:val="nl-NL"/>
        </w:rPr>
      </w:pPr>
      <w:r w:rsidRPr="00172E48">
        <w:rPr>
          <w:szCs w:val="28"/>
          <w:lang w:val="nl-NL"/>
        </w:rPr>
        <w:t>- Dự thảo Thông tư quy định:</w:t>
      </w:r>
    </w:p>
    <w:p w:rsidR="00915A42" w:rsidRPr="00172E48" w:rsidRDefault="00915A42" w:rsidP="00915A42">
      <w:pPr>
        <w:widowControl w:val="0"/>
        <w:spacing w:after="120" w:line="240" w:lineRule="auto"/>
        <w:ind w:firstLine="720"/>
        <w:jc w:val="both"/>
        <w:rPr>
          <w:szCs w:val="28"/>
          <w:lang w:val="nl-NL"/>
        </w:rPr>
      </w:pPr>
      <w:r w:rsidRPr="00172E48">
        <w:rPr>
          <w:szCs w:val="28"/>
          <w:lang w:val="nl-NL"/>
        </w:rPr>
        <w:t xml:space="preserve">+ Trường hợp có nguồn thu có thể sử dụng để trả nợ vay đặc biệt, TCTD có thể trả nợ vay trước hạn. </w:t>
      </w:r>
    </w:p>
    <w:p w:rsidR="00915A42" w:rsidRPr="00172E48" w:rsidRDefault="00915A42" w:rsidP="00B4060F">
      <w:pPr>
        <w:widowControl w:val="0"/>
        <w:spacing w:after="120" w:line="240" w:lineRule="auto"/>
        <w:ind w:firstLine="720"/>
        <w:jc w:val="both"/>
        <w:rPr>
          <w:szCs w:val="28"/>
          <w:lang w:val="nl-NL"/>
        </w:rPr>
      </w:pPr>
      <w:r w:rsidRPr="00172E48">
        <w:rPr>
          <w:szCs w:val="28"/>
          <w:lang w:val="nl-NL"/>
        </w:rPr>
        <w:t>+ Khi khoản vay đặc biệt để hỗ trợ thanh khoản tại NHNN đến hạn, TCTD phải trả hết nợ gốc, lãi vay đặc biệt. Trường hợp TCTD không trả hết nợ đúng hạn và không được gia hạn, NHNN thực hiệ</w:t>
      </w:r>
      <w:r w:rsidR="00B4060F">
        <w:rPr>
          <w:szCs w:val="28"/>
          <w:lang w:val="nl-NL"/>
        </w:rPr>
        <w:t>n: C</w:t>
      </w:r>
      <w:r w:rsidR="00577A67" w:rsidRPr="00577A67">
        <w:rPr>
          <w:szCs w:val="28"/>
          <w:lang w:val="nl-NL"/>
        </w:rPr>
        <w:t xml:space="preserve">huyển khoản cho vay đặc biệt sang theo dõi quá hạn theo quy định hiện hành của </w:t>
      </w:r>
      <w:r w:rsidR="00577A67">
        <w:rPr>
          <w:szCs w:val="28"/>
          <w:lang w:val="nl-NL"/>
        </w:rPr>
        <w:t>NHNN</w:t>
      </w:r>
      <w:r w:rsidR="00577A67" w:rsidRPr="00577A67">
        <w:rPr>
          <w:szCs w:val="28"/>
          <w:lang w:val="nl-NL"/>
        </w:rPr>
        <w:t xml:space="preserve"> về phương pháp tính và hạch toán thu, trả lãi trong hoạt động nhận tiền gửi và cho vay giữa </w:t>
      </w:r>
      <w:r w:rsidR="00577A67">
        <w:rPr>
          <w:szCs w:val="28"/>
          <w:lang w:val="nl-NL"/>
        </w:rPr>
        <w:t xml:space="preserve">NHNN </w:t>
      </w:r>
      <w:r w:rsidR="00577A67" w:rsidRPr="00577A67">
        <w:rPr>
          <w:szCs w:val="28"/>
          <w:lang w:val="nl-NL"/>
        </w:rPr>
        <w:t xml:space="preserve">với </w:t>
      </w:r>
      <w:r w:rsidR="00577A67">
        <w:rPr>
          <w:szCs w:val="28"/>
          <w:lang w:val="nl-NL"/>
        </w:rPr>
        <w:t>TCTD</w:t>
      </w:r>
      <w:r w:rsidR="00577A67" w:rsidRPr="00577A67">
        <w:rPr>
          <w:szCs w:val="28"/>
          <w:lang w:val="nl-NL"/>
        </w:rPr>
        <w:t xml:space="preserve">; áp dụng lãi suất đối với nợ gốc quá hạn, lãi suất đối với nợ lãi chậm trả theo quy định tại khoản 1 Điều 8 </w:t>
      </w:r>
      <w:r w:rsidR="00B4060F">
        <w:rPr>
          <w:szCs w:val="28"/>
          <w:lang w:val="nl-NL"/>
        </w:rPr>
        <w:t xml:space="preserve">Dự thảo </w:t>
      </w:r>
      <w:r w:rsidR="00577A67" w:rsidRPr="00577A67">
        <w:rPr>
          <w:szCs w:val="28"/>
          <w:lang w:val="nl-NL"/>
        </w:rPr>
        <w:t>Thông tư kể từ ngày quá hạ</w:t>
      </w:r>
      <w:r w:rsidR="00B4060F">
        <w:rPr>
          <w:szCs w:val="28"/>
          <w:lang w:val="nl-NL"/>
        </w:rPr>
        <w:t>n; T</w:t>
      </w:r>
      <w:r w:rsidR="00B4060F" w:rsidRPr="00B4060F">
        <w:rPr>
          <w:szCs w:val="28"/>
          <w:lang w:val="nl-NL"/>
        </w:rPr>
        <w:t xml:space="preserve">rích tài khoản tiền gửi của </w:t>
      </w:r>
      <w:r w:rsidR="00B4060F">
        <w:rPr>
          <w:szCs w:val="28"/>
          <w:lang w:val="nl-NL"/>
        </w:rPr>
        <w:t>TCTD</w:t>
      </w:r>
      <w:r w:rsidR="00B4060F" w:rsidRPr="00B4060F">
        <w:rPr>
          <w:szCs w:val="28"/>
          <w:lang w:val="nl-NL"/>
        </w:rPr>
        <w:t xml:space="preserve"> tại </w:t>
      </w:r>
      <w:r w:rsidR="00B4060F">
        <w:rPr>
          <w:szCs w:val="28"/>
          <w:lang w:val="nl-NL"/>
        </w:rPr>
        <w:t>NHNN</w:t>
      </w:r>
      <w:r w:rsidR="00B4060F" w:rsidRPr="00B4060F">
        <w:rPr>
          <w:szCs w:val="28"/>
          <w:lang w:val="nl-NL"/>
        </w:rPr>
        <w:t xml:space="preserve"> sau khi có văn bản thông báo cho </w:t>
      </w:r>
      <w:r w:rsidR="00B4060F">
        <w:rPr>
          <w:szCs w:val="28"/>
          <w:lang w:val="nl-NL"/>
        </w:rPr>
        <w:t>TCTD</w:t>
      </w:r>
      <w:r w:rsidR="00B4060F" w:rsidRPr="00B4060F">
        <w:rPr>
          <w:szCs w:val="28"/>
          <w:lang w:val="nl-NL"/>
        </w:rPr>
        <w:t xml:space="preserve"> về việc trích tài khoản tiền gửi để thu hồi nợ</w:t>
      </w:r>
      <w:r w:rsidR="00B4060F">
        <w:rPr>
          <w:szCs w:val="28"/>
          <w:lang w:val="nl-NL"/>
        </w:rPr>
        <w:t xml:space="preserve">; </w:t>
      </w:r>
      <w:r w:rsidR="00B4060F" w:rsidRPr="00B4060F">
        <w:rPr>
          <w:szCs w:val="28"/>
          <w:lang w:val="nl-NL"/>
        </w:rPr>
        <w:t xml:space="preserve">Thực hiện thu hồi nợ từ các nguồn khác của </w:t>
      </w:r>
      <w:r w:rsidR="00B4060F">
        <w:rPr>
          <w:szCs w:val="28"/>
          <w:lang w:val="nl-NL"/>
        </w:rPr>
        <w:t>TCTD</w:t>
      </w:r>
      <w:r w:rsidR="00B4060F" w:rsidRPr="00B4060F">
        <w:rPr>
          <w:szCs w:val="28"/>
          <w:lang w:val="nl-NL"/>
        </w:rPr>
        <w:t xml:space="preserve">; Thực hiện các biện pháp xử lý theo phương án cơ cấu lại </w:t>
      </w:r>
      <w:r w:rsidR="00B4060F">
        <w:rPr>
          <w:szCs w:val="28"/>
          <w:lang w:val="nl-NL"/>
        </w:rPr>
        <w:t>TCTD</w:t>
      </w:r>
      <w:r w:rsidR="00B4060F" w:rsidRPr="00B4060F">
        <w:rPr>
          <w:szCs w:val="28"/>
          <w:lang w:val="nl-NL"/>
        </w:rPr>
        <w:t xml:space="preserve"> đã được phê duyệt.</w:t>
      </w:r>
    </w:p>
    <w:p w:rsidR="00915A42" w:rsidRPr="00172E48" w:rsidRDefault="00915A42" w:rsidP="00915A42">
      <w:pPr>
        <w:widowControl w:val="0"/>
        <w:spacing w:after="120" w:line="240" w:lineRule="auto"/>
        <w:ind w:firstLine="720"/>
        <w:jc w:val="both"/>
        <w:rPr>
          <w:szCs w:val="28"/>
          <w:lang w:val="nl-NL"/>
        </w:rPr>
      </w:pPr>
      <w:r w:rsidRPr="00172E48">
        <w:rPr>
          <w:szCs w:val="28"/>
          <w:lang w:val="nl-NL"/>
        </w:rPr>
        <w:t>+</w:t>
      </w:r>
      <w:r w:rsidR="0001331B" w:rsidRPr="00172E48">
        <w:rPr>
          <w:szCs w:val="28"/>
          <w:lang w:val="nl-NL"/>
        </w:rPr>
        <w:t xml:space="preserve"> Các trường hợp k</w:t>
      </w:r>
      <w:r w:rsidRPr="00172E48">
        <w:rPr>
          <w:szCs w:val="28"/>
          <w:lang w:val="nl-NL"/>
        </w:rPr>
        <w:t>hoản vay đặc biệt được ưu tiên hoàn trả.</w:t>
      </w:r>
    </w:p>
    <w:p w:rsidR="00915A42" w:rsidRPr="00172E48" w:rsidRDefault="00915A42" w:rsidP="00915A42">
      <w:pPr>
        <w:widowControl w:val="0"/>
        <w:spacing w:after="120" w:line="240" w:lineRule="auto"/>
        <w:ind w:firstLine="720"/>
        <w:jc w:val="both"/>
        <w:rPr>
          <w:noProof/>
          <w:szCs w:val="28"/>
          <w:lang w:val="nl-NL"/>
        </w:rPr>
      </w:pPr>
      <w:r w:rsidRPr="00172E48">
        <w:rPr>
          <w:b/>
          <w:i/>
          <w:noProof/>
          <w:szCs w:val="28"/>
          <w:lang w:val="nl-NL"/>
        </w:rPr>
        <w:t xml:space="preserve">- Cơ sở đề xuất: </w:t>
      </w:r>
    </w:p>
    <w:p w:rsidR="00915A42" w:rsidRPr="00172E48" w:rsidRDefault="00915A42" w:rsidP="00915A42">
      <w:pPr>
        <w:widowControl w:val="0"/>
        <w:spacing w:after="120" w:line="240" w:lineRule="auto"/>
        <w:ind w:firstLine="720"/>
        <w:jc w:val="both"/>
        <w:rPr>
          <w:szCs w:val="28"/>
          <w:lang w:val="nl-NL"/>
        </w:rPr>
      </w:pPr>
      <w:r w:rsidRPr="00172E48">
        <w:rPr>
          <w:szCs w:val="28"/>
          <w:lang w:val="nl-NL"/>
        </w:rPr>
        <w:t xml:space="preserve">Dự thảo Thông tư quy định về </w:t>
      </w:r>
      <w:r w:rsidR="00753DF1">
        <w:rPr>
          <w:szCs w:val="28"/>
          <w:lang w:val="nl-NL"/>
        </w:rPr>
        <w:t xml:space="preserve">việc </w:t>
      </w:r>
      <w:r w:rsidR="00753DF1" w:rsidRPr="00172E48">
        <w:rPr>
          <w:szCs w:val="28"/>
          <w:lang w:val="nl-NL"/>
        </w:rPr>
        <w:t>ưu tiên hoàn trả khoản vay đặc biệt</w:t>
      </w:r>
      <w:r w:rsidR="00753DF1">
        <w:rPr>
          <w:szCs w:val="28"/>
          <w:lang w:val="nl-NL"/>
        </w:rPr>
        <w:t>,</w:t>
      </w:r>
      <w:r w:rsidR="00753DF1" w:rsidRPr="00172E48">
        <w:rPr>
          <w:szCs w:val="28"/>
          <w:lang w:val="nl-NL"/>
        </w:rPr>
        <w:t xml:space="preserve"> </w:t>
      </w:r>
      <w:r w:rsidRPr="00172E48">
        <w:rPr>
          <w:szCs w:val="28"/>
          <w:lang w:val="nl-NL"/>
        </w:rPr>
        <w:t xml:space="preserve">biện pháp xử lý khi TCTD không trả hết nợ </w:t>
      </w:r>
      <w:r w:rsidR="00753DF1" w:rsidRPr="00172E48">
        <w:rPr>
          <w:szCs w:val="28"/>
          <w:lang w:val="nl-NL"/>
        </w:rPr>
        <w:t xml:space="preserve">vay đặc biệt hỗ trợ thanh khoản </w:t>
      </w:r>
      <w:r w:rsidRPr="00172E48">
        <w:rPr>
          <w:szCs w:val="28"/>
          <w:lang w:val="nl-NL"/>
        </w:rPr>
        <w:t>đúng hạn và không được gia hạn theo hướng kế thừa quy định tại Thông tư 06</w:t>
      </w:r>
      <w:r w:rsidR="00753DF1">
        <w:rPr>
          <w:szCs w:val="28"/>
          <w:lang w:val="nl-NL"/>
        </w:rPr>
        <w:t xml:space="preserve"> và phù hợp với q</w:t>
      </w:r>
      <w:r w:rsidRPr="00172E48">
        <w:rPr>
          <w:szCs w:val="28"/>
          <w:lang w:val="nl-NL"/>
        </w:rPr>
        <w:t>uy định</w:t>
      </w:r>
      <w:r w:rsidR="00753DF1">
        <w:rPr>
          <w:szCs w:val="28"/>
          <w:lang w:val="nl-NL"/>
        </w:rPr>
        <w:t xml:space="preserve"> tại</w:t>
      </w:r>
      <w:r w:rsidRPr="00172E48">
        <w:rPr>
          <w:szCs w:val="28"/>
          <w:lang w:val="nl-NL"/>
        </w:rPr>
        <w:t xml:space="preserve"> </w:t>
      </w:r>
      <w:r w:rsidR="00B6570A">
        <w:rPr>
          <w:noProof/>
          <w:szCs w:val="28"/>
          <w:lang w:val="nl-NL"/>
        </w:rPr>
        <w:t xml:space="preserve">Dự thảo </w:t>
      </w:r>
      <w:r w:rsidR="00B6570A" w:rsidRPr="00172E48">
        <w:rPr>
          <w:noProof/>
          <w:szCs w:val="28"/>
          <w:lang w:val="nl-NL"/>
        </w:rPr>
        <w:t>Luật</w:t>
      </w:r>
      <w:r w:rsidRPr="00172E48">
        <w:rPr>
          <w:szCs w:val="28"/>
          <w:lang w:val="nl-NL"/>
        </w:rPr>
        <w:t>.</w:t>
      </w:r>
    </w:p>
    <w:p w:rsidR="00915A42" w:rsidRPr="00172E48" w:rsidRDefault="00915A42" w:rsidP="00915A42">
      <w:pPr>
        <w:widowControl w:val="0"/>
        <w:spacing w:after="120" w:line="240" w:lineRule="auto"/>
        <w:ind w:firstLine="720"/>
        <w:jc w:val="both"/>
        <w:rPr>
          <w:b/>
          <w:i/>
          <w:szCs w:val="28"/>
          <w:lang w:val="nl-NL"/>
        </w:rPr>
      </w:pPr>
      <w:r w:rsidRPr="00172E48">
        <w:rPr>
          <w:b/>
          <w:i/>
          <w:szCs w:val="28"/>
          <w:lang w:val="nl-NL"/>
        </w:rPr>
        <w:t>2.</w:t>
      </w:r>
      <w:r w:rsidR="0001331B" w:rsidRPr="00172E48">
        <w:rPr>
          <w:b/>
          <w:i/>
          <w:szCs w:val="28"/>
          <w:lang w:val="nl-NL"/>
        </w:rPr>
        <w:t>8</w:t>
      </w:r>
      <w:r w:rsidRPr="00172E48">
        <w:rPr>
          <w:b/>
          <w:i/>
          <w:szCs w:val="28"/>
          <w:lang w:val="nl-NL"/>
        </w:rPr>
        <w:t>. Trình tự xử lý cho vay, gia hạn, giải ngân cho vay đặc biệt</w:t>
      </w:r>
    </w:p>
    <w:p w:rsidR="00915A42" w:rsidRPr="00172E48" w:rsidRDefault="00915A42" w:rsidP="00915A42">
      <w:pPr>
        <w:widowControl w:val="0"/>
        <w:spacing w:after="120" w:line="240" w:lineRule="auto"/>
        <w:ind w:firstLine="720"/>
        <w:jc w:val="both"/>
        <w:rPr>
          <w:szCs w:val="28"/>
          <w:lang w:val="nl-NL"/>
        </w:rPr>
      </w:pPr>
      <w:r w:rsidRPr="00172E48">
        <w:rPr>
          <w:szCs w:val="28"/>
          <w:lang w:val="nl-NL"/>
        </w:rPr>
        <w:t xml:space="preserve">- </w:t>
      </w:r>
      <w:r w:rsidR="0001331B" w:rsidRPr="00172E48">
        <w:rPr>
          <w:szCs w:val="28"/>
          <w:lang w:val="nl-NL"/>
        </w:rPr>
        <w:t>Dự thảo Thông tư quy định về</w:t>
      </w:r>
      <w:r w:rsidRPr="00172E48">
        <w:rPr>
          <w:szCs w:val="28"/>
          <w:lang w:val="nl-NL"/>
        </w:rPr>
        <w:t xml:space="preserve"> trình tự NHNN xem xét, xử lý đề nghị vay đặc biệt, gia hạn vay đặc biệt nhằm hỗ trợ thanh khoản củ</w:t>
      </w:r>
      <w:r w:rsidR="0001331B" w:rsidRPr="00172E48">
        <w:rPr>
          <w:szCs w:val="28"/>
          <w:lang w:val="nl-NL"/>
        </w:rPr>
        <w:t xml:space="preserve">a TCTD; xử lý đề </w:t>
      </w:r>
      <w:r w:rsidR="0001331B" w:rsidRPr="00172E48">
        <w:rPr>
          <w:szCs w:val="28"/>
          <w:lang w:val="nl-NL"/>
        </w:rPr>
        <w:lastRenderedPageBreak/>
        <w:t>nghị giải ngân vay đặc biệt của TCTD để thực hiện phương án cơ cấu lại TCTD.</w:t>
      </w:r>
    </w:p>
    <w:p w:rsidR="00915A42" w:rsidRPr="006335C4" w:rsidRDefault="00915A42" w:rsidP="00915A42">
      <w:pPr>
        <w:widowControl w:val="0"/>
        <w:spacing w:after="120" w:line="240" w:lineRule="auto"/>
        <w:ind w:firstLine="720"/>
        <w:jc w:val="both"/>
        <w:rPr>
          <w:szCs w:val="28"/>
          <w:lang w:val="nl-NL"/>
        </w:rPr>
      </w:pPr>
      <w:r w:rsidRPr="00172E48">
        <w:rPr>
          <w:szCs w:val="28"/>
          <w:lang w:val="nl-NL"/>
        </w:rPr>
        <w:t>- Về cho vay đặc biệt của BHTG, NHHTX: được thực hiện</w:t>
      </w:r>
      <w:r w:rsidR="0001331B" w:rsidRPr="00172E48">
        <w:rPr>
          <w:szCs w:val="28"/>
          <w:lang w:val="nl-NL"/>
        </w:rPr>
        <w:t xml:space="preserve"> theo</w:t>
      </w:r>
      <w:r w:rsidRPr="00172E48">
        <w:rPr>
          <w:szCs w:val="28"/>
          <w:lang w:val="nl-NL"/>
        </w:rPr>
        <w:t xml:space="preserve"> phương án cơ cấu lại công ty tài chính, QTDND, tổ chức tài chính vi mô đã được phê duyệt và theo quy định của BHTG, NHHTX. Theo đó</w:t>
      </w:r>
      <w:r w:rsidRPr="006335C4">
        <w:rPr>
          <w:szCs w:val="28"/>
          <w:lang w:val="nl-NL"/>
        </w:rPr>
        <w:t>, Dự thảo Thông tư quy định BHTG, NHHTX có trách nhiệm ban hành quy định về trình tự cho vay đặc biệt đối với công ty tài chính, QTDND, tổ chức tài chính vi mô</w:t>
      </w:r>
      <w:r w:rsidR="0050238E" w:rsidRPr="006335C4">
        <w:rPr>
          <w:szCs w:val="28"/>
          <w:lang w:val="nl-NL"/>
        </w:rPr>
        <w:t xml:space="preserve"> trong trường hợp thực hiện </w:t>
      </w:r>
      <w:r w:rsidRPr="006335C4">
        <w:rPr>
          <w:szCs w:val="28"/>
          <w:lang w:val="nl-NL"/>
        </w:rPr>
        <w:t>phương án cơ cấu lại đã được phê duyệt.</w:t>
      </w:r>
    </w:p>
    <w:p w:rsidR="00915A42" w:rsidRPr="00172E48" w:rsidRDefault="00915A42" w:rsidP="00915A42">
      <w:pPr>
        <w:widowControl w:val="0"/>
        <w:spacing w:after="120" w:line="240" w:lineRule="auto"/>
        <w:ind w:firstLine="720"/>
        <w:jc w:val="both"/>
        <w:rPr>
          <w:szCs w:val="28"/>
          <w:lang w:val="nl-NL"/>
        </w:rPr>
      </w:pPr>
      <w:r w:rsidRPr="00172E48">
        <w:rPr>
          <w:b/>
          <w:i/>
          <w:szCs w:val="28"/>
          <w:lang w:val="nl-NL"/>
        </w:rPr>
        <w:t>2.</w:t>
      </w:r>
      <w:r w:rsidR="0001331B" w:rsidRPr="00172E48">
        <w:rPr>
          <w:b/>
          <w:i/>
          <w:szCs w:val="28"/>
          <w:lang w:val="nl-NL"/>
        </w:rPr>
        <w:t>9</w:t>
      </w:r>
      <w:r w:rsidRPr="00172E48">
        <w:rPr>
          <w:b/>
          <w:i/>
          <w:szCs w:val="28"/>
          <w:lang w:val="nl-NL"/>
        </w:rPr>
        <w:t>.</w:t>
      </w:r>
      <w:r w:rsidRPr="00172E48">
        <w:rPr>
          <w:i/>
          <w:szCs w:val="28"/>
          <w:lang w:val="nl-NL"/>
        </w:rPr>
        <w:t xml:space="preserve"> </w:t>
      </w:r>
      <w:r w:rsidRPr="00172E48">
        <w:rPr>
          <w:szCs w:val="28"/>
          <w:lang w:val="nl-NL"/>
        </w:rPr>
        <w:t>Dự thảo Thông tư quy định các nội dung khác như trách nhiệm của TCTD được KSĐB, BHTG, NHHTX, Ban KSĐB, NHNN chi nhánh tỉnh, thành phố và các Vụ, Cục có liên quan của NHNN; quy định các phụ lục về mẫu biểu số liệu TCTD cần báo cáo trong hồ sơ vay đặc biệt, gia hạn vay đặc biệt, mẫu hợp đồng cho vay đặc biệt, báo cáo số liệu cho vay đặc biệt của Sở giao dịch, NHNN chi nhánh tỉnh, thành phố đối với TCTD.</w:t>
      </w:r>
      <w:r w:rsidR="00EF1098">
        <w:rPr>
          <w:szCs w:val="28"/>
          <w:lang w:val="nl-NL"/>
        </w:rPr>
        <w:t>/.</w:t>
      </w:r>
      <w:bookmarkStart w:id="0" w:name="_GoBack"/>
      <w:bookmarkEnd w:id="0"/>
    </w:p>
    <w:p w:rsidR="004E1439" w:rsidRPr="00255D8A" w:rsidRDefault="004E1439" w:rsidP="00915A42">
      <w:pPr>
        <w:widowControl w:val="0"/>
        <w:spacing w:after="120" w:line="240" w:lineRule="auto"/>
        <w:ind w:firstLine="720"/>
        <w:jc w:val="both"/>
        <w:rPr>
          <w:b/>
          <w:lang w:val="nl-NL"/>
        </w:rPr>
      </w:pPr>
    </w:p>
    <w:sectPr w:rsidR="004E1439" w:rsidRPr="00255D8A" w:rsidSect="0001331B">
      <w:footerReference w:type="default" r:id="rId6"/>
      <w:pgSz w:w="11907" w:h="16839" w:code="9"/>
      <w:pgMar w:top="1021" w:right="1134" w:bottom="567" w:left="1701" w:header="284" w:footer="283"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3A50" w:rsidRDefault="00BE3A50" w:rsidP="006F6373">
      <w:pPr>
        <w:spacing w:after="0" w:line="240" w:lineRule="auto"/>
      </w:pPr>
      <w:r>
        <w:separator/>
      </w:r>
    </w:p>
  </w:endnote>
  <w:endnote w:type="continuationSeparator" w:id="0">
    <w:p w:rsidR="00BE3A50" w:rsidRDefault="00BE3A50" w:rsidP="006F63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3856399"/>
      <w:docPartObj>
        <w:docPartGallery w:val="Page Numbers (Bottom of Page)"/>
        <w:docPartUnique/>
      </w:docPartObj>
    </w:sdtPr>
    <w:sdtEndPr>
      <w:rPr>
        <w:noProof/>
      </w:rPr>
    </w:sdtEndPr>
    <w:sdtContent>
      <w:p w:rsidR="00EF1098" w:rsidRDefault="0071091A">
        <w:pPr>
          <w:pStyle w:val="Footer"/>
          <w:jc w:val="right"/>
        </w:pPr>
        <w:r>
          <w:fldChar w:fldCharType="begin"/>
        </w:r>
        <w:r w:rsidR="00EF1098">
          <w:instrText xml:space="preserve"> PAGE   \* MERGEFORMAT </w:instrText>
        </w:r>
        <w:r>
          <w:fldChar w:fldCharType="separate"/>
        </w:r>
        <w:r w:rsidR="001470B3">
          <w:rPr>
            <w:noProof/>
          </w:rPr>
          <w:t>4</w:t>
        </w:r>
        <w:r>
          <w:rPr>
            <w:noProof/>
          </w:rPr>
          <w:fldChar w:fldCharType="end"/>
        </w:r>
      </w:p>
    </w:sdtContent>
  </w:sdt>
  <w:p w:rsidR="00EF1098" w:rsidRDefault="00EF10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3A50" w:rsidRDefault="00BE3A50" w:rsidP="006F6373">
      <w:pPr>
        <w:spacing w:after="0" w:line="240" w:lineRule="auto"/>
      </w:pPr>
      <w:r>
        <w:separator/>
      </w:r>
    </w:p>
  </w:footnote>
  <w:footnote w:type="continuationSeparator" w:id="0">
    <w:p w:rsidR="00BE3A50" w:rsidRDefault="00BE3A50" w:rsidP="006F637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1"/>
    <w:footnote w:id="0"/>
  </w:footnotePr>
  <w:endnotePr>
    <w:endnote w:id="-1"/>
    <w:endnote w:id="0"/>
  </w:endnotePr>
  <w:compat/>
  <w:rsids>
    <w:rsidRoot w:val="004E1439"/>
    <w:rsid w:val="0001331B"/>
    <w:rsid w:val="001470B3"/>
    <w:rsid w:val="00172E48"/>
    <w:rsid w:val="0017557D"/>
    <w:rsid w:val="001A25A6"/>
    <w:rsid w:val="001E7B78"/>
    <w:rsid w:val="0023738B"/>
    <w:rsid w:val="00255D8A"/>
    <w:rsid w:val="00283C67"/>
    <w:rsid w:val="00363766"/>
    <w:rsid w:val="00375A55"/>
    <w:rsid w:val="00386A5D"/>
    <w:rsid w:val="00442100"/>
    <w:rsid w:val="004E1439"/>
    <w:rsid w:val="0050238E"/>
    <w:rsid w:val="005129EF"/>
    <w:rsid w:val="00544BFD"/>
    <w:rsid w:val="00577A67"/>
    <w:rsid w:val="005B18C1"/>
    <w:rsid w:val="00607554"/>
    <w:rsid w:val="0062491F"/>
    <w:rsid w:val="006335C4"/>
    <w:rsid w:val="006F6373"/>
    <w:rsid w:val="0071091A"/>
    <w:rsid w:val="007116BF"/>
    <w:rsid w:val="007346C6"/>
    <w:rsid w:val="00753DF1"/>
    <w:rsid w:val="00767C2D"/>
    <w:rsid w:val="00775484"/>
    <w:rsid w:val="00915A42"/>
    <w:rsid w:val="009303D5"/>
    <w:rsid w:val="00931447"/>
    <w:rsid w:val="00953844"/>
    <w:rsid w:val="009C3ECC"/>
    <w:rsid w:val="009E1669"/>
    <w:rsid w:val="00A97E1E"/>
    <w:rsid w:val="00B4060F"/>
    <w:rsid w:val="00B6570A"/>
    <w:rsid w:val="00BC3AA8"/>
    <w:rsid w:val="00BE3A50"/>
    <w:rsid w:val="00C75372"/>
    <w:rsid w:val="00E825EA"/>
    <w:rsid w:val="00EF1098"/>
    <w:rsid w:val="00F101D5"/>
    <w:rsid w:val="00FB5CC1"/>
    <w:rsid w:val="00FE1861"/>
    <w:rsid w:val="00FF2264"/>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9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B5CC1"/>
    <w:pPr>
      <w:spacing w:after="0" w:line="240" w:lineRule="auto"/>
      <w:ind w:left="720"/>
      <w:contextualSpacing/>
    </w:pPr>
    <w:rPr>
      <w:rFonts w:eastAsia="Times New Roman" w:cs="Times New Roman"/>
      <w:sz w:val="24"/>
      <w:szCs w:val="24"/>
    </w:rPr>
  </w:style>
  <w:style w:type="paragraph" w:styleId="Header">
    <w:name w:val="header"/>
    <w:basedOn w:val="Normal"/>
    <w:link w:val="HeaderChar"/>
    <w:uiPriority w:val="99"/>
    <w:unhideWhenUsed/>
    <w:rsid w:val="006F63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6373"/>
  </w:style>
  <w:style w:type="paragraph" w:styleId="Footer">
    <w:name w:val="footer"/>
    <w:basedOn w:val="Normal"/>
    <w:link w:val="FooterChar"/>
    <w:uiPriority w:val="99"/>
    <w:unhideWhenUsed/>
    <w:rsid w:val="006F63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6373"/>
  </w:style>
  <w:style w:type="paragraph" w:styleId="BalloonText">
    <w:name w:val="Balloon Text"/>
    <w:basedOn w:val="Normal"/>
    <w:link w:val="BalloonTextChar"/>
    <w:uiPriority w:val="99"/>
    <w:semiHidden/>
    <w:unhideWhenUsed/>
    <w:rsid w:val="006075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5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B5CC1"/>
    <w:pPr>
      <w:spacing w:after="0" w:line="240" w:lineRule="auto"/>
      <w:ind w:left="720"/>
      <w:contextualSpacing/>
    </w:pPr>
    <w:rPr>
      <w:rFonts w:eastAsia="Times New Roman" w:cs="Times New Roman"/>
      <w:sz w:val="24"/>
      <w:szCs w:val="24"/>
    </w:rPr>
  </w:style>
  <w:style w:type="paragraph" w:styleId="Header">
    <w:name w:val="header"/>
    <w:basedOn w:val="Normal"/>
    <w:link w:val="HeaderChar"/>
    <w:uiPriority w:val="99"/>
    <w:unhideWhenUsed/>
    <w:rsid w:val="006F63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6373"/>
  </w:style>
  <w:style w:type="paragraph" w:styleId="Footer">
    <w:name w:val="footer"/>
    <w:basedOn w:val="Normal"/>
    <w:link w:val="FooterChar"/>
    <w:uiPriority w:val="99"/>
    <w:unhideWhenUsed/>
    <w:rsid w:val="006F63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6373"/>
  </w:style>
  <w:style w:type="paragraph" w:styleId="BalloonText">
    <w:name w:val="Balloon Text"/>
    <w:basedOn w:val="Normal"/>
    <w:link w:val="BalloonTextChar"/>
    <w:uiPriority w:val="99"/>
    <w:semiHidden/>
    <w:unhideWhenUsed/>
    <w:rsid w:val="006075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55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1227</Words>
  <Characters>6995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huong.vumai</cp:lastModifiedBy>
  <cp:revision>2</cp:revision>
  <cp:lastPrinted>2017-11-21T08:19:00Z</cp:lastPrinted>
  <dcterms:created xsi:type="dcterms:W3CDTF">2017-11-24T08:06:00Z</dcterms:created>
  <dcterms:modified xsi:type="dcterms:W3CDTF">2017-11-24T08:06:00Z</dcterms:modified>
</cp:coreProperties>
</file>