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color w:val="FF0000"/>
          <w:sz w:val="26"/>
          <w:szCs w:val="26"/>
        </w:rPr>
        <w:t>Q1</w:t>
      </w:r>
      <w:r w:rsidRPr="00240C92">
        <w:rPr>
          <w:rFonts w:ascii="Times New Roman" w:hAnsi="Times New Roman" w:cs="Times New Roman"/>
          <w:sz w:val="26"/>
          <w:szCs w:val="26"/>
        </w:rPr>
        <w:t>. Thông tin NHNN gửi đến là 01 tài khoản cụ thể hay là thông tin về CMND/MST của khách hàng?</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Cả hai, tùy vào thông tin nào NHNN có.</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color w:val="FF0000"/>
          <w:sz w:val="26"/>
          <w:szCs w:val="26"/>
        </w:rPr>
        <w:t>Q2</w:t>
      </w:r>
      <w:r w:rsidRPr="00240C92">
        <w:rPr>
          <w:rFonts w:ascii="Times New Roman" w:hAnsi="Times New Roman" w:cs="Times New Roman"/>
          <w:sz w:val="26"/>
          <w:szCs w:val="26"/>
        </w:rPr>
        <w:t>. Nếu thông tin là CMND thì trường hợp trùng CMND sẽ lấy thông tin của ai?</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Thông thường mỗi số CMND/MST hoặc số tài khoản có kèm theo tên đối tượng vì vậy chưa có trường hợp trùng lặp.</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color w:val="FF0000"/>
          <w:sz w:val="26"/>
          <w:szCs w:val="26"/>
        </w:rPr>
        <w:t>Q</w:t>
      </w:r>
      <w:r>
        <w:rPr>
          <w:rFonts w:ascii="Times New Roman" w:hAnsi="Times New Roman" w:cs="Times New Roman"/>
          <w:color w:val="FF0000"/>
          <w:sz w:val="26"/>
          <w:szCs w:val="26"/>
        </w:rPr>
        <w:t>3</w:t>
      </w:r>
      <w:r w:rsidRPr="00240C92">
        <w:rPr>
          <w:rFonts w:ascii="Times New Roman" w:hAnsi="Times New Roman" w:cs="Times New Roman"/>
          <w:sz w:val="26"/>
          <w:szCs w:val="26"/>
        </w:rPr>
        <w:t>. Số Tài khoản được hiểu là tài khoản NHNN ban hành?</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Số tài khoản là của cá nhân/tổ chức tại mở tại các TC</w:t>
      </w:r>
      <w:bookmarkStart w:id="0" w:name="_GoBack"/>
      <w:bookmarkEnd w:id="0"/>
      <w:r w:rsidRPr="00240C92">
        <w:rPr>
          <w:rFonts w:ascii="Times New Roman" w:hAnsi="Times New Roman" w:cs="Times New Roman"/>
          <w:sz w:val="26"/>
          <w:szCs w:val="26"/>
        </w:rPr>
        <w:t>TD.</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color w:val="FF0000"/>
          <w:sz w:val="26"/>
          <w:szCs w:val="26"/>
        </w:rPr>
        <w:t>Q</w:t>
      </w:r>
      <w:r>
        <w:rPr>
          <w:rFonts w:ascii="Times New Roman" w:hAnsi="Times New Roman" w:cs="Times New Roman"/>
          <w:color w:val="FF0000"/>
          <w:sz w:val="26"/>
          <w:szCs w:val="26"/>
        </w:rPr>
        <w:t>4</w:t>
      </w:r>
      <w:r w:rsidRPr="00240C92">
        <w:rPr>
          <w:rFonts w:ascii="Times New Roman" w:hAnsi="Times New Roman" w:cs="Times New Roman"/>
          <w:sz w:val="26"/>
          <w:szCs w:val="26"/>
        </w:rPr>
        <w:t>. Căn cứ vào khoản 2 Điều 4.2 của 'Tài liệu trao đổi dữ liệu”: Các yếu tố  của các thẻ XML (&lt;BldgNb&gt;, &lt;StrtNm&gt;, &lt;TwnNm&gt;, &lt;PstCd&gt;) là [0..1], không bắt buộc phải xuất hiện, vì vậy chúng tôi sẽ không tạo ra bốn thẻ XML này có được không?</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Nếu không có dữ liệu để điền vào các thẻ này, đơn vị có thể không tạo các thẻ này trong tin điện. Lưu ý đến thẻ cha của các thẻ này, nếu tất cả các thẻ con của thẻ cha không xuất hiện thì có thể bỏ luôn thẻ cha.</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color w:val="FF0000"/>
          <w:sz w:val="26"/>
          <w:szCs w:val="26"/>
        </w:rPr>
        <w:t>Q</w:t>
      </w:r>
      <w:r>
        <w:rPr>
          <w:rFonts w:ascii="Times New Roman" w:hAnsi="Times New Roman" w:cs="Times New Roman"/>
          <w:color w:val="FF0000"/>
          <w:sz w:val="26"/>
          <w:szCs w:val="26"/>
        </w:rPr>
        <w:t>5</w:t>
      </w:r>
      <w:r w:rsidRPr="00240C92">
        <w:rPr>
          <w:rFonts w:ascii="Times New Roman" w:hAnsi="Times New Roman" w:cs="Times New Roman"/>
          <w:sz w:val="26"/>
          <w:szCs w:val="26"/>
        </w:rPr>
        <w:t>. Loại kết nối giữa NHNN và đơn vị là loại nào?</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NHNN sẽ gọi đến Web Service (SOAP) của đơn vị trên đường truyền WAN giữa đơn vị và NHNN.</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color w:val="FF0000"/>
          <w:sz w:val="26"/>
          <w:szCs w:val="26"/>
        </w:rPr>
        <w:t>Q</w:t>
      </w:r>
      <w:r>
        <w:rPr>
          <w:rFonts w:ascii="Times New Roman" w:hAnsi="Times New Roman" w:cs="Times New Roman"/>
          <w:color w:val="FF0000"/>
          <w:sz w:val="26"/>
          <w:szCs w:val="26"/>
        </w:rPr>
        <w:t>6</w:t>
      </w:r>
      <w:r w:rsidRPr="00240C92">
        <w:rPr>
          <w:rFonts w:ascii="Times New Roman" w:hAnsi="Times New Roman" w:cs="Times New Roman"/>
          <w:sz w:val="26"/>
          <w:szCs w:val="26"/>
        </w:rPr>
        <w:t xml:space="preserve">. Tin điện truy vấn từ NHNN không theo định kỳ mà bất kì khi nào nhận tin điện truy vấn từ NHNN, hệ thống của </w:t>
      </w:r>
      <w:r>
        <w:rPr>
          <w:rFonts w:ascii="Times New Roman" w:hAnsi="Times New Roman" w:cs="Times New Roman"/>
          <w:sz w:val="26"/>
          <w:szCs w:val="26"/>
        </w:rPr>
        <w:t xml:space="preserve">TCTD </w:t>
      </w:r>
      <w:r w:rsidRPr="00240C92">
        <w:rPr>
          <w:rFonts w:ascii="Times New Roman" w:hAnsi="Times New Roman" w:cs="Times New Roman"/>
          <w:sz w:val="26"/>
          <w:szCs w:val="26"/>
        </w:rPr>
        <w:t>sẽ phản hồi lại tin điện chứa nội dung: thông tin tài khoản đảm bảo thanh toán /thông tin sao kê tài khoản /thông báo. Chúng tôi đang hiểu vậy có đúng không?</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Đúng.</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color w:val="FF0000"/>
          <w:sz w:val="26"/>
          <w:szCs w:val="26"/>
        </w:rPr>
        <w:t>Q</w:t>
      </w:r>
      <w:r>
        <w:rPr>
          <w:rFonts w:ascii="Times New Roman" w:hAnsi="Times New Roman" w:cs="Times New Roman"/>
          <w:color w:val="FF0000"/>
          <w:sz w:val="26"/>
          <w:szCs w:val="26"/>
        </w:rPr>
        <w:t>7</w:t>
      </w:r>
      <w:r w:rsidRPr="00240C92">
        <w:rPr>
          <w:rFonts w:ascii="Times New Roman" w:hAnsi="Times New Roman" w:cs="Times New Roman"/>
          <w:sz w:val="26"/>
          <w:szCs w:val="26"/>
        </w:rPr>
        <w:t>. NHNN cần TCTD lưu trữ dữ liệu truy vấn trong thời gian bao lâu?</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NHNN thường truy vấn dữ liệu trong khoảng thời gian từ 3 tháng đến 12 tháng.</w:t>
      </w:r>
    </w:p>
    <w:p w:rsidR="00A47D8C" w:rsidRPr="00240C92" w:rsidRDefault="00A47D8C" w:rsidP="00A47D8C">
      <w:pPr>
        <w:jc w:val="both"/>
        <w:rPr>
          <w:rFonts w:ascii="Times New Roman" w:hAnsi="Times New Roman" w:cs="Times New Roman"/>
          <w:sz w:val="26"/>
          <w:szCs w:val="26"/>
        </w:rPr>
      </w:pPr>
      <w:r>
        <w:rPr>
          <w:rFonts w:ascii="Times New Roman" w:hAnsi="Times New Roman" w:cs="Times New Roman"/>
          <w:color w:val="FF0000"/>
          <w:sz w:val="26"/>
          <w:szCs w:val="26"/>
        </w:rPr>
        <w:t>Q8</w:t>
      </w:r>
      <w:r w:rsidRPr="00240C92">
        <w:rPr>
          <w:rFonts w:ascii="Times New Roman" w:hAnsi="Times New Roman" w:cs="Times New Roman"/>
          <w:sz w:val="26"/>
          <w:szCs w:val="26"/>
        </w:rPr>
        <w:t>. Mục 6.2 Quy trình ký số và quy trình xác thực</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 xml:space="preserve"> - B1. Văn bản được  lấy mã nhị phân với mã UTF-8;</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 xml:space="preserve"> - B2. Băm văn bản với thuật toán SHA256 tạo ra chuỗi băm nhị phân;</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"Văn bản" có phải là "Message" (Request hoặc Response Mes</w:t>
      </w:r>
      <w:r>
        <w:rPr>
          <w:rFonts w:ascii="Times New Roman" w:hAnsi="Times New Roman" w:cs="Times New Roman"/>
          <w:sz w:val="26"/>
          <w:szCs w:val="26"/>
        </w:rPr>
        <w:t>s</w:t>
      </w:r>
      <w:r w:rsidRPr="00240C92">
        <w:rPr>
          <w:rFonts w:ascii="Times New Roman" w:hAnsi="Times New Roman" w:cs="Times New Roman"/>
          <w:sz w:val="26"/>
          <w:szCs w:val="26"/>
        </w:rPr>
        <w:t>age không bao gồm Header) của Business Message?</w:t>
      </w:r>
    </w:p>
    <w:p w:rsidR="00A47D8C" w:rsidRPr="00240C92"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Đúng. Không bao gồm phần &lt;AppHdr&gt; của tin điện.</w:t>
      </w:r>
    </w:p>
    <w:p w:rsidR="00A47D8C" w:rsidRPr="00982EAF" w:rsidRDefault="00A47D8C" w:rsidP="00A47D8C">
      <w:pPr>
        <w:jc w:val="both"/>
        <w:rPr>
          <w:rFonts w:ascii="Times New Roman" w:hAnsi="Times New Roman" w:cs="Times New Roman"/>
          <w:sz w:val="26"/>
          <w:szCs w:val="26"/>
        </w:rPr>
      </w:pPr>
      <w:r w:rsidRPr="004467D6">
        <w:rPr>
          <w:rFonts w:ascii="Times New Roman" w:hAnsi="Times New Roman" w:cs="Times New Roman"/>
          <w:color w:val="FF0000"/>
          <w:sz w:val="26"/>
          <w:szCs w:val="26"/>
        </w:rPr>
        <w:lastRenderedPageBreak/>
        <w:t>Q9</w:t>
      </w:r>
      <w:r w:rsidRPr="00982EAF">
        <w:rPr>
          <w:rFonts w:ascii="Times New Roman" w:hAnsi="Times New Roman" w:cs="Times New Roman"/>
          <w:sz w:val="26"/>
          <w:szCs w:val="26"/>
        </w:rPr>
        <w:t>. Thời gian phản hồi kết quả truy vấn là bao lâu? Ví dụ NHNN gửi một tin yêu cầu tới đơn vị lúc 10:00 AM ngày 8/11/2017, thì sau bao lâu (5s hay 5 phút hay 30 phút,....) đơn vị phải phản hồi lại kết quả truy vấn cho NHNN?</w:t>
      </w:r>
    </w:p>
    <w:p w:rsidR="00A47D8C" w:rsidRPr="00982EAF" w:rsidRDefault="00A47D8C" w:rsidP="00A47D8C">
      <w:pPr>
        <w:jc w:val="both"/>
        <w:rPr>
          <w:rFonts w:ascii="Times New Roman" w:hAnsi="Times New Roman" w:cs="Times New Roman"/>
          <w:sz w:val="26"/>
          <w:szCs w:val="26"/>
        </w:rPr>
      </w:pPr>
      <w:r w:rsidRPr="00982EAF">
        <w:rPr>
          <w:rFonts w:ascii="Times New Roman" w:hAnsi="Times New Roman" w:cs="Times New Roman"/>
          <w:sz w:val="26"/>
          <w:szCs w:val="26"/>
        </w:rPr>
        <w:t>Trả lời: Thời gian phản hồi của kết quả truy vấn là "tức thời". NHNN sẽ khởi tạo truy vấn và gửi sang WS của đơn vị và giữ kết nối này, chờ đơn vị trả lại kết quả (tất cả xử lý sẽ duy trì trong 1 tiến trình). Để tiết kiệm tài nguyên băng thông cho cả 2 bên NHNN sẽ thiết lập thời gian time out là 3 phút (180s).</w:t>
      </w:r>
    </w:p>
    <w:p w:rsidR="00A47D8C" w:rsidRPr="00982EAF" w:rsidRDefault="00A47D8C" w:rsidP="00A47D8C">
      <w:pPr>
        <w:jc w:val="both"/>
        <w:rPr>
          <w:rFonts w:ascii="Times New Roman" w:hAnsi="Times New Roman" w:cs="Times New Roman"/>
          <w:sz w:val="26"/>
          <w:szCs w:val="26"/>
        </w:rPr>
      </w:pPr>
      <w:r w:rsidRPr="00982EAF">
        <w:rPr>
          <w:rFonts w:ascii="Times New Roman" w:hAnsi="Times New Roman" w:cs="Times New Roman"/>
          <w:sz w:val="26"/>
          <w:szCs w:val="26"/>
        </w:rPr>
        <w:t>Nếu thời gian phản hồi của đơn vị lớn hơn 3 phút, NHNN sẽ tự động hủy truy vấn và chủ động gửi lại tin điện truy vấn mới tối đa 3 lần với nội dung yêu cầu tương tự (có số tham chiếu đến tin điện cũ để đơn vị xác định)</w:t>
      </w:r>
    </w:p>
    <w:p w:rsidR="00A47D8C" w:rsidRPr="00982EAF" w:rsidRDefault="00A47D8C" w:rsidP="00A47D8C">
      <w:pPr>
        <w:jc w:val="both"/>
        <w:rPr>
          <w:rFonts w:ascii="Times New Roman" w:hAnsi="Times New Roman" w:cs="Times New Roman"/>
          <w:sz w:val="26"/>
          <w:szCs w:val="26"/>
        </w:rPr>
      </w:pPr>
      <w:r w:rsidRPr="004467D6">
        <w:rPr>
          <w:rFonts w:ascii="Times New Roman" w:hAnsi="Times New Roman" w:cs="Times New Roman"/>
          <w:color w:val="FF0000"/>
          <w:sz w:val="26"/>
          <w:szCs w:val="26"/>
        </w:rPr>
        <w:t>Q10</w:t>
      </w:r>
      <w:r w:rsidRPr="00982EAF">
        <w:rPr>
          <w:rFonts w:ascii="Times New Roman" w:hAnsi="Times New Roman" w:cs="Times New Roman"/>
          <w:sz w:val="26"/>
          <w:szCs w:val="26"/>
        </w:rPr>
        <w:t>. Liệu có một ngoại lệ nào khác mà đơn vị có thể không phải áp dụng khái niệm real-time khi phản hồi tin điện cho NHNN?</w:t>
      </w:r>
    </w:p>
    <w:p w:rsidR="00A47D8C" w:rsidRPr="00982EAF" w:rsidRDefault="00A47D8C" w:rsidP="00A47D8C">
      <w:pPr>
        <w:jc w:val="both"/>
        <w:rPr>
          <w:rFonts w:ascii="Times New Roman" w:hAnsi="Times New Roman" w:cs="Times New Roman"/>
          <w:sz w:val="26"/>
          <w:szCs w:val="26"/>
        </w:rPr>
      </w:pPr>
      <w:r w:rsidRPr="00982EAF">
        <w:rPr>
          <w:rFonts w:ascii="Times New Roman" w:hAnsi="Times New Roman" w:cs="Times New Roman"/>
          <w:sz w:val="26"/>
          <w:szCs w:val="26"/>
        </w:rPr>
        <w:t>Trả lời: Cục CNTT triển khai hệ thống thu thập thông tin trực tuyến phục vụ nhu cầu công việc của các Vụ/Cục NHTW (Vụ Thanh toán và Cơ quan Thanh tra, giám sát NH). Vì vậy chúng tôi không xử lý trường hợp ngoại lệ cho bất kỳ một đơn vị nào, trừ trường hợp có ý kiến của các Vụ/Cục NHTW cho phép.</w:t>
      </w:r>
    </w:p>
    <w:p w:rsidR="00A47D8C" w:rsidRPr="00240C92" w:rsidRDefault="00A47D8C" w:rsidP="00A47D8C">
      <w:pPr>
        <w:jc w:val="both"/>
        <w:rPr>
          <w:rFonts w:ascii="Times New Roman" w:hAnsi="Times New Roman" w:cs="Times New Roman"/>
          <w:sz w:val="26"/>
          <w:szCs w:val="26"/>
        </w:rPr>
      </w:pPr>
      <w:r>
        <w:rPr>
          <w:rFonts w:ascii="Times New Roman" w:hAnsi="Times New Roman" w:cs="Times New Roman"/>
          <w:color w:val="FF0000"/>
          <w:sz w:val="26"/>
          <w:szCs w:val="26"/>
        </w:rPr>
        <w:t>Q11</w:t>
      </w:r>
      <w:r w:rsidRPr="00240C92">
        <w:rPr>
          <w:rFonts w:ascii="Times New Roman" w:hAnsi="Times New Roman" w:cs="Times New Roman"/>
          <w:sz w:val="26"/>
          <w:szCs w:val="26"/>
        </w:rPr>
        <w:t>. Với tin điện truy vấn sao kê tài khoản (camt.053.001.06) có khả năng NHNN gửi yêu cầu truy vấn cho kỳ sao kê mà Ending Date = 8/3/2018 (ngày hiện tại), Ending Time= 14:29 (giờ hiện tại)? (Giả sử thời điểm này là 14:29 ngày 8/3/2018)</w:t>
      </w:r>
    </w:p>
    <w:p w:rsidR="00A47D8C" w:rsidRPr="00982EAF" w:rsidRDefault="00A47D8C" w:rsidP="00A47D8C">
      <w:pPr>
        <w:jc w:val="both"/>
        <w:rPr>
          <w:rFonts w:ascii="Times New Roman" w:hAnsi="Times New Roman" w:cs="Times New Roman"/>
          <w:sz w:val="26"/>
          <w:szCs w:val="26"/>
        </w:rPr>
      </w:pPr>
      <w:r w:rsidRPr="00982EAF">
        <w:rPr>
          <w:rFonts w:ascii="Times New Roman" w:hAnsi="Times New Roman" w:cs="Times New Roman"/>
          <w:sz w:val="26"/>
          <w:szCs w:val="26"/>
        </w:rPr>
        <w:t xml:space="preserve">Trả lời: Căn cứ vào kỳ sao kê trong yêu cầu thu thập nhận được từ NHNN, đơn vị cần thực hiện truy vấn hệ thống nội bộ để cung cấp thông tin và đảm bảo luôn sẵn sàng có thể cung cấp dữ liệu cập nhật nhất kể từ ngày T-1 trở về trước. </w:t>
      </w:r>
    </w:p>
    <w:p w:rsidR="00A47D8C" w:rsidRDefault="00A47D8C" w:rsidP="00A47D8C">
      <w:pPr>
        <w:jc w:val="both"/>
        <w:rPr>
          <w:rFonts w:ascii="Times New Roman" w:hAnsi="Times New Roman" w:cs="Times New Roman"/>
          <w:sz w:val="26"/>
          <w:szCs w:val="26"/>
        </w:rPr>
      </w:pPr>
      <w:r>
        <w:rPr>
          <w:rFonts w:ascii="Times New Roman" w:hAnsi="Times New Roman" w:cs="Times New Roman"/>
          <w:color w:val="FF0000"/>
          <w:sz w:val="26"/>
          <w:szCs w:val="26"/>
        </w:rPr>
        <w:t>Q12</w:t>
      </w:r>
      <w:r w:rsidRPr="00240C92">
        <w:rPr>
          <w:rFonts w:ascii="Times New Roman" w:hAnsi="Times New Roman" w:cs="Times New Roman"/>
          <w:sz w:val="26"/>
          <w:szCs w:val="26"/>
        </w:rPr>
        <w:t>. Giả sử NHNN gửi yêu cầu truy vấn cho kỳ từ 8:00 ngày 1/3/2018 cho tới 14:29 ngày 8/3/2018. Do đặc thù đơn vị chỉ tồn tại dữ liệu từ 8:00 ngày 1/3/2018 cho tới 17:00 ngày 7/3/2018.</w:t>
      </w:r>
      <w:r>
        <w:rPr>
          <w:rFonts w:ascii="Times New Roman" w:hAnsi="Times New Roman" w:cs="Times New Roman"/>
          <w:sz w:val="26"/>
          <w:szCs w:val="26"/>
        </w:rPr>
        <w:t xml:space="preserve"> </w:t>
      </w:r>
      <w:r w:rsidRPr="00240C92">
        <w:rPr>
          <w:rFonts w:ascii="Times New Roman" w:hAnsi="Times New Roman" w:cs="Times New Roman"/>
          <w:sz w:val="26"/>
          <w:szCs w:val="26"/>
        </w:rPr>
        <w:t>Trong trường hợp này, đơn vị sẽ phản hồi không tồn tại dữ liệu cho kỳ từ 8:00 ngày 1/3/2018 cho tới 14:29 ngày 8/3/2018? Hay phản hồi chỉ tồn tại dữ liệu từ 8:00 ngày 1/3/2018 cho tới 17:00 ngày 7/3/2018</w:t>
      </w:r>
      <w:r>
        <w:rPr>
          <w:rFonts w:ascii="Times New Roman" w:hAnsi="Times New Roman" w:cs="Times New Roman"/>
          <w:sz w:val="26"/>
          <w:szCs w:val="26"/>
        </w:rPr>
        <w:t xml:space="preserve"> (theo kiểu có bao nhiêu phản hồi bấy nhiêu) </w:t>
      </w:r>
      <w:r w:rsidRPr="00240C92">
        <w:rPr>
          <w:rFonts w:ascii="Times New Roman" w:hAnsi="Times New Roman" w:cs="Times New Roman"/>
          <w:sz w:val="26"/>
          <w:szCs w:val="26"/>
        </w:rPr>
        <w:t>?</w:t>
      </w:r>
    </w:p>
    <w:p w:rsidR="00F16955" w:rsidRPr="00A47D8C" w:rsidRDefault="00A47D8C" w:rsidP="00A47D8C">
      <w:pPr>
        <w:jc w:val="both"/>
        <w:rPr>
          <w:rFonts w:ascii="Times New Roman" w:hAnsi="Times New Roman" w:cs="Times New Roman"/>
          <w:sz w:val="26"/>
          <w:szCs w:val="26"/>
        </w:rPr>
      </w:pPr>
      <w:r w:rsidRPr="00240C92">
        <w:rPr>
          <w:rFonts w:ascii="Times New Roman" w:hAnsi="Times New Roman" w:cs="Times New Roman"/>
          <w:sz w:val="26"/>
          <w:szCs w:val="26"/>
        </w:rPr>
        <w:t>Trả lời: Trường hợp này đơn vị phản hồi dữ liệu gần nhất với khoảng thời gian truy vấn (có bao nhiêu phản hồi bấy nhiêu).</w:t>
      </w:r>
    </w:p>
    <w:sectPr w:rsidR="00F16955" w:rsidRPr="00A47D8C" w:rsidSect="001F7F31">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70115"/>
      <w:docPartObj>
        <w:docPartGallery w:val="Page Numbers (Bottom of Page)"/>
        <w:docPartUnique/>
      </w:docPartObj>
    </w:sdtPr>
    <w:sdtEndPr>
      <w:rPr>
        <w:noProof/>
      </w:rPr>
    </w:sdtEndPr>
    <w:sdtContent>
      <w:p w:rsidR="001F7F31" w:rsidRDefault="00B93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F7F31" w:rsidRDefault="00B9332C" w:rsidP="001F7F31">
    <w:pPr>
      <w:pStyle w:val="Foote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7D"/>
    <w:rsid w:val="00A47D8C"/>
    <w:rsid w:val="00B9332C"/>
    <w:rsid w:val="00D6507D"/>
    <w:rsid w:val="00F1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BA1C"/>
  <w15:chartTrackingRefBased/>
  <w15:docId w15:val="{165DFEAD-55AD-4618-A11D-0DFA53A6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7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8C"/>
  </w:style>
  <w:style w:type="character" w:styleId="CommentReference">
    <w:name w:val="annotation reference"/>
    <w:basedOn w:val="DefaultParagraphFont"/>
    <w:uiPriority w:val="99"/>
    <w:semiHidden/>
    <w:unhideWhenUsed/>
    <w:rsid w:val="00A47D8C"/>
    <w:rPr>
      <w:sz w:val="16"/>
      <w:szCs w:val="16"/>
    </w:rPr>
  </w:style>
  <w:style w:type="paragraph" w:styleId="CommentText">
    <w:name w:val="annotation text"/>
    <w:basedOn w:val="Normal"/>
    <w:link w:val="CommentTextChar"/>
    <w:uiPriority w:val="99"/>
    <w:semiHidden/>
    <w:unhideWhenUsed/>
    <w:rsid w:val="00A47D8C"/>
    <w:pPr>
      <w:spacing w:line="240" w:lineRule="auto"/>
    </w:pPr>
    <w:rPr>
      <w:sz w:val="20"/>
      <w:szCs w:val="20"/>
    </w:rPr>
  </w:style>
  <w:style w:type="character" w:customStyle="1" w:styleId="CommentTextChar">
    <w:name w:val="Comment Text Char"/>
    <w:basedOn w:val="DefaultParagraphFont"/>
    <w:link w:val="CommentText"/>
    <w:uiPriority w:val="99"/>
    <w:semiHidden/>
    <w:rsid w:val="00A47D8C"/>
    <w:rPr>
      <w:sz w:val="20"/>
      <w:szCs w:val="20"/>
    </w:rPr>
  </w:style>
  <w:style w:type="paragraph" w:styleId="BalloonText">
    <w:name w:val="Balloon Text"/>
    <w:basedOn w:val="Normal"/>
    <w:link w:val="BalloonTextChar"/>
    <w:uiPriority w:val="99"/>
    <w:semiHidden/>
    <w:unhideWhenUsed/>
    <w:rsid w:val="00A47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Anh Tu (CNTH)</dc:creator>
  <cp:keywords/>
  <dc:description/>
  <cp:lastModifiedBy>Ha Anh Tu (CNTH)</cp:lastModifiedBy>
  <cp:revision>3</cp:revision>
  <dcterms:created xsi:type="dcterms:W3CDTF">2018-04-06T07:40:00Z</dcterms:created>
  <dcterms:modified xsi:type="dcterms:W3CDTF">2018-04-06T07:42:00Z</dcterms:modified>
</cp:coreProperties>
</file>