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28"/>
      </w:tblGrid>
      <w:tr w:rsidR="00B073DF" w:rsidRPr="00CA0903" w:rsidTr="005522CF">
        <w:trPr>
          <w:jc w:val="center"/>
        </w:trPr>
        <w:tc>
          <w:tcPr>
            <w:tcW w:w="3652" w:type="dxa"/>
            <w:vAlign w:val="center"/>
          </w:tcPr>
          <w:p w:rsidR="00B43ADD" w:rsidRPr="005522CF" w:rsidRDefault="00B43ADD" w:rsidP="005522CF">
            <w:pPr>
              <w:spacing w:line="240" w:lineRule="atLeast"/>
              <w:jc w:val="center"/>
              <w:rPr>
                <w:b/>
                <w:sz w:val="24"/>
              </w:rPr>
            </w:pPr>
            <w:bookmarkStart w:id="0" w:name="_GoBack"/>
            <w:bookmarkEnd w:id="0"/>
            <w:r w:rsidRPr="005522CF">
              <w:rPr>
                <w:b/>
                <w:sz w:val="24"/>
              </w:rPr>
              <w:t xml:space="preserve">NGÂN HÀNG NHÀ NƯỚC </w:t>
            </w:r>
          </w:p>
          <w:p w:rsidR="00B073DF" w:rsidRDefault="00B43ADD" w:rsidP="005522CF">
            <w:pPr>
              <w:spacing w:line="240" w:lineRule="atLeast"/>
              <w:jc w:val="center"/>
              <w:rPr>
                <w:b/>
                <w:sz w:val="24"/>
              </w:rPr>
            </w:pPr>
            <w:r w:rsidRPr="005522CF">
              <w:rPr>
                <w:b/>
                <w:sz w:val="24"/>
              </w:rPr>
              <w:t>VIỆT NAM</w:t>
            </w:r>
          </w:p>
          <w:p w:rsidR="00B073DF" w:rsidRPr="001F7CC5" w:rsidRDefault="005522CF" w:rsidP="005F4845">
            <w:pPr>
              <w:spacing w:before="120"/>
              <w:jc w:val="center"/>
              <w:rPr>
                <w:szCs w:val="28"/>
              </w:rPr>
            </w:pPr>
            <w:r w:rsidRPr="001F7CC5">
              <w:rPr>
                <w:b/>
                <w:noProof/>
                <w:szCs w:val="28"/>
              </w:rPr>
              <mc:AlternateContent>
                <mc:Choice Requires="wps">
                  <w:drawing>
                    <wp:anchor distT="0" distB="0" distL="114300" distR="114300" simplePos="0" relativeHeight="251662336" behindDoc="0" locked="0" layoutInCell="1" allowOverlap="1" wp14:anchorId="3AFC6902" wp14:editId="005537A4">
                      <wp:simplePos x="0" y="0"/>
                      <wp:positionH relativeFrom="column">
                        <wp:posOffset>713740</wp:posOffset>
                      </wp:positionH>
                      <wp:positionV relativeFrom="paragraph">
                        <wp:posOffset>24130</wp:posOffset>
                      </wp:positionV>
                      <wp:extent cx="733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092B5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1.9pt" to="113.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" strokecolor="black [3040]"/>
                  </w:pict>
                </mc:Fallback>
              </mc:AlternateContent>
            </w:r>
            <w:r w:rsidR="00B43ADD" w:rsidRPr="001F7CC5">
              <w:rPr>
                <w:szCs w:val="28"/>
              </w:rPr>
              <w:t>Số:         /</w:t>
            </w:r>
            <w:r w:rsidR="005F4845" w:rsidRPr="001F7CC5">
              <w:rPr>
                <w:szCs w:val="28"/>
              </w:rPr>
              <w:t>2019/</w:t>
            </w:r>
            <w:r w:rsidR="00B43ADD" w:rsidRPr="001F7CC5">
              <w:rPr>
                <w:szCs w:val="28"/>
              </w:rPr>
              <w:t>TT-NHNN</w:t>
            </w:r>
          </w:p>
        </w:tc>
        <w:tc>
          <w:tcPr>
            <w:tcW w:w="5528" w:type="dxa"/>
            <w:vAlign w:val="center"/>
          </w:tcPr>
          <w:p w:rsidR="00B073DF" w:rsidRPr="00CA0903" w:rsidRDefault="00B073DF" w:rsidP="005522CF">
            <w:pPr>
              <w:ind w:right="-108"/>
              <w:jc w:val="center"/>
              <w:rPr>
                <w:b/>
                <w:sz w:val="24"/>
              </w:rPr>
            </w:pPr>
            <w:r w:rsidRPr="00CA0903">
              <w:rPr>
                <w:b/>
                <w:sz w:val="24"/>
              </w:rPr>
              <w:t>CỘNG HÒA XÃ HỘI CHỦ NGHĨA VIỆT NAM</w:t>
            </w:r>
          </w:p>
          <w:p w:rsidR="00B073DF" w:rsidRPr="00CA0903" w:rsidRDefault="00B073DF" w:rsidP="005522CF">
            <w:pPr>
              <w:ind w:right="-108"/>
              <w:jc w:val="center"/>
              <w:rPr>
                <w:b/>
              </w:rPr>
            </w:pPr>
            <w:r w:rsidRPr="00CA0903">
              <w:rPr>
                <w:b/>
              </w:rPr>
              <w:t>Độc lập – Tự do – Hạnh phúc</w:t>
            </w:r>
          </w:p>
          <w:p w:rsidR="00B073DF" w:rsidRPr="00CA0903" w:rsidRDefault="005F4845" w:rsidP="00BE33C9">
            <w:pPr>
              <w:spacing w:before="240"/>
              <w:ind w:right="-113"/>
              <w:jc w:val="center"/>
              <w:rPr>
                <w:sz w:val="24"/>
              </w:rPr>
            </w:pPr>
            <w:r>
              <w:rPr>
                <w:b/>
                <w:noProof/>
                <w:sz w:val="12"/>
              </w:rPr>
              <mc:AlternateContent>
                <mc:Choice Requires="wps">
                  <w:drawing>
                    <wp:anchor distT="0" distB="0" distL="114300" distR="114300" simplePos="0" relativeHeight="251659264" behindDoc="0" locked="0" layoutInCell="1" allowOverlap="1" wp14:anchorId="60442DBF" wp14:editId="329BE7CF">
                      <wp:simplePos x="0" y="0"/>
                      <wp:positionH relativeFrom="column">
                        <wp:posOffset>609600</wp:posOffset>
                      </wp:positionH>
                      <wp:positionV relativeFrom="page">
                        <wp:posOffset>381000</wp:posOffset>
                      </wp:positionV>
                      <wp:extent cx="22282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21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EE408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pt,30pt" to="223.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" strokecolor="black [3040]">
                      <w10:wrap anchory="page"/>
                    </v:line>
                  </w:pict>
                </mc:Fallback>
              </mc:AlternateContent>
            </w:r>
            <w:r w:rsidR="00B073DF" w:rsidRPr="00CA0903">
              <w:rPr>
                <w:i/>
              </w:rPr>
              <w:t>Hà Nội, ngày     tháng    năm 2019</w:t>
            </w:r>
          </w:p>
        </w:tc>
      </w:tr>
    </w:tbl>
    <w:p w:rsidR="00E10ACB" w:rsidRDefault="00E10ACB" w:rsidP="005F4845">
      <w:pPr>
        <w:spacing w:before="120"/>
        <w:ind w:left="720" w:hanging="720"/>
        <w:jc w:val="center"/>
        <w:rPr>
          <w:b/>
        </w:rPr>
      </w:pPr>
    </w:p>
    <w:p w:rsidR="009F2D69" w:rsidRPr="00B43ADD" w:rsidRDefault="00B073DF" w:rsidP="00A86DBE">
      <w:pPr>
        <w:spacing w:before="120" w:after="120" w:line="264" w:lineRule="auto"/>
        <w:ind w:left="720" w:hanging="720"/>
        <w:jc w:val="center"/>
        <w:rPr>
          <w:b/>
        </w:rPr>
      </w:pPr>
      <w:r w:rsidRPr="00B43ADD">
        <w:rPr>
          <w:b/>
        </w:rPr>
        <w:t>THÔNG TƯ</w:t>
      </w:r>
    </w:p>
    <w:p w:rsidR="005717E5" w:rsidRPr="0074762E" w:rsidRDefault="00833CFE" w:rsidP="00A86DBE">
      <w:pPr>
        <w:spacing w:before="120" w:after="120" w:line="264" w:lineRule="auto"/>
        <w:jc w:val="center"/>
        <w:rPr>
          <w:b/>
        </w:rPr>
      </w:pPr>
      <w:r>
        <w:rPr>
          <w:b/>
        </w:rPr>
        <w:t xml:space="preserve">Sửa đổi, bổ sung </w:t>
      </w:r>
      <w:r w:rsidR="00751421">
        <w:rPr>
          <w:b/>
        </w:rPr>
        <w:t>một số điều của</w:t>
      </w:r>
      <w:r>
        <w:rPr>
          <w:b/>
        </w:rPr>
        <w:t xml:space="preserve"> Thông tư số 35/2013/TT-NHNN</w:t>
      </w:r>
      <w:r w:rsidR="001F7CC5">
        <w:rPr>
          <w:b/>
        </w:rPr>
        <w:t xml:space="preserve"> </w:t>
      </w:r>
      <w:r>
        <w:rPr>
          <w:b/>
        </w:rPr>
        <w:t>ngày 31</w:t>
      </w:r>
      <w:r w:rsidR="00C838C8">
        <w:rPr>
          <w:b/>
        </w:rPr>
        <w:t>/</w:t>
      </w:r>
      <w:r w:rsidR="00BE33C9">
        <w:rPr>
          <w:b/>
        </w:rPr>
        <w:t>12</w:t>
      </w:r>
      <w:r w:rsidR="00C838C8">
        <w:rPr>
          <w:b/>
        </w:rPr>
        <w:t>/</w:t>
      </w:r>
      <w:r>
        <w:rPr>
          <w:b/>
        </w:rPr>
        <w:t>2013 hướng dẫn thực hiện</w:t>
      </w:r>
      <w:r w:rsidR="001F7CC5">
        <w:rPr>
          <w:b/>
        </w:rPr>
        <w:t xml:space="preserve"> </w:t>
      </w:r>
      <w:r>
        <w:rPr>
          <w:b/>
        </w:rPr>
        <w:t>một số</w:t>
      </w:r>
      <w:r w:rsidR="00751421">
        <w:rPr>
          <w:b/>
        </w:rPr>
        <w:t xml:space="preserve"> </w:t>
      </w:r>
      <w:r>
        <w:rPr>
          <w:b/>
        </w:rPr>
        <w:t>quy định về phòng, chống</w:t>
      </w:r>
      <w:r w:rsidR="001F7CC5">
        <w:rPr>
          <w:b/>
        </w:rPr>
        <w:t xml:space="preserve"> </w:t>
      </w:r>
      <w:r>
        <w:rPr>
          <w:b/>
        </w:rPr>
        <w:t>rửa</w:t>
      </w:r>
      <w:r w:rsidR="00C838C8">
        <w:rPr>
          <w:b/>
        </w:rPr>
        <w:t xml:space="preserve"> </w:t>
      </w:r>
      <w:r>
        <w:rPr>
          <w:b/>
        </w:rPr>
        <w:t>tiền</w:t>
      </w:r>
    </w:p>
    <w:p w:rsidR="005717E5" w:rsidRDefault="00B43ADD" w:rsidP="0074195C">
      <w:pPr>
        <w:spacing w:before="120" w:after="120"/>
        <w:ind w:left="720" w:hanging="720"/>
      </w:pPr>
      <w:r>
        <w:rPr>
          <w:noProof/>
        </w:rPr>
        <mc:AlternateContent>
          <mc:Choice Requires="wps">
            <w:drawing>
              <wp:anchor distT="0" distB="0" distL="114300" distR="114300" simplePos="0" relativeHeight="251661312" behindDoc="0" locked="0" layoutInCell="1" allowOverlap="1" wp14:anchorId="2218B5E2" wp14:editId="29067618">
                <wp:simplePos x="0" y="0"/>
                <wp:positionH relativeFrom="column">
                  <wp:posOffset>2205990</wp:posOffset>
                </wp:positionH>
                <wp:positionV relativeFrom="paragraph">
                  <wp:posOffset>30480</wp:posOffset>
                </wp:positionV>
                <wp:extent cx="1304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34BC9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2.4pt" to="27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uNtgEAALcDAAAOAAAAZHJzL2Uyb0RvYy54bWysU02P0zAQvSPxHyzfadIWEERN99AVXBBU&#10;7PIDvM64sbA91tj0498zdtssAoRWKy6Ox37vzbzxZHVz9E7sgZLF0Mv5rJUCgsbBhl0vv91/ePVO&#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" strokecolor="black [3040]"/>
            </w:pict>
          </mc:Fallback>
        </mc:AlternateContent>
      </w:r>
    </w:p>
    <w:p w:rsidR="00B073DF" w:rsidRPr="00636BAC" w:rsidRDefault="00B073DF" w:rsidP="0074195C">
      <w:pPr>
        <w:spacing w:before="120" w:after="120"/>
        <w:ind w:firstLine="720"/>
        <w:jc w:val="both"/>
        <w:rPr>
          <w:i/>
          <w:szCs w:val="28"/>
        </w:rPr>
      </w:pPr>
      <w:r w:rsidRPr="00636BAC">
        <w:rPr>
          <w:i/>
          <w:szCs w:val="28"/>
        </w:rPr>
        <w:t>Căn c</w:t>
      </w:r>
      <w:r w:rsidR="009428C2" w:rsidRPr="00636BAC">
        <w:rPr>
          <w:i/>
          <w:szCs w:val="28"/>
        </w:rPr>
        <w:t xml:space="preserve">ứ Luật </w:t>
      </w:r>
      <w:r w:rsidR="00B10548" w:rsidRPr="00636BAC">
        <w:rPr>
          <w:i/>
          <w:szCs w:val="28"/>
        </w:rPr>
        <w:t>p</w:t>
      </w:r>
      <w:r w:rsidR="009428C2" w:rsidRPr="00636BAC">
        <w:rPr>
          <w:i/>
          <w:szCs w:val="28"/>
        </w:rPr>
        <w:t>hòng, chống rửa tiền</w:t>
      </w:r>
      <w:r w:rsidR="007E59EA" w:rsidRPr="00636BAC">
        <w:rPr>
          <w:i/>
          <w:szCs w:val="28"/>
        </w:rPr>
        <w:t xml:space="preserve"> số </w:t>
      </w:r>
      <w:r w:rsidR="007E59EA" w:rsidRPr="00636BAC">
        <w:rPr>
          <w:i/>
          <w:iCs/>
          <w:szCs w:val="28"/>
          <w:lang w:val="vi-VN"/>
        </w:rPr>
        <w:t>07/20</w:t>
      </w:r>
      <w:r w:rsidR="007E59EA" w:rsidRPr="00636BAC">
        <w:rPr>
          <w:i/>
          <w:iCs/>
          <w:szCs w:val="28"/>
          <w:lang w:val="pt-BR"/>
        </w:rPr>
        <w:t>1</w:t>
      </w:r>
      <w:r w:rsidR="007E59EA" w:rsidRPr="00636BAC">
        <w:rPr>
          <w:i/>
          <w:iCs/>
          <w:szCs w:val="28"/>
          <w:lang w:val="vi-VN"/>
        </w:rPr>
        <w:t>2/QH</w:t>
      </w:r>
      <w:r w:rsidR="007E59EA" w:rsidRPr="00636BAC">
        <w:rPr>
          <w:i/>
          <w:iCs/>
          <w:szCs w:val="28"/>
          <w:lang w:val="pt-BR"/>
        </w:rPr>
        <w:t>1</w:t>
      </w:r>
      <w:r w:rsidR="007E59EA" w:rsidRPr="00636BAC">
        <w:rPr>
          <w:i/>
          <w:iCs/>
          <w:szCs w:val="28"/>
          <w:lang w:val="vi-VN"/>
        </w:rPr>
        <w:t>3</w:t>
      </w:r>
      <w:r w:rsidR="009428C2" w:rsidRPr="00636BAC">
        <w:rPr>
          <w:i/>
          <w:szCs w:val="28"/>
        </w:rPr>
        <w:t xml:space="preserve"> ngày 18</w:t>
      </w:r>
      <w:r w:rsidR="00C20A8B" w:rsidRPr="00636BAC">
        <w:rPr>
          <w:i/>
          <w:szCs w:val="28"/>
        </w:rPr>
        <w:t xml:space="preserve"> tháng </w:t>
      </w:r>
      <w:r w:rsidR="009428C2" w:rsidRPr="00636BAC">
        <w:rPr>
          <w:i/>
          <w:szCs w:val="28"/>
        </w:rPr>
        <w:t>6</w:t>
      </w:r>
      <w:r w:rsidR="00C20A8B" w:rsidRPr="00636BAC">
        <w:rPr>
          <w:i/>
          <w:szCs w:val="28"/>
        </w:rPr>
        <w:t xml:space="preserve"> năm </w:t>
      </w:r>
      <w:r w:rsidR="009428C2" w:rsidRPr="00636BAC">
        <w:rPr>
          <w:i/>
          <w:szCs w:val="28"/>
        </w:rPr>
        <w:t>2012;</w:t>
      </w:r>
    </w:p>
    <w:p w:rsidR="00C75553" w:rsidRPr="00636BAC" w:rsidRDefault="00C75553" w:rsidP="0074195C">
      <w:pPr>
        <w:spacing w:before="120" w:after="120"/>
        <w:ind w:firstLine="720"/>
        <w:jc w:val="both"/>
        <w:rPr>
          <w:i/>
          <w:szCs w:val="28"/>
        </w:rPr>
      </w:pPr>
      <w:r w:rsidRPr="00636BAC">
        <w:rPr>
          <w:i/>
          <w:iCs/>
          <w:szCs w:val="28"/>
          <w:lang w:val="vi-VN"/>
        </w:rPr>
        <w:t>Căn cứ Luật phòng, chống khủng bố số 28/2013/QH13 ngày 12 tháng 6 năm 2013</w:t>
      </w:r>
      <w:r w:rsidRPr="00636BAC">
        <w:rPr>
          <w:i/>
          <w:iCs/>
          <w:szCs w:val="28"/>
        </w:rPr>
        <w:t>;</w:t>
      </w:r>
    </w:p>
    <w:p w:rsidR="00C75553" w:rsidRPr="00636BAC" w:rsidRDefault="00C75553" w:rsidP="0074195C">
      <w:pPr>
        <w:spacing w:before="120" w:after="120"/>
        <w:ind w:firstLine="720"/>
        <w:jc w:val="both"/>
        <w:rPr>
          <w:i/>
          <w:szCs w:val="28"/>
        </w:rPr>
      </w:pPr>
      <w:r w:rsidRPr="00636BAC">
        <w:rPr>
          <w:i/>
          <w:szCs w:val="28"/>
        </w:rPr>
        <w:t xml:space="preserve">Căn cứ Luật Hải quan số </w:t>
      </w:r>
      <w:r w:rsidRPr="00636BAC">
        <w:rPr>
          <w:i/>
          <w:szCs w:val="28"/>
          <w:lang w:val="vi-VN"/>
        </w:rPr>
        <w:t>54/2014/QH</w:t>
      </w:r>
      <w:r w:rsidRPr="00636BAC">
        <w:rPr>
          <w:i/>
          <w:szCs w:val="28"/>
          <w:lang w:val="pt-BR"/>
        </w:rPr>
        <w:t>1</w:t>
      </w:r>
      <w:r w:rsidRPr="00636BAC">
        <w:rPr>
          <w:i/>
          <w:szCs w:val="28"/>
          <w:lang w:val="vi-VN"/>
        </w:rPr>
        <w:t>3</w:t>
      </w:r>
      <w:r w:rsidRPr="00636BAC">
        <w:rPr>
          <w:szCs w:val="28"/>
          <w:lang w:val="vi-VN"/>
        </w:rPr>
        <w:t xml:space="preserve"> </w:t>
      </w:r>
      <w:r w:rsidRPr="00636BAC">
        <w:rPr>
          <w:i/>
          <w:szCs w:val="28"/>
        </w:rPr>
        <w:t>ngày 23 tháng 6 năm 2014;</w:t>
      </w:r>
    </w:p>
    <w:p w:rsidR="00C1115D" w:rsidRPr="00636BAC" w:rsidRDefault="00C1115D" w:rsidP="0074195C">
      <w:pPr>
        <w:spacing w:before="120" w:after="120"/>
        <w:ind w:firstLine="720"/>
        <w:jc w:val="both"/>
        <w:rPr>
          <w:i/>
          <w:szCs w:val="28"/>
        </w:rPr>
      </w:pPr>
      <w:r w:rsidRPr="00636BAC">
        <w:rPr>
          <w:i/>
          <w:szCs w:val="28"/>
        </w:rPr>
        <w:t>Căn cứ Luật Ngân hàng Nhà nước Việt nam</w:t>
      </w:r>
      <w:r w:rsidR="007E59EA" w:rsidRPr="00636BAC">
        <w:rPr>
          <w:i/>
          <w:szCs w:val="28"/>
        </w:rPr>
        <w:t xml:space="preserve"> số </w:t>
      </w:r>
      <w:r w:rsidR="007E59EA" w:rsidRPr="00636BAC">
        <w:rPr>
          <w:i/>
          <w:color w:val="000000"/>
          <w:szCs w:val="28"/>
          <w:shd w:val="clear" w:color="auto" w:fill="FFFFFF"/>
        </w:rPr>
        <w:t>46/2010/QH12</w:t>
      </w:r>
      <w:r w:rsidRPr="00636BAC">
        <w:rPr>
          <w:i/>
          <w:szCs w:val="28"/>
        </w:rPr>
        <w:t xml:space="preserve"> ngày 16</w:t>
      </w:r>
      <w:r w:rsidR="00C20A8B" w:rsidRPr="00636BAC">
        <w:rPr>
          <w:i/>
          <w:szCs w:val="28"/>
        </w:rPr>
        <w:t xml:space="preserve"> tháng </w:t>
      </w:r>
      <w:r w:rsidRPr="00636BAC">
        <w:rPr>
          <w:i/>
          <w:szCs w:val="28"/>
        </w:rPr>
        <w:t>6</w:t>
      </w:r>
      <w:r w:rsidR="00C20A8B" w:rsidRPr="00636BAC">
        <w:rPr>
          <w:i/>
          <w:szCs w:val="28"/>
        </w:rPr>
        <w:t xml:space="preserve"> năm </w:t>
      </w:r>
      <w:r w:rsidRPr="00636BAC">
        <w:rPr>
          <w:i/>
          <w:szCs w:val="28"/>
        </w:rPr>
        <w:t>2010;</w:t>
      </w:r>
    </w:p>
    <w:p w:rsidR="00754F2A" w:rsidRPr="00636BAC" w:rsidRDefault="00754F2A" w:rsidP="0074195C">
      <w:pPr>
        <w:spacing w:before="120" w:after="120"/>
        <w:ind w:firstLine="720"/>
        <w:jc w:val="both"/>
        <w:rPr>
          <w:i/>
          <w:szCs w:val="28"/>
        </w:rPr>
      </w:pPr>
      <w:r w:rsidRPr="00636BAC">
        <w:rPr>
          <w:i/>
          <w:szCs w:val="28"/>
        </w:rPr>
        <w:t xml:space="preserve">Căn cứ Nghị định số 116/2013/NĐ-CP ngày </w:t>
      </w:r>
      <w:r w:rsidR="00C20A8B" w:rsidRPr="00636BAC">
        <w:rPr>
          <w:i/>
          <w:szCs w:val="28"/>
        </w:rPr>
        <w:t>0</w:t>
      </w:r>
      <w:r w:rsidRPr="00636BAC">
        <w:rPr>
          <w:i/>
          <w:szCs w:val="28"/>
        </w:rPr>
        <w:t>4</w:t>
      </w:r>
      <w:r w:rsidR="00C20A8B" w:rsidRPr="00636BAC">
        <w:rPr>
          <w:i/>
          <w:szCs w:val="28"/>
        </w:rPr>
        <w:t xml:space="preserve"> tháng </w:t>
      </w:r>
      <w:r w:rsidRPr="00636BAC">
        <w:rPr>
          <w:i/>
          <w:szCs w:val="28"/>
        </w:rPr>
        <w:t>10</w:t>
      </w:r>
      <w:r w:rsidR="00C20A8B" w:rsidRPr="00636BAC">
        <w:rPr>
          <w:i/>
          <w:szCs w:val="28"/>
        </w:rPr>
        <w:t xml:space="preserve"> năm </w:t>
      </w:r>
      <w:r w:rsidRPr="00636BAC">
        <w:rPr>
          <w:i/>
          <w:szCs w:val="28"/>
        </w:rPr>
        <w:t xml:space="preserve">2013 của Chính phủ quy định chi tiết thi hành một số điều của Luật </w:t>
      </w:r>
      <w:r w:rsidR="00C20A8B" w:rsidRPr="00636BAC">
        <w:rPr>
          <w:i/>
          <w:szCs w:val="28"/>
        </w:rPr>
        <w:t>p</w:t>
      </w:r>
      <w:r w:rsidRPr="00636BAC">
        <w:rPr>
          <w:i/>
          <w:szCs w:val="28"/>
        </w:rPr>
        <w:t>hòng, chống rửa tiền;</w:t>
      </w:r>
    </w:p>
    <w:p w:rsidR="00F611EB" w:rsidRPr="00636BAC" w:rsidRDefault="00F611EB" w:rsidP="0074195C">
      <w:pPr>
        <w:spacing w:before="120" w:after="120"/>
        <w:ind w:firstLine="720"/>
        <w:jc w:val="both"/>
        <w:rPr>
          <w:i/>
          <w:szCs w:val="28"/>
        </w:rPr>
      </w:pPr>
      <w:r w:rsidRPr="00636BAC">
        <w:rPr>
          <w:i/>
          <w:iCs/>
          <w:szCs w:val="28"/>
          <w:lang w:val="vi-VN"/>
        </w:rPr>
        <w:t xml:space="preserve">Căn cứ Nghị định </w:t>
      </w:r>
      <w:r w:rsidR="001F7CC5">
        <w:rPr>
          <w:i/>
          <w:iCs/>
          <w:szCs w:val="28"/>
        </w:rPr>
        <w:t xml:space="preserve">số </w:t>
      </w:r>
      <w:r w:rsidRPr="00636BAC">
        <w:rPr>
          <w:i/>
          <w:iCs/>
          <w:szCs w:val="28"/>
          <w:lang w:val="vi-VN"/>
        </w:rPr>
        <w:t>122/2013/NĐ-CP ngày 11 tháng 10 năm 2013 của Chính phủ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r w:rsidR="00BE33C9" w:rsidRPr="00636BAC">
        <w:rPr>
          <w:i/>
          <w:iCs/>
          <w:szCs w:val="28"/>
        </w:rPr>
        <w:t>;</w:t>
      </w:r>
    </w:p>
    <w:p w:rsidR="00C1115D" w:rsidRPr="00636BAC" w:rsidRDefault="00C1115D" w:rsidP="0074195C">
      <w:pPr>
        <w:spacing w:before="120" w:after="120"/>
        <w:ind w:firstLine="720"/>
        <w:jc w:val="both"/>
        <w:rPr>
          <w:i/>
          <w:szCs w:val="28"/>
        </w:rPr>
      </w:pPr>
      <w:r w:rsidRPr="00636BAC">
        <w:rPr>
          <w:i/>
          <w:szCs w:val="28"/>
        </w:rPr>
        <w:t xml:space="preserve">Căn cứ Nghị định số </w:t>
      </w:r>
      <w:r w:rsidR="006C7793" w:rsidRPr="00636BAC">
        <w:rPr>
          <w:i/>
          <w:szCs w:val="28"/>
        </w:rPr>
        <w:t>16/2017/</w:t>
      </w:r>
      <w:r w:rsidRPr="00636BAC">
        <w:rPr>
          <w:i/>
          <w:szCs w:val="28"/>
        </w:rPr>
        <w:t xml:space="preserve">NĐ-CP ngày </w:t>
      </w:r>
      <w:r w:rsidR="006C7793" w:rsidRPr="00636BAC">
        <w:rPr>
          <w:i/>
          <w:szCs w:val="28"/>
        </w:rPr>
        <w:t>17</w:t>
      </w:r>
      <w:r w:rsidR="00C20A8B" w:rsidRPr="00636BAC">
        <w:rPr>
          <w:i/>
          <w:szCs w:val="28"/>
        </w:rPr>
        <w:t xml:space="preserve"> tháng </w:t>
      </w:r>
      <w:r w:rsidR="006C7793" w:rsidRPr="00636BAC">
        <w:rPr>
          <w:i/>
          <w:szCs w:val="28"/>
        </w:rPr>
        <w:t>02</w:t>
      </w:r>
      <w:r w:rsidR="00C20A8B" w:rsidRPr="00636BAC">
        <w:rPr>
          <w:i/>
          <w:szCs w:val="28"/>
        </w:rPr>
        <w:t xml:space="preserve"> năm </w:t>
      </w:r>
      <w:r w:rsidR="006C7793" w:rsidRPr="00636BAC">
        <w:rPr>
          <w:i/>
          <w:szCs w:val="28"/>
        </w:rPr>
        <w:t>2017</w:t>
      </w:r>
      <w:r w:rsidRPr="00636BAC">
        <w:rPr>
          <w:i/>
          <w:szCs w:val="28"/>
        </w:rPr>
        <w:t xml:space="preserve"> của Chính phủ quy định chức năng, nhiệm vụ, quyền hạn và cơ cấu tổ chức của Ngân hàng Nhà nước Việt Nam;</w:t>
      </w:r>
    </w:p>
    <w:p w:rsidR="001B0775" w:rsidRPr="00636BAC" w:rsidRDefault="001B0775" w:rsidP="0074195C">
      <w:pPr>
        <w:spacing w:before="120" w:after="120"/>
        <w:ind w:firstLine="720"/>
        <w:jc w:val="both"/>
        <w:rPr>
          <w:i/>
          <w:szCs w:val="28"/>
        </w:rPr>
      </w:pPr>
      <w:r w:rsidRPr="00636BAC">
        <w:rPr>
          <w:i/>
          <w:szCs w:val="28"/>
        </w:rPr>
        <w:t xml:space="preserve">Theo đề nghị của </w:t>
      </w:r>
      <w:r w:rsidR="0049163D" w:rsidRPr="00636BAC">
        <w:rPr>
          <w:i/>
          <w:szCs w:val="28"/>
        </w:rPr>
        <w:t>Chánh Thanh tra, giám sát ngân hàng</w:t>
      </w:r>
      <w:r w:rsidR="00BE33C9" w:rsidRPr="00636BAC">
        <w:rPr>
          <w:i/>
          <w:szCs w:val="28"/>
        </w:rPr>
        <w:t>,</w:t>
      </w:r>
    </w:p>
    <w:p w:rsidR="009428C2" w:rsidRPr="00636BAC" w:rsidRDefault="005522CF" w:rsidP="0074195C">
      <w:pPr>
        <w:spacing w:before="120" w:after="120"/>
        <w:ind w:firstLine="720"/>
        <w:jc w:val="both"/>
        <w:rPr>
          <w:i/>
          <w:szCs w:val="28"/>
        </w:rPr>
      </w:pPr>
      <w:r w:rsidRPr="00636BAC">
        <w:rPr>
          <w:i/>
          <w:szCs w:val="28"/>
        </w:rPr>
        <w:t xml:space="preserve">Thống đốc </w:t>
      </w:r>
      <w:r w:rsidR="009428C2" w:rsidRPr="00636BAC">
        <w:rPr>
          <w:i/>
          <w:szCs w:val="28"/>
        </w:rPr>
        <w:t>Ngân hàng Nhà nước Việt Nam ban hành Thông tư</w:t>
      </w:r>
      <w:r w:rsidR="001B0775" w:rsidRPr="00636BAC">
        <w:rPr>
          <w:i/>
          <w:szCs w:val="28"/>
        </w:rPr>
        <w:t xml:space="preserve"> </w:t>
      </w:r>
      <w:r w:rsidR="00736612" w:rsidRPr="00636BAC">
        <w:rPr>
          <w:i/>
          <w:szCs w:val="28"/>
        </w:rPr>
        <w:t>sửa đổi</w:t>
      </w:r>
      <w:r w:rsidR="001F7CC5">
        <w:rPr>
          <w:i/>
          <w:szCs w:val="28"/>
        </w:rPr>
        <w:t>,</w:t>
      </w:r>
      <w:r w:rsidR="00736612" w:rsidRPr="00636BAC">
        <w:rPr>
          <w:i/>
          <w:szCs w:val="28"/>
        </w:rPr>
        <w:t xml:space="preserve"> bổ sung </w:t>
      </w:r>
      <w:r w:rsidR="007E59EA" w:rsidRPr="00636BAC">
        <w:rPr>
          <w:i/>
          <w:szCs w:val="28"/>
        </w:rPr>
        <w:t xml:space="preserve">một số điều của </w:t>
      </w:r>
      <w:r w:rsidR="00736612" w:rsidRPr="00636BAC">
        <w:rPr>
          <w:i/>
          <w:szCs w:val="28"/>
        </w:rPr>
        <w:t>Thôn</w:t>
      </w:r>
      <w:r w:rsidR="007E59EA" w:rsidRPr="00636BAC">
        <w:rPr>
          <w:i/>
          <w:szCs w:val="28"/>
        </w:rPr>
        <w:t>g tư số 35/2013/TT-NHNN ngày 31</w:t>
      </w:r>
      <w:r w:rsidR="00404AEB">
        <w:rPr>
          <w:i/>
          <w:szCs w:val="28"/>
        </w:rPr>
        <w:t>/</w:t>
      </w:r>
      <w:r w:rsidR="007E59EA" w:rsidRPr="00636BAC">
        <w:rPr>
          <w:i/>
          <w:szCs w:val="28"/>
        </w:rPr>
        <w:t>12</w:t>
      </w:r>
      <w:r w:rsidR="00404AEB">
        <w:rPr>
          <w:i/>
          <w:szCs w:val="28"/>
        </w:rPr>
        <w:t>/</w:t>
      </w:r>
      <w:r w:rsidR="00736612" w:rsidRPr="00636BAC">
        <w:rPr>
          <w:i/>
          <w:szCs w:val="28"/>
        </w:rPr>
        <w:t xml:space="preserve">2013 </w:t>
      </w:r>
      <w:r w:rsidR="00736612" w:rsidRPr="00404AEB">
        <w:rPr>
          <w:i/>
          <w:szCs w:val="28"/>
        </w:rPr>
        <w:t>hướng dẫn thực hiện một số quy định về phòng, chống rửa tiền</w:t>
      </w:r>
      <w:r w:rsidR="001F7CC5">
        <w:rPr>
          <w:i/>
          <w:szCs w:val="28"/>
        </w:rPr>
        <w:t>.</w:t>
      </w:r>
    </w:p>
    <w:p w:rsidR="00AD17C6" w:rsidRPr="00636BAC" w:rsidRDefault="005717E5" w:rsidP="0074195C">
      <w:pPr>
        <w:spacing w:before="120" w:after="120"/>
        <w:ind w:firstLine="720"/>
        <w:jc w:val="both"/>
        <w:rPr>
          <w:b/>
          <w:szCs w:val="28"/>
        </w:rPr>
      </w:pPr>
      <w:r w:rsidRPr="00636BAC">
        <w:rPr>
          <w:b/>
          <w:szCs w:val="28"/>
        </w:rPr>
        <w:t xml:space="preserve">Điều 1. </w:t>
      </w:r>
      <w:r w:rsidR="00AD17C6" w:rsidRPr="00636BAC">
        <w:rPr>
          <w:b/>
          <w:szCs w:val="28"/>
        </w:rPr>
        <w:t xml:space="preserve">Sửa đổi, bổ sung </w:t>
      </w:r>
      <w:r w:rsidR="00F611EB" w:rsidRPr="00636BAC">
        <w:rPr>
          <w:b/>
          <w:szCs w:val="28"/>
        </w:rPr>
        <w:t>một số điều</w:t>
      </w:r>
      <w:r w:rsidR="00AD17C6" w:rsidRPr="00636BAC">
        <w:rPr>
          <w:b/>
          <w:szCs w:val="28"/>
        </w:rPr>
        <w:t xml:space="preserve"> của Thông tư số 35/2013/TT-NHNN </w:t>
      </w:r>
      <w:r w:rsidR="00C639D8" w:rsidRPr="00636BAC">
        <w:rPr>
          <w:b/>
          <w:szCs w:val="28"/>
        </w:rPr>
        <w:t>như sau:</w:t>
      </w:r>
    </w:p>
    <w:p w:rsidR="00F513CE" w:rsidRPr="00636BAC" w:rsidRDefault="00636BAC" w:rsidP="0074195C">
      <w:pPr>
        <w:pStyle w:val="NormalWeb"/>
        <w:tabs>
          <w:tab w:val="left" w:pos="993"/>
        </w:tabs>
        <w:spacing w:before="120" w:beforeAutospacing="0" w:after="120" w:afterAutospacing="0"/>
        <w:ind w:left="720"/>
        <w:jc w:val="both"/>
        <w:rPr>
          <w:bCs/>
          <w:sz w:val="28"/>
          <w:szCs w:val="28"/>
        </w:rPr>
      </w:pPr>
      <w:bookmarkStart w:id="1" w:name="dieu_1"/>
      <w:r>
        <w:rPr>
          <w:bCs/>
          <w:sz w:val="28"/>
          <w:szCs w:val="28"/>
        </w:rPr>
        <w:t xml:space="preserve">1. </w:t>
      </w:r>
      <w:r w:rsidR="00EB3A68">
        <w:rPr>
          <w:bCs/>
          <w:sz w:val="28"/>
          <w:szCs w:val="28"/>
        </w:rPr>
        <w:t xml:space="preserve">Sửa đổi </w:t>
      </w:r>
      <w:r w:rsidR="00F513CE" w:rsidRPr="00636BAC">
        <w:rPr>
          <w:bCs/>
          <w:sz w:val="28"/>
          <w:szCs w:val="28"/>
          <w:lang w:val="vi-VN"/>
        </w:rPr>
        <w:t>Điều 1</w:t>
      </w:r>
      <w:r w:rsidR="00F513CE" w:rsidRPr="00636BAC">
        <w:rPr>
          <w:bCs/>
          <w:sz w:val="28"/>
          <w:szCs w:val="28"/>
        </w:rPr>
        <w:t xml:space="preserve"> như sau:</w:t>
      </w:r>
    </w:p>
    <w:p w:rsidR="00F513CE" w:rsidRPr="00636BAC" w:rsidRDefault="00857EBA" w:rsidP="0074195C">
      <w:pPr>
        <w:pStyle w:val="NormalWeb"/>
        <w:spacing w:before="120" w:beforeAutospacing="0" w:after="120" w:afterAutospacing="0"/>
        <w:ind w:firstLine="720"/>
        <w:jc w:val="both"/>
        <w:rPr>
          <w:sz w:val="28"/>
          <w:szCs w:val="28"/>
        </w:rPr>
      </w:pPr>
      <w:r w:rsidRPr="00636BAC">
        <w:rPr>
          <w:b/>
          <w:bCs/>
          <w:sz w:val="28"/>
          <w:szCs w:val="28"/>
        </w:rPr>
        <w:t>“</w:t>
      </w:r>
      <w:r w:rsidR="00F513CE" w:rsidRPr="00636BAC">
        <w:rPr>
          <w:b/>
          <w:bCs/>
          <w:sz w:val="28"/>
          <w:szCs w:val="28"/>
        </w:rPr>
        <w:t>Điều 1.</w:t>
      </w:r>
      <w:r w:rsidR="00F513CE" w:rsidRPr="00636BAC">
        <w:rPr>
          <w:b/>
          <w:bCs/>
          <w:sz w:val="28"/>
          <w:szCs w:val="28"/>
          <w:lang w:val="vi-VN"/>
        </w:rPr>
        <w:t xml:space="preserve"> Phạm vi điều chỉnh</w:t>
      </w:r>
      <w:bookmarkEnd w:id="1"/>
    </w:p>
    <w:p w:rsidR="00F513CE" w:rsidRPr="00636BAC" w:rsidRDefault="000840A9" w:rsidP="0074195C">
      <w:pPr>
        <w:pStyle w:val="NormalWeb"/>
        <w:spacing w:before="120" w:beforeAutospacing="0" w:after="120" w:afterAutospacing="0"/>
        <w:ind w:firstLine="720"/>
        <w:jc w:val="both"/>
        <w:rPr>
          <w:sz w:val="28"/>
          <w:szCs w:val="28"/>
        </w:rPr>
      </w:pPr>
      <w:r w:rsidRPr="00636BAC">
        <w:rPr>
          <w:sz w:val="28"/>
          <w:szCs w:val="28"/>
          <w:lang w:val="vi-VN"/>
        </w:rPr>
        <w:t>Thông tư n</w:t>
      </w:r>
      <w:r w:rsidRPr="00636BAC">
        <w:rPr>
          <w:sz w:val="28"/>
          <w:szCs w:val="28"/>
          <w:lang w:val="pt-BR"/>
        </w:rPr>
        <w:t>à</w:t>
      </w:r>
      <w:r w:rsidRPr="00636BAC">
        <w:rPr>
          <w:sz w:val="28"/>
          <w:szCs w:val="28"/>
          <w:lang w:val="vi-VN"/>
        </w:rPr>
        <w:t xml:space="preserve">y quy định về </w:t>
      </w:r>
      <w:r w:rsidR="006A5632">
        <w:rPr>
          <w:sz w:val="28"/>
          <w:szCs w:val="28"/>
        </w:rPr>
        <w:t xml:space="preserve">biện pháp </w:t>
      </w:r>
      <w:r w:rsidRPr="00636BAC">
        <w:rPr>
          <w:sz w:val="28"/>
          <w:szCs w:val="28"/>
          <w:lang w:val="vi-VN"/>
        </w:rPr>
        <w:t xml:space="preserve">đánh giá tăng cường đối với khách hàng có rủi ro cao; thông báo danh sách cá nhân nước ngoài có ảnh hưởng chính trị; </w:t>
      </w:r>
      <w:r w:rsidRPr="00636BAC">
        <w:rPr>
          <w:sz w:val="28"/>
          <w:szCs w:val="28"/>
          <w:lang w:val="pt-BR"/>
        </w:rPr>
        <w:t>phòng, chống</w:t>
      </w:r>
      <w:r w:rsidR="006A5632">
        <w:rPr>
          <w:sz w:val="28"/>
          <w:szCs w:val="28"/>
          <w:lang w:val="pt-BR"/>
        </w:rPr>
        <w:t xml:space="preserve"> rửa tiền; phòng chống</w:t>
      </w:r>
      <w:r w:rsidRPr="00636BAC">
        <w:rPr>
          <w:sz w:val="28"/>
          <w:szCs w:val="28"/>
          <w:lang w:val="pt-BR"/>
        </w:rPr>
        <w:t xml:space="preserve"> tài trợ khủng bố; </w:t>
      </w:r>
      <w:r w:rsidRPr="00636BAC">
        <w:rPr>
          <w:sz w:val="28"/>
          <w:szCs w:val="28"/>
          <w:lang w:val="vi-VN"/>
        </w:rPr>
        <w:t xml:space="preserve">nội dung, hình thức các báo cáo: giao dịch có giá trị lớn, giao dịch đáng ngờ, giao dịch chuyển tiền </w:t>
      </w:r>
      <w:r w:rsidRPr="00636BAC">
        <w:rPr>
          <w:sz w:val="28"/>
          <w:szCs w:val="28"/>
          <w:lang w:val="vi-VN"/>
        </w:rPr>
        <w:lastRenderedPageBreak/>
        <w:t xml:space="preserve">điện tử, hành vi rửa tiền nhằm tài </w:t>
      </w:r>
      <w:r w:rsidRPr="00636BAC">
        <w:rPr>
          <w:sz w:val="28"/>
          <w:szCs w:val="28"/>
          <w:lang w:val="pt-BR"/>
        </w:rPr>
        <w:t>tr</w:t>
      </w:r>
      <w:r w:rsidRPr="00636BAC">
        <w:rPr>
          <w:sz w:val="28"/>
          <w:szCs w:val="28"/>
          <w:lang w:val="vi-VN"/>
        </w:rPr>
        <w:t>ợ khủng bố; mức giá trị của kim loại quý, đá quý</w:t>
      </w:r>
      <w:r w:rsidR="00FE6FDC" w:rsidRPr="00636BAC">
        <w:rPr>
          <w:sz w:val="28"/>
          <w:szCs w:val="28"/>
        </w:rPr>
        <w:t>,</w:t>
      </w:r>
      <w:r w:rsidRPr="00636BAC">
        <w:rPr>
          <w:sz w:val="28"/>
          <w:szCs w:val="28"/>
          <w:lang w:val="vi-VN"/>
        </w:rPr>
        <w:t xml:space="preserve"> công cụ chuyển nhượng phải khai báo hải quan</w:t>
      </w:r>
      <w:r w:rsidR="00FE6FDC" w:rsidRPr="00636BAC">
        <w:rPr>
          <w:sz w:val="28"/>
          <w:szCs w:val="28"/>
        </w:rPr>
        <w:t xml:space="preserve"> và</w:t>
      </w:r>
      <w:r w:rsidRPr="00636BAC">
        <w:rPr>
          <w:sz w:val="28"/>
          <w:szCs w:val="28"/>
          <w:lang w:val="pt-BR"/>
        </w:rPr>
        <w:t xml:space="preserve"> giấy tờ phải xuất trình cho Hải quan cửa khẩu khi cá nhân xuất nhập cảnh mang theo </w:t>
      </w:r>
      <w:r w:rsidR="00E600D5" w:rsidRPr="00636BAC">
        <w:rPr>
          <w:sz w:val="28"/>
          <w:szCs w:val="28"/>
          <w:lang w:val="pt-BR"/>
        </w:rPr>
        <w:t xml:space="preserve">kim loại quý, </w:t>
      </w:r>
      <w:r w:rsidRPr="00636BAC">
        <w:rPr>
          <w:sz w:val="28"/>
          <w:szCs w:val="28"/>
          <w:lang w:val="pt-BR"/>
        </w:rPr>
        <w:t xml:space="preserve">đá quý có giá trị phải khai báo hải quan; cập nhật thông tin khách hàng có </w:t>
      </w:r>
      <w:r w:rsidR="00EF3958">
        <w:rPr>
          <w:sz w:val="28"/>
          <w:szCs w:val="28"/>
          <w:lang w:val="pt-BR"/>
        </w:rPr>
        <w:t xml:space="preserve">tham gia vào </w:t>
      </w:r>
      <w:r w:rsidRPr="00636BAC">
        <w:rPr>
          <w:sz w:val="28"/>
          <w:szCs w:val="28"/>
          <w:lang w:val="pt-BR"/>
        </w:rPr>
        <w:t>thỏa thuận pháp lý</w:t>
      </w:r>
      <w:r w:rsidR="00857EBA" w:rsidRPr="00636BAC">
        <w:rPr>
          <w:sz w:val="28"/>
          <w:szCs w:val="28"/>
          <w:lang w:val="pt-BR"/>
        </w:rPr>
        <w:t>”</w:t>
      </w:r>
      <w:r w:rsidR="00F513CE" w:rsidRPr="00636BAC">
        <w:rPr>
          <w:sz w:val="28"/>
          <w:szCs w:val="28"/>
          <w:lang w:val="vi-VN"/>
        </w:rPr>
        <w:t>.</w:t>
      </w:r>
    </w:p>
    <w:p w:rsidR="007E59EA" w:rsidRPr="00636BAC" w:rsidRDefault="00F513CE" w:rsidP="0074195C">
      <w:pPr>
        <w:tabs>
          <w:tab w:val="left" w:pos="1134"/>
        </w:tabs>
        <w:spacing w:before="120" w:after="120"/>
        <w:ind w:firstLine="720"/>
        <w:jc w:val="both"/>
        <w:rPr>
          <w:szCs w:val="28"/>
        </w:rPr>
      </w:pPr>
      <w:r w:rsidRPr="00636BAC">
        <w:rPr>
          <w:szCs w:val="28"/>
        </w:rPr>
        <w:t>2</w:t>
      </w:r>
      <w:r w:rsidR="00C75553" w:rsidRPr="00636BAC">
        <w:rPr>
          <w:szCs w:val="28"/>
        </w:rPr>
        <w:t xml:space="preserve">. </w:t>
      </w:r>
      <w:r w:rsidR="007E59EA" w:rsidRPr="00636BAC">
        <w:rPr>
          <w:szCs w:val="28"/>
        </w:rPr>
        <w:t xml:space="preserve">Bổ sung Điều </w:t>
      </w:r>
      <w:r w:rsidR="00BD5A01">
        <w:rPr>
          <w:szCs w:val="28"/>
        </w:rPr>
        <w:t>3</w:t>
      </w:r>
      <w:r w:rsidR="007E59EA" w:rsidRPr="00636BAC">
        <w:rPr>
          <w:szCs w:val="28"/>
        </w:rPr>
        <w:t>a như sau:</w:t>
      </w:r>
    </w:p>
    <w:p w:rsidR="007E59EA" w:rsidRDefault="007E59EA" w:rsidP="0074195C">
      <w:pPr>
        <w:spacing w:before="120" w:after="120"/>
        <w:ind w:firstLine="720"/>
        <w:jc w:val="both"/>
        <w:rPr>
          <w:b/>
          <w:szCs w:val="28"/>
          <w:lang w:val="sq-AL"/>
        </w:rPr>
      </w:pPr>
      <w:r w:rsidRPr="00636BAC">
        <w:rPr>
          <w:b/>
          <w:iCs/>
          <w:szCs w:val="28"/>
          <w:lang w:val="vi-VN" w:eastAsia="vi-VN"/>
        </w:rPr>
        <w:t xml:space="preserve">“Điều 3a. </w:t>
      </w:r>
      <w:r w:rsidRPr="00636BAC">
        <w:rPr>
          <w:b/>
          <w:szCs w:val="28"/>
          <w:lang w:val="sq-AL"/>
        </w:rPr>
        <w:t>Đánh giá rủi ro rửa tiền và tài trợ khủng bố</w:t>
      </w:r>
    </w:p>
    <w:p w:rsidR="00A75EC1" w:rsidRPr="00E10ACB" w:rsidRDefault="00A75EC1" w:rsidP="00A75EC1">
      <w:pPr>
        <w:pStyle w:val="NormalWeb"/>
        <w:tabs>
          <w:tab w:val="left" w:pos="709"/>
          <w:tab w:val="left" w:pos="851"/>
          <w:tab w:val="left" w:pos="993"/>
        </w:tabs>
        <w:spacing w:before="120" w:beforeAutospacing="0" w:after="120" w:afterAutospacing="0"/>
        <w:ind w:firstLine="706"/>
        <w:jc w:val="both"/>
        <w:rPr>
          <w:sz w:val="28"/>
          <w:szCs w:val="28"/>
          <w:lang w:val="pt-BR"/>
        </w:rPr>
      </w:pPr>
      <w:r>
        <w:rPr>
          <w:sz w:val="28"/>
          <w:szCs w:val="28"/>
          <w:lang w:val="pt-BR"/>
        </w:rPr>
        <w:t>1.</w:t>
      </w:r>
      <w:r w:rsidRPr="00E10ACB">
        <w:rPr>
          <w:sz w:val="28"/>
          <w:szCs w:val="28"/>
          <w:lang w:val="pt-BR"/>
        </w:rPr>
        <w:t xml:space="preserve"> Ngân hàng Nhà nước Việt Nam có trách nhiệm:</w:t>
      </w:r>
    </w:p>
    <w:p w:rsidR="00A75EC1" w:rsidRDefault="00A75EC1" w:rsidP="00A75EC1">
      <w:pPr>
        <w:pStyle w:val="NormalWeb"/>
        <w:tabs>
          <w:tab w:val="left" w:pos="709"/>
          <w:tab w:val="left" w:pos="851"/>
          <w:tab w:val="left" w:pos="993"/>
        </w:tabs>
        <w:spacing w:before="120" w:beforeAutospacing="0" w:after="120" w:afterAutospacing="0"/>
        <w:ind w:firstLine="706"/>
        <w:jc w:val="both"/>
        <w:rPr>
          <w:sz w:val="28"/>
          <w:szCs w:val="28"/>
          <w:lang w:val="pt-BR"/>
        </w:rPr>
      </w:pPr>
      <w:r w:rsidRPr="00E10ACB">
        <w:rPr>
          <w:sz w:val="28"/>
          <w:szCs w:val="28"/>
          <w:lang w:val="pt-BR"/>
        </w:rPr>
        <w:t>- Phổ biến kết quả đánh giá rủi ro quốc gia về rửa tiền đến các bộ, ngành, tổ chức có liên quan;</w:t>
      </w:r>
      <w:r>
        <w:rPr>
          <w:sz w:val="28"/>
          <w:szCs w:val="28"/>
          <w:lang w:val="pt-BR"/>
        </w:rPr>
        <w:t xml:space="preserve"> </w:t>
      </w:r>
    </w:p>
    <w:p w:rsidR="00A75EC1" w:rsidRPr="00E10ACB" w:rsidRDefault="00A75EC1" w:rsidP="00A75EC1">
      <w:pPr>
        <w:pStyle w:val="NormalWeb"/>
        <w:tabs>
          <w:tab w:val="left" w:pos="709"/>
          <w:tab w:val="left" w:pos="851"/>
          <w:tab w:val="left" w:pos="993"/>
        </w:tabs>
        <w:spacing w:before="120" w:beforeAutospacing="0" w:after="120" w:afterAutospacing="0"/>
        <w:ind w:firstLine="706"/>
        <w:jc w:val="both"/>
        <w:rPr>
          <w:sz w:val="28"/>
          <w:szCs w:val="28"/>
          <w:lang w:val="pt-BR"/>
        </w:rPr>
      </w:pPr>
      <w:r>
        <w:rPr>
          <w:sz w:val="28"/>
          <w:szCs w:val="28"/>
          <w:lang w:val="pt-BR"/>
        </w:rPr>
        <w:t>- Đảm bảo việc tuân thủ của đối tượng báo cáo đối với nghĩa vụ đánh giá rủi ro rửa tiền, tài trợ khủng bố như quy định tại Khoản 2 Điều 1 Thông tư này.</w:t>
      </w:r>
    </w:p>
    <w:p w:rsidR="00A75EC1" w:rsidRPr="00E10ACB" w:rsidRDefault="00A75EC1" w:rsidP="00A75EC1">
      <w:pPr>
        <w:pStyle w:val="NormalWeb"/>
        <w:tabs>
          <w:tab w:val="left" w:pos="709"/>
          <w:tab w:val="left" w:pos="851"/>
          <w:tab w:val="left" w:pos="993"/>
        </w:tabs>
        <w:spacing w:before="120" w:beforeAutospacing="0" w:after="120" w:afterAutospacing="0"/>
        <w:ind w:firstLine="706"/>
        <w:jc w:val="both"/>
        <w:rPr>
          <w:sz w:val="28"/>
          <w:szCs w:val="28"/>
          <w:lang w:val="pt-BR"/>
        </w:rPr>
      </w:pPr>
      <w:r w:rsidRPr="00E10ACB">
        <w:rPr>
          <w:sz w:val="28"/>
          <w:szCs w:val="28"/>
          <w:lang w:val="pt-BR"/>
        </w:rPr>
        <w:t xml:space="preserve">- </w:t>
      </w:r>
      <w:r>
        <w:rPr>
          <w:sz w:val="28"/>
          <w:szCs w:val="28"/>
          <w:lang w:val="pt-BR"/>
        </w:rPr>
        <w:t>Quyết định việc</w:t>
      </w:r>
      <w:r w:rsidRPr="00E10ACB">
        <w:rPr>
          <w:sz w:val="28"/>
          <w:szCs w:val="28"/>
          <w:lang w:val="pt-BR"/>
        </w:rPr>
        <w:t xml:space="preserve"> áp dụng các biện pháp đánh giá tăng cường phù hợp với mức độ rủi ro rửa tiền đối với khách hàng là tổ chức</w:t>
      </w:r>
      <w:r>
        <w:rPr>
          <w:sz w:val="28"/>
          <w:szCs w:val="28"/>
          <w:lang w:val="pt-BR"/>
        </w:rPr>
        <w:t>,</w:t>
      </w:r>
      <w:r w:rsidRPr="00E10ACB">
        <w:rPr>
          <w:sz w:val="28"/>
          <w:szCs w:val="28"/>
          <w:lang w:val="pt-BR"/>
        </w:rPr>
        <w:t xml:space="preserve"> cá nhân đến từ các qu</w:t>
      </w:r>
      <w:r>
        <w:rPr>
          <w:sz w:val="28"/>
          <w:szCs w:val="28"/>
          <w:lang w:val="pt-BR"/>
        </w:rPr>
        <w:t>ố</w:t>
      </w:r>
      <w:r w:rsidRPr="00E10ACB">
        <w:rPr>
          <w:sz w:val="28"/>
          <w:szCs w:val="28"/>
          <w:lang w:val="pt-BR"/>
        </w:rPr>
        <w:t>c gia, vùng lãnh thổ có rủi ro cao do Lực lượng đặc nhiệm tài chính (FATF) xác lập</w:t>
      </w:r>
      <w:r>
        <w:rPr>
          <w:sz w:val="28"/>
          <w:szCs w:val="28"/>
          <w:lang w:val="pt-BR"/>
        </w:rPr>
        <w:t xml:space="preserve"> và công bố.</w:t>
      </w:r>
    </w:p>
    <w:p w:rsidR="00A75EC1" w:rsidRPr="00E10ACB" w:rsidRDefault="00A75EC1" w:rsidP="00A75EC1">
      <w:pPr>
        <w:pStyle w:val="NormalWeb"/>
        <w:tabs>
          <w:tab w:val="left" w:pos="709"/>
          <w:tab w:val="left" w:pos="851"/>
          <w:tab w:val="left" w:pos="993"/>
        </w:tabs>
        <w:spacing w:before="120" w:beforeAutospacing="0" w:after="120" w:afterAutospacing="0"/>
        <w:ind w:firstLine="706"/>
        <w:jc w:val="both"/>
        <w:rPr>
          <w:sz w:val="28"/>
          <w:szCs w:val="28"/>
          <w:lang w:val="pt-BR"/>
        </w:rPr>
      </w:pPr>
      <w:r w:rsidRPr="00E10ACB">
        <w:rPr>
          <w:sz w:val="28"/>
          <w:szCs w:val="28"/>
          <w:lang w:val="pt-BR"/>
        </w:rPr>
        <w:t>- Thông báo cho Bộ Công an, cơ quan nhà nước có thẩm quyền liên quan và đối tượng báo cáo về cảnh b</w:t>
      </w:r>
      <w:r>
        <w:rPr>
          <w:sz w:val="28"/>
          <w:szCs w:val="28"/>
          <w:lang w:val="pt-BR"/>
        </w:rPr>
        <w:t>á</w:t>
      </w:r>
      <w:r w:rsidRPr="00E10ACB">
        <w:rPr>
          <w:sz w:val="28"/>
          <w:szCs w:val="28"/>
          <w:lang w:val="pt-BR"/>
        </w:rPr>
        <w:t>o của FATF và các quốc gia</w:t>
      </w:r>
      <w:r>
        <w:rPr>
          <w:sz w:val="28"/>
          <w:szCs w:val="28"/>
          <w:lang w:val="pt-BR"/>
        </w:rPr>
        <w:t>, vùng lãnh thổ</w:t>
      </w:r>
      <w:r w:rsidRPr="00E10ACB">
        <w:rPr>
          <w:sz w:val="28"/>
          <w:szCs w:val="28"/>
          <w:lang w:val="pt-BR"/>
        </w:rPr>
        <w:t xml:space="preserve"> về rủi ro tài trợ khủng bố để áp dụng các biện pháp đánh giá tăng cường phù hợp;</w:t>
      </w:r>
    </w:p>
    <w:p w:rsidR="00ED13A5" w:rsidRPr="00636BAC" w:rsidRDefault="00A75EC1" w:rsidP="0074195C">
      <w:pPr>
        <w:tabs>
          <w:tab w:val="left" w:pos="709"/>
        </w:tabs>
        <w:autoSpaceDE w:val="0"/>
        <w:autoSpaceDN w:val="0"/>
        <w:adjustRightInd w:val="0"/>
        <w:spacing w:before="120" w:after="120"/>
        <w:ind w:firstLine="720"/>
        <w:jc w:val="both"/>
        <w:rPr>
          <w:rFonts w:eastAsiaTheme="minorHAnsi"/>
          <w:szCs w:val="28"/>
          <w:lang w:val="sq-AL"/>
        </w:rPr>
      </w:pPr>
      <w:r>
        <w:rPr>
          <w:szCs w:val="28"/>
          <w:lang w:val="sq-AL"/>
        </w:rPr>
        <w:t>2</w:t>
      </w:r>
      <w:r w:rsidR="00455FFB" w:rsidRPr="00636BAC">
        <w:rPr>
          <w:szCs w:val="28"/>
          <w:lang w:val="sq-AL"/>
        </w:rPr>
        <w:t xml:space="preserve">. </w:t>
      </w:r>
      <w:r w:rsidR="00F513CE" w:rsidRPr="00636BAC">
        <w:rPr>
          <w:szCs w:val="28"/>
          <w:lang w:val="sq-AL"/>
        </w:rPr>
        <w:t>Đ</w:t>
      </w:r>
      <w:r w:rsidR="00DC6B61" w:rsidRPr="00636BAC">
        <w:rPr>
          <w:szCs w:val="28"/>
          <w:lang w:val="sq-AL"/>
        </w:rPr>
        <w:t>ối tượng báo cáo</w:t>
      </w:r>
      <w:r w:rsidR="0071461A" w:rsidRPr="00636BAC">
        <w:rPr>
          <w:szCs w:val="28"/>
          <w:lang w:val="sq-AL"/>
        </w:rPr>
        <w:t xml:space="preserve"> phải đánh giá rủi ro rửa tiền</w:t>
      </w:r>
      <w:r>
        <w:rPr>
          <w:szCs w:val="28"/>
          <w:lang w:val="sq-AL"/>
        </w:rPr>
        <w:t>,</w:t>
      </w:r>
      <w:r w:rsidR="0071461A" w:rsidRPr="00636BAC">
        <w:rPr>
          <w:szCs w:val="28"/>
          <w:lang w:val="sq-AL"/>
        </w:rPr>
        <w:t xml:space="preserve"> tài trợ khủng bố</w:t>
      </w:r>
      <w:r w:rsidR="00F1104A" w:rsidRPr="00636BAC">
        <w:rPr>
          <w:szCs w:val="28"/>
          <w:lang w:val="sq-AL"/>
        </w:rPr>
        <w:t xml:space="preserve"> </w:t>
      </w:r>
      <w:r w:rsidR="0052658B" w:rsidRPr="00636BAC">
        <w:rPr>
          <w:szCs w:val="28"/>
          <w:lang w:val="sq-AL"/>
        </w:rPr>
        <w:t xml:space="preserve">của tổ chức mình </w:t>
      </w:r>
      <w:r w:rsidR="00F1104A" w:rsidRPr="00636BAC">
        <w:rPr>
          <w:szCs w:val="28"/>
          <w:lang w:val="sq-AL"/>
        </w:rPr>
        <w:t xml:space="preserve">dựa trên </w:t>
      </w:r>
      <w:r>
        <w:rPr>
          <w:szCs w:val="28"/>
          <w:lang w:val="sq-AL"/>
        </w:rPr>
        <w:t xml:space="preserve">cơ sở đánh giá rủi ro quốc gia, ngành, lĩnh vực, khu vực địa lý về rửa tiền, tài trợ khủng bố và </w:t>
      </w:r>
      <w:r w:rsidR="00F1104A" w:rsidRPr="00636BAC">
        <w:rPr>
          <w:szCs w:val="28"/>
          <w:lang w:val="sq-AL"/>
        </w:rPr>
        <w:t xml:space="preserve">các yếu tố </w:t>
      </w:r>
      <w:r w:rsidR="00F1104A" w:rsidRPr="00636BAC">
        <w:rPr>
          <w:rFonts w:eastAsiaTheme="minorHAnsi"/>
          <w:szCs w:val="28"/>
          <w:lang w:val="vi-VN"/>
        </w:rPr>
        <w:t>về khách hàng, các sản phẩm, dịch vụ hoặc các kênh</w:t>
      </w:r>
      <w:r w:rsidR="0052658B" w:rsidRPr="00636BAC">
        <w:rPr>
          <w:rFonts w:eastAsiaTheme="minorHAnsi"/>
          <w:szCs w:val="28"/>
          <w:lang w:val="vi-VN"/>
        </w:rPr>
        <w:t xml:space="preserve"> </w:t>
      </w:r>
      <w:r w:rsidR="00F1104A" w:rsidRPr="00636BAC">
        <w:rPr>
          <w:rFonts w:eastAsiaTheme="minorHAnsi"/>
          <w:szCs w:val="28"/>
          <w:lang w:val="vi-VN"/>
        </w:rPr>
        <w:t>phân phối</w:t>
      </w:r>
      <w:r w:rsidR="00F513CE" w:rsidRPr="00636BAC">
        <w:rPr>
          <w:szCs w:val="28"/>
          <w:lang w:val="sq-AL"/>
        </w:rPr>
        <w:t>; hàng năm phải cập nhật, bổ sung kết quả đánh giá rủi ro về rửa tiền, tài trợ khủng bố</w:t>
      </w:r>
      <w:r w:rsidR="0052658B" w:rsidRPr="00636BAC">
        <w:rPr>
          <w:rFonts w:eastAsiaTheme="minorHAnsi"/>
          <w:szCs w:val="28"/>
          <w:lang w:val="vi-VN"/>
        </w:rPr>
        <w:t xml:space="preserve">. </w:t>
      </w:r>
    </w:p>
    <w:p w:rsidR="00F5026D" w:rsidRDefault="00C339D7" w:rsidP="0074195C">
      <w:pPr>
        <w:spacing w:before="120" w:after="120"/>
        <w:ind w:firstLine="720"/>
        <w:jc w:val="both"/>
        <w:rPr>
          <w:rFonts w:asciiTheme="majorHAnsi" w:hAnsiTheme="majorHAnsi" w:cstheme="majorHAnsi"/>
          <w:szCs w:val="28"/>
          <w:lang w:val="de-DE"/>
        </w:rPr>
      </w:pPr>
      <w:r>
        <w:rPr>
          <w:rFonts w:eastAsiaTheme="minorHAnsi"/>
          <w:szCs w:val="28"/>
          <w:lang w:val="sq-AL"/>
        </w:rPr>
        <w:t>3</w:t>
      </w:r>
      <w:r w:rsidR="00ED13A5" w:rsidRPr="00636BAC">
        <w:rPr>
          <w:rFonts w:eastAsiaTheme="minorHAnsi"/>
          <w:szCs w:val="28"/>
          <w:lang w:val="sq-AL"/>
        </w:rPr>
        <w:t xml:space="preserve">. </w:t>
      </w:r>
      <w:r w:rsidR="0052658B" w:rsidRPr="00636BAC">
        <w:rPr>
          <w:rFonts w:eastAsiaTheme="minorHAnsi"/>
          <w:szCs w:val="28"/>
          <w:lang w:val="vi-VN"/>
        </w:rPr>
        <w:t>Căn cứ vào kết quả đánh giá rủi ro</w:t>
      </w:r>
      <w:r>
        <w:rPr>
          <w:rFonts w:eastAsiaTheme="minorHAnsi"/>
          <w:szCs w:val="28"/>
        </w:rPr>
        <w:t xml:space="preserve"> rửa tiền, tài trợ khủng bố</w:t>
      </w:r>
      <w:r w:rsidR="0052658B" w:rsidRPr="00636BAC">
        <w:rPr>
          <w:rFonts w:eastAsiaTheme="minorHAnsi"/>
          <w:szCs w:val="28"/>
          <w:lang w:val="vi-VN"/>
        </w:rPr>
        <w:t xml:space="preserve">, </w:t>
      </w:r>
      <w:r w:rsidR="00DC6B61" w:rsidRPr="00636BAC">
        <w:rPr>
          <w:szCs w:val="28"/>
          <w:lang w:val="sq-AL"/>
        </w:rPr>
        <w:t xml:space="preserve">đối tượng báo cáo </w:t>
      </w:r>
      <w:r w:rsidR="0071461A" w:rsidRPr="00636BAC">
        <w:rPr>
          <w:szCs w:val="28"/>
          <w:lang w:val="sq-AL"/>
        </w:rPr>
        <w:t>phải</w:t>
      </w:r>
      <w:r w:rsidR="007E27B5" w:rsidRPr="00636BAC">
        <w:rPr>
          <w:szCs w:val="28"/>
          <w:lang w:val="sq-AL"/>
        </w:rPr>
        <w:t xml:space="preserve"> </w:t>
      </w:r>
      <w:r w:rsidR="00013554">
        <w:rPr>
          <w:szCs w:val="28"/>
          <w:lang w:val="sq-AL"/>
        </w:rPr>
        <w:t xml:space="preserve">có </w:t>
      </w:r>
      <w:r w:rsidR="007E27B5" w:rsidRPr="00636BAC">
        <w:rPr>
          <w:szCs w:val="28"/>
          <w:lang w:val="sq-AL"/>
        </w:rPr>
        <w:t xml:space="preserve">chính sách, biện pháp </w:t>
      </w:r>
      <w:r w:rsidR="00FF7AFF">
        <w:rPr>
          <w:szCs w:val="28"/>
          <w:lang w:val="sq-AL"/>
        </w:rPr>
        <w:t>được</w:t>
      </w:r>
      <w:r w:rsidR="00013554">
        <w:rPr>
          <w:szCs w:val="28"/>
          <w:lang w:val="sq-AL"/>
        </w:rPr>
        <w:t xml:space="preserve"> Ban lãnh đạo phê duyệt </w:t>
      </w:r>
      <w:r w:rsidR="003C7CC4" w:rsidRPr="00636BAC">
        <w:rPr>
          <w:szCs w:val="28"/>
          <w:lang w:val="sq-AL"/>
        </w:rPr>
        <w:t>để quản lý, giám sát</w:t>
      </w:r>
      <w:r w:rsidR="0071461A" w:rsidRPr="00636BAC">
        <w:rPr>
          <w:szCs w:val="28"/>
          <w:lang w:val="sq-AL"/>
        </w:rPr>
        <w:t xml:space="preserve"> và giảm thiểu rủi ro được xác định</w:t>
      </w:r>
      <w:r w:rsidR="00455FFB" w:rsidRPr="00636BAC">
        <w:rPr>
          <w:szCs w:val="28"/>
          <w:lang w:val="sq-AL"/>
        </w:rPr>
        <w:t>;</w:t>
      </w:r>
      <w:r w:rsidR="00321A2B" w:rsidRPr="00636BAC">
        <w:rPr>
          <w:rFonts w:eastAsiaTheme="minorHAnsi"/>
          <w:szCs w:val="28"/>
          <w:lang w:val="vi-VN"/>
        </w:rPr>
        <w:t xml:space="preserve"> </w:t>
      </w:r>
      <w:r w:rsidR="00455FFB" w:rsidRPr="00636BAC">
        <w:rPr>
          <w:rFonts w:eastAsiaTheme="minorHAnsi"/>
          <w:szCs w:val="28"/>
          <w:lang w:val="vi-VN"/>
        </w:rPr>
        <w:t>áp</w:t>
      </w:r>
      <w:r w:rsidR="00DC6B61" w:rsidRPr="00636BAC">
        <w:rPr>
          <w:rFonts w:eastAsiaTheme="minorHAnsi"/>
          <w:szCs w:val="28"/>
          <w:lang w:val="sq-AL"/>
        </w:rPr>
        <w:t xml:space="preserve"> </w:t>
      </w:r>
      <w:r w:rsidR="00455FFB" w:rsidRPr="00636BAC">
        <w:rPr>
          <w:rFonts w:eastAsiaTheme="minorHAnsi"/>
          <w:szCs w:val="28"/>
          <w:lang w:val="vi-VN"/>
        </w:rPr>
        <w:t xml:space="preserve">dụng </w:t>
      </w:r>
      <w:r w:rsidR="00DC6B61" w:rsidRPr="00636BAC">
        <w:rPr>
          <w:rFonts w:eastAsiaTheme="minorHAnsi"/>
          <w:szCs w:val="28"/>
          <w:lang w:val="sq-AL"/>
        </w:rPr>
        <w:t xml:space="preserve"> </w:t>
      </w:r>
      <w:r w:rsidR="00E8447A">
        <w:rPr>
          <w:rFonts w:eastAsiaTheme="minorHAnsi"/>
          <w:szCs w:val="28"/>
          <w:lang w:val="sq-AL"/>
        </w:rPr>
        <w:t xml:space="preserve">các </w:t>
      </w:r>
      <w:r w:rsidR="00E8447A">
        <w:t xml:space="preserve">biện pháp kiểm soát và tăng cường các biện pháp này </w:t>
      </w:r>
      <w:r w:rsidR="00DC6B61" w:rsidRPr="00636BAC">
        <w:rPr>
          <w:rFonts w:eastAsiaTheme="minorHAnsi"/>
          <w:szCs w:val="28"/>
          <w:lang w:val="sq-AL"/>
        </w:rPr>
        <w:t xml:space="preserve">khi </w:t>
      </w:r>
      <w:r w:rsidR="008205FB">
        <w:rPr>
          <w:rFonts w:eastAsiaTheme="minorHAnsi"/>
          <w:szCs w:val="28"/>
          <w:lang w:val="sq-AL"/>
        </w:rPr>
        <w:t xml:space="preserve">mức độ </w:t>
      </w:r>
      <w:r w:rsidR="00DC6B61" w:rsidRPr="00636BAC">
        <w:rPr>
          <w:rFonts w:eastAsiaTheme="minorHAnsi"/>
          <w:szCs w:val="28"/>
          <w:lang w:val="sq-AL"/>
        </w:rPr>
        <w:t xml:space="preserve"> rủi ro</w:t>
      </w:r>
      <w:r w:rsidR="008205FB">
        <w:rPr>
          <w:rFonts w:eastAsiaTheme="minorHAnsi"/>
          <w:szCs w:val="28"/>
          <w:lang w:val="sq-AL"/>
        </w:rPr>
        <w:t xml:space="preserve"> về rửa tiền, tài trợ khủng bố tăng</w:t>
      </w:r>
      <w:r w:rsidR="00DC6B61" w:rsidRPr="00636BAC">
        <w:rPr>
          <w:rFonts w:eastAsiaTheme="minorHAnsi"/>
          <w:szCs w:val="28"/>
          <w:lang w:val="sq-AL"/>
        </w:rPr>
        <w:t xml:space="preserve"> </w:t>
      </w:r>
      <w:r w:rsidR="00ED13A5" w:rsidRPr="00636BAC">
        <w:rPr>
          <w:rFonts w:eastAsiaTheme="minorHAnsi"/>
          <w:szCs w:val="28"/>
          <w:lang w:val="sq-AL"/>
        </w:rPr>
        <w:t>cao</w:t>
      </w:r>
      <w:r w:rsidR="003A406D">
        <w:rPr>
          <w:rFonts w:eastAsiaTheme="minorHAnsi"/>
          <w:szCs w:val="28"/>
          <w:lang w:val="sq-AL"/>
        </w:rPr>
        <w:t xml:space="preserve">; được áp dụng các biện pháp </w:t>
      </w:r>
      <w:r w:rsidR="00EE11F8">
        <w:rPr>
          <w:rFonts w:eastAsiaTheme="minorHAnsi"/>
          <w:szCs w:val="28"/>
          <w:lang w:val="sq-AL"/>
        </w:rPr>
        <w:t xml:space="preserve">kiểm soát </w:t>
      </w:r>
      <w:r w:rsidR="003A406D">
        <w:rPr>
          <w:rFonts w:eastAsiaTheme="minorHAnsi"/>
          <w:szCs w:val="28"/>
          <w:lang w:val="sq-AL"/>
        </w:rPr>
        <w:t>đơn giản hóa</w:t>
      </w:r>
      <w:r w:rsidR="00EE11F8">
        <w:rPr>
          <w:rFonts w:eastAsiaTheme="minorHAnsi"/>
          <w:szCs w:val="28"/>
          <w:lang w:val="sq-AL"/>
        </w:rPr>
        <w:t xml:space="preserve"> và giảm thiểu các biện pháp này khi mức độ rủi ro về rửa tiền, tài trợ khủng bố thấp</w:t>
      </w:r>
      <w:r w:rsidR="002E7C21">
        <w:rPr>
          <w:rFonts w:eastAsiaTheme="minorHAnsi"/>
          <w:szCs w:val="28"/>
          <w:lang w:val="sq-AL"/>
        </w:rPr>
        <w:t>,</w:t>
      </w:r>
      <w:r w:rsidR="003A406D">
        <w:rPr>
          <w:rFonts w:eastAsiaTheme="minorHAnsi"/>
          <w:szCs w:val="28"/>
          <w:lang w:val="sq-AL"/>
        </w:rPr>
        <w:t xml:space="preserve"> nhưng vẫn phải thường xuyên theo dõi, cập nhật thông tin về khách hàng</w:t>
      </w:r>
      <w:r w:rsidR="002E7C21">
        <w:rPr>
          <w:rFonts w:eastAsiaTheme="minorHAnsi"/>
          <w:szCs w:val="28"/>
          <w:lang w:val="sq-AL"/>
        </w:rPr>
        <w:t>, trừ trường hợp khi có nghi ngờ về rửa tiền, tài trợ khủng bố</w:t>
      </w:r>
      <w:r w:rsidR="00BD5A01">
        <w:rPr>
          <w:rFonts w:eastAsiaTheme="minorHAnsi"/>
          <w:szCs w:val="28"/>
          <w:lang w:val="sq-AL"/>
        </w:rPr>
        <w:t xml:space="preserve"> </w:t>
      </w:r>
      <w:r w:rsidR="00C0387C">
        <w:rPr>
          <w:rFonts w:eastAsiaTheme="minorHAnsi"/>
          <w:szCs w:val="28"/>
          <w:lang w:val="sq-AL"/>
        </w:rPr>
        <w:t>và áp dụng quy trình quản lý rủi ro liên quan đến các điều kiện mà theo đó khách hàng có thể tận dụng mối quan hệ kinh doanh trước khi thực hiện việc xác minh nhận diện khách hàng</w:t>
      </w:r>
      <w:r w:rsidR="00285415">
        <w:rPr>
          <w:rFonts w:asciiTheme="majorHAnsi" w:hAnsiTheme="majorHAnsi" w:cstheme="majorHAnsi"/>
          <w:szCs w:val="28"/>
          <w:lang w:val="de-DE"/>
        </w:rPr>
        <w:t>.</w:t>
      </w:r>
      <w:r w:rsidR="003A406D">
        <w:rPr>
          <w:rFonts w:asciiTheme="majorHAnsi" w:hAnsiTheme="majorHAnsi" w:cstheme="majorHAnsi"/>
          <w:szCs w:val="28"/>
          <w:lang w:val="de-DE"/>
        </w:rPr>
        <w:t xml:space="preserve"> </w:t>
      </w:r>
    </w:p>
    <w:p w:rsidR="00BD5A01" w:rsidRPr="00BD5A01" w:rsidRDefault="00CA0930" w:rsidP="0074195C">
      <w:pPr>
        <w:spacing w:before="120" w:after="120"/>
        <w:ind w:firstLine="7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4</w:t>
      </w:r>
      <w:r w:rsidR="00BD5A01" w:rsidRPr="00BD5A01">
        <w:rPr>
          <w:rFonts w:asciiTheme="majorHAnsi" w:hAnsiTheme="majorHAnsi" w:cstheme="majorHAnsi"/>
          <w:color w:val="000000" w:themeColor="text1"/>
          <w:szCs w:val="28"/>
        </w:rPr>
        <w:t xml:space="preserve">. </w:t>
      </w:r>
      <w:r w:rsidR="00BD5A01">
        <w:rPr>
          <w:rFonts w:asciiTheme="majorHAnsi" w:hAnsiTheme="majorHAnsi" w:cstheme="majorHAnsi"/>
          <w:color w:val="000000" w:themeColor="text1"/>
          <w:szCs w:val="28"/>
        </w:rPr>
        <w:t>Căn cứ vào kết quả đánh giá</w:t>
      </w:r>
      <w:r w:rsidR="00F1395E">
        <w:rPr>
          <w:rFonts w:asciiTheme="majorHAnsi" w:hAnsiTheme="majorHAnsi" w:cstheme="majorHAnsi"/>
          <w:color w:val="000000" w:themeColor="text1"/>
          <w:szCs w:val="28"/>
        </w:rPr>
        <w:t>, cập nhật, bổ sung kết quả đánh giá hằng năm</w:t>
      </w:r>
      <w:r w:rsidR="00BD5A01">
        <w:rPr>
          <w:rFonts w:asciiTheme="majorHAnsi" w:hAnsiTheme="majorHAnsi" w:cstheme="majorHAnsi"/>
          <w:color w:val="000000" w:themeColor="text1"/>
          <w:szCs w:val="28"/>
        </w:rPr>
        <w:t xml:space="preserve"> rủi ro về rửa tiền và tài trợ khủng bố, đ</w:t>
      </w:r>
      <w:r w:rsidR="00BD5A01" w:rsidRPr="00BD5A01">
        <w:rPr>
          <w:rFonts w:asciiTheme="majorHAnsi" w:hAnsiTheme="majorHAnsi" w:cstheme="majorHAnsi"/>
          <w:color w:val="000000" w:themeColor="text1"/>
          <w:szCs w:val="28"/>
        </w:rPr>
        <w:t>ối tượng báo cáo phải</w:t>
      </w:r>
      <w:r w:rsidR="00BD5A01">
        <w:rPr>
          <w:rFonts w:asciiTheme="majorHAnsi" w:hAnsiTheme="majorHAnsi" w:cstheme="majorHAnsi"/>
          <w:color w:val="000000" w:themeColor="text1"/>
          <w:szCs w:val="28"/>
        </w:rPr>
        <w:t xml:space="preserve"> cập nhật quy định nội bộ về phòng, chống rửa tiền</w:t>
      </w:r>
      <w:r w:rsidR="00BD5A01" w:rsidRPr="00BD5A01">
        <w:rPr>
          <w:rFonts w:asciiTheme="majorHAnsi" w:hAnsiTheme="majorHAnsi" w:cstheme="majorHAnsi"/>
          <w:color w:val="000000" w:themeColor="text1"/>
          <w:szCs w:val="28"/>
        </w:rPr>
        <w:t>, bao gồm:</w:t>
      </w:r>
    </w:p>
    <w:p w:rsidR="00BD5A01" w:rsidRPr="00BD5A01" w:rsidRDefault="00BD5A01" w:rsidP="0074195C">
      <w:pPr>
        <w:spacing w:before="120" w:after="120"/>
        <w:ind w:firstLine="7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a</w:t>
      </w:r>
      <w:r w:rsidR="009112AB">
        <w:rPr>
          <w:rFonts w:asciiTheme="majorHAnsi" w:hAnsiTheme="majorHAnsi" w:cstheme="majorHAnsi"/>
          <w:color w:val="000000" w:themeColor="text1"/>
          <w:szCs w:val="28"/>
        </w:rPr>
        <w:t>)</w:t>
      </w:r>
      <w:r w:rsidRPr="00BD5A01">
        <w:rPr>
          <w:rFonts w:asciiTheme="majorHAnsi" w:hAnsiTheme="majorHAnsi" w:cstheme="majorHAnsi"/>
          <w:color w:val="000000" w:themeColor="text1"/>
          <w:szCs w:val="28"/>
        </w:rPr>
        <w:t xml:space="preserve"> chính sách</w:t>
      </w:r>
      <w:r>
        <w:rPr>
          <w:rFonts w:asciiTheme="majorHAnsi" w:hAnsiTheme="majorHAnsi" w:cstheme="majorHAnsi"/>
          <w:color w:val="000000" w:themeColor="text1"/>
          <w:szCs w:val="28"/>
        </w:rPr>
        <w:t xml:space="preserve"> </w:t>
      </w:r>
      <w:r w:rsidRPr="00BD5A01">
        <w:rPr>
          <w:rFonts w:asciiTheme="majorHAnsi" w:hAnsiTheme="majorHAnsi" w:cstheme="majorHAnsi"/>
          <w:color w:val="000000" w:themeColor="text1"/>
          <w:szCs w:val="28"/>
        </w:rPr>
        <w:t xml:space="preserve">chia sẻ thông tin </w:t>
      </w:r>
      <w:r>
        <w:rPr>
          <w:rFonts w:asciiTheme="majorHAnsi" w:hAnsiTheme="majorHAnsi" w:cstheme="majorHAnsi"/>
          <w:color w:val="000000" w:themeColor="text1"/>
          <w:szCs w:val="28"/>
        </w:rPr>
        <w:t>nhằm</w:t>
      </w:r>
      <w:r w:rsidRPr="00BD5A01">
        <w:rPr>
          <w:rFonts w:asciiTheme="majorHAnsi" w:hAnsiTheme="majorHAnsi" w:cstheme="majorHAnsi"/>
          <w:color w:val="000000" w:themeColor="text1"/>
          <w:szCs w:val="28"/>
        </w:rPr>
        <w:t xml:space="preserve"> nhận dạng khách hàng và quản lý rủi ro về rửa tiền, tài trợ khủng bố.</w:t>
      </w:r>
    </w:p>
    <w:p w:rsidR="009112AB" w:rsidRDefault="009112AB" w:rsidP="0074195C">
      <w:pPr>
        <w:spacing w:before="120" w:after="120"/>
        <w:ind w:firstLine="720"/>
        <w:jc w:val="both"/>
        <w:rPr>
          <w:szCs w:val="28"/>
          <w:lang w:val="sq-AL"/>
        </w:rPr>
      </w:pPr>
      <w:r>
        <w:rPr>
          <w:szCs w:val="28"/>
          <w:lang w:val="sq-AL"/>
        </w:rPr>
        <w:lastRenderedPageBreak/>
        <w:t>b)</w:t>
      </w:r>
      <w:r w:rsidR="00BD5A01" w:rsidRPr="0038023D">
        <w:rPr>
          <w:szCs w:val="28"/>
          <w:lang w:val="sq-AL"/>
        </w:rPr>
        <w:t xml:space="preserve"> quy </w:t>
      </w:r>
      <w:r w:rsidR="00BD5A01">
        <w:rPr>
          <w:szCs w:val="28"/>
          <w:lang w:val="sq-AL"/>
        </w:rPr>
        <w:t>trình</w:t>
      </w:r>
      <w:r w:rsidR="00BD5A01" w:rsidRPr="0038023D">
        <w:rPr>
          <w:szCs w:val="28"/>
          <w:lang w:val="sq-AL"/>
        </w:rPr>
        <w:t xml:space="preserve"> c</w:t>
      </w:r>
      <w:r w:rsidR="00BD5A01">
        <w:rPr>
          <w:szCs w:val="28"/>
          <w:lang w:val="sq-AL"/>
        </w:rPr>
        <w:t xml:space="preserve">hia sẻ </w:t>
      </w:r>
      <w:r w:rsidR="00BD5A01" w:rsidRPr="0038023D">
        <w:rPr>
          <w:szCs w:val="28"/>
          <w:lang w:val="sq-AL"/>
        </w:rPr>
        <w:t>thông tin và phân tích liên quan đến giao dịch</w:t>
      </w:r>
      <w:r w:rsidR="00BD5A01">
        <w:rPr>
          <w:szCs w:val="28"/>
          <w:lang w:val="sq-AL"/>
        </w:rPr>
        <w:t xml:space="preserve"> </w:t>
      </w:r>
      <w:r w:rsidR="00BD5A01" w:rsidRPr="0038023D">
        <w:rPr>
          <w:szCs w:val="28"/>
          <w:lang w:val="sq-AL"/>
        </w:rPr>
        <w:t xml:space="preserve">đáng ngờ </w:t>
      </w:r>
      <w:r w:rsidR="00BD5A01">
        <w:rPr>
          <w:szCs w:val="28"/>
          <w:lang w:val="sq-AL"/>
        </w:rPr>
        <w:t>trong toàn hệ thống</w:t>
      </w:r>
      <w:r w:rsidR="00BD5A01" w:rsidRPr="0038023D">
        <w:rPr>
          <w:szCs w:val="28"/>
          <w:lang w:val="sq-AL"/>
        </w:rPr>
        <w:t xml:space="preserve"> nhằm quản lý rủi ro</w:t>
      </w:r>
      <w:r w:rsidR="00BD5A01">
        <w:rPr>
          <w:szCs w:val="28"/>
          <w:lang w:val="sq-AL"/>
        </w:rPr>
        <w:t xml:space="preserve"> phù hợp</w:t>
      </w:r>
      <w:r>
        <w:rPr>
          <w:szCs w:val="28"/>
          <w:lang w:val="sq-AL"/>
        </w:rPr>
        <w:t>.</w:t>
      </w:r>
    </w:p>
    <w:p w:rsidR="00BD5A01" w:rsidRPr="006E7AC9" w:rsidRDefault="009112AB" w:rsidP="0074195C">
      <w:pPr>
        <w:spacing w:before="120" w:after="120"/>
        <w:ind w:firstLine="720"/>
        <w:jc w:val="both"/>
        <w:rPr>
          <w:szCs w:val="28"/>
          <w:lang w:val="sq-AL"/>
        </w:rPr>
      </w:pPr>
      <w:r>
        <w:rPr>
          <w:szCs w:val="28"/>
          <w:lang w:val="sq-AL"/>
        </w:rPr>
        <w:t xml:space="preserve">c) </w:t>
      </w:r>
      <w:r w:rsidR="00BD5A01" w:rsidRPr="006E7AC9">
        <w:rPr>
          <w:szCs w:val="28"/>
          <w:lang w:val="sq-AL"/>
        </w:rPr>
        <w:t xml:space="preserve">các thông tin chia sẻ và việc sử dụng các thông tin này </w:t>
      </w:r>
      <w:r w:rsidR="00BD5A01">
        <w:rPr>
          <w:szCs w:val="28"/>
          <w:lang w:val="sq-AL"/>
        </w:rPr>
        <w:t xml:space="preserve">phải </w:t>
      </w:r>
      <w:r w:rsidR="00BD5A01" w:rsidRPr="006E7AC9">
        <w:rPr>
          <w:szCs w:val="28"/>
          <w:lang w:val="sq-AL"/>
        </w:rPr>
        <w:t>được bảo mật.</w:t>
      </w:r>
    </w:p>
    <w:p w:rsidR="00CA0930" w:rsidRDefault="00CA0930" w:rsidP="0074195C">
      <w:pPr>
        <w:spacing w:before="120" w:after="120"/>
        <w:ind w:firstLine="720"/>
        <w:jc w:val="both"/>
        <w:rPr>
          <w:rFonts w:asciiTheme="majorHAnsi" w:hAnsiTheme="majorHAnsi" w:cstheme="majorHAnsi"/>
          <w:szCs w:val="28"/>
          <w:lang w:val="nl-NL"/>
        </w:rPr>
      </w:pPr>
      <w:r>
        <w:rPr>
          <w:szCs w:val="28"/>
          <w:lang w:val="sq-AL"/>
        </w:rPr>
        <w:t>5</w:t>
      </w:r>
      <w:r w:rsidR="00F5026D" w:rsidRPr="00636BAC">
        <w:rPr>
          <w:szCs w:val="28"/>
          <w:lang w:val="vi-VN"/>
        </w:rPr>
        <w:t xml:space="preserve">. </w:t>
      </w:r>
      <w:r w:rsidR="00F5026D" w:rsidRPr="006A5632">
        <w:rPr>
          <w:rFonts w:asciiTheme="majorHAnsi" w:hAnsiTheme="majorHAnsi" w:cstheme="majorHAnsi"/>
          <w:szCs w:val="28"/>
          <w:lang w:val="nl-NL"/>
        </w:rPr>
        <w:t>Báo cáo kết quả đánh giá, cập nhật rủi ro được quy định tại Khoản 1 Điều này gửi về Ngân hàng Nhà nước (Cục Phòng, chống rửa tiền) trong thời hạn 10 ngày làm việc kể từ ngày hoàn thành đánh giá hoặc cập nhật rủi ro</w:t>
      </w:r>
      <w:r>
        <w:rPr>
          <w:rFonts w:asciiTheme="majorHAnsi" w:hAnsiTheme="majorHAnsi" w:cstheme="majorHAnsi"/>
          <w:szCs w:val="28"/>
          <w:lang w:val="nl-NL"/>
        </w:rPr>
        <w:t>.</w:t>
      </w:r>
    </w:p>
    <w:p w:rsidR="00CA0930" w:rsidRPr="00E10ACB" w:rsidRDefault="00CA0930" w:rsidP="00CA0930">
      <w:pPr>
        <w:pStyle w:val="NormalWeb"/>
        <w:tabs>
          <w:tab w:val="left" w:pos="709"/>
          <w:tab w:val="left" w:pos="851"/>
          <w:tab w:val="left" w:pos="993"/>
        </w:tabs>
        <w:spacing w:before="120" w:beforeAutospacing="0" w:after="120" w:afterAutospacing="0"/>
        <w:ind w:firstLine="706"/>
        <w:jc w:val="both"/>
        <w:rPr>
          <w:sz w:val="28"/>
          <w:szCs w:val="28"/>
          <w:lang w:val="pt-BR"/>
        </w:rPr>
      </w:pPr>
      <w:r>
        <w:rPr>
          <w:sz w:val="28"/>
          <w:szCs w:val="28"/>
          <w:lang w:val="pt-BR"/>
        </w:rPr>
        <w:t>6.</w:t>
      </w:r>
      <w:r w:rsidRPr="00E10ACB">
        <w:rPr>
          <w:sz w:val="28"/>
          <w:szCs w:val="28"/>
          <w:lang w:val="pt-BR"/>
        </w:rPr>
        <w:t xml:space="preserve"> </w:t>
      </w:r>
      <w:r w:rsidRPr="00BE2E6A">
        <w:rPr>
          <w:sz w:val="28"/>
          <w:szCs w:val="28"/>
          <w:lang w:val="pt-BR"/>
        </w:rPr>
        <w:t>Cơ quan nhà nước có thẩm quyền</w:t>
      </w:r>
      <w:r w:rsidRPr="00E10ACB">
        <w:rPr>
          <w:sz w:val="28"/>
          <w:szCs w:val="28"/>
          <w:lang w:val="pt-BR"/>
        </w:rPr>
        <w:t xml:space="preserve"> thanh tra, giám sát, xử lý vi phạm đối với các đối tượng báo cáo thuộc quyền quản lý trong việc thực hiện các quy định pháp luật về phòng, chống rửa tiền, tài trợ khủng bố dựa trên các yếu tố:</w:t>
      </w:r>
    </w:p>
    <w:p w:rsidR="00CA0930" w:rsidRPr="00E10ACB" w:rsidRDefault="00CA0930" w:rsidP="00CA0930">
      <w:pPr>
        <w:pStyle w:val="NormalWeb"/>
        <w:tabs>
          <w:tab w:val="left" w:pos="709"/>
          <w:tab w:val="left" w:pos="851"/>
          <w:tab w:val="left" w:pos="993"/>
        </w:tabs>
        <w:spacing w:before="120" w:beforeAutospacing="0" w:after="120" w:afterAutospacing="0"/>
        <w:ind w:firstLine="706"/>
        <w:jc w:val="both"/>
        <w:rPr>
          <w:sz w:val="28"/>
          <w:szCs w:val="28"/>
          <w:lang w:val="pt-BR"/>
        </w:rPr>
      </w:pPr>
      <w:r w:rsidRPr="00E10ACB">
        <w:rPr>
          <w:sz w:val="28"/>
          <w:szCs w:val="28"/>
          <w:lang w:val="pt-BR"/>
        </w:rPr>
        <w:t>- Mức độ rủi ro quốc gia, lĩnh vực về rửa tiền và tài trợ khủng bố</w:t>
      </w:r>
      <w:r>
        <w:rPr>
          <w:sz w:val="28"/>
          <w:szCs w:val="28"/>
          <w:lang w:val="pt-BR"/>
        </w:rPr>
        <w:t>;</w:t>
      </w:r>
    </w:p>
    <w:p w:rsidR="00CA0930" w:rsidRPr="00E10ACB" w:rsidRDefault="00CA0930" w:rsidP="00CA0930">
      <w:pPr>
        <w:pStyle w:val="NormalWeb"/>
        <w:tabs>
          <w:tab w:val="left" w:pos="709"/>
          <w:tab w:val="left" w:pos="851"/>
          <w:tab w:val="left" w:pos="993"/>
        </w:tabs>
        <w:spacing w:before="120" w:beforeAutospacing="0" w:after="120" w:afterAutospacing="0"/>
        <w:ind w:firstLine="706"/>
        <w:jc w:val="both"/>
        <w:rPr>
          <w:sz w:val="28"/>
          <w:szCs w:val="28"/>
          <w:lang w:val="pt-BR"/>
        </w:rPr>
      </w:pPr>
      <w:r w:rsidRPr="00E10ACB">
        <w:rPr>
          <w:sz w:val="28"/>
          <w:szCs w:val="28"/>
          <w:lang w:val="pt-BR"/>
        </w:rPr>
        <w:t xml:space="preserve">- Mức độ rủi ro rửa tiền và tài trợ khủng bố của đối tượng báo cáo; </w:t>
      </w:r>
    </w:p>
    <w:p w:rsidR="00F00E69" w:rsidRDefault="00CA0930" w:rsidP="00CA0930">
      <w:pPr>
        <w:pStyle w:val="NormalWeb"/>
        <w:tabs>
          <w:tab w:val="left" w:pos="709"/>
          <w:tab w:val="left" w:pos="851"/>
          <w:tab w:val="left" w:pos="993"/>
        </w:tabs>
        <w:spacing w:before="120" w:beforeAutospacing="0" w:after="120" w:afterAutospacing="0"/>
        <w:ind w:firstLine="706"/>
        <w:jc w:val="both"/>
        <w:rPr>
          <w:sz w:val="28"/>
          <w:szCs w:val="28"/>
          <w:lang w:val="pt-BR"/>
        </w:rPr>
      </w:pPr>
      <w:r w:rsidRPr="00E10ACB">
        <w:rPr>
          <w:sz w:val="28"/>
          <w:szCs w:val="28"/>
          <w:lang w:val="pt-BR"/>
        </w:rPr>
        <w:t>- Chính sách, quy định nội bộ, quy trình có liên quan của đối tượng báo cáo về phòng, chống rửa tiền, tài trợ khủng bố</w:t>
      </w:r>
      <w:r w:rsidR="00F00E69">
        <w:rPr>
          <w:sz w:val="28"/>
          <w:szCs w:val="28"/>
          <w:lang w:val="pt-BR"/>
        </w:rPr>
        <w:t>;</w:t>
      </w:r>
    </w:p>
    <w:p w:rsidR="00CA0930" w:rsidRDefault="00F00E69" w:rsidP="00CA0930">
      <w:pPr>
        <w:pStyle w:val="NormalWeb"/>
        <w:tabs>
          <w:tab w:val="left" w:pos="709"/>
          <w:tab w:val="left" w:pos="851"/>
          <w:tab w:val="left" w:pos="993"/>
        </w:tabs>
        <w:spacing w:before="120" w:beforeAutospacing="0" w:after="120" w:afterAutospacing="0"/>
        <w:ind w:firstLine="706"/>
        <w:jc w:val="both"/>
        <w:rPr>
          <w:sz w:val="28"/>
          <w:szCs w:val="28"/>
          <w:lang w:val="pt-BR"/>
        </w:rPr>
      </w:pPr>
      <w:r>
        <w:rPr>
          <w:sz w:val="28"/>
          <w:szCs w:val="28"/>
          <w:lang w:val="pt-BR"/>
        </w:rPr>
        <w:t>- Mức độ chấp hành các quy định về phòng chống rửa tiền, chống tài trợ khủng bố</w:t>
      </w:r>
      <w:r w:rsidR="00CA0930">
        <w:rPr>
          <w:sz w:val="28"/>
          <w:szCs w:val="28"/>
          <w:lang w:val="pt-BR"/>
        </w:rPr>
        <w:t>”.</w:t>
      </w:r>
    </w:p>
    <w:p w:rsidR="00BD5A01" w:rsidRDefault="00BD5A01" w:rsidP="0074195C">
      <w:pPr>
        <w:pStyle w:val="Default"/>
        <w:spacing w:before="120" w:after="120" w:line="240" w:lineRule="auto"/>
        <w:ind w:firstLine="720"/>
        <w:jc w:val="both"/>
        <w:rPr>
          <w:sz w:val="28"/>
          <w:szCs w:val="28"/>
          <w:lang w:val="sq-AL"/>
        </w:rPr>
      </w:pPr>
      <w:r>
        <w:rPr>
          <w:sz w:val="28"/>
          <w:szCs w:val="28"/>
          <w:lang w:val="sq-AL"/>
        </w:rPr>
        <w:t>3</w:t>
      </w:r>
      <w:r w:rsidR="00497591" w:rsidRPr="00BD5A01">
        <w:rPr>
          <w:sz w:val="28"/>
          <w:szCs w:val="28"/>
          <w:lang w:val="sq-AL"/>
        </w:rPr>
        <w:t xml:space="preserve">. </w:t>
      </w:r>
      <w:r>
        <w:rPr>
          <w:sz w:val="28"/>
          <w:szCs w:val="28"/>
          <w:lang w:val="sq-AL"/>
        </w:rPr>
        <w:t>Bổ sung điều 3b như sau:</w:t>
      </w:r>
    </w:p>
    <w:p w:rsidR="00BD5A01" w:rsidRDefault="00BD5A01" w:rsidP="0074195C">
      <w:pPr>
        <w:pStyle w:val="Default"/>
        <w:spacing w:before="120" w:after="120" w:line="240" w:lineRule="auto"/>
        <w:ind w:firstLine="720"/>
        <w:jc w:val="both"/>
        <w:rPr>
          <w:rStyle w:val="tlid-translation"/>
          <w:rFonts w:asciiTheme="majorHAnsi" w:hAnsiTheme="majorHAnsi" w:cstheme="majorHAnsi"/>
          <w:sz w:val="28"/>
          <w:szCs w:val="28"/>
        </w:rPr>
      </w:pPr>
      <w:r>
        <w:rPr>
          <w:rStyle w:val="tlid-translation"/>
          <w:rFonts w:asciiTheme="majorHAnsi" w:hAnsiTheme="majorHAnsi" w:cstheme="majorHAnsi"/>
          <w:sz w:val="28"/>
          <w:szCs w:val="28"/>
        </w:rPr>
        <w:t>“</w:t>
      </w:r>
      <w:r w:rsidRPr="00BD5A01">
        <w:rPr>
          <w:rStyle w:val="tlid-translation"/>
          <w:rFonts w:asciiTheme="majorHAnsi" w:hAnsiTheme="majorHAnsi" w:cstheme="majorHAnsi"/>
          <w:b/>
          <w:sz w:val="28"/>
          <w:szCs w:val="28"/>
        </w:rPr>
        <w:t>Điều 3b.</w:t>
      </w:r>
      <w:r>
        <w:rPr>
          <w:rStyle w:val="tlid-translation"/>
          <w:rFonts w:asciiTheme="majorHAnsi" w:hAnsiTheme="majorHAnsi" w:cstheme="majorHAnsi"/>
          <w:b/>
          <w:sz w:val="28"/>
          <w:szCs w:val="28"/>
        </w:rPr>
        <w:t xml:space="preserve"> Trách nhiệm rà soát, cập nhật thông tin khách hàng</w:t>
      </w:r>
    </w:p>
    <w:p w:rsidR="005A3C4D" w:rsidRPr="00BD5A01" w:rsidRDefault="00BD5A01" w:rsidP="0074195C">
      <w:pPr>
        <w:pStyle w:val="Default"/>
        <w:spacing w:before="120" w:after="120" w:line="240" w:lineRule="auto"/>
        <w:ind w:firstLine="720"/>
        <w:jc w:val="both"/>
        <w:rPr>
          <w:szCs w:val="28"/>
          <w:lang w:val="sq-AL"/>
        </w:rPr>
      </w:pPr>
      <w:r>
        <w:rPr>
          <w:rStyle w:val="tlid-translation"/>
          <w:rFonts w:asciiTheme="majorHAnsi" w:hAnsiTheme="majorHAnsi" w:cstheme="majorHAnsi"/>
          <w:sz w:val="28"/>
          <w:szCs w:val="28"/>
        </w:rPr>
        <w:t xml:space="preserve">1. </w:t>
      </w:r>
      <w:r w:rsidR="00771374" w:rsidRPr="00BD5A01">
        <w:rPr>
          <w:rStyle w:val="tlid-translation"/>
          <w:rFonts w:asciiTheme="majorHAnsi" w:hAnsiTheme="majorHAnsi" w:cstheme="majorHAnsi"/>
          <w:sz w:val="28"/>
          <w:szCs w:val="28"/>
        </w:rPr>
        <w:t>Đối tượng báo cáo</w:t>
      </w:r>
      <w:r w:rsidR="00497591" w:rsidRPr="00BD5A01">
        <w:rPr>
          <w:rStyle w:val="tlid-translation"/>
          <w:rFonts w:asciiTheme="majorHAnsi" w:hAnsiTheme="majorHAnsi" w:cstheme="majorHAnsi"/>
          <w:sz w:val="28"/>
          <w:szCs w:val="28"/>
          <w:lang w:val="vi-VN"/>
        </w:rPr>
        <w:t xml:space="preserve"> </w:t>
      </w:r>
      <w:r w:rsidR="00771374" w:rsidRPr="00BD5A01">
        <w:rPr>
          <w:rStyle w:val="tlid-translation"/>
          <w:rFonts w:asciiTheme="majorHAnsi" w:hAnsiTheme="majorHAnsi" w:cstheme="majorHAnsi"/>
          <w:sz w:val="28"/>
          <w:szCs w:val="28"/>
        </w:rPr>
        <w:t>phải</w:t>
      </w:r>
      <w:r w:rsidR="00497591" w:rsidRPr="00BD5A01">
        <w:rPr>
          <w:rStyle w:val="tlid-translation"/>
          <w:rFonts w:asciiTheme="majorHAnsi" w:hAnsiTheme="majorHAnsi" w:cstheme="majorHAnsi"/>
          <w:sz w:val="28"/>
          <w:szCs w:val="28"/>
          <w:lang w:val="vi-VN"/>
        </w:rPr>
        <w:t xml:space="preserve"> </w:t>
      </w:r>
      <w:r w:rsidR="00F1395E">
        <w:rPr>
          <w:rStyle w:val="tlid-translation"/>
          <w:rFonts w:asciiTheme="majorHAnsi" w:hAnsiTheme="majorHAnsi" w:cstheme="majorHAnsi"/>
          <w:sz w:val="28"/>
          <w:szCs w:val="28"/>
        </w:rPr>
        <w:t>thực hiện</w:t>
      </w:r>
      <w:r w:rsidR="00497591" w:rsidRPr="00BD5A01">
        <w:rPr>
          <w:rStyle w:val="tlid-translation"/>
          <w:rFonts w:asciiTheme="majorHAnsi" w:hAnsiTheme="majorHAnsi" w:cstheme="majorHAnsi"/>
          <w:sz w:val="28"/>
          <w:szCs w:val="28"/>
        </w:rPr>
        <w:t xml:space="preserve"> rà soát khách hàng </w:t>
      </w:r>
      <w:r w:rsidR="00497591" w:rsidRPr="00BD5A01">
        <w:rPr>
          <w:rStyle w:val="tlid-translation"/>
          <w:rFonts w:asciiTheme="majorHAnsi" w:hAnsiTheme="majorHAnsi" w:cstheme="majorHAnsi"/>
          <w:sz w:val="28"/>
          <w:szCs w:val="28"/>
          <w:lang w:val="vi-VN"/>
        </w:rPr>
        <w:t>hiện tại trên cơ sở</w:t>
      </w:r>
      <w:r w:rsidR="00771374" w:rsidRPr="00BD5A01">
        <w:rPr>
          <w:rStyle w:val="tlid-translation"/>
          <w:rFonts w:asciiTheme="majorHAnsi" w:hAnsiTheme="majorHAnsi" w:cstheme="majorHAnsi"/>
          <w:sz w:val="28"/>
          <w:szCs w:val="28"/>
        </w:rPr>
        <w:t xml:space="preserve"> dữ liệu thực tế</w:t>
      </w:r>
      <w:r w:rsidR="00497591" w:rsidRPr="00BD5A01">
        <w:rPr>
          <w:rStyle w:val="tlid-translation"/>
          <w:rFonts w:asciiTheme="majorHAnsi" w:hAnsiTheme="majorHAnsi" w:cstheme="majorHAnsi"/>
          <w:sz w:val="28"/>
          <w:szCs w:val="28"/>
          <w:lang w:val="vi-VN"/>
        </w:rPr>
        <w:t xml:space="preserve"> và rủi ro, đồng thời </w:t>
      </w:r>
      <w:r w:rsidR="000C4A47" w:rsidRPr="00BD5A01">
        <w:rPr>
          <w:color w:val="000000" w:themeColor="text1"/>
          <w:sz w:val="28"/>
          <w:szCs w:val="28"/>
        </w:rPr>
        <w:t xml:space="preserve">thực hiện việc cập nhật thông </w:t>
      </w:r>
      <w:r w:rsidR="000C4A47" w:rsidRPr="00BD5A01">
        <w:rPr>
          <w:color w:val="000000" w:themeColor="text1"/>
          <w:sz w:val="28"/>
          <w:szCs w:val="28"/>
          <w:lang w:bidi="en-US"/>
        </w:rPr>
        <w:t xml:space="preserve">tin </w:t>
      </w:r>
      <w:r w:rsidR="000C4A47" w:rsidRPr="00BD5A01">
        <w:rPr>
          <w:color w:val="000000" w:themeColor="text1"/>
          <w:sz w:val="28"/>
          <w:szCs w:val="28"/>
        </w:rPr>
        <w:t>khách hàng đối với mối quan hệ kinh doanh</w:t>
      </w:r>
      <w:r w:rsidR="000C4A47" w:rsidRPr="00BD5A01">
        <w:rPr>
          <w:rStyle w:val="tlid-translation"/>
          <w:rFonts w:asciiTheme="majorHAnsi" w:hAnsiTheme="majorHAnsi" w:cstheme="majorHAnsi"/>
          <w:sz w:val="28"/>
          <w:szCs w:val="28"/>
          <w:lang w:val="vi-VN"/>
        </w:rPr>
        <w:t xml:space="preserve"> </w:t>
      </w:r>
      <w:r w:rsidR="00497591" w:rsidRPr="00BD5A01">
        <w:rPr>
          <w:rStyle w:val="tlid-translation"/>
          <w:rFonts w:asciiTheme="majorHAnsi" w:hAnsiTheme="majorHAnsi" w:cstheme="majorHAnsi"/>
          <w:sz w:val="28"/>
          <w:szCs w:val="28"/>
          <w:lang w:val="vi-VN"/>
        </w:rPr>
        <w:t xml:space="preserve">hiện có vào thời điểm thích hợp, </w:t>
      </w:r>
      <w:r w:rsidR="00637E6A">
        <w:rPr>
          <w:rStyle w:val="tlid-translation"/>
          <w:rFonts w:asciiTheme="majorHAnsi" w:hAnsiTheme="majorHAnsi" w:cstheme="majorHAnsi"/>
          <w:sz w:val="28"/>
          <w:szCs w:val="28"/>
        </w:rPr>
        <w:t xml:space="preserve">trên cơ sở </w:t>
      </w:r>
      <w:r w:rsidR="000C4A47" w:rsidRPr="00BD5A01">
        <w:rPr>
          <w:rStyle w:val="tlid-translation"/>
          <w:rFonts w:asciiTheme="majorHAnsi" w:hAnsiTheme="majorHAnsi" w:cstheme="majorHAnsi"/>
          <w:sz w:val="28"/>
          <w:szCs w:val="28"/>
          <w:lang w:val="vi-VN"/>
        </w:rPr>
        <w:t xml:space="preserve">các biện pháp </w:t>
      </w:r>
      <w:r w:rsidR="000C4A47" w:rsidRPr="00BD5A01">
        <w:rPr>
          <w:rStyle w:val="tlid-translation"/>
          <w:rFonts w:asciiTheme="majorHAnsi" w:hAnsiTheme="majorHAnsi" w:cstheme="majorHAnsi"/>
          <w:sz w:val="28"/>
          <w:szCs w:val="28"/>
        </w:rPr>
        <w:t>nhận biết</w:t>
      </w:r>
      <w:r w:rsidR="00497591" w:rsidRPr="00BD5A01">
        <w:rPr>
          <w:rStyle w:val="tlid-translation"/>
          <w:rFonts w:asciiTheme="majorHAnsi" w:hAnsiTheme="majorHAnsi" w:cstheme="majorHAnsi"/>
          <w:sz w:val="28"/>
          <w:szCs w:val="28"/>
          <w:lang w:val="vi-VN"/>
        </w:rPr>
        <w:t xml:space="preserve"> khách hàng đã thực hiện</w:t>
      </w:r>
      <w:r w:rsidR="00637E6A">
        <w:rPr>
          <w:rStyle w:val="tlid-translation"/>
          <w:rFonts w:asciiTheme="majorHAnsi" w:hAnsiTheme="majorHAnsi" w:cstheme="majorHAnsi"/>
          <w:sz w:val="28"/>
          <w:szCs w:val="28"/>
        </w:rPr>
        <w:t xml:space="preserve"> và</w:t>
      </w:r>
      <w:r w:rsidR="00771374" w:rsidRPr="00BD5A01">
        <w:rPr>
          <w:rStyle w:val="tlid-translation"/>
          <w:rFonts w:asciiTheme="majorHAnsi" w:hAnsiTheme="majorHAnsi" w:cstheme="majorHAnsi"/>
          <w:sz w:val="28"/>
          <w:szCs w:val="28"/>
          <w:lang w:val="vi-VN"/>
        </w:rPr>
        <w:t xml:space="preserve"> tính đầy đủ của dữ liệu </w:t>
      </w:r>
      <w:r w:rsidR="00771374" w:rsidRPr="00BD5A01">
        <w:rPr>
          <w:rStyle w:val="tlid-translation"/>
          <w:rFonts w:asciiTheme="majorHAnsi" w:hAnsiTheme="majorHAnsi" w:cstheme="majorHAnsi"/>
          <w:sz w:val="28"/>
          <w:szCs w:val="28"/>
        </w:rPr>
        <w:t>thu thập</w:t>
      </w:r>
      <w:r w:rsidR="00497591" w:rsidRPr="00BD5A01">
        <w:rPr>
          <w:rStyle w:val="tlid-translation"/>
          <w:rFonts w:asciiTheme="majorHAnsi" w:hAnsiTheme="majorHAnsi" w:cstheme="majorHAnsi"/>
          <w:sz w:val="28"/>
          <w:szCs w:val="28"/>
          <w:lang w:val="vi-VN"/>
        </w:rPr>
        <w:t>.</w:t>
      </w:r>
      <w:r w:rsidR="005A3C4D" w:rsidRPr="00BD5A01">
        <w:rPr>
          <w:sz w:val="28"/>
          <w:szCs w:val="28"/>
          <w:lang w:val="sq-AL"/>
        </w:rPr>
        <w:t xml:space="preserve"> </w:t>
      </w:r>
    </w:p>
    <w:p w:rsidR="00285415" w:rsidRPr="00BD5A01" w:rsidRDefault="00BD5A01" w:rsidP="0074195C">
      <w:pPr>
        <w:spacing w:before="120" w:after="120"/>
        <w:ind w:firstLine="720"/>
        <w:jc w:val="both"/>
        <w:rPr>
          <w:rFonts w:asciiTheme="majorHAnsi" w:hAnsiTheme="majorHAnsi" w:cstheme="majorHAnsi"/>
          <w:color w:val="000000" w:themeColor="text1"/>
          <w:szCs w:val="28"/>
        </w:rPr>
      </w:pPr>
      <w:r>
        <w:rPr>
          <w:szCs w:val="28"/>
          <w:lang w:val="sq-AL"/>
        </w:rPr>
        <w:t>2</w:t>
      </w:r>
      <w:r w:rsidR="005A3C4D" w:rsidRPr="0038023D">
        <w:rPr>
          <w:szCs w:val="28"/>
          <w:lang w:val="sq-AL"/>
        </w:rPr>
        <w:t>. Trường hợp thông tin khác</w:t>
      </w:r>
      <w:r w:rsidR="000C4A47" w:rsidRPr="0038023D">
        <w:rPr>
          <w:szCs w:val="28"/>
          <w:lang w:val="sq-AL"/>
        </w:rPr>
        <w:t>h</w:t>
      </w:r>
      <w:r w:rsidR="005A3C4D" w:rsidRPr="00975B57">
        <w:rPr>
          <w:szCs w:val="28"/>
          <w:lang w:val="sq-AL"/>
        </w:rPr>
        <w:t xml:space="preserve"> hàng thu thập được không đáp ứng được các yêu c</w:t>
      </w:r>
      <w:r w:rsidR="005A3C4D" w:rsidRPr="0038023D">
        <w:rPr>
          <w:szCs w:val="28"/>
          <w:lang w:val="sq-AL"/>
        </w:rPr>
        <w:t>ầu của Luật Phòng, chống rửa tiền, Nghị định 116 và yêu cầu của Thông tư này về nhận biết khách hàng, đối tượng báo cáo</w:t>
      </w:r>
      <w:r w:rsidR="004527D3">
        <w:rPr>
          <w:rFonts w:asciiTheme="majorHAnsi" w:hAnsiTheme="majorHAnsi" w:cstheme="majorHAnsi"/>
          <w:color w:val="000000" w:themeColor="text1"/>
          <w:szCs w:val="28"/>
        </w:rPr>
        <w:t xml:space="preserve"> không được mở tài khoản </w:t>
      </w:r>
      <w:r w:rsidR="005A3C4D" w:rsidRPr="00BD5A01">
        <w:rPr>
          <w:rFonts w:asciiTheme="majorHAnsi" w:hAnsiTheme="majorHAnsi" w:cstheme="majorHAnsi"/>
          <w:color w:val="000000" w:themeColor="text1"/>
          <w:szCs w:val="28"/>
        </w:rPr>
        <w:t xml:space="preserve">hoặc không thực hiện giao dịch; hoặc phải kết thúc mối quan hệ </w:t>
      </w:r>
      <w:r w:rsidR="004527D3">
        <w:rPr>
          <w:rFonts w:asciiTheme="majorHAnsi" w:hAnsiTheme="majorHAnsi" w:cstheme="majorHAnsi"/>
          <w:color w:val="000000" w:themeColor="text1"/>
          <w:szCs w:val="28"/>
        </w:rPr>
        <w:t>giao dịch</w:t>
      </w:r>
      <w:r w:rsidR="005A3C4D" w:rsidRPr="00BD5A01">
        <w:rPr>
          <w:rFonts w:asciiTheme="majorHAnsi" w:hAnsiTheme="majorHAnsi" w:cstheme="majorHAnsi"/>
          <w:color w:val="000000" w:themeColor="text1"/>
          <w:szCs w:val="28"/>
        </w:rPr>
        <w:t xml:space="preserve"> và phải xem xét việc thực hiện báo cáo giao dịch đáng ngờ liên quan đến khách hàng</w:t>
      </w:r>
      <w:r>
        <w:rPr>
          <w:rFonts w:asciiTheme="majorHAnsi" w:hAnsiTheme="majorHAnsi" w:cstheme="majorHAnsi"/>
          <w:color w:val="000000" w:themeColor="text1"/>
          <w:szCs w:val="28"/>
        </w:rPr>
        <w:t>.”</w:t>
      </w:r>
    </w:p>
    <w:p w:rsidR="006A5632" w:rsidRPr="006A5632" w:rsidRDefault="00BD5A01" w:rsidP="0074195C">
      <w:pPr>
        <w:spacing w:before="120" w:after="120"/>
        <w:ind w:firstLine="720"/>
        <w:jc w:val="both"/>
        <w:rPr>
          <w:rFonts w:asciiTheme="majorHAnsi" w:hAnsiTheme="majorHAnsi" w:cstheme="majorHAnsi"/>
          <w:szCs w:val="28"/>
          <w:lang w:val="de-DE"/>
        </w:rPr>
      </w:pPr>
      <w:r>
        <w:rPr>
          <w:rFonts w:asciiTheme="majorHAnsi" w:hAnsiTheme="majorHAnsi" w:cstheme="majorHAnsi"/>
          <w:szCs w:val="28"/>
          <w:lang w:val="de-DE"/>
        </w:rPr>
        <w:t>4</w:t>
      </w:r>
      <w:r w:rsidR="006A5632" w:rsidRPr="006A5632">
        <w:rPr>
          <w:rFonts w:asciiTheme="majorHAnsi" w:hAnsiTheme="majorHAnsi" w:cstheme="majorHAnsi"/>
          <w:szCs w:val="28"/>
          <w:lang w:val="de-DE"/>
        </w:rPr>
        <w:t>. Sửa đổi Điểm c Khoản 2 Điều 7 như sau:</w:t>
      </w:r>
    </w:p>
    <w:p w:rsidR="006A5632" w:rsidRPr="006A5632" w:rsidRDefault="00BD5A01" w:rsidP="0074195C">
      <w:pPr>
        <w:spacing w:before="120" w:after="120"/>
        <w:ind w:firstLine="720"/>
        <w:jc w:val="both"/>
        <w:rPr>
          <w:rFonts w:asciiTheme="majorHAnsi" w:hAnsiTheme="majorHAnsi" w:cstheme="majorHAnsi"/>
          <w:szCs w:val="28"/>
          <w:lang w:val="de-DE"/>
        </w:rPr>
      </w:pPr>
      <w:r>
        <w:rPr>
          <w:rStyle w:val="tlid-translation"/>
          <w:rFonts w:asciiTheme="majorHAnsi" w:hAnsiTheme="majorHAnsi" w:cstheme="majorHAnsi"/>
          <w:szCs w:val="28"/>
        </w:rPr>
        <w:t>“</w:t>
      </w:r>
      <w:r w:rsidR="006A5632" w:rsidRPr="006A5632">
        <w:rPr>
          <w:rFonts w:asciiTheme="majorHAnsi" w:hAnsiTheme="majorHAnsi" w:cstheme="majorHAnsi"/>
          <w:szCs w:val="28"/>
          <w:lang w:val="de-DE"/>
        </w:rPr>
        <w:t>c) Cá nhân, tổ chức là người chuyển tiền, người thụ hưởng:</w:t>
      </w:r>
    </w:p>
    <w:p w:rsidR="006A5632" w:rsidRPr="006A5632" w:rsidRDefault="006A5632" w:rsidP="0074195C">
      <w:pPr>
        <w:spacing w:before="120" w:after="120"/>
        <w:ind w:firstLine="720"/>
        <w:jc w:val="both"/>
        <w:rPr>
          <w:rFonts w:asciiTheme="majorHAnsi" w:hAnsiTheme="majorHAnsi" w:cstheme="majorHAnsi"/>
          <w:szCs w:val="28"/>
          <w:lang w:val="de-DE"/>
        </w:rPr>
      </w:pPr>
      <w:r w:rsidRPr="006A5632">
        <w:rPr>
          <w:rFonts w:asciiTheme="majorHAnsi" w:hAnsiTheme="majorHAnsi" w:cstheme="majorHAnsi"/>
          <w:szCs w:val="28"/>
          <w:lang w:val="de-DE"/>
        </w:rPr>
        <w:t xml:space="preserve">- Cá nhân: họ tên; số chứng minh nhân dân hoặc thẻ căn cước công dân hoặc số hộ chiếu còn hiệu lực; số tài khoản (nếu có); mã </w:t>
      </w:r>
      <w:r>
        <w:rPr>
          <w:rFonts w:asciiTheme="majorHAnsi" w:hAnsiTheme="majorHAnsi" w:cstheme="majorHAnsi"/>
          <w:szCs w:val="28"/>
          <w:lang w:val="de-DE"/>
        </w:rPr>
        <w:t xml:space="preserve">số </w:t>
      </w:r>
      <w:r w:rsidRPr="006A5632">
        <w:rPr>
          <w:rFonts w:asciiTheme="majorHAnsi" w:hAnsiTheme="majorHAnsi" w:cstheme="majorHAnsi"/>
          <w:szCs w:val="28"/>
          <w:lang w:val="de-DE"/>
        </w:rPr>
        <w:t>giao dịch; số tiền, loại tiền giao dịch; địa chỉ liên lạc; quốc gia;</w:t>
      </w:r>
    </w:p>
    <w:p w:rsidR="006A5632" w:rsidRPr="006A5632" w:rsidRDefault="006A5632" w:rsidP="0074195C">
      <w:pPr>
        <w:spacing w:before="120" w:after="120"/>
        <w:ind w:firstLine="720"/>
        <w:jc w:val="both"/>
        <w:rPr>
          <w:szCs w:val="28"/>
          <w:lang w:val="sq-AL"/>
        </w:rPr>
      </w:pPr>
      <w:r w:rsidRPr="006A5632">
        <w:rPr>
          <w:rFonts w:asciiTheme="majorHAnsi" w:hAnsiTheme="majorHAnsi" w:cstheme="majorHAnsi"/>
          <w:szCs w:val="28"/>
          <w:lang w:val="de-DE"/>
        </w:rPr>
        <w:t xml:space="preserve">- Tổ chức: tên; số tài khoản; mã số thuế; số giấy chứng nhận đăng ký doanh nghiệp; mã </w:t>
      </w:r>
      <w:r>
        <w:rPr>
          <w:rFonts w:asciiTheme="majorHAnsi" w:hAnsiTheme="majorHAnsi" w:cstheme="majorHAnsi"/>
          <w:szCs w:val="28"/>
          <w:lang w:val="de-DE"/>
        </w:rPr>
        <w:t xml:space="preserve">số </w:t>
      </w:r>
      <w:r w:rsidRPr="006A5632">
        <w:rPr>
          <w:rFonts w:asciiTheme="majorHAnsi" w:hAnsiTheme="majorHAnsi" w:cstheme="majorHAnsi"/>
          <w:szCs w:val="28"/>
          <w:lang w:val="de-DE"/>
        </w:rPr>
        <w:t>giao dịch; số tiền, loại tiền giao d</w:t>
      </w:r>
      <w:r w:rsidR="00BD5A01">
        <w:rPr>
          <w:rFonts w:asciiTheme="majorHAnsi" w:hAnsiTheme="majorHAnsi" w:cstheme="majorHAnsi"/>
          <w:szCs w:val="28"/>
          <w:lang w:val="de-DE"/>
        </w:rPr>
        <w:t>ịch; địa chỉ liên lạc; quốc gia</w:t>
      </w:r>
      <w:r w:rsidR="00BD5A01">
        <w:rPr>
          <w:rFonts w:asciiTheme="majorHAnsi" w:hAnsiTheme="majorHAnsi" w:cstheme="majorHAnsi"/>
          <w:color w:val="000000" w:themeColor="text1"/>
          <w:szCs w:val="28"/>
        </w:rPr>
        <w:t>.”</w:t>
      </w:r>
    </w:p>
    <w:p w:rsidR="00F513CE" w:rsidRPr="00636BAC" w:rsidRDefault="00BD5A01" w:rsidP="0074195C">
      <w:pPr>
        <w:spacing w:before="120" w:after="120"/>
        <w:ind w:firstLine="720"/>
        <w:jc w:val="both"/>
        <w:rPr>
          <w:szCs w:val="28"/>
          <w:lang w:val="sq-AL"/>
        </w:rPr>
      </w:pPr>
      <w:r>
        <w:rPr>
          <w:szCs w:val="28"/>
          <w:lang w:val="sq-AL"/>
        </w:rPr>
        <w:t>5</w:t>
      </w:r>
      <w:r w:rsidR="009078C9" w:rsidRPr="00636BAC">
        <w:rPr>
          <w:szCs w:val="28"/>
          <w:lang w:val="sq-AL"/>
        </w:rPr>
        <w:t>. Bổ sung Khoản 5, Khoản 6, Khoản 7, Khoản 8 Điều 7 như sau:</w:t>
      </w:r>
    </w:p>
    <w:p w:rsidR="000840A9" w:rsidRPr="00636BAC" w:rsidRDefault="009078C9" w:rsidP="0074195C">
      <w:pPr>
        <w:spacing w:before="120" w:after="120"/>
        <w:ind w:firstLine="720"/>
        <w:jc w:val="both"/>
        <w:rPr>
          <w:szCs w:val="28"/>
          <w:lang w:val="sq-AL"/>
        </w:rPr>
      </w:pPr>
      <w:r w:rsidRPr="00636BAC">
        <w:rPr>
          <w:szCs w:val="28"/>
          <w:lang w:val="sq-AL"/>
        </w:rPr>
        <w:lastRenderedPageBreak/>
        <w:t>“</w:t>
      </w:r>
      <w:r w:rsidR="000840A9" w:rsidRPr="00636BAC">
        <w:rPr>
          <w:szCs w:val="28"/>
          <w:lang w:val="sq-AL"/>
        </w:rPr>
        <w:t>5. Đối tượng báo cáo là tổ chức tài chính phải đảm bảo việc thực hiện giao dịch chuyển tiền điện tử quốc tế có giá trị tương đương từ một nghìn đô la Mỹ trở lên khi có đầy đủ các thông tin về người chuyển tiền, người thụ hưởng quy định tại Điểm c Khoản 2 Điều này</w:t>
      </w:r>
      <w:r w:rsidR="00163C24" w:rsidRPr="00636BAC">
        <w:rPr>
          <w:szCs w:val="28"/>
          <w:lang w:val="sq-AL"/>
        </w:rPr>
        <w:t>;</w:t>
      </w:r>
      <w:r w:rsidR="000840A9" w:rsidRPr="00636BAC">
        <w:rPr>
          <w:szCs w:val="28"/>
          <w:lang w:val="sq-AL"/>
        </w:rPr>
        <w:t xml:space="preserve"> phải </w:t>
      </w:r>
      <w:r w:rsidR="005E7CB8">
        <w:rPr>
          <w:szCs w:val="28"/>
          <w:lang w:val="sq-AL"/>
        </w:rPr>
        <w:t xml:space="preserve">đảm </w:t>
      </w:r>
      <w:r w:rsidR="000840A9" w:rsidRPr="00636BAC">
        <w:rPr>
          <w:szCs w:val="28"/>
          <w:lang w:val="sq-AL"/>
        </w:rPr>
        <w:t>bảo tất cả các thông tin này được ghi tại các lệnh chuyển tiền hoặc các chứng từ kèm theo lệnh chuyển tiền điện tử và lưu giữ đầy đủ theo quy định tại Khoản 3 Điều này.</w:t>
      </w:r>
    </w:p>
    <w:p w:rsidR="000840A9" w:rsidRPr="00636BAC" w:rsidRDefault="000840A9" w:rsidP="0074195C">
      <w:pPr>
        <w:pStyle w:val="NormalWeb"/>
        <w:spacing w:before="120" w:beforeAutospacing="0" w:after="120" w:afterAutospacing="0"/>
        <w:ind w:firstLine="720"/>
        <w:jc w:val="both"/>
        <w:rPr>
          <w:sz w:val="28"/>
          <w:szCs w:val="28"/>
          <w:lang w:val="sq-AL"/>
        </w:rPr>
      </w:pPr>
      <w:r w:rsidRPr="00636BAC">
        <w:rPr>
          <w:sz w:val="28"/>
          <w:szCs w:val="28"/>
          <w:lang w:val="sq-AL"/>
        </w:rPr>
        <w:t>6. Đối tượng báo cáo là tổ chức tài chính phải thực hiện các biện pháp</w:t>
      </w:r>
      <w:r w:rsidR="00195509" w:rsidRPr="00636BAC">
        <w:rPr>
          <w:sz w:val="28"/>
          <w:szCs w:val="28"/>
          <w:lang w:val="sq-AL"/>
        </w:rPr>
        <w:t>,</w:t>
      </w:r>
      <w:r w:rsidRPr="00636BAC">
        <w:rPr>
          <w:sz w:val="28"/>
          <w:szCs w:val="28"/>
          <w:lang w:val="sq-AL"/>
        </w:rPr>
        <w:t xml:space="preserve"> trong đó bao gồm các biện pháp giám sát sau giao dịch hoặc giám sát thời gian thực (nếu có thể) để xác định các giao dịch chuyển tiền điện tử quốc tế thiếu các thông tin về người khởi tạo lệnh chuyển tiền hoặc người thụ hưởng.</w:t>
      </w:r>
    </w:p>
    <w:p w:rsidR="000840A9" w:rsidRPr="00636BAC" w:rsidRDefault="000840A9" w:rsidP="0074195C">
      <w:pPr>
        <w:pStyle w:val="NormalWeb"/>
        <w:spacing w:before="120" w:beforeAutospacing="0" w:after="120" w:afterAutospacing="0"/>
        <w:ind w:firstLine="720"/>
        <w:jc w:val="both"/>
        <w:rPr>
          <w:sz w:val="28"/>
          <w:szCs w:val="28"/>
          <w:lang w:val="sq-AL"/>
        </w:rPr>
      </w:pPr>
      <w:r w:rsidRPr="00636BAC">
        <w:rPr>
          <w:sz w:val="28"/>
          <w:szCs w:val="28"/>
          <w:lang w:val="sq-AL"/>
        </w:rPr>
        <w:t xml:space="preserve">Đối với các giao dịch chuyển tiền điện tử quốc tế có giá trị tương đương từ một nghìn đô la Mỹ trở lên, </w:t>
      </w:r>
      <w:r w:rsidR="00C838C8">
        <w:rPr>
          <w:sz w:val="28"/>
          <w:szCs w:val="28"/>
          <w:lang w:val="sq-AL"/>
        </w:rPr>
        <w:t xml:space="preserve">ngoài việc </w:t>
      </w:r>
      <w:r w:rsidRPr="00636BAC">
        <w:rPr>
          <w:sz w:val="28"/>
          <w:szCs w:val="28"/>
          <w:lang w:val="sq-AL"/>
        </w:rPr>
        <w:t>nhận biết người khởi tạo</w:t>
      </w:r>
      <w:r w:rsidR="000E1ABB">
        <w:rPr>
          <w:sz w:val="28"/>
          <w:szCs w:val="28"/>
          <w:lang w:val="sq-AL"/>
        </w:rPr>
        <w:t xml:space="preserve"> lệnh chuyển tiền</w:t>
      </w:r>
      <w:r w:rsidRPr="00636BAC">
        <w:rPr>
          <w:sz w:val="28"/>
          <w:szCs w:val="28"/>
          <w:lang w:val="sq-AL"/>
        </w:rPr>
        <w:t xml:space="preserve">, tổ chức tài chính phải nhận biết người </w:t>
      </w:r>
      <w:r w:rsidR="00E600D5" w:rsidRPr="00636BAC">
        <w:rPr>
          <w:sz w:val="28"/>
          <w:szCs w:val="28"/>
          <w:lang w:val="sq-AL"/>
        </w:rPr>
        <w:t xml:space="preserve">thụ hưởng </w:t>
      </w:r>
      <w:r w:rsidRPr="00636BAC">
        <w:rPr>
          <w:sz w:val="28"/>
          <w:szCs w:val="28"/>
          <w:lang w:val="sq-AL"/>
        </w:rPr>
        <w:t xml:space="preserve">theo quy định </w:t>
      </w:r>
      <w:r w:rsidRPr="001F7CC5">
        <w:rPr>
          <w:sz w:val="28"/>
          <w:szCs w:val="28"/>
          <w:lang w:val="sq-AL"/>
        </w:rPr>
        <w:t>tại Điều 9, Điều 11 Luật</w:t>
      </w:r>
      <w:r w:rsidRPr="00636BAC">
        <w:rPr>
          <w:sz w:val="28"/>
          <w:szCs w:val="28"/>
          <w:lang w:val="sq-AL"/>
        </w:rPr>
        <w:t xml:space="preserve"> </w:t>
      </w:r>
      <w:r w:rsidR="000F6E16">
        <w:rPr>
          <w:sz w:val="28"/>
          <w:szCs w:val="28"/>
          <w:lang w:val="sq-AL"/>
        </w:rPr>
        <w:t>p</w:t>
      </w:r>
      <w:r w:rsidRPr="00636BAC">
        <w:rPr>
          <w:sz w:val="28"/>
          <w:szCs w:val="28"/>
          <w:lang w:val="sq-AL"/>
        </w:rPr>
        <w:t>hòng, chống rửa tiền và phải lưu giữ các thông tin này theo quy định tại Khoản 3 Điều này.</w:t>
      </w:r>
    </w:p>
    <w:p w:rsidR="000840A9" w:rsidRPr="00636BAC" w:rsidRDefault="000840A9" w:rsidP="0074195C">
      <w:pPr>
        <w:pStyle w:val="NormalWeb"/>
        <w:spacing w:before="120" w:beforeAutospacing="0" w:after="120" w:afterAutospacing="0"/>
        <w:ind w:firstLine="720"/>
        <w:jc w:val="both"/>
        <w:rPr>
          <w:sz w:val="28"/>
          <w:szCs w:val="28"/>
          <w:lang w:val="sq-AL"/>
        </w:rPr>
      </w:pPr>
      <w:r w:rsidRPr="001F7CC5">
        <w:rPr>
          <w:sz w:val="28"/>
          <w:szCs w:val="28"/>
          <w:lang w:val="sq-AL"/>
        </w:rPr>
        <w:t xml:space="preserve">7. Đối tượng báo cáo là tổ chức tài chính </w:t>
      </w:r>
      <w:r w:rsidR="00195509" w:rsidRPr="001F7CC5">
        <w:rPr>
          <w:sz w:val="28"/>
          <w:szCs w:val="28"/>
          <w:lang w:val="sq-AL"/>
        </w:rPr>
        <w:t>phải</w:t>
      </w:r>
      <w:r w:rsidRPr="001F7CC5">
        <w:rPr>
          <w:sz w:val="28"/>
          <w:szCs w:val="28"/>
          <w:lang w:val="sq-AL"/>
        </w:rPr>
        <w:t xml:space="preserve"> dựa </w:t>
      </w:r>
      <w:r w:rsidR="005E7CB8">
        <w:rPr>
          <w:sz w:val="28"/>
          <w:szCs w:val="28"/>
          <w:lang w:val="sq-AL"/>
        </w:rPr>
        <w:t>vào</w:t>
      </w:r>
      <w:r w:rsidR="005E7CB8" w:rsidRPr="001F7CC5">
        <w:rPr>
          <w:sz w:val="28"/>
          <w:szCs w:val="28"/>
          <w:lang w:val="sq-AL"/>
        </w:rPr>
        <w:t xml:space="preserve"> </w:t>
      </w:r>
      <w:r w:rsidRPr="001F7CC5">
        <w:rPr>
          <w:sz w:val="28"/>
          <w:szCs w:val="28"/>
          <w:lang w:val="sq-AL"/>
        </w:rPr>
        <w:t xml:space="preserve">kết quả đánh giá rủi ro rửa tiền và tài trợ khủng bố quy định tại Khoản 1 Điều 3a Thông tư này </w:t>
      </w:r>
      <w:r w:rsidR="00D001BE" w:rsidRPr="001F7CC5">
        <w:rPr>
          <w:sz w:val="28"/>
          <w:szCs w:val="28"/>
          <w:lang w:val="sq-AL"/>
        </w:rPr>
        <w:t xml:space="preserve">để </w:t>
      </w:r>
      <w:r w:rsidRPr="001F7CC5">
        <w:rPr>
          <w:sz w:val="28"/>
          <w:szCs w:val="28"/>
          <w:lang w:val="sq-AL"/>
        </w:rPr>
        <w:t xml:space="preserve">ban hành </w:t>
      </w:r>
      <w:r w:rsidR="00D001BE" w:rsidRPr="001F7CC5">
        <w:rPr>
          <w:sz w:val="28"/>
          <w:szCs w:val="28"/>
          <w:lang w:val="sq-AL"/>
        </w:rPr>
        <w:t xml:space="preserve">chính sách và </w:t>
      </w:r>
      <w:r w:rsidRPr="001F7CC5">
        <w:rPr>
          <w:sz w:val="28"/>
          <w:szCs w:val="28"/>
          <w:lang w:val="sq-AL"/>
        </w:rPr>
        <w:t xml:space="preserve">quy định </w:t>
      </w:r>
      <w:r w:rsidR="00D001BE" w:rsidRPr="001F7CC5">
        <w:rPr>
          <w:sz w:val="28"/>
          <w:szCs w:val="28"/>
          <w:lang w:val="sq-AL"/>
        </w:rPr>
        <w:t xml:space="preserve">nội bộ </w:t>
      </w:r>
      <w:r w:rsidR="00B84A82">
        <w:rPr>
          <w:sz w:val="28"/>
          <w:szCs w:val="28"/>
          <w:lang w:val="sq-AL"/>
        </w:rPr>
        <w:t>nhằm</w:t>
      </w:r>
      <w:r w:rsidRPr="001F7CC5">
        <w:rPr>
          <w:sz w:val="28"/>
          <w:szCs w:val="28"/>
          <w:lang w:val="sq-AL"/>
        </w:rPr>
        <w:t xml:space="preserve"> xác định:</w:t>
      </w:r>
    </w:p>
    <w:p w:rsidR="000840A9" w:rsidRPr="00636BAC" w:rsidRDefault="000840A9" w:rsidP="0074195C">
      <w:pPr>
        <w:pStyle w:val="NormalWeb"/>
        <w:spacing w:before="120" w:beforeAutospacing="0" w:after="120" w:afterAutospacing="0"/>
        <w:ind w:firstLine="720"/>
        <w:jc w:val="both"/>
        <w:rPr>
          <w:sz w:val="28"/>
          <w:szCs w:val="28"/>
          <w:lang w:val="sq-AL"/>
        </w:rPr>
      </w:pPr>
      <w:r w:rsidRPr="00636BAC">
        <w:rPr>
          <w:sz w:val="28"/>
          <w:szCs w:val="28"/>
          <w:lang w:val="sq-AL"/>
        </w:rPr>
        <w:t xml:space="preserve">a) Các giao dịch đủ điều kiện thực hiện; từ chối hoặc tạm </w:t>
      </w:r>
      <w:r w:rsidR="001D7E29" w:rsidRPr="00636BAC">
        <w:rPr>
          <w:sz w:val="28"/>
          <w:szCs w:val="28"/>
          <w:lang w:val="sq-AL"/>
        </w:rPr>
        <w:t>d</w:t>
      </w:r>
      <w:r w:rsidRPr="00636BAC">
        <w:rPr>
          <w:sz w:val="28"/>
          <w:szCs w:val="28"/>
          <w:lang w:val="sq-AL"/>
        </w:rPr>
        <w:t>ừng giao dịch chuyển tiền điện tử quốc tế;</w:t>
      </w:r>
    </w:p>
    <w:p w:rsidR="000840A9" w:rsidRPr="00636BAC" w:rsidRDefault="000840A9" w:rsidP="0074195C">
      <w:pPr>
        <w:spacing w:before="120" w:after="120"/>
        <w:ind w:firstLine="720"/>
        <w:jc w:val="both"/>
        <w:rPr>
          <w:szCs w:val="28"/>
          <w:lang w:val="sq-AL"/>
        </w:rPr>
      </w:pPr>
      <w:r w:rsidRPr="00636BAC">
        <w:rPr>
          <w:szCs w:val="28"/>
          <w:lang w:val="sq-AL"/>
        </w:rPr>
        <w:t xml:space="preserve">b) Các biện pháp xử lý phù hợp đối với các giao dịch thiếu thông tin về người khởi tạo lệnh chuyển tiền, người thụ hưởng quy định tại Điểm c Khoản 2 Điều này. </w:t>
      </w:r>
    </w:p>
    <w:p w:rsidR="00D64DFC" w:rsidRPr="00636BAC" w:rsidRDefault="000840A9" w:rsidP="0074195C">
      <w:pPr>
        <w:spacing w:before="120" w:after="120"/>
        <w:ind w:firstLine="720"/>
        <w:jc w:val="both"/>
        <w:rPr>
          <w:szCs w:val="28"/>
        </w:rPr>
      </w:pPr>
      <w:r w:rsidRPr="00636BAC">
        <w:rPr>
          <w:szCs w:val="28"/>
          <w:lang w:val="sq-AL"/>
        </w:rPr>
        <w:t xml:space="preserve">8. </w:t>
      </w:r>
      <w:r w:rsidR="00E92F9F">
        <w:rPr>
          <w:szCs w:val="28"/>
          <w:lang w:val="sq-AL"/>
        </w:rPr>
        <w:t>Đối tượng báo cáo</w:t>
      </w:r>
      <w:r w:rsidRPr="00636BAC">
        <w:rPr>
          <w:szCs w:val="28"/>
          <w:lang w:val="sq-AL"/>
        </w:rPr>
        <w:t xml:space="preserve"> phải</w:t>
      </w:r>
      <w:r w:rsidR="00195509" w:rsidRPr="00636BAC">
        <w:rPr>
          <w:szCs w:val="28"/>
          <w:lang w:val="sq-AL"/>
        </w:rPr>
        <w:t xml:space="preserve"> áp dụng các biện pháp tạm ng</w:t>
      </w:r>
      <w:r w:rsidRPr="00636BAC">
        <w:rPr>
          <w:szCs w:val="28"/>
          <w:lang w:val="sq-AL"/>
        </w:rPr>
        <w:t>ừng lưu thông, phong tỏa tài khoản</w:t>
      </w:r>
      <w:r w:rsidR="00D001BE">
        <w:rPr>
          <w:szCs w:val="28"/>
          <w:lang w:val="sq-AL"/>
        </w:rPr>
        <w:t xml:space="preserve">, niêm phong, tạm giữ </w:t>
      </w:r>
      <w:r w:rsidR="00C76FC8">
        <w:rPr>
          <w:szCs w:val="28"/>
          <w:lang w:val="sq-AL"/>
        </w:rPr>
        <w:t xml:space="preserve">tiền, </w:t>
      </w:r>
      <w:r w:rsidR="00D001BE">
        <w:rPr>
          <w:szCs w:val="28"/>
          <w:lang w:val="sq-AL"/>
        </w:rPr>
        <w:t>tài sản</w:t>
      </w:r>
      <w:r w:rsidRPr="00636BAC">
        <w:rPr>
          <w:szCs w:val="28"/>
          <w:lang w:val="sq-AL"/>
        </w:rPr>
        <w:t xml:space="preserve"> và tuân thủ các quy định cấm thực hiện giao dịch với các </w:t>
      </w:r>
      <w:r w:rsidR="00D001BE" w:rsidRPr="00636BAC">
        <w:rPr>
          <w:szCs w:val="28"/>
          <w:lang w:val="sq-AL"/>
        </w:rPr>
        <w:t>tổ chức</w:t>
      </w:r>
      <w:r w:rsidR="00D001BE">
        <w:rPr>
          <w:szCs w:val="28"/>
          <w:lang w:val="sq-AL"/>
        </w:rPr>
        <w:t>,</w:t>
      </w:r>
      <w:r w:rsidR="00D001BE" w:rsidRPr="00636BAC">
        <w:rPr>
          <w:szCs w:val="28"/>
          <w:lang w:val="sq-AL"/>
        </w:rPr>
        <w:t xml:space="preserve"> </w:t>
      </w:r>
      <w:r w:rsidRPr="00636BAC">
        <w:rPr>
          <w:szCs w:val="28"/>
          <w:lang w:val="sq-AL"/>
        </w:rPr>
        <w:t xml:space="preserve">cá nhân nằm trong </w:t>
      </w:r>
      <w:r w:rsidR="00941A4C" w:rsidRPr="00636BAC">
        <w:rPr>
          <w:szCs w:val="28"/>
          <w:lang w:val="vi-VN"/>
        </w:rPr>
        <w:t xml:space="preserve">danh sách </w:t>
      </w:r>
      <w:r w:rsidR="00941A4C" w:rsidRPr="00636BAC">
        <w:rPr>
          <w:szCs w:val="28"/>
          <w:lang w:val="sq-AL"/>
        </w:rPr>
        <w:t>tổ chức, cá nhân liên quan đến khủng bố, tài trợ khủng bố được liệt kê trong các Nghị quyết của Hội đồng bảo an Liên hợp quốc (danh sách chỉ định của Hội đồng bảo an Liên hợp quốc)</w:t>
      </w:r>
      <w:r w:rsidRPr="00636BAC">
        <w:rPr>
          <w:szCs w:val="28"/>
          <w:lang w:val="sq-AL"/>
        </w:rPr>
        <w:t xml:space="preserve"> và danh sách đen do Bộ Công an chủ trì lập</w:t>
      </w:r>
      <w:r w:rsidR="00195509" w:rsidRPr="00636BAC">
        <w:rPr>
          <w:szCs w:val="28"/>
          <w:lang w:val="sq-AL"/>
        </w:rPr>
        <w:t xml:space="preserve"> theo quy định của pháp luật</w:t>
      </w:r>
      <w:r w:rsidRPr="00636BAC">
        <w:rPr>
          <w:szCs w:val="28"/>
          <w:lang w:val="sq-AL"/>
        </w:rPr>
        <w:t>”.</w:t>
      </w:r>
    </w:p>
    <w:p w:rsidR="008039A9" w:rsidRPr="00636BAC" w:rsidRDefault="00BD5A01" w:rsidP="0074195C">
      <w:pPr>
        <w:spacing w:before="120" w:after="120"/>
        <w:ind w:firstLine="720"/>
        <w:jc w:val="both"/>
        <w:rPr>
          <w:szCs w:val="28"/>
          <w:lang w:val="sq-AL"/>
        </w:rPr>
      </w:pPr>
      <w:r>
        <w:rPr>
          <w:szCs w:val="28"/>
          <w:lang w:val="sq-AL"/>
        </w:rPr>
        <w:t>6</w:t>
      </w:r>
      <w:r w:rsidR="008039A9" w:rsidRPr="00636BAC">
        <w:rPr>
          <w:szCs w:val="28"/>
          <w:lang w:val="sq-AL"/>
        </w:rPr>
        <w:t>. Sửa đổi</w:t>
      </w:r>
      <w:r w:rsidR="008F2F71">
        <w:rPr>
          <w:szCs w:val="28"/>
          <w:lang w:val="sq-AL"/>
        </w:rPr>
        <w:t>, bổ sung</w:t>
      </w:r>
      <w:r>
        <w:rPr>
          <w:szCs w:val="28"/>
          <w:lang w:val="sq-AL"/>
        </w:rPr>
        <w:t xml:space="preserve"> </w:t>
      </w:r>
      <w:r w:rsidR="008039A9" w:rsidRPr="00636BAC">
        <w:rPr>
          <w:szCs w:val="28"/>
          <w:lang w:val="sq-AL"/>
        </w:rPr>
        <w:t xml:space="preserve">Khoản 1 </w:t>
      </w:r>
      <w:r w:rsidR="009436D1" w:rsidRPr="00636BAC">
        <w:rPr>
          <w:szCs w:val="28"/>
          <w:lang w:val="sq-AL"/>
        </w:rPr>
        <w:t xml:space="preserve">Điều 8 </w:t>
      </w:r>
      <w:r w:rsidR="008039A9" w:rsidRPr="00636BAC">
        <w:rPr>
          <w:szCs w:val="28"/>
          <w:lang w:val="sq-AL"/>
        </w:rPr>
        <w:t>như sau:</w:t>
      </w:r>
    </w:p>
    <w:p w:rsidR="008F2F71" w:rsidRPr="00BD5A01" w:rsidRDefault="008039A9" w:rsidP="0074195C">
      <w:pPr>
        <w:pStyle w:val="NormalWeb"/>
        <w:spacing w:before="120" w:beforeAutospacing="0" w:after="120" w:afterAutospacing="0"/>
        <w:ind w:firstLine="720"/>
        <w:jc w:val="both"/>
        <w:rPr>
          <w:sz w:val="28"/>
          <w:szCs w:val="28"/>
        </w:rPr>
      </w:pPr>
      <w:r w:rsidRPr="00636BAC">
        <w:rPr>
          <w:sz w:val="28"/>
          <w:szCs w:val="28"/>
          <w:lang w:val="sq-AL"/>
        </w:rPr>
        <w:t>“</w:t>
      </w:r>
      <w:r w:rsidR="000840A9" w:rsidRPr="00636BAC">
        <w:rPr>
          <w:sz w:val="28"/>
          <w:szCs w:val="28"/>
          <w:lang w:val="sq-AL"/>
        </w:rPr>
        <w:t xml:space="preserve">1. </w:t>
      </w:r>
      <w:r w:rsidR="000840A9" w:rsidRPr="00636BAC">
        <w:rPr>
          <w:sz w:val="28"/>
          <w:szCs w:val="28"/>
          <w:lang w:val="vi-VN"/>
        </w:rPr>
        <w:t xml:space="preserve">Khi phát hiện tổ chức, cá nhân thực hiện giao dịch nằm trong </w:t>
      </w:r>
      <w:r w:rsidR="000840A9" w:rsidRPr="00636BAC">
        <w:rPr>
          <w:sz w:val="28"/>
          <w:szCs w:val="28"/>
          <w:lang w:val="sq-AL"/>
        </w:rPr>
        <w:t xml:space="preserve">danh sách chỉ định của Hội đồng bảo an Liên hợp quốc </w:t>
      </w:r>
      <w:r w:rsidR="005E7CB8">
        <w:rPr>
          <w:sz w:val="28"/>
          <w:szCs w:val="28"/>
          <w:lang w:val="sq-AL"/>
        </w:rPr>
        <w:t>hoặc</w:t>
      </w:r>
      <w:r w:rsidR="000840A9" w:rsidRPr="00636BAC">
        <w:rPr>
          <w:sz w:val="28"/>
          <w:szCs w:val="28"/>
          <w:lang w:val="sq-AL"/>
        </w:rPr>
        <w:t xml:space="preserve"> danh sách đen do Bộ Công an chủ trì lập theo quy định của pháp luật </w:t>
      </w:r>
      <w:r w:rsidR="000840A9" w:rsidRPr="00636BAC">
        <w:rPr>
          <w:sz w:val="28"/>
          <w:szCs w:val="28"/>
          <w:lang w:val="vi-VN"/>
        </w:rPr>
        <w:t>hoặc khi có căn cứ cho rằng tổ chức, cá nhân</w:t>
      </w:r>
      <w:r w:rsidR="000840A9" w:rsidRPr="00636BAC">
        <w:rPr>
          <w:sz w:val="28"/>
          <w:szCs w:val="28"/>
          <w:lang w:val="sq-AL"/>
        </w:rPr>
        <w:t xml:space="preserve"> khác</w:t>
      </w:r>
      <w:r w:rsidR="000840A9" w:rsidRPr="00636BAC">
        <w:rPr>
          <w:sz w:val="28"/>
          <w:szCs w:val="28"/>
          <w:lang w:val="vi-VN"/>
        </w:rPr>
        <w:t xml:space="preserve"> thực hiện hành vi liên quan đến</w:t>
      </w:r>
      <w:r w:rsidR="008F2F71">
        <w:rPr>
          <w:sz w:val="28"/>
          <w:szCs w:val="28"/>
        </w:rPr>
        <w:t xml:space="preserve"> tài trợ khủng bố,</w:t>
      </w:r>
      <w:r w:rsidR="000840A9" w:rsidRPr="00636BAC">
        <w:rPr>
          <w:sz w:val="28"/>
          <w:szCs w:val="28"/>
          <w:lang w:val="vi-VN"/>
        </w:rPr>
        <w:t xml:space="preserve"> </w:t>
      </w:r>
      <w:r w:rsidR="000840A9" w:rsidRPr="00636BAC">
        <w:rPr>
          <w:sz w:val="28"/>
          <w:szCs w:val="28"/>
          <w:lang w:val="sq-AL"/>
        </w:rPr>
        <w:t>rửa tiền nhằm tài trợ khủng bố, đối tượng báo cáo có trách nhiệm báo cáo cho lực lượng chống khủng bố củ</w:t>
      </w:r>
      <w:r w:rsidR="000840A9" w:rsidRPr="00636BAC">
        <w:rPr>
          <w:sz w:val="28"/>
          <w:szCs w:val="28"/>
          <w:lang w:val="vi-VN"/>
        </w:rPr>
        <w:t>a Bộ Công an, đồng thời báo cáo cho Cục Phòng, chống rửa tiền theo quy đ</w:t>
      </w:r>
      <w:r w:rsidR="000840A9" w:rsidRPr="00636BAC">
        <w:rPr>
          <w:sz w:val="28"/>
          <w:szCs w:val="28"/>
          <w:lang w:val="sq-AL"/>
        </w:rPr>
        <w:t>ị</w:t>
      </w:r>
      <w:r w:rsidR="000840A9" w:rsidRPr="00636BAC">
        <w:rPr>
          <w:sz w:val="28"/>
          <w:szCs w:val="28"/>
          <w:lang w:val="vi-VN"/>
        </w:rPr>
        <w:t>nh tại Điều 10 Thông tư này</w:t>
      </w:r>
      <w:r w:rsidR="00BD5A01">
        <w:rPr>
          <w:sz w:val="28"/>
          <w:szCs w:val="28"/>
        </w:rPr>
        <w:t>.”</w:t>
      </w:r>
    </w:p>
    <w:p w:rsidR="008F2F71" w:rsidRDefault="00BD5A01" w:rsidP="0074195C">
      <w:pPr>
        <w:pStyle w:val="ListParagraph"/>
        <w:spacing w:before="120" w:after="120"/>
        <w:ind w:left="0" w:firstLine="720"/>
        <w:contextualSpacing w:val="0"/>
        <w:jc w:val="both"/>
        <w:rPr>
          <w:szCs w:val="28"/>
          <w:lang w:val="sq-AL"/>
        </w:rPr>
      </w:pPr>
      <w:r>
        <w:rPr>
          <w:szCs w:val="28"/>
          <w:lang w:val="sq-AL"/>
        </w:rPr>
        <w:t>7</w:t>
      </w:r>
      <w:r w:rsidR="008F2F71">
        <w:rPr>
          <w:szCs w:val="28"/>
          <w:lang w:val="sq-AL"/>
        </w:rPr>
        <w:t>. Sửa đổi Điểm c, Khoản 2, Điều 8 như sau:</w:t>
      </w:r>
    </w:p>
    <w:p w:rsidR="00E00B0F" w:rsidRPr="00BD5A01" w:rsidRDefault="008F2F71" w:rsidP="0074195C">
      <w:pPr>
        <w:pStyle w:val="NormalWeb"/>
        <w:spacing w:before="120" w:beforeAutospacing="0" w:after="120" w:afterAutospacing="0"/>
        <w:ind w:firstLine="720"/>
        <w:jc w:val="both"/>
        <w:rPr>
          <w:sz w:val="28"/>
          <w:szCs w:val="28"/>
          <w:lang w:val="sq-AL"/>
        </w:rPr>
      </w:pPr>
      <w:r w:rsidRPr="00BD5A01">
        <w:rPr>
          <w:sz w:val="28"/>
          <w:szCs w:val="28"/>
          <w:lang w:val="sq-AL"/>
        </w:rPr>
        <w:lastRenderedPageBreak/>
        <w:t>“</w:t>
      </w:r>
      <w:r w:rsidR="00E00B0F" w:rsidRPr="00BD5A01">
        <w:rPr>
          <w:sz w:val="28"/>
          <w:szCs w:val="28"/>
          <w:lang w:val="sq-AL"/>
        </w:rPr>
        <w:t>c) Tổ chức, cá nhân nằm trong danh sách đen hoặc thực hiện hành vi có liên quan đến tài trợ khủng bố, rửa tiền nhằm tài trợ khủng bố: tên; quốc tịch; các thông tin khác như số chứng minh nhân dân hoặc số hộ chiếu, mã số thuế, số đăng ký kinh doanh, địa chỉ, số tài khoản, số tham chiếu của giao dịch (nế</w:t>
      </w:r>
      <w:r w:rsidR="00BD5A01">
        <w:rPr>
          <w:sz w:val="28"/>
          <w:szCs w:val="28"/>
          <w:lang w:val="sq-AL"/>
        </w:rPr>
        <w:t>u có).”</w:t>
      </w:r>
    </w:p>
    <w:p w:rsidR="00F611EB" w:rsidRPr="00636BAC" w:rsidRDefault="00BD5A01" w:rsidP="0074195C">
      <w:pPr>
        <w:pStyle w:val="ListParagraph"/>
        <w:spacing w:before="120" w:after="120"/>
        <w:ind w:left="0" w:firstLine="720"/>
        <w:contextualSpacing w:val="0"/>
        <w:jc w:val="both"/>
        <w:rPr>
          <w:szCs w:val="28"/>
          <w:lang w:val="sq-AL"/>
        </w:rPr>
      </w:pPr>
      <w:r>
        <w:rPr>
          <w:szCs w:val="28"/>
          <w:lang w:val="sq-AL"/>
        </w:rPr>
        <w:t>8</w:t>
      </w:r>
      <w:r w:rsidR="00455FFB" w:rsidRPr="00636BAC">
        <w:rPr>
          <w:szCs w:val="28"/>
          <w:lang w:val="sq-AL"/>
        </w:rPr>
        <w:t xml:space="preserve">. </w:t>
      </w:r>
      <w:r w:rsidR="00C81EFC" w:rsidRPr="00636BAC">
        <w:rPr>
          <w:szCs w:val="28"/>
          <w:lang w:val="sq-AL"/>
        </w:rPr>
        <w:t xml:space="preserve">Sửa đổi tên </w:t>
      </w:r>
      <w:r w:rsidR="00417655" w:rsidRPr="00636BAC">
        <w:rPr>
          <w:szCs w:val="28"/>
          <w:lang w:val="sq-AL"/>
        </w:rPr>
        <w:t xml:space="preserve">của </w:t>
      </w:r>
      <w:r w:rsidR="007E59EA" w:rsidRPr="00636BAC">
        <w:rPr>
          <w:szCs w:val="28"/>
          <w:lang w:val="sq-AL"/>
        </w:rPr>
        <w:t>Điều 9</w:t>
      </w:r>
      <w:r w:rsidR="007011EB" w:rsidRPr="00636BAC">
        <w:rPr>
          <w:szCs w:val="28"/>
          <w:lang w:val="sq-AL"/>
        </w:rPr>
        <w:t xml:space="preserve"> </w:t>
      </w:r>
      <w:r w:rsidR="00C81EFC" w:rsidRPr="00636BAC">
        <w:rPr>
          <w:szCs w:val="28"/>
          <w:lang w:val="sq-AL"/>
        </w:rPr>
        <w:t xml:space="preserve">và bổ sung Khoản 4 </w:t>
      </w:r>
      <w:r w:rsidR="00417655" w:rsidRPr="00636BAC">
        <w:rPr>
          <w:szCs w:val="28"/>
          <w:lang w:val="sq-AL"/>
        </w:rPr>
        <w:t xml:space="preserve">vào Điều 9 </w:t>
      </w:r>
      <w:r w:rsidR="00C639D8" w:rsidRPr="00636BAC">
        <w:rPr>
          <w:szCs w:val="28"/>
          <w:lang w:val="sq-AL"/>
        </w:rPr>
        <w:t>như sau</w:t>
      </w:r>
      <w:r w:rsidR="007011EB" w:rsidRPr="00636BAC">
        <w:rPr>
          <w:szCs w:val="28"/>
          <w:lang w:val="sq-AL"/>
        </w:rPr>
        <w:t>:</w:t>
      </w:r>
    </w:p>
    <w:p w:rsidR="00B10548" w:rsidRPr="00636BAC" w:rsidRDefault="007011EB" w:rsidP="0074195C">
      <w:pPr>
        <w:pStyle w:val="NormalWeb"/>
        <w:spacing w:before="120" w:beforeAutospacing="0" w:after="120" w:afterAutospacing="0"/>
        <w:ind w:firstLine="720"/>
        <w:jc w:val="both"/>
        <w:rPr>
          <w:b/>
          <w:sz w:val="28"/>
          <w:szCs w:val="28"/>
          <w:lang w:val="sq-AL"/>
        </w:rPr>
      </w:pPr>
      <w:r w:rsidRPr="00636BAC">
        <w:rPr>
          <w:rFonts w:eastAsia="Times New Roman"/>
          <w:b/>
          <w:sz w:val="28"/>
          <w:szCs w:val="28"/>
          <w:lang w:val="sq-AL"/>
        </w:rPr>
        <w:t>“</w:t>
      </w:r>
      <w:bookmarkStart w:id="2" w:name="dieu_9"/>
      <w:r w:rsidR="00B10548" w:rsidRPr="00636BAC">
        <w:rPr>
          <w:b/>
          <w:sz w:val="28"/>
          <w:szCs w:val="28"/>
          <w:lang w:val="sq-AL"/>
        </w:rPr>
        <w:t>Điều 9. Mức giá trị của ngoại tệ tiền mặt, đồng Việt Nam bằng tiền mặt, kim loại quý, đá quý, công cụ chuyển nhượng phải khai báo hải quan</w:t>
      </w:r>
      <w:bookmarkEnd w:id="2"/>
      <w:r w:rsidR="00B10548" w:rsidRPr="00636BAC">
        <w:rPr>
          <w:b/>
          <w:sz w:val="28"/>
          <w:szCs w:val="28"/>
          <w:lang w:val="sq-AL"/>
        </w:rPr>
        <w:t xml:space="preserve"> và giấy tờ xuất trình cho Hải quan cửa khẩu khi cá nhân xuất cảnh, nhập cảnh mang theo </w:t>
      </w:r>
      <w:r w:rsidR="001D7E29" w:rsidRPr="00636BAC">
        <w:rPr>
          <w:b/>
          <w:sz w:val="28"/>
          <w:szCs w:val="28"/>
          <w:lang w:val="sq-AL"/>
        </w:rPr>
        <w:t xml:space="preserve">kim loại quý, </w:t>
      </w:r>
      <w:r w:rsidR="00BB7314" w:rsidRPr="00636BAC">
        <w:rPr>
          <w:b/>
          <w:sz w:val="28"/>
          <w:szCs w:val="28"/>
          <w:lang w:val="sq-AL"/>
        </w:rPr>
        <w:t xml:space="preserve">đá quý </w:t>
      </w:r>
      <w:r w:rsidR="00B10548" w:rsidRPr="00636BAC">
        <w:rPr>
          <w:b/>
          <w:sz w:val="28"/>
          <w:szCs w:val="28"/>
          <w:lang w:val="sq-AL"/>
        </w:rPr>
        <w:t>phải khai báo hải quan</w:t>
      </w:r>
    </w:p>
    <w:p w:rsidR="000A254B" w:rsidRPr="000A254B" w:rsidRDefault="00613047" w:rsidP="0074195C">
      <w:pPr>
        <w:shd w:val="clear" w:color="auto" w:fill="FFFFFF"/>
        <w:spacing w:before="120" w:after="120"/>
        <w:ind w:firstLine="720"/>
        <w:jc w:val="both"/>
        <w:rPr>
          <w:szCs w:val="28"/>
          <w:lang w:val="sq-AL"/>
        </w:rPr>
      </w:pPr>
      <w:r w:rsidRPr="000A254B">
        <w:rPr>
          <w:szCs w:val="28"/>
          <w:lang w:val="sq-AL"/>
        </w:rPr>
        <w:t>4</w:t>
      </w:r>
      <w:r w:rsidR="00764BDF" w:rsidRPr="000A254B">
        <w:rPr>
          <w:szCs w:val="28"/>
          <w:lang w:val="sq-AL"/>
        </w:rPr>
        <w:t xml:space="preserve">. </w:t>
      </w:r>
      <w:r w:rsidR="000A254B" w:rsidRPr="000A254B">
        <w:rPr>
          <w:szCs w:val="28"/>
          <w:lang w:val="sq-AL"/>
        </w:rPr>
        <w:t>Giấy tờ xuất trình cho Hải quan cửa khẩu khi cá nhân bao gồm người cư trú, người không cư trú xuất cảnh, nhập cảnh mang theo kim loại quý, đá quý phải khai báo hải quan:</w:t>
      </w:r>
    </w:p>
    <w:p w:rsidR="00B929A2" w:rsidRPr="00636BAC" w:rsidRDefault="00455FFB" w:rsidP="0074195C">
      <w:pPr>
        <w:pStyle w:val="ListParagraph"/>
        <w:tabs>
          <w:tab w:val="left" w:pos="426"/>
        </w:tabs>
        <w:spacing w:before="120" w:after="120"/>
        <w:ind w:left="0" w:firstLine="720"/>
        <w:contextualSpacing w:val="0"/>
        <w:jc w:val="both"/>
        <w:rPr>
          <w:szCs w:val="28"/>
          <w:lang w:val="sq-AL"/>
        </w:rPr>
      </w:pPr>
      <w:r w:rsidRPr="00636BAC">
        <w:rPr>
          <w:szCs w:val="28"/>
          <w:lang w:val="sq-AL"/>
        </w:rPr>
        <w:t xml:space="preserve">a) </w:t>
      </w:r>
      <w:r w:rsidR="004A6917" w:rsidRPr="00636BAC">
        <w:rPr>
          <w:szCs w:val="28"/>
          <w:lang w:val="sq-AL"/>
        </w:rPr>
        <w:t>H</w:t>
      </w:r>
      <w:r w:rsidR="00B663B9" w:rsidRPr="00636BAC">
        <w:rPr>
          <w:szCs w:val="28"/>
          <w:lang w:val="sq-AL"/>
        </w:rPr>
        <w:t>óa đơn</w:t>
      </w:r>
      <w:r w:rsidR="00A33869" w:rsidRPr="00636BAC">
        <w:rPr>
          <w:szCs w:val="28"/>
          <w:lang w:val="sq-AL"/>
        </w:rPr>
        <w:t xml:space="preserve"> </w:t>
      </w:r>
      <w:r w:rsidR="00930BF3" w:rsidRPr="00636BAC">
        <w:rPr>
          <w:szCs w:val="28"/>
          <w:lang w:val="sq-AL"/>
        </w:rPr>
        <w:t xml:space="preserve">của doanh nghiệp, tổ chức </w:t>
      </w:r>
      <w:r w:rsidRPr="00636BAC">
        <w:rPr>
          <w:szCs w:val="28"/>
          <w:lang w:val="sq-AL"/>
        </w:rPr>
        <w:t>được phép</w:t>
      </w:r>
      <w:r w:rsidR="00930BF3" w:rsidRPr="00636BAC">
        <w:rPr>
          <w:szCs w:val="28"/>
          <w:lang w:val="sq-AL"/>
        </w:rPr>
        <w:t xml:space="preserve"> kinh doanh, mua bán </w:t>
      </w:r>
      <w:r w:rsidR="001D7E29" w:rsidRPr="00636BAC">
        <w:rPr>
          <w:szCs w:val="28"/>
          <w:lang w:val="sq-AL"/>
        </w:rPr>
        <w:t xml:space="preserve">kim loại quý, </w:t>
      </w:r>
      <w:r w:rsidR="00BB7314" w:rsidRPr="00636BAC">
        <w:rPr>
          <w:szCs w:val="28"/>
          <w:lang w:val="sq-AL"/>
        </w:rPr>
        <w:t>đá quý</w:t>
      </w:r>
      <w:r w:rsidR="002A6D89" w:rsidRPr="00636BAC">
        <w:rPr>
          <w:szCs w:val="28"/>
          <w:lang w:val="sq-AL"/>
        </w:rPr>
        <w:t>;</w:t>
      </w:r>
      <w:r w:rsidR="009725CA" w:rsidRPr="00636BAC">
        <w:rPr>
          <w:szCs w:val="28"/>
          <w:lang w:val="sq-AL"/>
        </w:rPr>
        <w:t xml:space="preserve"> các giấy tờ khác chứng minh </w:t>
      </w:r>
      <w:r w:rsidR="00C80E0D" w:rsidRPr="00636BAC">
        <w:rPr>
          <w:szCs w:val="28"/>
          <w:lang w:val="sq-AL"/>
        </w:rPr>
        <w:t xml:space="preserve">nguồn gốc hợp pháp của </w:t>
      </w:r>
      <w:r w:rsidR="001D7E29" w:rsidRPr="00636BAC">
        <w:rPr>
          <w:szCs w:val="28"/>
          <w:lang w:val="sq-AL"/>
        </w:rPr>
        <w:t xml:space="preserve">kim loại quý, </w:t>
      </w:r>
      <w:r w:rsidR="00BB7314" w:rsidRPr="00636BAC">
        <w:rPr>
          <w:szCs w:val="28"/>
          <w:lang w:val="sq-AL"/>
        </w:rPr>
        <w:t xml:space="preserve">đá quý </w:t>
      </w:r>
      <w:r w:rsidR="00C80E0D" w:rsidRPr="00636BAC">
        <w:rPr>
          <w:szCs w:val="28"/>
          <w:lang w:val="sq-AL"/>
        </w:rPr>
        <w:t>trong trường hợp</w:t>
      </w:r>
      <w:r w:rsidR="001840B5" w:rsidRPr="00636BAC">
        <w:rPr>
          <w:szCs w:val="28"/>
          <w:lang w:val="sq-AL"/>
        </w:rPr>
        <w:t xml:space="preserve"> không có hóa đơn</w:t>
      </w:r>
      <w:r w:rsidR="002A6D89" w:rsidRPr="00636BAC">
        <w:rPr>
          <w:szCs w:val="28"/>
          <w:lang w:val="sq-AL"/>
        </w:rPr>
        <w:t xml:space="preserve"> của doanh nghiệp, tổ chức được phép kinh doanh mua bán </w:t>
      </w:r>
      <w:r w:rsidR="001D7E29" w:rsidRPr="00636BAC">
        <w:rPr>
          <w:szCs w:val="28"/>
          <w:lang w:val="sq-AL"/>
        </w:rPr>
        <w:t xml:space="preserve">kim loại quý, </w:t>
      </w:r>
      <w:r w:rsidR="002A6D89" w:rsidRPr="00636BAC">
        <w:rPr>
          <w:szCs w:val="28"/>
          <w:lang w:val="sq-AL"/>
        </w:rPr>
        <w:t>đá quý</w:t>
      </w:r>
      <w:r w:rsidR="00975829" w:rsidRPr="00636BAC">
        <w:rPr>
          <w:szCs w:val="28"/>
          <w:lang w:val="sq-AL"/>
        </w:rPr>
        <w:t>.</w:t>
      </w:r>
      <w:r w:rsidR="001D7E29" w:rsidRPr="00636BAC">
        <w:rPr>
          <w:szCs w:val="28"/>
          <w:lang w:val="sq-AL"/>
        </w:rPr>
        <w:t xml:space="preserve"> </w:t>
      </w:r>
    </w:p>
    <w:p w:rsidR="00455FFB" w:rsidRPr="002D493E" w:rsidRDefault="00455FFB" w:rsidP="0074195C">
      <w:pPr>
        <w:spacing w:before="120" w:after="120"/>
        <w:ind w:firstLine="720"/>
        <w:jc w:val="both"/>
        <w:rPr>
          <w:szCs w:val="28"/>
          <w:lang w:val="sq-AL"/>
        </w:rPr>
      </w:pPr>
      <w:r w:rsidRPr="00636BAC">
        <w:rPr>
          <w:szCs w:val="28"/>
          <w:lang w:val="sq-AL"/>
        </w:rPr>
        <w:t xml:space="preserve">b) </w:t>
      </w:r>
      <w:r w:rsidR="001A1EF2" w:rsidRPr="00636BAC">
        <w:rPr>
          <w:szCs w:val="28"/>
          <w:lang w:val="sq-AL"/>
        </w:rPr>
        <w:t xml:space="preserve">Các giấy tờ </w:t>
      </w:r>
      <w:r w:rsidR="00930BF3" w:rsidRPr="00636BAC">
        <w:rPr>
          <w:szCs w:val="28"/>
          <w:lang w:val="sq-AL"/>
        </w:rPr>
        <w:t>xuất trình cho Hải quan cửa khẩu</w:t>
      </w:r>
      <w:r w:rsidR="001A1EF2" w:rsidRPr="00636BAC">
        <w:rPr>
          <w:szCs w:val="28"/>
          <w:lang w:val="sq-AL"/>
        </w:rPr>
        <w:t xml:space="preserve"> phải là bản chính hoặc </w:t>
      </w:r>
      <w:r w:rsidR="001A1EF2" w:rsidRPr="002D493E">
        <w:rPr>
          <w:szCs w:val="28"/>
          <w:lang w:val="sq-AL"/>
        </w:rPr>
        <w:t xml:space="preserve">bản sao có chứng thực theo quy định của pháp luật. </w:t>
      </w:r>
    </w:p>
    <w:p w:rsidR="00455FFB" w:rsidRPr="002D493E" w:rsidRDefault="00455FFB" w:rsidP="0074195C">
      <w:pPr>
        <w:spacing w:before="120" w:after="120"/>
        <w:ind w:firstLine="720"/>
        <w:jc w:val="both"/>
        <w:rPr>
          <w:szCs w:val="28"/>
          <w:lang w:val="sq-AL"/>
        </w:rPr>
      </w:pPr>
      <w:r w:rsidRPr="002D493E">
        <w:rPr>
          <w:szCs w:val="28"/>
          <w:lang w:val="sq-AL"/>
        </w:rPr>
        <w:t xml:space="preserve">c) </w:t>
      </w:r>
      <w:r w:rsidR="001A1EF2" w:rsidRPr="002D493E">
        <w:rPr>
          <w:szCs w:val="28"/>
          <w:lang w:val="sq-AL"/>
        </w:rPr>
        <w:t xml:space="preserve">Trường hợp </w:t>
      </w:r>
      <w:r w:rsidR="001E2EF8" w:rsidRPr="002D493E">
        <w:rPr>
          <w:szCs w:val="28"/>
          <w:lang w:val="sq-AL"/>
        </w:rPr>
        <w:t>giấy tờ xuất trình bằng tiếng nước ngoài</w:t>
      </w:r>
      <w:r w:rsidR="00BC7D27" w:rsidRPr="002D493E">
        <w:rPr>
          <w:szCs w:val="28"/>
          <w:lang w:val="sq-AL"/>
        </w:rPr>
        <w:t xml:space="preserve">: </w:t>
      </w:r>
    </w:p>
    <w:p w:rsidR="00455FFB" w:rsidRPr="002D493E" w:rsidRDefault="00455FFB" w:rsidP="0074195C">
      <w:pPr>
        <w:spacing w:before="120" w:after="120"/>
        <w:ind w:firstLine="720"/>
        <w:jc w:val="both"/>
        <w:rPr>
          <w:szCs w:val="28"/>
          <w:lang w:val="sq-AL"/>
        </w:rPr>
      </w:pPr>
      <w:r w:rsidRPr="002D493E">
        <w:rPr>
          <w:szCs w:val="28"/>
          <w:lang w:val="sq-AL"/>
        </w:rPr>
        <w:t>-</w:t>
      </w:r>
      <w:r w:rsidR="001E2EF8" w:rsidRPr="002D493E">
        <w:rPr>
          <w:szCs w:val="28"/>
          <w:lang w:val="sq-AL"/>
        </w:rPr>
        <w:t xml:space="preserve"> </w:t>
      </w:r>
      <w:r w:rsidR="00975829" w:rsidRPr="002D493E">
        <w:rPr>
          <w:szCs w:val="28"/>
          <w:lang w:val="sq-AL"/>
        </w:rPr>
        <w:t xml:space="preserve">Đối với cá nhân </w:t>
      </w:r>
      <w:r w:rsidR="00F4301A" w:rsidRPr="002D493E">
        <w:rPr>
          <w:szCs w:val="28"/>
          <w:lang w:val="sq-AL"/>
        </w:rPr>
        <w:t xml:space="preserve">xuất cảnh: </w:t>
      </w:r>
      <w:r w:rsidR="002A6D89" w:rsidRPr="002D493E">
        <w:rPr>
          <w:szCs w:val="28"/>
          <w:lang w:val="sq-AL"/>
        </w:rPr>
        <w:t xml:space="preserve">bản dịch tiếng Việt </w:t>
      </w:r>
      <w:r w:rsidR="00ED13A5" w:rsidRPr="002D493E">
        <w:rPr>
          <w:szCs w:val="28"/>
          <w:lang w:val="sq-AL"/>
        </w:rPr>
        <w:t>có c</w:t>
      </w:r>
      <w:r w:rsidR="001A1EF2" w:rsidRPr="002D493E">
        <w:rPr>
          <w:szCs w:val="28"/>
          <w:lang w:val="sq-AL"/>
        </w:rPr>
        <w:t>hứng thực</w:t>
      </w:r>
      <w:r w:rsidR="00BC7D27" w:rsidRPr="002D493E">
        <w:rPr>
          <w:szCs w:val="28"/>
          <w:lang w:val="sq-AL"/>
        </w:rPr>
        <w:t xml:space="preserve"> </w:t>
      </w:r>
      <w:r w:rsidR="00194204" w:rsidRPr="002D493E">
        <w:rPr>
          <w:szCs w:val="28"/>
          <w:lang w:val="sq-AL"/>
        </w:rPr>
        <w:t>theo quy định của pháp luật</w:t>
      </w:r>
      <w:r w:rsidR="0016362B">
        <w:rPr>
          <w:szCs w:val="28"/>
          <w:lang w:val="sq-AL"/>
        </w:rPr>
        <w:t>, trừ trường hợp cá nhân nhập cảnh trước đó đã xuất trình bản chính hoặc bản sao có chứng thực</w:t>
      </w:r>
      <w:r w:rsidR="00BC7D27" w:rsidRPr="002D493E">
        <w:rPr>
          <w:szCs w:val="28"/>
          <w:lang w:val="sq-AL"/>
        </w:rPr>
        <w:t xml:space="preserve">; </w:t>
      </w:r>
    </w:p>
    <w:p w:rsidR="001A1EF2" w:rsidRPr="002D493E" w:rsidRDefault="00455FFB" w:rsidP="0074195C">
      <w:pPr>
        <w:spacing w:before="120" w:after="120"/>
        <w:ind w:firstLine="720"/>
        <w:jc w:val="both"/>
        <w:rPr>
          <w:szCs w:val="28"/>
          <w:lang w:val="sq-AL"/>
        </w:rPr>
      </w:pPr>
      <w:r w:rsidRPr="002D493E">
        <w:rPr>
          <w:szCs w:val="28"/>
          <w:lang w:val="sq-AL"/>
        </w:rPr>
        <w:t>-</w:t>
      </w:r>
      <w:r w:rsidR="00BC7D27" w:rsidRPr="002D493E">
        <w:rPr>
          <w:szCs w:val="28"/>
          <w:lang w:val="sq-AL"/>
        </w:rPr>
        <w:t xml:space="preserve"> </w:t>
      </w:r>
      <w:r w:rsidR="00576FF2" w:rsidRPr="002D493E">
        <w:rPr>
          <w:szCs w:val="28"/>
          <w:lang w:val="sq-AL"/>
        </w:rPr>
        <w:t>Đối với cá nhân n</w:t>
      </w:r>
      <w:r w:rsidR="001E2EF8" w:rsidRPr="002D493E">
        <w:rPr>
          <w:szCs w:val="28"/>
          <w:lang w:val="sq-AL"/>
        </w:rPr>
        <w:t>hập cảnh</w:t>
      </w:r>
      <w:r w:rsidR="00F4301A" w:rsidRPr="002D493E">
        <w:rPr>
          <w:szCs w:val="28"/>
          <w:lang w:val="sq-AL"/>
        </w:rPr>
        <w:t xml:space="preserve">: </w:t>
      </w:r>
      <w:r w:rsidR="00194204" w:rsidRPr="002D493E">
        <w:rPr>
          <w:szCs w:val="28"/>
          <w:lang w:val="sq-AL"/>
        </w:rPr>
        <w:t xml:space="preserve">bản </w:t>
      </w:r>
      <w:r w:rsidR="00576FF2" w:rsidRPr="002D493E">
        <w:rPr>
          <w:szCs w:val="28"/>
          <w:lang w:val="sq-AL"/>
        </w:rPr>
        <w:t>chính</w:t>
      </w:r>
      <w:r w:rsidR="00194204" w:rsidRPr="002D493E">
        <w:rPr>
          <w:szCs w:val="28"/>
          <w:lang w:val="sq-AL"/>
        </w:rPr>
        <w:t xml:space="preserve"> hoặc </w:t>
      </w:r>
      <w:r w:rsidR="001E2EF8" w:rsidRPr="002D493E">
        <w:rPr>
          <w:szCs w:val="28"/>
          <w:lang w:val="sq-AL"/>
        </w:rPr>
        <w:t xml:space="preserve">bản </w:t>
      </w:r>
      <w:r w:rsidR="00194204" w:rsidRPr="002D493E">
        <w:rPr>
          <w:szCs w:val="28"/>
          <w:lang w:val="sq-AL"/>
        </w:rPr>
        <w:t xml:space="preserve">sao có </w:t>
      </w:r>
      <w:r w:rsidR="001E2EF8" w:rsidRPr="002D493E">
        <w:rPr>
          <w:szCs w:val="28"/>
          <w:lang w:val="sq-AL"/>
        </w:rPr>
        <w:t>chứng thực</w:t>
      </w:r>
      <w:r w:rsidR="00194204" w:rsidRPr="002D493E">
        <w:rPr>
          <w:szCs w:val="28"/>
          <w:lang w:val="sq-AL"/>
        </w:rPr>
        <w:t>.</w:t>
      </w:r>
    </w:p>
    <w:p w:rsidR="002D493E" w:rsidRPr="002D493E" w:rsidRDefault="00605E62" w:rsidP="0074195C">
      <w:pPr>
        <w:spacing w:before="120" w:after="120"/>
        <w:ind w:firstLine="720"/>
        <w:jc w:val="both"/>
        <w:rPr>
          <w:szCs w:val="28"/>
          <w:lang w:val="sq-AL"/>
        </w:rPr>
      </w:pPr>
      <w:r>
        <w:rPr>
          <w:szCs w:val="28"/>
          <w:lang w:val="sq-AL"/>
        </w:rPr>
        <w:t>d)</w:t>
      </w:r>
      <w:r w:rsidR="002D493E" w:rsidRPr="002D493E">
        <w:rPr>
          <w:szCs w:val="28"/>
          <w:lang w:val="sq-AL"/>
        </w:rPr>
        <w:t xml:space="preserve"> </w:t>
      </w:r>
      <w:r w:rsidR="00AF355B">
        <w:rPr>
          <w:szCs w:val="28"/>
          <w:lang w:val="sq-AL"/>
        </w:rPr>
        <w:t>G</w:t>
      </w:r>
      <w:r w:rsidR="002D493E" w:rsidRPr="002D493E">
        <w:rPr>
          <w:color w:val="000000"/>
          <w:szCs w:val="28"/>
        </w:rPr>
        <w:t>iấy t</w:t>
      </w:r>
      <w:r w:rsidR="002D493E">
        <w:rPr>
          <w:color w:val="000000"/>
          <w:szCs w:val="28"/>
        </w:rPr>
        <w:t>ờ</w:t>
      </w:r>
      <w:r w:rsidR="002D493E" w:rsidRPr="002D493E">
        <w:rPr>
          <w:color w:val="000000"/>
          <w:szCs w:val="28"/>
          <w:lang w:val="vi-VN"/>
        </w:rPr>
        <w:t xml:space="preserve"> liên quan đến việc mang vàng của cá nhân khi xuất cảnh</w:t>
      </w:r>
      <w:r w:rsidR="00AF355B">
        <w:rPr>
          <w:color w:val="000000"/>
          <w:szCs w:val="28"/>
        </w:rPr>
        <w:t>, nhập cảnh</w:t>
      </w:r>
      <w:r w:rsidR="002D493E" w:rsidRPr="002D493E">
        <w:rPr>
          <w:color w:val="000000"/>
          <w:szCs w:val="28"/>
          <w:lang w:val="vi-VN"/>
        </w:rPr>
        <w:t xml:space="preserve"> trong trường hợp định cư</w:t>
      </w:r>
      <w:r w:rsidR="002D493E" w:rsidRPr="002D493E">
        <w:rPr>
          <w:color w:val="000000"/>
          <w:szCs w:val="28"/>
        </w:rPr>
        <w:t xml:space="preserve"> </w:t>
      </w:r>
      <w:r w:rsidR="002D493E">
        <w:rPr>
          <w:color w:val="000000"/>
          <w:szCs w:val="28"/>
        </w:rPr>
        <w:t xml:space="preserve">ở nước ngoài </w:t>
      </w:r>
      <w:r w:rsidR="002D493E" w:rsidRPr="002D493E">
        <w:rPr>
          <w:color w:val="000000"/>
          <w:szCs w:val="28"/>
        </w:rPr>
        <w:t>được thực hiện</w:t>
      </w:r>
      <w:r w:rsidR="002D493E" w:rsidRPr="002D493E">
        <w:rPr>
          <w:color w:val="000000"/>
          <w:szCs w:val="28"/>
          <w:lang w:val="vi-VN"/>
        </w:rPr>
        <w:t xml:space="preserve"> theo quy định của Ngân hàng Nhà nước</w:t>
      </w:r>
      <w:r w:rsidR="002D493E" w:rsidRPr="002D493E">
        <w:rPr>
          <w:color w:val="000000"/>
          <w:szCs w:val="28"/>
        </w:rPr>
        <w:t>”</w:t>
      </w:r>
      <w:r w:rsidR="002D493E" w:rsidRPr="002D493E">
        <w:rPr>
          <w:color w:val="000000"/>
          <w:szCs w:val="28"/>
          <w:lang w:val="vi-VN"/>
        </w:rPr>
        <w:t>.</w:t>
      </w:r>
    </w:p>
    <w:p w:rsidR="00F853A7" w:rsidRPr="00636BAC" w:rsidRDefault="00BD5A01" w:rsidP="0074195C">
      <w:pPr>
        <w:pStyle w:val="NormalWeb"/>
        <w:spacing w:before="120" w:beforeAutospacing="0" w:after="120" w:afterAutospacing="0"/>
        <w:ind w:firstLine="720"/>
        <w:jc w:val="both"/>
        <w:rPr>
          <w:sz w:val="28"/>
          <w:szCs w:val="28"/>
          <w:lang w:val="sq-AL"/>
        </w:rPr>
      </w:pPr>
      <w:r>
        <w:rPr>
          <w:sz w:val="28"/>
          <w:szCs w:val="28"/>
          <w:lang w:val="sq-AL"/>
        </w:rPr>
        <w:t>9</w:t>
      </w:r>
      <w:r w:rsidR="00F853A7" w:rsidRPr="002D493E">
        <w:rPr>
          <w:sz w:val="28"/>
          <w:szCs w:val="28"/>
          <w:lang w:val="sq-AL"/>
        </w:rPr>
        <w:t xml:space="preserve">. </w:t>
      </w:r>
      <w:r w:rsidR="00730520">
        <w:rPr>
          <w:sz w:val="28"/>
          <w:szCs w:val="28"/>
          <w:lang w:val="sq-AL"/>
        </w:rPr>
        <w:t xml:space="preserve">Bổ sung </w:t>
      </w:r>
      <w:r w:rsidR="00774B9E" w:rsidRPr="002D493E">
        <w:rPr>
          <w:rFonts w:asciiTheme="majorHAnsi" w:hAnsiTheme="majorHAnsi" w:cstheme="majorHAnsi"/>
          <w:sz w:val="28"/>
          <w:szCs w:val="28"/>
          <w:lang w:val="nl-NL"/>
        </w:rPr>
        <w:t xml:space="preserve">Điều 10b </w:t>
      </w:r>
      <w:r w:rsidR="00774B9E" w:rsidRPr="00687D1C">
        <w:rPr>
          <w:rFonts w:asciiTheme="majorHAnsi" w:hAnsiTheme="majorHAnsi" w:cstheme="majorHAnsi"/>
          <w:sz w:val="28"/>
          <w:szCs w:val="28"/>
          <w:lang w:val="nl-NL"/>
        </w:rPr>
        <w:t>như sau</w:t>
      </w:r>
      <w:r w:rsidR="00F853A7" w:rsidRPr="00636BAC">
        <w:rPr>
          <w:sz w:val="28"/>
          <w:szCs w:val="28"/>
          <w:lang w:val="sq-AL"/>
        </w:rPr>
        <w:t xml:space="preserve">: </w:t>
      </w:r>
    </w:p>
    <w:p w:rsidR="006431FE" w:rsidRPr="00636BAC" w:rsidRDefault="006431FE" w:rsidP="0074195C">
      <w:pPr>
        <w:pStyle w:val="NormalWeb"/>
        <w:tabs>
          <w:tab w:val="left" w:pos="993"/>
          <w:tab w:val="left" w:pos="1701"/>
        </w:tabs>
        <w:spacing w:before="120" w:beforeAutospacing="0" w:after="120" w:afterAutospacing="0"/>
        <w:ind w:firstLine="720"/>
        <w:jc w:val="both"/>
        <w:rPr>
          <w:rFonts w:eastAsia="Times New Roman"/>
          <w:b/>
          <w:sz w:val="28"/>
          <w:szCs w:val="28"/>
          <w:lang w:val="pt-BR"/>
        </w:rPr>
      </w:pPr>
      <w:r w:rsidRPr="00636BAC">
        <w:rPr>
          <w:rFonts w:eastAsia="Times New Roman"/>
          <w:b/>
          <w:sz w:val="28"/>
          <w:szCs w:val="28"/>
          <w:lang w:val="pt-BR"/>
        </w:rPr>
        <w:t>“Điều 10</w:t>
      </w:r>
      <w:r w:rsidR="001B6537" w:rsidRPr="00636BAC">
        <w:rPr>
          <w:rFonts w:eastAsia="Times New Roman"/>
          <w:b/>
          <w:sz w:val="28"/>
          <w:szCs w:val="28"/>
          <w:lang w:val="pt-BR"/>
        </w:rPr>
        <w:t>b</w:t>
      </w:r>
      <w:r w:rsidRPr="00636BAC">
        <w:rPr>
          <w:rFonts w:eastAsia="Times New Roman"/>
          <w:b/>
          <w:sz w:val="28"/>
          <w:szCs w:val="28"/>
          <w:lang w:val="pt-BR"/>
        </w:rPr>
        <w:t>. Phòng, chống</w:t>
      </w:r>
      <w:r w:rsidRPr="00636BAC">
        <w:rPr>
          <w:b/>
          <w:bCs/>
          <w:color w:val="000000"/>
          <w:sz w:val="28"/>
          <w:szCs w:val="28"/>
          <w:shd w:val="clear" w:color="auto" w:fill="FFFFFF"/>
          <w:lang w:val="pt-BR"/>
        </w:rPr>
        <w:t xml:space="preserve"> tài trợ khủng bố</w:t>
      </w:r>
    </w:p>
    <w:p w:rsidR="000840A9" w:rsidRPr="00636BAC" w:rsidRDefault="00636BAC" w:rsidP="0074195C">
      <w:pPr>
        <w:pStyle w:val="NormalWeb"/>
        <w:tabs>
          <w:tab w:val="left" w:pos="993"/>
          <w:tab w:val="left" w:pos="1701"/>
        </w:tabs>
        <w:spacing w:before="120" w:beforeAutospacing="0" w:after="120" w:afterAutospacing="0"/>
        <w:ind w:firstLine="720"/>
        <w:jc w:val="both"/>
        <w:rPr>
          <w:sz w:val="28"/>
          <w:szCs w:val="28"/>
          <w:lang w:val="pt-BR"/>
        </w:rPr>
      </w:pPr>
      <w:r>
        <w:rPr>
          <w:sz w:val="28"/>
          <w:szCs w:val="28"/>
          <w:lang w:val="pt-BR"/>
        </w:rPr>
        <w:t xml:space="preserve">1. </w:t>
      </w:r>
      <w:r w:rsidR="000840A9" w:rsidRPr="00636BAC">
        <w:rPr>
          <w:sz w:val="28"/>
          <w:szCs w:val="28"/>
          <w:lang w:val="pt-BR"/>
        </w:rPr>
        <w:t xml:space="preserve">Đối tượng báo cáo phải thường xuyên cập nhật kịp thời </w:t>
      </w:r>
      <w:r w:rsidR="000840A9" w:rsidRPr="00636BAC">
        <w:rPr>
          <w:sz w:val="28"/>
          <w:szCs w:val="28"/>
          <w:lang w:val="sq-AL"/>
        </w:rPr>
        <w:t>danh sách chỉ định của Hội đồng bảo an Liên hợp quốc và danh sách đen do Bộ Công an chủ trì lập</w:t>
      </w:r>
      <w:r w:rsidR="00DA29EA">
        <w:rPr>
          <w:sz w:val="28"/>
          <w:szCs w:val="28"/>
          <w:lang w:val="sq-AL"/>
        </w:rPr>
        <w:t>,</w:t>
      </w:r>
      <w:r w:rsidR="00D3059A">
        <w:rPr>
          <w:sz w:val="28"/>
          <w:szCs w:val="28"/>
          <w:lang w:val="sq-AL"/>
        </w:rPr>
        <w:t xml:space="preserve"> </w:t>
      </w:r>
      <w:r w:rsidR="000840A9" w:rsidRPr="00636BAC">
        <w:rPr>
          <w:sz w:val="28"/>
          <w:szCs w:val="28"/>
          <w:lang w:val="sq-AL"/>
        </w:rPr>
        <w:t xml:space="preserve">đăng tải trên </w:t>
      </w:r>
      <w:r w:rsidR="007D65DA">
        <w:rPr>
          <w:sz w:val="28"/>
          <w:szCs w:val="28"/>
          <w:lang w:val="sq-AL"/>
        </w:rPr>
        <w:t>C</w:t>
      </w:r>
      <w:r w:rsidR="000840A9" w:rsidRPr="00636BAC">
        <w:rPr>
          <w:sz w:val="28"/>
          <w:szCs w:val="28"/>
          <w:lang w:val="sq-AL"/>
        </w:rPr>
        <w:t>ổng thông tin điện tử</w:t>
      </w:r>
      <w:r w:rsidR="000840A9" w:rsidRPr="00636BAC">
        <w:rPr>
          <w:sz w:val="28"/>
          <w:szCs w:val="28"/>
          <w:lang w:val="pt-BR"/>
        </w:rPr>
        <w:t xml:space="preserve"> của Bộ Công an và thực hiện rà soát khách hàng, các bên liên quan và giao dịch theo các danh sách này.</w:t>
      </w:r>
    </w:p>
    <w:p w:rsidR="00CF02FF" w:rsidRPr="00636BAC" w:rsidRDefault="00636BAC" w:rsidP="0074195C">
      <w:pPr>
        <w:tabs>
          <w:tab w:val="left" w:pos="993"/>
        </w:tabs>
        <w:spacing w:before="120" w:after="120"/>
        <w:ind w:firstLine="720"/>
        <w:jc w:val="both"/>
        <w:rPr>
          <w:szCs w:val="28"/>
          <w:lang w:val="pt-BR"/>
        </w:rPr>
      </w:pPr>
      <w:r>
        <w:rPr>
          <w:szCs w:val="28"/>
          <w:lang w:val="pt-BR"/>
        </w:rPr>
        <w:t xml:space="preserve">2. </w:t>
      </w:r>
      <w:r w:rsidR="000840A9" w:rsidRPr="00636BAC">
        <w:rPr>
          <w:szCs w:val="28"/>
          <w:lang w:val="pt-BR"/>
        </w:rPr>
        <w:t xml:space="preserve">Đối tượng báo cáo phải áp dụng các biện pháp </w:t>
      </w:r>
      <w:r w:rsidR="006C1591">
        <w:rPr>
          <w:szCs w:val="28"/>
          <w:lang w:val="pt-BR"/>
        </w:rPr>
        <w:t xml:space="preserve">quy định tại </w:t>
      </w:r>
      <w:r w:rsidR="006C1591" w:rsidRPr="00636BAC">
        <w:rPr>
          <w:szCs w:val="28"/>
          <w:lang w:val="pt-BR"/>
        </w:rPr>
        <w:t>Điều 3 đến Điều 14 và Điều 16 đến Điều 18 Nghị định số 116/2013/NĐ-CP ngày 04/10/2013</w:t>
      </w:r>
      <w:r w:rsidR="006C1591">
        <w:rPr>
          <w:szCs w:val="28"/>
          <w:lang w:val="pt-BR"/>
        </w:rPr>
        <w:t xml:space="preserve"> </w:t>
      </w:r>
      <w:r w:rsidR="006C1591" w:rsidRPr="00636BAC">
        <w:rPr>
          <w:szCs w:val="28"/>
          <w:lang w:val="pt-BR"/>
        </w:rPr>
        <w:t>của Chính phủ quy định chi tiết thi hành một số điều của Luật phòng, chống rửa tiền</w:t>
      </w:r>
      <w:r w:rsidR="006C1591">
        <w:rPr>
          <w:szCs w:val="28"/>
          <w:lang w:val="pt-BR"/>
        </w:rPr>
        <w:t xml:space="preserve"> để </w:t>
      </w:r>
      <w:r w:rsidR="006C5CD3">
        <w:rPr>
          <w:szCs w:val="28"/>
          <w:lang w:val="pt-BR"/>
        </w:rPr>
        <w:t xml:space="preserve"> nhận biết khách hàng và áp dụng các biện pháp phòng ngừa</w:t>
      </w:r>
      <w:r w:rsidR="00BD5A01">
        <w:rPr>
          <w:szCs w:val="28"/>
          <w:lang w:val="pt-BR"/>
        </w:rPr>
        <w:t xml:space="preserve"> liên quan đến</w:t>
      </w:r>
      <w:r w:rsidR="006C5CD3">
        <w:rPr>
          <w:szCs w:val="28"/>
          <w:lang w:val="pt-BR"/>
        </w:rPr>
        <w:t xml:space="preserve"> tài trợ khủng bố, rửa tiền nhằm tài trợ khủng bố</w:t>
      </w:r>
      <w:r w:rsidR="006C1591">
        <w:rPr>
          <w:szCs w:val="28"/>
          <w:lang w:val="pt-BR"/>
        </w:rPr>
        <w:t xml:space="preserve"> </w:t>
      </w:r>
      <w:r w:rsidR="000840A9" w:rsidRPr="00636BAC">
        <w:rPr>
          <w:szCs w:val="28"/>
          <w:lang w:val="pt-BR"/>
        </w:rPr>
        <w:t>.</w:t>
      </w:r>
    </w:p>
    <w:p w:rsidR="000840A9" w:rsidRPr="00636BAC" w:rsidRDefault="000840A9" w:rsidP="0074195C">
      <w:pPr>
        <w:autoSpaceDE w:val="0"/>
        <w:autoSpaceDN w:val="0"/>
        <w:spacing w:before="120" w:after="120"/>
        <w:ind w:firstLine="720"/>
        <w:jc w:val="both"/>
        <w:rPr>
          <w:szCs w:val="28"/>
          <w:lang w:val="pt-BR"/>
        </w:rPr>
      </w:pPr>
      <w:r w:rsidRPr="00636BAC">
        <w:rPr>
          <w:szCs w:val="28"/>
          <w:lang w:val="pt-BR"/>
        </w:rPr>
        <w:t xml:space="preserve">3. </w:t>
      </w:r>
      <w:r w:rsidRPr="00E10ACB">
        <w:rPr>
          <w:szCs w:val="28"/>
          <w:lang w:val="pt-BR"/>
        </w:rPr>
        <w:t>Khi nghi ngờ</w:t>
      </w:r>
      <w:r w:rsidR="006C1591">
        <w:rPr>
          <w:szCs w:val="28"/>
          <w:lang w:val="pt-BR"/>
        </w:rPr>
        <w:t xml:space="preserve"> khách hàng</w:t>
      </w:r>
      <w:r w:rsidRPr="00E10ACB">
        <w:rPr>
          <w:szCs w:val="28"/>
          <w:lang w:val="pt-BR"/>
        </w:rPr>
        <w:t xml:space="preserve"> hoặc giao dịch của khách hàng</w:t>
      </w:r>
      <w:r w:rsidR="00BD5A01">
        <w:rPr>
          <w:szCs w:val="28"/>
          <w:lang w:val="pt-BR"/>
        </w:rPr>
        <w:t xml:space="preserve"> </w:t>
      </w:r>
      <w:r w:rsidRPr="00E10ACB">
        <w:rPr>
          <w:szCs w:val="28"/>
          <w:lang w:val="pt-BR"/>
        </w:rPr>
        <w:t>liên quan đến tài trợ khủng bố,</w:t>
      </w:r>
      <w:r w:rsidR="006C5CD3">
        <w:rPr>
          <w:szCs w:val="28"/>
          <w:lang w:val="pt-BR"/>
        </w:rPr>
        <w:t xml:space="preserve"> rửa tiền nhằm tài trợ khủng bố,</w:t>
      </w:r>
      <w:r w:rsidRPr="00E10ACB">
        <w:rPr>
          <w:szCs w:val="28"/>
          <w:lang w:val="pt-BR"/>
        </w:rPr>
        <w:t xml:space="preserve"> đối tượng báo cáo</w:t>
      </w:r>
      <w:r w:rsidR="00CF02FF">
        <w:rPr>
          <w:szCs w:val="28"/>
          <w:lang w:val="pt-BR"/>
        </w:rPr>
        <w:t xml:space="preserve"> phải </w:t>
      </w:r>
      <w:r w:rsidR="002F6861">
        <w:rPr>
          <w:szCs w:val="28"/>
          <w:lang w:val="pt-BR"/>
        </w:rPr>
        <w:t xml:space="preserve">thực </w:t>
      </w:r>
      <w:r w:rsidR="002F6861">
        <w:rPr>
          <w:szCs w:val="28"/>
          <w:lang w:val="pt-BR"/>
        </w:rPr>
        <w:lastRenderedPageBreak/>
        <w:t>hiện</w:t>
      </w:r>
      <w:r w:rsidR="006C5CD3">
        <w:rPr>
          <w:szCs w:val="28"/>
          <w:lang w:val="pt-BR"/>
        </w:rPr>
        <w:t xml:space="preserve"> các</w:t>
      </w:r>
      <w:r w:rsidR="00BD5A01">
        <w:rPr>
          <w:szCs w:val="28"/>
          <w:lang w:val="pt-BR"/>
        </w:rPr>
        <w:t xml:space="preserve"> biện pháp</w:t>
      </w:r>
      <w:r w:rsidR="006C5CD3">
        <w:rPr>
          <w:szCs w:val="28"/>
          <w:lang w:val="pt-BR"/>
        </w:rPr>
        <w:t xml:space="preserve"> </w:t>
      </w:r>
      <w:r w:rsidR="00CF02FF">
        <w:rPr>
          <w:szCs w:val="28"/>
          <w:lang w:val="pt-BR"/>
        </w:rPr>
        <w:t>nhận biết khách hàng</w:t>
      </w:r>
      <w:r w:rsidR="002F6861">
        <w:rPr>
          <w:szCs w:val="28"/>
          <w:lang w:val="pt-BR"/>
        </w:rPr>
        <w:t xml:space="preserve">, </w:t>
      </w:r>
      <w:r w:rsidR="006C5CD3" w:rsidRPr="00E10ACB">
        <w:rPr>
          <w:szCs w:val="28"/>
          <w:lang w:val="pt-BR"/>
        </w:rPr>
        <w:t>biện pháp trì hoãn giao dịch theo quy định tại Luật phòng, chống rửa tiền hoặc tạm ngừng lưu thông, phong tỏa tài khoản, niêm phong, tạm giữ tiền, tài sản theo quy định của pháp luật về phòng, chống khủng bố</w:t>
      </w:r>
      <w:r w:rsidR="006C5CD3">
        <w:rPr>
          <w:szCs w:val="28"/>
          <w:lang w:val="pt-BR"/>
        </w:rPr>
        <w:t>;</w:t>
      </w:r>
      <w:r w:rsidR="00CF02FF">
        <w:rPr>
          <w:szCs w:val="28"/>
          <w:lang w:val="pt-BR"/>
        </w:rPr>
        <w:t xml:space="preserve"> </w:t>
      </w:r>
      <w:r w:rsidR="00FC122E">
        <w:rPr>
          <w:szCs w:val="28"/>
          <w:lang w:val="pt-BR"/>
        </w:rPr>
        <w:t>báo cáo giao dịch đáng ngờ về tài trợ khủng bố,</w:t>
      </w:r>
      <w:r w:rsidR="006C5CD3">
        <w:rPr>
          <w:szCs w:val="28"/>
          <w:lang w:val="pt-BR"/>
        </w:rPr>
        <w:t xml:space="preserve"> rửa tiền nhằm tài trợ khủng bố,</w:t>
      </w:r>
      <w:r w:rsidR="00FC122E">
        <w:rPr>
          <w:szCs w:val="28"/>
          <w:lang w:val="pt-BR"/>
        </w:rPr>
        <w:t xml:space="preserve"> trì hoãn giao dịch </w:t>
      </w:r>
      <w:r w:rsidR="00FC122E" w:rsidRPr="00E10ACB">
        <w:rPr>
          <w:szCs w:val="28"/>
          <w:lang w:val="pt-BR"/>
        </w:rPr>
        <w:t xml:space="preserve">hoặc tạm ngừng lưu thông, phong tỏa tài khoản, niêm phong, tạm giữ tiền, tài sản </w:t>
      </w:r>
      <w:r w:rsidR="00FC122E">
        <w:rPr>
          <w:szCs w:val="28"/>
          <w:lang w:val="pt-BR"/>
        </w:rPr>
        <w:t xml:space="preserve">cho Bộ Công an, </w:t>
      </w:r>
      <w:r w:rsidR="00FC122E" w:rsidRPr="00E10ACB">
        <w:rPr>
          <w:szCs w:val="28"/>
          <w:lang w:val="vi-VN"/>
        </w:rPr>
        <w:t>Cục Phòng, chống rửa tiền</w:t>
      </w:r>
      <w:r w:rsidR="00FC122E">
        <w:rPr>
          <w:szCs w:val="28"/>
        </w:rPr>
        <w:t xml:space="preserve"> </w:t>
      </w:r>
      <w:r w:rsidR="00FC122E" w:rsidRPr="00E10ACB">
        <w:rPr>
          <w:szCs w:val="28"/>
          <w:lang w:val="vi-VN"/>
        </w:rPr>
        <w:t xml:space="preserve">theo quy định tại Điều </w:t>
      </w:r>
      <w:r w:rsidR="00FC122E" w:rsidRPr="00E10ACB">
        <w:rPr>
          <w:szCs w:val="28"/>
          <w:lang w:val="pt-BR"/>
        </w:rPr>
        <w:t>10</w:t>
      </w:r>
      <w:r w:rsidR="00FC122E" w:rsidRPr="00E10ACB">
        <w:rPr>
          <w:szCs w:val="28"/>
          <w:lang w:val="vi-VN"/>
        </w:rPr>
        <w:t xml:space="preserve"> Thông tư này</w:t>
      </w:r>
      <w:r w:rsidR="00F4114D" w:rsidRPr="00E10ACB">
        <w:rPr>
          <w:szCs w:val="28"/>
          <w:lang w:val="pt-BR"/>
        </w:rPr>
        <w:t>.</w:t>
      </w:r>
      <w:r w:rsidR="007774DA" w:rsidRPr="007774DA">
        <w:rPr>
          <w:rFonts w:asciiTheme="majorHAnsi" w:hAnsiTheme="majorHAnsi" w:cstheme="majorHAnsi"/>
          <w:szCs w:val="28"/>
          <w:lang w:val="sq-AL"/>
        </w:rPr>
        <w:t xml:space="preserve"> </w:t>
      </w:r>
    </w:p>
    <w:p w:rsidR="00BD5A01" w:rsidRDefault="000840A9" w:rsidP="0074195C">
      <w:pPr>
        <w:spacing w:before="120" w:after="120"/>
        <w:ind w:firstLine="720"/>
        <w:jc w:val="both"/>
        <w:rPr>
          <w:szCs w:val="28"/>
        </w:rPr>
      </w:pPr>
      <w:r w:rsidRPr="00636BAC">
        <w:rPr>
          <w:szCs w:val="28"/>
          <w:lang w:val="vi-VN"/>
        </w:rPr>
        <w:t>4. Nội dung</w:t>
      </w:r>
      <w:r w:rsidR="00C76FC8" w:rsidRPr="00E10ACB">
        <w:rPr>
          <w:szCs w:val="28"/>
        </w:rPr>
        <w:t>, thời hạn gửi</w:t>
      </w:r>
      <w:r w:rsidRPr="00636BAC">
        <w:rPr>
          <w:szCs w:val="28"/>
          <w:lang w:val="vi-VN"/>
        </w:rPr>
        <w:t xml:space="preserve"> báo cáo được thực hiện theo quy định tại </w:t>
      </w:r>
      <w:r w:rsidR="00675F96" w:rsidRPr="00636BAC">
        <w:rPr>
          <w:szCs w:val="28"/>
        </w:rPr>
        <w:t>K</w:t>
      </w:r>
      <w:r w:rsidRPr="00636BAC">
        <w:rPr>
          <w:szCs w:val="28"/>
          <w:lang w:val="vi-VN"/>
        </w:rPr>
        <w:t>hoản 2, 3 Điều 8 Thông tư này</w:t>
      </w:r>
      <w:r w:rsidR="00F853A7" w:rsidRPr="00636BAC">
        <w:rPr>
          <w:szCs w:val="28"/>
          <w:lang w:val="vi-VN"/>
        </w:rPr>
        <w:t>”.</w:t>
      </w:r>
    </w:p>
    <w:p w:rsidR="00380084" w:rsidRPr="00E10ACB" w:rsidRDefault="00BD5A01" w:rsidP="0074195C">
      <w:pPr>
        <w:spacing w:before="120" w:after="120"/>
        <w:ind w:firstLine="720"/>
        <w:jc w:val="both"/>
        <w:rPr>
          <w:szCs w:val="28"/>
          <w:lang w:val="sq-AL"/>
        </w:rPr>
      </w:pPr>
      <w:r>
        <w:rPr>
          <w:szCs w:val="28"/>
          <w:lang w:val="sq-AL"/>
        </w:rPr>
        <w:t>10</w:t>
      </w:r>
      <w:r w:rsidR="00774B9E" w:rsidRPr="00E10ACB">
        <w:rPr>
          <w:szCs w:val="28"/>
          <w:lang w:val="sq-AL"/>
        </w:rPr>
        <w:t xml:space="preserve">. </w:t>
      </w:r>
      <w:r w:rsidR="00811119" w:rsidRPr="00E10ACB">
        <w:rPr>
          <w:szCs w:val="28"/>
          <w:lang w:val="sq-AL"/>
        </w:rPr>
        <w:t xml:space="preserve">Bổ sung </w:t>
      </w:r>
      <w:r w:rsidR="00380084" w:rsidRPr="00E10ACB">
        <w:rPr>
          <w:szCs w:val="28"/>
          <w:lang w:val="sq-AL"/>
        </w:rPr>
        <w:t>Điều 10</w:t>
      </w:r>
      <w:r w:rsidR="001A3D9C" w:rsidRPr="00E10ACB">
        <w:rPr>
          <w:szCs w:val="28"/>
          <w:lang w:val="sq-AL"/>
        </w:rPr>
        <w:t>c</w:t>
      </w:r>
      <w:r w:rsidR="00380084" w:rsidRPr="00E10ACB">
        <w:rPr>
          <w:szCs w:val="28"/>
          <w:lang w:val="sq-AL"/>
        </w:rPr>
        <w:t xml:space="preserve"> như sau:</w:t>
      </w:r>
    </w:p>
    <w:p w:rsidR="009C6827" w:rsidRDefault="00543C57" w:rsidP="0074195C">
      <w:pPr>
        <w:pStyle w:val="NormalWeb"/>
        <w:tabs>
          <w:tab w:val="left" w:pos="851"/>
        </w:tabs>
        <w:spacing w:before="120" w:beforeAutospacing="0" w:after="120" w:afterAutospacing="0"/>
        <w:ind w:firstLine="720"/>
        <w:jc w:val="both"/>
        <w:rPr>
          <w:b/>
          <w:sz w:val="28"/>
          <w:szCs w:val="28"/>
          <w:lang w:val="pt-BR"/>
        </w:rPr>
      </w:pPr>
      <w:r w:rsidRPr="00E10ACB">
        <w:rPr>
          <w:b/>
          <w:sz w:val="28"/>
          <w:szCs w:val="28"/>
          <w:lang w:val="pt-BR"/>
        </w:rPr>
        <w:t>“</w:t>
      </w:r>
      <w:r w:rsidR="00E10ACB" w:rsidRPr="00E10ACB">
        <w:rPr>
          <w:b/>
          <w:sz w:val="28"/>
          <w:szCs w:val="28"/>
          <w:lang w:val="pt-BR"/>
        </w:rPr>
        <w:t>Điều 10c. Cập nhật th</w:t>
      </w:r>
      <w:r w:rsidR="00F00E69">
        <w:rPr>
          <w:b/>
          <w:sz w:val="28"/>
          <w:szCs w:val="28"/>
          <w:lang w:val="pt-BR"/>
        </w:rPr>
        <w:t>ông tin khách hàng có tham gia</w:t>
      </w:r>
      <w:r w:rsidR="00E10ACB" w:rsidRPr="00E10ACB">
        <w:rPr>
          <w:b/>
          <w:sz w:val="28"/>
          <w:szCs w:val="28"/>
          <w:lang w:val="pt-BR"/>
        </w:rPr>
        <w:t xml:space="preserve"> thỏa thuận pháp lý </w:t>
      </w:r>
    </w:p>
    <w:p w:rsidR="009C6827" w:rsidRPr="00E10ACB" w:rsidRDefault="009C6827" w:rsidP="0074195C">
      <w:pPr>
        <w:pStyle w:val="NormalWeb"/>
        <w:tabs>
          <w:tab w:val="left" w:pos="851"/>
        </w:tabs>
        <w:spacing w:before="120" w:beforeAutospacing="0" w:after="120" w:afterAutospacing="0"/>
        <w:ind w:firstLine="720"/>
        <w:jc w:val="both"/>
        <w:rPr>
          <w:sz w:val="28"/>
          <w:szCs w:val="28"/>
          <w:lang w:val="pt-BR"/>
        </w:rPr>
      </w:pPr>
      <w:r>
        <w:rPr>
          <w:sz w:val="28"/>
          <w:szCs w:val="28"/>
          <w:lang w:val="pt-BR"/>
        </w:rPr>
        <w:t xml:space="preserve">1. Thỏa thuận pháp lý bao gồm các thỏa thuận được lập thành văn bản giữa tổ chức và cá nhân trong và ngoài nước về việc tín thác (đối với các tổ chức và cá nhân nước ngoài theo quy định của nước ngoài về tín thác), ủy thác đối với việc quản lý và sử dụng tài sản.  </w:t>
      </w:r>
    </w:p>
    <w:p w:rsidR="00E10ACB" w:rsidRPr="00E10ACB" w:rsidRDefault="009C6827" w:rsidP="0074195C">
      <w:pPr>
        <w:pStyle w:val="NormalWeb"/>
        <w:spacing w:before="120" w:beforeAutospacing="0" w:after="120" w:afterAutospacing="0"/>
        <w:ind w:firstLine="720"/>
        <w:jc w:val="both"/>
        <w:rPr>
          <w:sz w:val="28"/>
          <w:szCs w:val="28"/>
          <w:lang w:val="pt-BR"/>
        </w:rPr>
      </w:pPr>
      <w:r>
        <w:rPr>
          <w:sz w:val="28"/>
          <w:szCs w:val="28"/>
          <w:lang w:val="pt-BR"/>
        </w:rPr>
        <w:t>2</w:t>
      </w:r>
      <w:r w:rsidR="00E10ACB" w:rsidRPr="00E10ACB">
        <w:rPr>
          <w:sz w:val="28"/>
          <w:szCs w:val="28"/>
          <w:lang w:val="pt-BR"/>
        </w:rPr>
        <w:t xml:space="preserve">. Đối tượng báo cáo có trách nhiệm yêu cầu khách hàng khi mở tài khoản hoặc thiết lập </w:t>
      </w:r>
      <w:r w:rsidR="007D65DA">
        <w:rPr>
          <w:sz w:val="28"/>
          <w:szCs w:val="28"/>
          <w:lang w:val="pt-BR"/>
        </w:rPr>
        <w:t>mối quan hệ</w:t>
      </w:r>
      <w:r w:rsidR="00E10ACB" w:rsidRPr="00E10ACB">
        <w:rPr>
          <w:sz w:val="28"/>
          <w:szCs w:val="28"/>
          <w:lang w:val="pt-BR"/>
        </w:rPr>
        <w:t xml:space="preserve"> cung cấp thông tin về việc tham gia thỏa thuận pháp lý.</w:t>
      </w:r>
    </w:p>
    <w:p w:rsidR="00E10ACB" w:rsidRPr="00E10ACB" w:rsidRDefault="003E6597" w:rsidP="0074195C">
      <w:pPr>
        <w:pStyle w:val="NormalWeb"/>
        <w:spacing w:before="120" w:beforeAutospacing="0" w:after="120" w:afterAutospacing="0"/>
        <w:ind w:firstLine="720"/>
        <w:jc w:val="both"/>
        <w:rPr>
          <w:sz w:val="28"/>
          <w:szCs w:val="28"/>
          <w:lang w:val="pt-BR"/>
        </w:rPr>
      </w:pPr>
      <w:r>
        <w:rPr>
          <w:sz w:val="28"/>
          <w:szCs w:val="28"/>
          <w:lang w:val="pt-BR"/>
        </w:rPr>
        <w:t>3</w:t>
      </w:r>
      <w:r w:rsidR="00E10ACB" w:rsidRPr="00E10ACB">
        <w:rPr>
          <w:sz w:val="28"/>
          <w:szCs w:val="28"/>
          <w:lang w:val="pt-BR"/>
        </w:rPr>
        <w:t>. Đối vớ</w:t>
      </w:r>
      <w:r w:rsidR="00F00E69">
        <w:rPr>
          <w:sz w:val="28"/>
          <w:szCs w:val="28"/>
          <w:lang w:val="pt-BR"/>
        </w:rPr>
        <w:t>i khách hàng</w:t>
      </w:r>
      <w:r w:rsidR="00E10ACB" w:rsidRPr="00E10ACB">
        <w:rPr>
          <w:sz w:val="28"/>
          <w:szCs w:val="28"/>
          <w:lang w:val="pt-BR"/>
        </w:rPr>
        <w:t xml:space="preserve"> tham gia vào thỏa thuận pháp lý</w:t>
      </w:r>
      <w:r w:rsidR="00BE56ED">
        <w:rPr>
          <w:sz w:val="28"/>
          <w:szCs w:val="28"/>
          <w:lang w:val="pt-BR"/>
        </w:rPr>
        <w:t>, bao gồm cả hợp đồng bảo hiểm nhân thọ, các chính sách bảo hiểm liên quan đến đầu tư</w:t>
      </w:r>
      <w:r w:rsidR="00E10ACB" w:rsidRPr="00E10ACB">
        <w:rPr>
          <w:sz w:val="28"/>
          <w:szCs w:val="28"/>
          <w:lang w:val="pt-BR"/>
        </w:rPr>
        <w:t>, các tổ chức tài chính cần có biện pháp phù hợp để xác định và nhận biết chủ sở hữu hưởng lợi thông qua các thông tin sau:</w:t>
      </w:r>
    </w:p>
    <w:p w:rsidR="00E10ACB" w:rsidRPr="00E10ACB" w:rsidRDefault="00E10ACB" w:rsidP="0074195C">
      <w:pPr>
        <w:pStyle w:val="NormalWeb"/>
        <w:spacing w:before="120" w:beforeAutospacing="0" w:after="120" w:afterAutospacing="0"/>
        <w:ind w:firstLine="720"/>
        <w:jc w:val="both"/>
        <w:rPr>
          <w:sz w:val="28"/>
          <w:szCs w:val="28"/>
          <w:lang w:val="pt-BR"/>
        </w:rPr>
      </w:pPr>
      <w:r w:rsidRPr="00E10ACB">
        <w:rPr>
          <w:sz w:val="28"/>
          <w:szCs w:val="28"/>
          <w:lang w:val="pt-BR"/>
        </w:rPr>
        <w:t xml:space="preserve">a) Đối với </w:t>
      </w:r>
      <w:r w:rsidR="009C6827">
        <w:rPr>
          <w:sz w:val="28"/>
          <w:szCs w:val="28"/>
          <w:lang w:val="pt-BR"/>
        </w:rPr>
        <w:t>tín th</w:t>
      </w:r>
      <w:r w:rsidRPr="00E10ACB">
        <w:rPr>
          <w:sz w:val="28"/>
          <w:szCs w:val="28"/>
          <w:lang w:val="de-DE"/>
        </w:rPr>
        <w:t>ác</w:t>
      </w:r>
      <w:r w:rsidR="009C6827">
        <w:rPr>
          <w:sz w:val="28"/>
          <w:szCs w:val="28"/>
          <w:lang w:val="de-DE"/>
        </w:rPr>
        <w:t xml:space="preserve"> của tổ chức, cá nhân</w:t>
      </w:r>
      <w:r w:rsidRPr="00E10ACB">
        <w:rPr>
          <w:sz w:val="28"/>
          <w:szCs w:val="28"/>
          <w:lang w:val="de-DE"/>
        </w:rPr>
        <w:t xml:space="preserve"> nước ngoài:</w:t>
      </w:r>
      <w:r w:rsidRPr="00E10ACB">
        <w:rPr>
          <w:sz w:val="28"/>
          <w:szCs w:val="28"/>
          <w:lang w:val="pt-BR"/>
        </w:rPr>
        <w:t xml:space="preserve"> </w:t>
      </w:r>
      <w:r w:rsidR="00E364EC">
        <w:rPr>
          <w:sz w:val="28"/>
          <w:szCs w:val="28"/>
          <w:lang w:val="pt-BR"/>
        </w:rPr>
        <w:t>T</w:t>
      </w:r>
      <w:r w:rsidRPr="00E10ACB">
        <w:rPr>
          <w:sz w:val="28"/>
          <w:szCs w:val="28"/>
          <w:lang w:val="pt-BR"/>
        </w:rPr>
        <w:t>hông tin cá nhân về</w:t>
      </w:r>
      <w:r w:rsidR="009C6827">
        <w:rPr>
          <w:sz w:val="28"/>
          <w:szCs w:val="28"/>
          <w:lang w:val="pt-BR"/>
        </w:rPr>
        <w:t xml:space="preserve"> bên tín thác, bên nhận tín thác, </w:t>
      </w:r>
      <w:r w:rsidRPr="00E10ACB">
        <w:rPr>
          <w:sz w:val="28"/>
          <w:szCs w:val="28"/>
          <w:lang w:val="pt-BR"/>
        </w:rPr>
        <w:t xml:space="preserve">người bảo hộ (nếu có), người hưởng lợi hoặc loại hình hưởng lợi và bất cứ cá nhân nào khác thực hiện việc kiểm soát thực sự đối với hợp đồng </w:t>
      </w:r>
      <w:r w:rsidRPr="00E10ACB">
        <w:rPr>
          <w:sz w:val="28"/>
          <w:szCs w:val="28"/>
          <w:lang w:val="de-DE"/>
        </w:rPr>
        <w:t xml:space="preserve">ủy thác </w:t>
      </w:r>
      <w:r w:rsidRPr="00E10ACB">
        <w:rPr>
          <w:sz w:val="28"/>
          <w:szCs w:val="28"/>
          <w:lang w:val="pt-BR"/>
        </w:rPr>
        <w:t>đó (kể cả việc sở hữu, kiểm soát theo chuỗi);</w:t>
      </w:r>
    </w:p>
    <w:p w:rsidR="00BE56ED" w:rsidRDefault="00E10ACB" w:rsidP="0074195C">
      <w:pPr>
        <w:pStyle w:val="NormalWeb"/>
        <w:tabs>
          <w:tab w:val="left" w:pos="851"/>
        </w:tabs>
        <w:spacing w:before="120" w:beforeAutospacing="0" w:after="120" w:afterAutospacing="0"/>
        <w:ind w:firstLine="720"/>
        <w:jc w:val="both"/>
        <w:rPr>
          <w:sz w:val="28"/>
          <w:szCs w:val="28"/>
          <w:lang w:val="pt-BR"/>
        </w:rPr>
      </w:pPr>
      <w:r w:rsidRPr="00E10ACB">
        <w:rPr>
          <w:sz w:val="28"/>
          <w:szCs w:val="28"/>
          <w:lang w:val="pt-BR"/>
        </w:rPr>
        <w:t xml:space="preserve">b) Đối với </w:t>
      </w:r>
      <w:r w:rsidR="000C0B1B">
        <w:rPr>
          <w:sz w:val="28"/>
          <w:szCs w:val="28"/>
          <w:lang w:val="pt-BR"/>
        </w:rPr>
        <w:t xml:space="preserve">ủy thác của tổ chức </w:t>
      </w:r>
      <w:r w:rsidR="000C0B1B">
        <w:rPr>
          <w:sz w:val="28"/>
          <w:szCs w:val="28"/>
          <w:lang w:val="de-DE"/>
        </w:rPr>
        <w:t>cá nhân trong</w:t>
      </w:r>
      <w:r w:rsidR="000C0B1B" w:rsidRPr="00E10ACB">
        <w:rPr>
          <w:sz w:val="28"/>
          <w:szCs w:val="28"/>
          <w:lang w:val="de-DE"/>
        </w:rPr>
        <w:t xml:space="preserve"> nước:</w:t>
      </w:r>
      <w:r w:rsidR="000C0B1B" w:rsidRPr="00E10ACB">
        <w:rPr>
          <w:sz w:val="28"/>
          <w:szCs w:val="28"/>
          <w:lang w:val="pt-BR"/>
        </w:rPr>
        <w:t xml:space="preserve"> </w:t>
      </w:r>
      <w:r w:rsidR="000C0B1B">
        <w:rPr>
          <w:sz w:val="28"/>
          <w:szCs w:val="28"/>
          <w:lang w:val="pt-BR"/>
        </w:rPr>
        <w:t>T</w:t>
      </w:r>
      <w:r w:rsidR="000C0B1B" w:rsidRPr="00E10ACB">
        <w:rPr>
          <w:sz w:val="28"/>
          <w:szCs w:val="28"/>
          <w:lang w:val="pt-BR"/>
        </w:rPr>
        <w:t>hông tin cá nhân về</w:t>
      </w:r>
      <w:r w:rsidR="000C0B1B">
        <w:rPr>
          <w:sz w:val="28"/>
          <w:szCs w:val="28"/>
          <w:lang w:val="pt-BR"/>
        </w:rPr>
        <w:t xml:space="preserve"> bên ủy thác, bên được ủy thác, </w:t>
      </w:r>
      <w:r w:rsidR="000C0B1B" w:rsidRPr="00E10ACB">
        <w:rPr>
          <w:sz w:val="28"/>
          <w:szCs w:val="28"/>
          <w:lang w:val="pt-BR"/>
        </w:rPr>
        <w:t xml:space="preserve">người bảo hộ (nếu có), người hưởng lợi hoặc loại hình hưởng lợi và bất cứ cá nhân nào khác thực hiện việc kiểm soát thực sự đối với hợp đồng </w:t>
      </w:r>
      <w:r w:rsidR="000C0B1B" w:rsidRPr="00E10ACB">
        <w:rPr>
          <w:sz w:val="28"/>
          <w:szCs w:val="28"/>
          <w:lang w:val="de-DE"/>
        </w:rPr>
        <w:t xml:space="preserve">ủy thác </w:t>
      </w:r>
      <w:r w:rsidR="000C0B1B" w:rsidRPr="00E10ACB">
        <w:rPr>
          <w:sz w:val="28"/>
          <w:szCs w:val="28"/>
          <w:lang w:val="pt-BR"/>
        </w:rPr>
        <w:t>đó (kể cả việc sở hữu, kiểm soát theo chuỗi)</w:t>
      </w:r>
      <w:r w:rsidR="00BE56ED">
        <w:rPr>
          <w:sz w:val="28"/>
          <w:szCs w:val="28"/>
          <w:lang w:val="pt-BR"/>
        </w:rPr>
        <w:t>.</w:t>
      </w:r>
    </w:p>
    <w:p w:rsidR="000C0B1B" w:rsidRDefault="00BE56ED" w:rsidP="0074195C">
      <w:pPr>
        <w:pStyle w:val="NormalWeb"/>
        <w:tabs>
          <w:tab w:val="left" w:pos="851"/>
        </w:tabs>
        <w:spacing w:before="120" w:beforeAutospacing="0" w:after="120" w:afterAutospacing="0"/>
        <w:ind w:firstLine="720"/>
        <w:jc w:val="both"/>
        <w:rPr>
          <w:sz w:val="28"/>
          <w:szCs w:val="28"/>
          <w:lang w:val="pt-BR"/>
        </w:rPr>
      </w:pPr>
      <w:r>
        <w:rPr>
          <w:sz w:val="28"/>
          <w:szCs w:val="28"/>
          <w:lang w:val="pt-BR"/>
        </w:rPr>
        <w:t>4. Đối tượng báo cáo phải có các biện pháp nhận biết khách hàng ngay sau khi xác định được khách hàng là người thụ hưởng hoặc người được chỉ định trong hợp đồng bảo hiểm nhân thọ hoặc chính sách bảo hiểm khác liên quan đến đầu tư, quyết định việc áp dụng các biện pháp tăng cường nhận biết khách hàng đối với người thụ hưởng được đánh giá có rủi ro cao bảo đảm xác định và nhận biết được người thụ hưởng tại thời điểm chi trả</w:t>
      </w:r>
      <w:r w:rsidR="003E6597">
        <w:rPr>
          <w:sz w:val="28"/>
          <w:szCs w:val="28"/>
          <w:lang w:val="pt-BR"/>
        </w:rPr>
        <w:t>”.</w:t>
      </w:r>
    </w:p>
    <w:p w:rsidR="00746F06" w:rsidRDefault="00746F06" w:rsidP="0074195C">
      <w:pPr>
        <w:pStyle w:val="NormalWeb"/>
        <w:tabs>
          <w:tab w:val="left" w:pos="709"/>
          <w:tab w:val="left" w:pos="851"/>
          <w:tab w:val="left" w:pos="993"/>
        </w:tabs>
        <w:spacing w:before="120" w:beforeAutospacing="0" w:after="120" w:afterAutospacing="0"/>
        <w:ind w:firstLine="706"/>
        <w:jc w:val="both"/>
        <w:rPr>
          <w:sz w:val="28"/>
          <w:szCs w:val="28"/>
          <w:lang w:val="pt-BR"/>
        </w:rPr>
      </w:pPr>
      <w:r>
        <w:rPr>
          <w:sz w:val="28"/>
          <w:szCs w:val="28"/>
          <w:lang w:val="pt-BR"/>
        </w:rPr>
        <w:t>1</w:t>
      </w:r>
      <w:r w:rsidR="00F00E69">
        <w:rPr>
          <w:sz w:val="28"/>
          <w:szCs w:val="28"/>
          <w:lang w:val="pt-BR"/>
        </w:rPr>
        <w:t>1</w:t>
      </w:r>
      <w:r>
        <w:rPr>
          <w:sz w:val="28"/>
          <w:szCs w:val="28"/>
          <w:lang w:val="pt-BR"/>
        </w:rPr>
        <w:t>. Sửa đổi Điều 12 như sau:</w:t>
      </w:r>
    </w:p>
    <w:p w:rsidR="00746F06" w:rsidRPr="00346E0D" w:rsidRDefault="00746F06" w:rsidP="0074195C">
      <w:pPr>
        <w:pStyle w:val="NormalWeb"/>
        <w:tabs>
          <w:tab w:val="left" w:pos="709"/>
          <w:tab w:val="left" w:pos="851"/>
          <w:tab w:val="left" w:pos="993"/>
        </w:tabs>
        <w:spacing w:before="120" w:beforeAutospacing="0" w:after="120" w:afterAutospacing="0"/>
        <w:ind w:firstLine="706"/>
        <w:jc w:val="both"/>
        <w:rPr>
          <w:b/>
          <w:sz w:val="28"/>
          <w:szCs w:val="28"/>
          <w:lang w:val="pt-BR"/>
        </w:rPr>
      </w:pPr>
      <w:r w:rsidRPr="00346E0D">
        <w:rPr>
          <w:b/>
          <w:sz w:val="28"/>
          <w:szCs w:val="28"/>
          <w:lang w:val="pt-BR"/>
        </w:rPr>
        <w:t>“Điều 12. Trách nhiệm thi hành</w:t>
      </w:r>
    </w:p>
    <w:p w:rsidR="00746F06" w:rsidRPr="00E10ACB" w:rsidRDefault="00F5026D" w:rsidP="0074195C">
      <w:pPr>
        <w:pStyle w:val="NormalWeb"/>
        <w:tabs>
          <w:tab w:val="left" w:pos="709"/>
          <w:tab w:val="left" w:pos="851"/>
          <w:tab w:val="left" w:pos="993"/>
        </w:tabs>
        <w:spacing w:before="120" w:beforeAutospacing="0" w:after="120" w:afterAutospacing="0"/>
        <w:ind w:firstLine="706"/>
        <w:jc w:val="both"/>
        <w:rPr>
          <w:sz w:val="28"/>
          <w:szCs w:val="28"/>
          <w:lang w:val="pt-BR"/>
        </w:rPr>
      </w:pPr>
      <w:r w:rsidRPr="00F5026D">
        <w:rPr>
          <w:sz w:val="28"/>
          <w:szCs w:val="28"/>
          <w:lang w:val="sq-AL"/>
        </w:rPr>
        <w:lastRenderedPageBreak/>
        <w:t>Chánh Văn phòng, Chánh Thanh tra, giám sát ngân hàng, Giám đốc Ngân hàng nhà nước tỉnh, thành phố</w:t>
      </w:r>
      <w:r w:rsidR="00746F06" w:rsidRPr="00F5026D">
        <w:rPr>
          <w:sz w:val="28"/>
          <w:szCs w:val="28"/>
          <w:lang w:val="pt-BR"/>
        </w:rPr>
        <w:t xml:space="preserve"> và</w:t>
      </w:r>
      <w:r w:rsidR="00746F06" w:rsidRPr="00E10ACB">
        <w:rPr>
          <w:sz w:val="28"/>
          <w:szCs w:val="28"/>
          <w:lang w:val="pt-BR"/>
        </w:rPr>
        <w:t xml:space="preserve"> đối tượng báo cáo theo quy định tại </w:t>
      </w:r>
      <w:r w:rsidR="00746F06">
        <w:rPr>
          <w:sz w:val="28"/>
          <w:szCs w:val="28"/>
          <w:lang w:val="pt-BR"/>
        </w:rPr>
        <w:t>K</w:t>
      </w:r>
      <w:r w:rsidR="00746F06" w:rsidRPr="00E10ACB">
        <w:rPr>
          <w:sz w:val="28"/>
          <w:szCs w:val="28"/>
          <w:lang w:val="pt-BR"/>
        </w:rPr>
        <w:t>hoản 1 Điều 2 Thông tư này chịu trách nhiệm tổ chức thực hiện Thông tư này.</w:t>
      </w:r>
    </w:p>
    <w:p w:rsidR="00A149DE" w:rsidRPr="0074195C" w:rsidRDefault="00A149DE" w:rsidP="0074195C">
      <w:pPr>
        <w:tabs>
          <w:tab w:val="left" w:pos="993"/>
        </w:tabs>
        <w:spacing w:before="120" w:after="120"/>
        <w:ind w:firstLine="709"/>
        <w:jc w:val="both"/>
        <w:rPr>
          <w:b/>
          <w:szCs w:val="28"/>
          <w:lang w:val="sq-AL"/>
        </w:rPr>
      </w:pPr>
      <w:r w:rsidRPr="0074195C">
        <w:rPr>
          <w:b/>
          <w:szCs w:val="28"/>
          <w:lang w:val="sq-AL"/>
        </w:rPr>
        <w:t xml:space="preserve">Điều 2. </w:t>
      </w:r>
      <w:r w:rsidRPr="0074195C">
        <w:rPr>
          <w:szCs w:val="28"/>
          <w:lang w:val="sq-AL"/>
        </w:rPr>
        <w:t>Bãi bỏ Khoản 5 Điều 1 Thông tư số 31/2014/TT-NHNN ngày 11 tháng 11 năm 2014 của Thống đốc Ngân hàng Nhà nước Việt Nam sửa đổi, bổ sung một số điều của Thông tư số 35/2013/TT-NHNN</w:t>
      </w:r>
      <w:r w:rsidRPr="0074195C">
        <w:rPr>
          <w:iCs/>
          <w:color w:val="222222"/>
          <w:szCs w:val="28"/>
        </w:rPr>
        <w:t xml:space="preserve"> ngày 31 tháng 12 năm 2013 hướng dẫn thực hiện một số quy định về phòng, chống rửa tiền”</w:t>
      </w:r>
      <w:r w:rsidRPr="0074195C">
        <w:rPr>
          <w:szCs w:val="28"/>
          <w:lang w:val="sq-AL"/>
        </w:rPr>
        <w:t>.</w:t>
      </w:r>
    </w:p>
    <w:p w:rsidR="00092065" w:rsidRPr="00636BAC" w:rsidRDefault="005717E5" w:rsidP="0074195C">
      <w:pPr>
        <w:tabs>
          <w:tab w:val="left" w:pos="993"/>
        </w:tabs>
        <w:spacing w:before="120" w:after="120"/>
        <w:ind w:firstLine="720"/>
        <w:jc w:val="both"/>
        <w:rPr>
          <w:b/>
          <w:szCs w:val="28"/>
          <w:lang w:val="sq-AL"/>
        </w:rPr>
      </w:pPr>
      <w:r w:rsidRPr="00636BAC">
        <w:rPr>
          <w:b/>
          <w:szCs w:val="28"/>
          <w:lang w:val="sq-AL"/>
        </w:rPr>
        <w:t xml:space="preserve">Điều </w:t>
      </w:r>
      <w:r w:rsidR="00811119" w:rsidRPr="00636BAC">
        <w:rPr>
          <w:b/>
          <w:szCs w:val="28"/>
          <w:lang w:val="sq-AL"/>
        </w:rPr>
        <w:t>3</w:t>
      </w:r>
      <w:r w:rsidRPr="00636BAC">
        <w:rPr>
          <w:b/>
          <w:szCs w:val="28"/>
          <w:lang w:val="sq-AL"/>
        </w:rPr>
        <w:t>.</w:t>
      </w:r>
      <w:r w:rsidR="00092065" w:rsidRPr="00636BAC">
        <w:rPr>
          <w:b/>
          <w:szCs w:val="28"/>
          <w:lang w:val="sq-AL"/>
        </w:rPr>
        <w:t xml:space="preserve"> Trách nhiệm tổ chức thực hiện</w:t>
      </w:r>
    </w:p>
    <w:p w:rsidR="00380CF3" w:rsidRPr="00636BAC" w:rsidRDefault="00746F06" w:rsidP="0074195C">
      <w:pPr>
        <w:tabs>
          <w:tab w:val="left" w:pos="993"/>
        </w:tabs>
        <w:spacing w:before="120" w:after="120"/>
        <w:ind w:firstLine="720"/>
        <w:jc w:val="both"/>
        <w:rPr>
          <w:b/>
          <w:szCs w:val="28"/>
          <w:lang w:val="sq-AL"/>
        </w:rPr>
      </w:pPr>
      <w:r>
        <w:rPr>
          <w:szCs w:val="28"/>
          <w:lang w:val="sq-AL"/>
        </w:rPr>
        <w:t>Chánh Văn phòng, Chánh Thanh tra, giám sát ngân hàng, Giám đốc Ngân hàng nhà nước tỉnh, thành phố</w:t>
      </w:r>
      <w:r w:rsidR="00380CF3" w:rsidRPr="00636BAC">
        <w:rPr>
          <w:szCs w:val="28"/>
          <w:lang w:val="sq-AL"/>
        </w:rPr>
        <w:t xml:space="preserve"> và đối tượng báo cáo theo quy định tại Khoản 1 Điều 2 Thông tư số 35/2013/TT-NHNN chịu trách nhiệm tổ chức thực hiện Thông tư này.</w:t>
      </w:r>
    </w:p>
    <w:p w:rsidR="0085182B" w:rsidRPr="00636BAC" w:rsidRDefault="0085182B" w:rsidP="0074195C">
      <w:pPr>
        <w:tabs>
          <w:tab w:val="left" w:pos="993"/>
        </w:tabs>
        <w:spacing w:before="120" w:after="120"/>
        <w:ind w:firstLine="720"/>
        <w:jc w:val="both"/>
        <w:rPr>
          <w:szCs w:val="28"/>
          <w:lang w:val="sq-AL"/>
        </w:rPr>
      </w:pPr>
      <w:r w:rsidRPr="00636BAC">
        <w:rPr>
          <w:b/>
          <w:szCs w:val="28"/>
          <w:lang w:val="sq-AL"/>
        </w:rPr>
        <w:t xml:space="preserve">Điều </w:t>
      </w:r>
      <w:r w:rsidR="00A943D5">
        <w:rPr>
          <w:b/>
          <w:szCs w:val="28"/>
          <w:lang w:val="sq-AL"/>
        </w:rPr>
        <w:t>4</w:t>
      </w:r>
      <w:r w:rsidRPr="00636BAC">
        <w:rPr>
          <w:b/>
          <w:szCs w:val="28"/>
          <w:lang w:val="sq-AL"/>
        </w:rPr>
        <w:t>. Hiệu lực thi hành</w:t>
      </w:r>
    </w:p>
    <w:p w:rsidR="0085182B" w:rsidRPr="0085182B" w:rsidRDefault="0085182B" w:rsidP="0074195C">
      <w:pPr>
        <w:tabs>
          <w:tab w:val="left" w:pos="426"/>
          <w:tab w:val="left" w:pos="993"/>
        </w:tabs>
        <w:spacing w:before="120" w:after="120"/>
        <w:ind w:firstLine="720"/>
        <w:jc w:val="both"/>
        <w:rPr>
          <w:szCs w:val="28"/>
          <w:lang w:val="sq-AL"/>
        </w:rPr>
      </w:pPr>
      <w:r w:rsidRPr="00636BAC">
        <w:rPr>
          <w:szCs w:val="28"/>
          <w:lang w:val="sq-AL"/>
        </w:rPr>
        <w:t>Thông tư</w:t>
      </w:r>
      <w:r w:rsidR="00A943D5">
        <w:rPr>
          <w:szCs w:val="28"/>
          <w:lang w:val="sq-AL"/>
        </w:rPr>
        <w:t xml:space="preserve"> này</w:t>
      </w:r>
      <w:r w:rsidRPr="00636BAC">
        <w:rPr>
          <w:szCs w:val="28"/>
          <w:lang w:val="sq-AL"/>
        </w:rPr>
        <w:t xml:space="preserve"> có hiệu lực thi hành kể từ ngày    tháng    năm 2019.</w:t>
      </w:r>
      <w:r>
        <w:rPr>
          <w:szCs w:val="28"/>
          <w:lang w:val="sq-AL"/>
        </w:rPr>
        <w:t>/.</w:t>
      </w:r>
    </w:p>
    <w:p w:rsidR="00757386" w:rsidRPr="00D87529" w:rsidRDefault="00757386" w:rsidP="00757386">
      <w:pPr>
        <w:pStyle w:val="ListParagraph"/>
        <w:spacing w:before="120"/>
        <w:ind w:left="360"/>
        <w:jc w:val="both"/>
        <w:rPr>
          <w:lang w:val="sq-AL"/>
        </w:rPr>
      </w:pPr>
    </w:p>
    <w:tbl>
      <w:tblPr>
        <w:tblW w:w="8789" w:type="dxa"/>
        <w:tblInd w:w="108" w:type="dxa"/>
        <w:tblLook w:val="04A0" w:firstRow="1" w:lastRow="0" w:firstColumn="1" w:lastColumn="0" w:noHBand="0" w:noVBand="1"/>
      </w:tblPr>
      <w:tblGrid>
        <w:gridCol w:w="3969"/>
        <w:gridCol w:w="4820"/>
      </w:tblGrid>
      <w:tr w:rsidR="00542994" w:rsidRPr="00553848" w:rsidTr="00757386">
        <w:tc>
          <w:tcPr>
            <w:tcW w:w="3969" w:type="dxa"/>
          </w:tcPr>
          <w:p w:rsidR="00542994" w:rsidRPr="00D87529" w:rsidRDefault="00542994" w:rsidP="00757386">
            <w:pPr>
              <w:tabs>
                <w:tab w:val="left" w:pos="3720"/>
              </w:tabs>
              <w:jc w:val="both"/>
              <w:rPr>
                <w:b/>
                <w:i/>
                <w:sz w:val="24"/>
                <w:lang w:val="sq-AL"/>
              </w:rPr>
            </w:pPr>
            <w:r w:rsidRPr="00D87529">
              <w:rPr>
                <w:b/>
                <w:i/>
                <w:sz w:val="24"/>
                <w:lang w:val="sq-AL"/>
              </w:rPr>
              <w:t>Nơi nhận:</w:t>
            </w:r>
          </w:p>
          <w:p w:rsidR="00542994" w:rsidRPr="00D87529" w:rsidRDefault="00542994" w:rsidP="00757386">
            <w:pPr>
              <w:jc w:val="both"/>
              <w:rPr>
                <w:sz w:val="22"/>
                <w:szCs w:val="22"/>
                <w:lang w:val="sq-AL"/>
              </w:rPr>
            </w:pPr>
            <w:r w:rsidRPr="00D87529">
              <w:rPr>
                <w:sz w:val="22"/>
                <w:szCs w:val="22"/>
                <w:lang w:val="sq-AL"/>
              </w:rPr>
              <w:t xml:space="preserve">- Như </w:t>
            </w:r>
            <w:r w:rsidR="00757386" w:rsidRPr="00D87529">
              <w:rPr>
                <w:sz w:val="22"/>
                <w:szCs w:val="22"/>
                <w:lang w:val="sq-AL"/>
              </w:rPr>
              <w:t xml:space="preserve">Điều </w:t>
            </w:r>
            <w:r w:rsidR="00BE33C9">
              <w:rPr>
                <w:sz w:val="22"/>
                <w:szCs w:val="22"/>
                <w:lang w:val="sq-AL"/>
              </w:rPr>
              <w:t>3</w:t>
            </w:r>
            <w:r w:rsidRPr="00D87529">
              <w:rPr>
                <w:sz w:val="22"/>
                <w:szCs w:val="22"/>
                <w:lang w:val="sq-AL"/>
              </w:rPr>
              <w:t>;</w:t>
            </w:r>
          </w:p>
          <w:p w:rsidR="008419D2" w:rsidRPr="00D87529" w:rsidRDefault="008419D2" w:rsidP="00757386">
            <w:pPr>
              <w:jc w:val="both"/>
              <w:rPr>
                <w:sz w:val="22"/>
                <w:szCs w:val="22"/>
                <w:lang w:val="sq-AL"/>
              </w:rPr>
            </w:pPr>
            <w:r w:rsidRPr="00D87529">
              <w:rPr>
                <w:sz w:val="22"/>
                <w:szCs w:val="22"/>
                <w:lang w:val="sq-AL"/>
              </w:rPr>
              <w:t>- Ban lãnh đạo NHNN;</w:t>
            </w:r>
          </w:p>
          <w:p w:rsidR="00757386" w:rsidRPr="00D87529" w:rsidRDefault="00494F04" w:rsidP="00757386">
            <w:pPr>
              <w:jc w:val="both"/>
              <w:rPr>
                <w:sz w:val="22"/>
                <w:szCs w:val="22"/>
                <w:lang w:val="sq-AL"/>
              </w:rPr>
            </w:pPr>
            <w:r w:rsidRPr="00D87529">
              <w:rPr>
                <w:sz w:val="22"/>
                <w:szCs w:val="22"/>
                <w:lang w:val="sq-AL"/>
              </w:rPr>
              <w:t xml:space="preserve">- </w:t>
            </w:r>
            <w:r w:rsidR="00757386" w:rsidRPr="00D87529">
              <w:rPr>
                <w:sz w:val="22"/>
                <w:szCs w:val="22"/>
                <w:lang w:val="sq-AL"/>
              </w:rPr>
              <w:t>Văn phòng Chính phủ;</w:t>
            </w:r>
          </w:p>
          <w:p w:rsidR="00494F04" w:rsidRPr="00D87529" w:rsidRDefault="00494F04" w:rsidP="00757386">
            <w:pPr>
              <w:jc w:val="both"/>
              <w:rPr>
                <w:sz w:val="22"/>
                <w:szCs w:val="22"/>
                <w:lang w:val="sq-AL"/>
              </w:rPr>
            </w:pPr>
            <w:r w:rsidRPr="00D87529">
              <w:rPr>
                <w:sz w:val="22"/>
                <w:szCs w:val="22"/>
                <w:lang w:val="sq-AL"/>
              </w:rPr>
              <w:t>- Bộ Tư pháp (để kiểm tra);</w:t>
            </w:r>
          </w:p>
          <w:p w:rsidR="00757386" w:rsidRPr="00D87529" w:rsidRDefault="00757386" w:rsidP="00757386">
            <w:pPr>
              <w:jc w:val="both"/>
              <w:rPr>
                <w:sz w:val="22"/>
                <w:szCs w:val="22"/>
                <w:lang w:val="sq-AL"/>
              </w:rPr>
            </w:pPr>
            <w:r w:rsidRPr="00D87529">
              <w:rPr>
                <w:sz w:val="22"/>
                <w:szCs w:val="22"/>
                <w:lang w:val="sq-AL"/>
              </w:rPr>
              <w:t>- Tổng cục Hải quan (để phối hợp);</w:t>
            </w:r>
          </w:p>
          <w:p w:rsidR="00757386" w:rsidRPr="00D87529" w:rsidRDefault="00757386" w:rsidP="00757386">
            <w:pPr>
              <w:jc w:val="both"/>
              <w:rPr>
                <w:sz w:val="22"/>
                <w:szCs w:val="22"/>
                <w:lang w:val="sq-AL"/>
              </w:rPr>
            </w:pPr>
            <w:r w:rsidRPr="00D87529">
              <w:rPr>
                <w:sz w:val="22"/>
                <w:szCs w:val="22"/>
                <w:lang w:val="sq-AL"/>
              </w:rPr>
              <w:t>- Công báo;</w:t>
            </w:r>
          </w:p>
          <w:p w:rsidR="00757386" w:rsidRPr="00D87529" w:rsidRDefault="008419D2" w:rsidP="00757386">
            <w:pPr>
              <w:jc w:val="both"/>
              <w:rPr>
                <w:sz w:val="22"/>
                <w:szCs w:val="22"/>
                <w:lang w:val="sq-AL"/>
              </w:rPr>
            </w:pPr>
            <w:r w:rsidRPr="00D87529">
              <w:rPr>
                <w:sz w:val="22"/>
                <w:szCs w:val="22"/>
                <w:lang w:val="sq-AL"/>
              </w:rPr>
              <w:t xml:space="preserve">- Lưu VP, </w:t>
            </w:r>
            <w:r w:rsidR="000C3B16" w:rsidRPr="00D87529">
              <w:rPr>
                <w:sz w:val="22"/>
                <w:szCs w:val="22"/>
                <w:lang w:val="sq-AL"/>
              </w:rPr>
              <w:t xml:space="preserve">PC, </w:t>
            </w:r>
            <w:r w:rsidR="00661E0E">
              <w:rPr>
                <w:sz w:val="22"/>
                <w:szCs w:val="22"/>
                <w:lang w:val="sq-AL"/>
              </w:rPr>
              <w:t>T</w:t>
            </w:r>
            <w:r w:rsidR="00757386" w:rsidRPr="00D87529">
              <w:rPr>
                <w:sz w:val="22"/>
                <w:szCs w:val="22"/>
                <w:lang w:val="sq-AL"/>
              </w:rPr>
              <w:t>TGSNH</w:t>
            </w:r>
            <w:r w:rsidR="00BE33C9">
              <w:rPr>
                <w:sz w:val="22"/>
                <w:szCs w:val="22"/>
                <w:lang w:val="sq-AL"/>
              </w:rPr>
              <w:t>5</w:t>
            </w:r>
            <w:r w:rsidR="00757386" w:rsidRPr="00D87529">
              <w:rPr>
                <w:sz w:val="22"/>
                <w:szCs w:val="22"/>
                <w:lang w:val="sq-AL"/>
              </w:rPr>
              <w:t>.</w:t>
            </w:r>
          </w:p>
          <w:p w:rsidR="00542994" w:rsidRPr="00D87529" w:rsidRDefault="00542994" w:rsidP="00757386">
            <w:pPr>
              <w:pStyle w:val="ListParagraph"/>
              <w:jc w:val="both"/>
              <w:rPr>
                <w:sz w:val="24"/>
                <w:lang w:val="sq-AL"/>
              </w:rPr>
            </w:pPr>
          </w:p>
        </w:tc>
        <w:tc>
          <w:tcPr>
            <w:tcW w:w="4820" w:type="dxa"/>
          </w:tcPr>
          <w:p w:rsidR="00542994" w:rsidRDefault="008419D2" w:rsidP="00016EEB">
            <w:pPr>
              <w:tabs>
                <w:tab w:val="left" w:pos="3720"/>
              </w:tabs>
              <w:ind w:left="-108" w:right="-109"/>
              <w:jc w:val="center"/>
              <w:rPr>
                <w:b/>
                <w:sz w:val="24"/>
              </w:rPr>
            </w:pPr>
            <w:r w:rsidRPr="00D87529">
              <w:rPr>
                <w:b/>
                <w:sz w:val="24"/>
                <w:lang w:val="sq-AL"/>
              </w:rPr>
              <w:t xml:space="preserve">                           </w:t>
            </w:r>
            <w:r w:rsidR="00757386">
              <w:rPr>
                <w:b/>
                <w:sz w:val="24"/>
              </w:rPr>
              <w:t>THỐNG ĐỐC</w:t>
            </w:r>
          </w:p>
          <w:p w:rsidR="00542994" w:rsidRDefault="00542994" w:rsidP="00016EEB">
            <w:pPr>
              <w:tabs>
                <w:tab w:val="left" w:pos="3720"/>
              </w:tabs>
              <w:ind w:left="-108" w:right="-109"/>
              <w:jc w:val="center"/>
              <w:rPr>
                <w:b/>
                <w:sz w:val="24"/>
              </w:rPr>
            </w:pPr>
          </w:p>
          <w:p w:rsidR="00542994" w:rsidRDefault="00542994" w:rsidP="00016EEB">
            <w:pPr>
              <w:tabs>
                <w:tab w:val="left" w:pos="3720"/>
              </w:tabs>
              <w:ind w:left="-108" w:right="-109"/>
              <w:jc w:val="center"/>
              <w:rPr>
                <w:b/>
                <w:sz w:val="24"/>
              </w:rPr>
            </w:pPr>
          </w:p>
          <w:p w:rsidR="00542994" w:rsidRDefault="00542994" w:rsidP="00016EEB">
            <w:pPr>
              <w:tabs>
                <w:tab w:val="left" w:pos="3720"/>
              </w:tabs>
              <w:ind w:left="-108" w:right="-109"/>
              <w:jc w:val="center"/>
              <w:rPr>
                <w:b/>
                <w:sz w:val="24"/>
              </w:rPr>
            </w:pPr>
          </w:p>
          <w:p w:rsidR="00542994" w:rsidRDefault="00542994" w:rsidP="00016EEB">
            <w:pPr>
              <w:tabs>
                <w:tab w:val="left" w:pos="3720"/>
              </w:tabs>
              <w:ind w:right="-109"/>
              <w:rPr>
                <w:b/>
                <w:sz w:val="24"/>
              </w:rPr>
            </w:pPr>
          </w:p>
          <w:p w:rsidR="00542994" w:rsidRPr="00553848" w:rsidRDefault="00542994" w:rsidP="00016EEB">
            <w:pPr>
              <w:tabs>
                <w:tab w:val="left" w:pos="3720"/>
              </w:tabs>
              <w:jc w:val="center"/>
              <w:rPr>
                <w:b/>
              </w:rPr>
            </w:pPr>
          </w:p>
        </w:tc>
      </w:tr>
    </w:tbl>
    <w:p w:rsidR="009428C2" w:rsidRDefault="009428C2" w:rsidP="005717E5">
      <w:pPr>
        <w:spacing w:before="120"/>
      </w:pPr>
    </w:p>
    <w:sectPr w:rsidR="009428C2" w:rsidSect="00A024D7">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0E" w:rsidRDefault="0081040E" w:rsidP="00F33F21">
      <w:r>
        <w:separator/>
      </w:r>
    </w:p>
  </w:endnote>
  <w:endnote w:type="continuationSeparator" w:id="0">
    <w:p w:rsidR="0081040E" w:rsidRDefault="0081040E" w:rsidP="00F3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73706"/>
      <w:docPartObj>
        <w:docPartGallery w:val="Page Numbers (Bottom of Page)"/>
        <w:docPartUnique/>
      </w:docPartObj>
    </w:sdtPr>
    <w:sdtEndPr>
      <w:rPr>
        <w:noProof/>
      </w:rPr>
    </w:sdtEndPr>
    <w:sdtContent>
      <w:p w:rsidR="00F33F21" w:rsidRDefault="00F33F21">
        <w:pPr>
          <w:pStyle w:val="Footer"/>
          <w:jc w:val="right"/>
        </w:pPr>
        <w:r>
          <w:fldChar w:fldCharType="begin"/>
        </w:r>
        <w:r>
          <w:instrText xml:space="preserve"> PAGE   \* MERGEFORMAT </w:instrText>
        </w:r>
        <w:r>
          <w:fldChar w:fldCharType="separate"/>
        </w:r>
        <w:r w:rsidR="00F85E24">
          <w:rPr>
            <w:noProof/>
          </w:rPr>
          <w:t>1</w:t>
        </w:r>
        <w:r>
          <w:rPr>
            <w:noProof/>
          </w:rPr>
          <w:fldChar w:fldCharType="end"/>
        </w:r>
      </w:p>
    </w:sdtContent>
  </w:sdt>
  <w:p w:rsidR="00F33F21" w:rsidRDefault="00F33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0E" w:rsidRDefault="0081040E" w:rsidP="00F33F21">
      <w:r>
        <w:separator/>
      </w:r>
    </w:p>
  </w:footnote>
  <w:footnote w:type="continuationSeparator" w:id="0">
    <w:p w:rsidR="0081040E" w:rsidRDefault="0081040E" w:rsidP="00F33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9B" w:rsidRPr="0045649B" w:rsidRDefault="0045649B">
    <w:pPr>
      <w:pStyle w:val="Header"/>
      <w:rPr>
        <w:i/>
      </w:rPr>
    </w:pPr>
    <w:r>
      <w:ptab w:relativeTo="margin" w:alignment="center" w:leader="none"/>
    </w:r>
    <w:r w:rsidRPr="0045649B">
      <w:rPr>
        <w:i/>
      </w:rPr>
      <w:ptab w:relativeTo="margin" w:alignment="right" w:leader="none"/>
    </w:r>
    <w:r w:rsidRPr="0045649B">
      <w:rPr>
        <w:i/>
      </w:rPr>
      <w:t>Dự thảo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C41"/>
    <w:multiLevelType w:val="hybridMultilevel"/>
    <w:tmpl w:val="A9FA79BA"/>
    <w:lvl w:ilvl="0" w:tplc="800831C4">
      <w:start w:val="1"/>
      <w:numFmt w:val="lowerRoman"/>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nsid w:val="17D615F1"/>
    <w:multiLevelType w:val="hybridMultilevel"/>
    <w:tmpl w:val="495A5C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2740212"/>
    <w:multiLevelType w:val="hybridMultilevel"/>
    <w:tmpl w:val="2F88D016"/>
    <w:lvl w:ilvl="0" w:tplc="DF02E87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3F807C6"/>
    <w:multiLevelType w:val="hybridMultilevel"/>
    <w:tmpl w:val="D03C1CD8"/>
    <w:lvl w:ilvl="0" w:tplc="B8F04B4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27093AE6"/>
    <w:multiLevelType w:val="hybridMultilevel"/>
    <w:tmpl w:val="F7BEDE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EF62B84"/>
    <w:multiLevelType w:val="hybridMultilevel"/>
    <w:tmpl w:val="52CAA512"/>
    <w:lvl w:ilvl="0" w:tplc="938863DC">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1163DA2"/>
    <w:multiLevelType w:val="hybridMultilevel"/>
    <w:tmpl w:val="4CA2412C"/>
    <w:lvl w:ilvl="0" w:tplc="448655E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65288B"/>
    <w:multiLevelType w:val="hybridMultilevel"/>
    <w:tmpl w:val="50F67EA2"/>
    <w:lvl w:ilvl="0" w:tplc="53A4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B6224E"/>
    <w:multiLevelType w:val="hybridMultilevel"/>
    <w:tmpl w:val="669838FE"/>
    <w:lvl w:ilvl="0" w:tplc="BBC62E8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4DCE1206"/>
    <w:multiLevelType w:val="hybridMultilevel"/>
    <w:tmpl w:val="8DF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82D9C"/>
    <w:multiLevelType w:val="hybridMultilevel"/>
    <w:tmpl w:val="938037E2"/>
    <w:lvl w:ilvl="0" w:tplc="042A000F">
      <w:start w:val="1"/>
      <w:numFmt w:val="decimal"/>
      <w:lvlText w:val="%1."/>
      <w:lvlJc w:val="left"/>
      <w:pPr>
        <w:ind w:left="1572" w:hanging="360"/>
      </w:pPr>
      <w:rPr>
        <w:rFonts w:hint="default"/>
      </w:rPr>
    </w:lvl>
    <w:lvl w:ilvl="1" w:tplc="042A0019" w:tentative="1">
      <w:start w:val="1"/>
      <w:numFmt w:val="lowerLetter"/>
      <w:lvlText w:val="%2."/>
      <w:lvlJc w:val="left"/>
      <w:pPr>
        <w:ind w:left="2292" w:hanging="360"/>
      </w:pPr>
    </w:lvl>
    <w:lvl w:ilvl="2" w:tplc="042A001B" w:tentative="1">
      <w:start w:val="1"/>
      <w:numFmt w:val="lowerRoman"/>
      <w:lvlText w:val="%3."/>
      <w:lvlJc w:val="right"/>
      <w:pPr>
        <w:ind w:left="3012" w:hanging="180"/>
      </w:pPr>
    </w:lvl>
    <w:lvl w:ilvl="3" w:tplc="042A000F" w:tentative="1">
      <w:start w:val="1"/>
      <w:numFmt w:val="decimal"/>
      <w:lvlText w:val="%4."/>
      <w:lvlJc w:val="left"/>
      <w:pPr>
        <w:ind w:left="3732" w:hanging="360"/>
      </w:pPr>
    </w:lvl>
    <w:lvl w:ilvl="4" w:tplc="042A0019" w:tentative="1">
      <w:start w:val="1"/>
      <w:numFmt w:val="lowerLetter"/>
      <w:lvlText w:val="%5."/>
      <w:lvlJc w:val="left"/>
      <w:pPr>
        <w:ind w:left="4452" w:hanging="360"/>
      </w:pPr>
    </w:lvl>
    <w:lvl w:ilvl="5" w:tplc="042A001B" w:tentative="1">
      <w:start w:val="1"/>
      <w:numFmt w:val="lowerRoman"/>
      <w:lvlText w:val="%6."/>
      <w:lvlJc w:val="right"/>
      <w:pPr>
        <w:ind w:left="5172" w:hanging="180"/>
      </w:pPr>
    </w:lvl>
    <w:lvl w:ilvl="6" w:tplc="042A000F" w:tentative="1">
      <w:start w:val="1"/>
      <w:numFmt w:val="decimal"/>
      <w:lvlText w:val="%7."/>
      <w:lvlJc w:val="left"/>
      <w:pPr>
        <w:ind w:left="5892" w:hanging="360"/>
      </w:pPr>
    </w:lvl>
    <w:lvl w:ilvl="7" w:tplc="042A0019" w:tentative="1">
      <w:start w:val="1"/>
      <w:numFmt w:val="lowerLetter"/>
      <w:lvlText w:val="%8."/>
      <w:lvlJc w:val="left"/>
      <w:pPr>
        <w:ind w:left="6612" w:hanging="360"/>
      </w:pPr>
    </w:lvl>
    <w:lvl w:ilvl="8" w:tplc="042A001B" w:tentative="1">
      <w:start w:val="1"/>
      <w:numFmt w:val="lowerRoman"/>
      <w:lvlText w:val="%9."/>
      <w:lvlJc w:val="right"/>
      <w:pPr>
        <w:ind w:left="7332" w:hanging="180"/>
      </w:pPr>
    </w:lvl>
  </w:abstractNum>
  <w:abstractNum w:abstractNumId="11">
    <w:nsid w:val="55DB0823"/>
    <w:multiLevelType w:val="hybridMultilevel"/>
    <w:tmpl w:val="47502820"/>
    <w:lvl w:ilvl="0" w:tplc="64DCCDC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5E714F73"/>
    <w:multiLevelType w:val="hybridMultilevel"/>
    <w:tmpl w:val="47C83C3C"/>
    <w:lvl w:ilvl="0" w:tplc="BD5618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600B5A4D"/>
    <w:multiLevelType w:val="hybridMultilevel"/>
    <w:tmpl w:val="716E12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2B75B08"/>
    <w:multiLevelType w:val="hybridMultilevel"/>
    <w:tmpl w:val="F82EC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53712"/>
    <w:multiLevelType w:val="hybridMultilevel"/>
    <w:tmpl w:val="221ABE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41B7DFB"/>
    <w:multiLevelType w:val="hybridMultilevel"/>
    <w:tmpl w:val="B47CA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13E41"/>
    <w:multiLevelType w:val="hybridMultilevel"/>
    <w:tmpl w:val="4F22294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4E53923"/>
    <w:multiLevelType w:val="hybridMultilevel"/>
    <w:tmpl w:val="A140990C"/>
    <w:lvl w:ilvl="0" w:tplc="E5A20672">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5255D5E"/>
    <w:multiLevelType w:val="hybridMultilevel"/>
    <w:tmpl w:val="3D2656DE"/>
    <w:lvl w:ilvl="0" w:tplc="A56E10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76E27EEF"/>
    <w:multiLevelType w:val="hybridMultilevel"/>
    <w:tmpl w:val="EC7CF1AC"/>
    <w:lvl w:ilvl="0" w:tplc="5D969948">
      <w:start w:val="1"/>
      <w:numFmt w:val="decimal"/>
      <w:lvlText w:val="%1."/>
      <w:lvlJc w:val="left"/>
      <w:pPr>
        <w:ind w:left="107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89F3B34"/>
    <w:multiLevelType w:val="hybridMultilevel"/>
    <w:tmpl w:val="575847B2"/>
    <w:lvl w:ilvl="0" w:tplc="DE724486">
      <w:start w:val="1"/>
      <w:numFmt w:val="lowerLetter"/>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2">
    <w:nsid w:val="7D340850"/>
    <w:multiLevelType w:val="hybridMultilevel"/>
    <w:tmpl w:val="CE52BD44"/>
    <w:lvl w:ilvl="0" w:tplc="0736F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13"/>
  </w:num>
  <w:num w:numId="5">
    <w:abstractNumId w:val="15"/>
  </w:num>
  <w:num w:numId="6">
    <w:abstractNumId w:val="8"/>
  </w:num>
  <w:num w:numId="7">
    <w:abstractNumId w:val="20"/>
  </w:num>
  <w:num w:numId="8">
    <w:abstractNumId w:val="16"/>
  </w:num>
  <w:num w:numId="9">
    <w:abstractNumId w:val="11"/>
  </w:num>
  <w:num w:numId="10">
    <w:abstractNumId w:val="5"/>
  </w:num>
  <w:num w:numId="11">
    <w:abstractNumId w:val="19"/>
  </w:num>
  <w:num w:numId="12">
    <w:abstractNumId w:val="1"/>
  </w:num>
  <w:num w:numId="13">
    <w:abstractNumId w:val="14"/>
  </w:num>
  <w:num w:numId="14">
    <w:abstractNumId w:val="22"/>
  </w:num>
  <w:num w:numId="15">
    <w:abstractNumId w:val="18"/>
  </w:num>
  <w:num w:numId="16">
    <w:abstractNumId w:val="4"/>
  </w:num>
  <w:num w:numId="17">
    <w:abstractNumId w:val="9"/>
  </w:num>
  <w:num w:numId="18">
    <w:abstractNumId w:val="7"/>
  </w:num>
  <w:num w:numId="19">
    <w:abstractNumId w:val="6"/>
  </w:num>
  <w:num w:numId="20">
    <w:abstractNumId w:val="21"/>
  </w:num>
  <w:num w:numId="21">
    <w:abstractNumId w:val="12"/>
  </w:num>
  <w:num w:numId="22">
    <w:abstractNumId w:val="3"/>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DF"/>
    <w:rsid w:val="000026D1"/>
    <w:rsid w:val="00013554"/>
    <w:rsid w:val="00014BC5"/>
    <w:rsid w:val="00015E62"/>
    <w:rsid w:val="00016EEB"/>
    <w:rsid w:val="0001763D"/>
    <w:rsid w:val="0002466D"/>
    <w:rsid w:val="000248B2"/>
    <w:rsid w:val="00036332"/>
    <w:rsid w:val="00046678"/>
    <w:rsid w:val="00046E13"/>
    <w:rsid w:val="0005055C"/>
    <w:rsid w:val="000563CC"/>
    <w:rsid w:val="0007512C"/>
    <w:rsid w:val="00075BC7"/>
    <w:rsid w:val="0007651F"/>
    <w:rsid w:val="000840A9"/>
    <w:rsid w:val="00087B6B"/>
    <w:rsid w:val="00092065"/>
    <w:rsid w:val="00095B7F"/>
    <w:rsid w:val="000A1AF9"/>
    <w:rsid w:val="000A254B"/>
    <w:rsid w:val="000A4F5D"/>
    <w:rsid w:val="000A5306"/>
    <w:rsid w:val="000C0B1B"/>
    <w:rsid w:val="000C0C5B"/>
    <w:rsid w:val="000C3B16"/>
    <w:rsid w:val="000C4A47"/>
    <w:rsid w:val="000D17C0"/>
    <w:rsid w:val="000D4ECA"/>
    <w:rsid w:val="000E1ABB"/>
    <w:rsid w:val="000F0975"/>
    <w:rsid w:val="000F6E16"/>
    <w:rsid w:val="00102EC8"/>
    <w:rsid w:val="00114D8B"/>
    <w:rsid w:val="0013785F"/>
    <w:rsid w:val="0014335E"/>
    <w:rsid w:val="001449A8"/>
    <w:rsid w:val="00147572"/>
    <w:rsid w:val="00156FDC"/>
    <w:rsid w:val="0016362B"/>
    <w:rsid w:val="00163C24"/>
    <w:rsid w:val="001668F8"/>
    <w:rsid w:val="001840B5"/>
    <w:rsid w:val="00185423"/>
    <w:rsid w:val="00190B66"/>
    <w:rsid w:val="00193F8A"/>
    <w:rsid w:val="00194204"/>
    <w:rsid w:val="00195509"/>
    <w:rsid w:val="001A1EF2"/>
    <w:rsid w:val="001A3D9C"/>
    <w:rsid w:val="001B0775"/>
    <w:rsid w:val="001B2BE6"/>
    <w:rsid w:val="001B6537"/>
    <w:rsid w:val="001C7752"/>
    <w:rsid w:val="001D7A51"/>
    <w:rsid w:val="001D7E29"/>
    <w:rsid w:val="001E14BB"/>
    <w:rsid w:val="001E2EF8"/>
    <w:rsid w:val="001F08A0"/>
    <w:rsid w:val="001F7CC5"/>
    <w:rsid w:val="00205D41"/>
    <w:rsid w:val="002117CA"/>
    <w:rsid w:val="00213F95"/>
    <w:rsid w:val="002251D8"/>
    <w:rsid w:val="00227B2B"/>
    <w:rsid w:val="002357B1"/>
    <w:rsid w:val="00266617"/>
    <w:rsid w:val="00266D43"/>
    <w:rsid w:val="00266E3D"/>
    <w:rsid w:val="00272516"/>
    <w:rsid w:val="00285415"/>
    <w:rsid w:val="002902AC"/>
    <w:rsid w:val="002918D0"/>
    <w:rsid w:val="00297474"/>
    <w:rsid w:val="002A6D89"/>
    <w:rsid w:val="002B3AB4"/>
    <w:rsid w:val="002C5814"/>
    <w:rsid w:val="002C72F8"/>
    <w:rsid w:val="002D29A6"/>
    <w:rsid w:val="002D493E"/>
    <w:rsid w:val="002D71B9"/>
    <w:rsid w:val="002E7C21"/>
    <w:rsid w:val="002F31B1"/>
    <w:rsid w:val="002F6188"/>
    <w:rsid w:val="002F6861"/>
    <w:rsid w:val="00303E80"/>
    <w:rsid w:val="00311F2C"/>
    <w:rsid w:val="0031670A"/>
    <w:rsid w:val="00317C47"/>
    <w:rsid w:val="00321024"/>
    <w:rsid w:val="00321A2B"/>
    <w:rsid w:val="00322CFB"/>
    <w:rsid w:val="0032538C"/>
    <w:rsid w:val="003344FE"/>
    <w:rsid w:val="00335356"/>
    <w:rsid w:val="00337300"/>
    <w:rsid w:val="0034691B"/>
    <w:rsid w:val="00346E0D"/>
    <w:rsid w:val="00355403"/>
    <w:rsid w:val="00375834"/>
    <w:rsid w:val="00380084"/>
    <w:rsid w:val="0038023D"/>
    <w:rsid w:val="00380CF3"/>
    <w:rsid w:val="00381615"/>
    <w:rsid w:val="00397BDB"/>
    <w:rsid w:val="003A32E4"/>
    <w:rsid w:val="003A406D"/>
    <w:rsid w:val="003B6ECB"/>
    <w:rsid w:val="003C7CC4"/>
    <w:rsid w:val="003D1C2D"/>
    <w:rsid w:val="003D7344"/>
    <w:rsid w:val="003E6597"/>
    <w:rsid w:val="003F370C"/>
    <w:rsid w:val="00404AEB"/>
    <w:rsid w:val="00417655"/>
    <w:rsid w:val="00433F92"/>
    <w:rsid w:val="00450082"/>
    <w:rsid w:val="004527D3"/>
    <w:rsid w:val="00455339"/>
    <w:rsid w:val="00455FFB"/>
    <w:rsid w:val="0045649B"/>
    <w:rsid w:val="004776E1"/>
    <w:rsid w:val="004908FC"/>
    <w:rsid w:val="0049163D"/>
    <w:rsid w:val="00493848"/>
    <w:rsid w:val="00494F04"/>
    <w:rsid w:val="00497202"/>
    <w:rsid w:val="00497591"/>
    <w:rsid w:val="004A1E74"/>
    <w:rsid w:val="004A3F4D"/>
    <w:rsid w:val="004A6917"/>
    <w:rsid w:val="004C1463"/>
    <w:rsid w:val="004D303E"/>
    <w:rsid w:val="004D57E2"/>
    <w:rsid w:val="004D6341"/>
    <w:rsid w:val="004E0508"/>
    <w:rsid w:val="004E56EC"/>
    <w:rsid w:val="005062C9"/>
    <w:rsid w:val="0051354C"/>
    <w:rsid w:val="0052658B"/>
    <w:rsid w:val="005338D2"/>
    <w:rsid w:val="00533DF1"/>
    <w:rsid w:val="00534E48"/>
    <w:rsid w:val="00535B1A"/>
    <w:rsid w:val="00542994"/>
    <w:rsid w:val="00543C57"/>
    <w:rsid w:val="00544DD6"/>
    <w:rsid w:val="005522CF"/>
    <w:rsid w:val="00553DAD"/>
    <w:rsid w:val="00554F42"/>
    <w:rsid w:val="00560086"/>
    <w:rsid w:val="005717E5"/>
    <w:rsid w:val="00576FF2"/>
    <w:rsid w:val="00584DDF"/>
    <w:rsid w:val="00585573"/>
    <w:rsid w:val="005908DA"/>
    <w:rsid w:val="005A1452"/>
    <w:rsid w:val="005A1572"/>
    <w:rsid w:val="005A3C4D"/>
    <w:rsid w:val="005B459E"/>
    <w:rsid w:val="005B6D5D"/>
    <w:rsid w:val="005C40B4"/>
    <w:rsid w:val="005D11AA"/>
    <w:rsid w:val="005D35AC"/>
    <w:rsid w:val="005E3F9C"/>
    <w:rsid w:val="005E7CB8"/>
    <w:rsid w:val="005F0A4F"/>
    <w:rsid w:val="005F4845"/>
    <w:rsid w:val="00603927"/>
    <w:rsid w:val="00605E62"/>
    <w:rsid w:val="00613047"/>
    <w:rsid w:val="00613D66"/>
    <w:rsid w:val="00614B20"/>
    <w:rsid w:val="00622C97"/>
    <w:rsid w:val="006261AB"/>
    <w:rsid w:val="0063196D"/>
    <w:rsid w:val="00632814"/>
    <w:rsid w:val="006350C3"/>
    <w:rsid w:val="00636BAC"/>
    <w:rsid w:val="00637E6A"/>
    <w:rsid w:val="00643006"/>
    <w:rsid w:val="006431FE"/>
    <w:rsid w:val="00661E0E"/>
    <w:rsid w:val="00667212"/>
    <w:rsid w:val="00675F96"/>
    <w:rsid w:val="00693C6D"/>
    <w:rsid w:val="006A5632"/>
    <w:rsid w:val="006A6AA2"/>
    <w:rsid w:val="006B21D3"/>
    <w:rsid w:val="006B79D6"/>
    <w:rsid w:val="006C1591"/>
    <w:rsid w:val="006C5CD3"/>
    <w:rsid w:val="006C7793"/>
    <w:rsid w:val="006C7C57"/>
    <w:rsid w:val="006D1556"/>
    <w:rsid w:val="006E4A71"/>
    <w:rsid w:val="006E67B3"/>
    <w:rsid w:val="006F2B00"/>
    <w:rsid w:val="007011EB"/>
    <w:rsid w:val="00707B3B"/>
    <w:rsid w:val="00710481"/>
    <w:rsid w:val="0071461A"/>
    <w:rsid w:val="00730520"/>
    <w:rsid w:val="00735BF3"/>
    <w:rsid w:val="00736612"/>
    <w:rsid w:val="0074195C"/>
    <w:rsid w:val="00741B6C"/>
    <w:rsid w:val="00741F66"/>
    <w:rsid w:val="00746F06"/>
    <w:rsid w:val="0074762E"/>
    <w:rsid w:val="00747B8E"/>
    <w:rsid w:val="00751421"/>
    <w:rsid w:val="0075239F"/>
    <w:rsid w:val="00754F2A"/>
    <w:rsid w:val="00757386"/>
    <w:rsid w:val="00764BDF"/>
    <w:rsid w:val="00771374"/>
    <w:rsid w:val="00774B9E"/>
    <w:rsid w:val="007774DA"/>
    <w:rsid w:val="0078070B"/>
    <w:rsid w:val="00791969"/>
    <w:rsid w:val="007A3060"/>
    <w:rsid w:val="007D65DA"/>
    <w:rsid w:val="007E27B5"/>
    <w:rsid w:val="007E481B"/>
    <w:rsid w:val="007E59EA"/>
    <w:rsid w:val="007F5CC6"/>
    <w:rsid w:val="0080204D"/>
    <w:rsid w:val="008038D9"/>
    <w:rsid w:val="008039A9"/>
    <w:rsid w:val="0081040E"/>
    <w:rsid w:val="00811119"/>
    <w:rsid w:val="0081216F"/>
    <w:rsid w:val="00812B9B"/>
    <w:rsid w:val="00812E80"/>
    <w:rsid w:val="0081764F"/>
    <w:rsid w:val="008205FB"/>
    <w:rsid w:val="00824CFD"/>
    <w:rsid w:val="00833CFE"/>
    <w:rsid w:val="0083568A"/>
    <w:rsid w:val="008419D2"/>
    <w:rsid w:val="00846C66"/>
    <w:rsid w:val="0085182B"/>
    <w:rsid w:val="00857EBA"/>
    <w:rsid w:val="0087046A"/>
    <w:rsid w:val="008714E8"/>
    <w:rsid w:val="008923E4"/>
    <w:rsid w:val="008B1755"/>
    <w:rsid w:val="008C0FAD"/>
    <w:rsid w:val="008C3341"/>
    <w:rsid w:val="008C7CF7"/>
    <w:rsid w:val="008D61E1"/>
    <w:rsid w:val="008E35A4"/>
    <w:rsid w:val="008F2F71"/>
    <w:rsid w:val="00905C29"/>
    <w:rsid w:val="009078C9"/>
    <w:rsid w:val="009112AB"/>
    <w:rsid w:val="00930BF3"/>
    <w:rsid w:val="00941A4C"/>
    <w:rsid w:val="009428C2"/>
    <w:rsid w:val="009436D1"/>
    <w:rsid w:val="009474D9"/>
    <w:rsid w:val="00947D34"/>
    <w:rsid w:val="009556EC"/>
    <w:rsid w:val="00960010"/>
    <w:rsid w:val="009725CA"/>
    <w:rsid w:val="00975829"/>
    <w:rsid w:val="00975B57"/>
    <w:rsid w:val="0098527B"/>
    <w:rsid w:val="00993BF9"/>
    <w:rsid w:val="009A27D2"/>
    <w:rsid w:val="009C03E9"/>
    <w:rsid w:val="009C6081"/>
    <w:rsid w:val="009C6827"/>
    <w:rsid w:val="009D3A89"/>
    <w:rsid w:val="009F0BC2"/>
    <w:rsid w:val="009F1609"/>
    <w:rsid w:val="009F26EB"/>
    <w:rsid w:val="009F2D69"/>
    <w:rsid w:val="00A005DE"/>
    <w:rsid w:val="00A0119F"/>
    <w:rsid w:val="00A021EA"/>
    <w:rsid w:val="00A024D7"/>
    <w:rsid w:val="00A149DE"/>
    <w:rsid w:val="00A167C1"/>
    <w:rsid w:val="00A16B87"/>
    <w:rsid w:val="00A265F8"/>
    <w:rsid w:val="00A33869"/>
    <w:rsid w:val="00A34695"/>
    <w:rsid w:val="00A42C40"/>
    <w:rsid w:val="00A44E32"/>
    <w:rsid w:val="00A75EC1"/>
    <w:rsid w:val="00A82CC1"/>
    <w:rsid w:val="00A83A9E"/>
    <w:rsid w:val="00A86DBE"/>
    <w:rsid w:val="00A93317"/>
    <w:rsid w:val="00A943D5"/>
    <w:rsid w:val="00A9653C"/>
    <w:rsid w:val="00AD0EF9"/>
    <w:rsid w:val="00AD17C6"/>
    <w:rsid w:val="00AD2458"/>
    <w:rsid w:val="00AD360F"/>
    <w:rsid w:val="00AD3E57"/>
    <w:rsid w:val="00AD40CC"/>
    <w:rsid w:val="00AD4A58"/>
    <w:rsid w:val="00AE4023"/>
    <w:rsid w:val="00AE453E"/>
    <w:rsid w:val="00AE4748"/>
    <w:rsid w:val="00AF355B"/>
    <w:rsid w:val="00AF4275"/>
    <w:rsid w:val="00AF5700"/>
    <w:rsid w:val="00B03C55"/>
    <w:rsid w:val="00B048C2"/>
    <w:rsid w:val="00B073DF"/>
    <w:rsid w:val="00B10548"/>
    <w:rsid w:val="00B12614"/>
    <w:rsid w:val="00B24C53"/>
    <w:rsid w:val="00B3695A"/>
    <w:rsid w:val="00B4211A"/>
    <w:rsid w:val="00B43151"/>
    <w:rsid w:val="00B43ADD"/>
    <w:rsid w:val="00B5175E"/>
    <w:rsid w:val="00B663B9"/>
    <w:rsid w:val="00B70883"/>
    <w:rsid w:val="00B7567D"/>
    <w:rsid w:val="00B802DF"/>
    <w:rsid w:val="00B84A82"/>
    <w:rsid w:val="00B929A2"/>
    <w:rsid w:val="00B96D70"/>
    <w:rsid w:val="00BA03D5"/>
    <w:rsid w:val="00BA12EF"/>
    <w:rsid w:val="00BA5E3C"/>
    <w:rsid w:val="00BB7314"/>
    <w:rsid w:val="00BC46BF"/>
    <w:rsid w:val="00BC7D27"/>
    <w:rsid w:val="00BD5A01"/>
    <w:rsid w:val="00BD72CB"/>
    <w:rsid w:val="00BD7455"/>
    <w:rsid w:val="00BE2900"/>
    <w:rsid w:val="00BE2E6A"/>
    <w:rsid w:val="00BE33C9"/>
    <w:rsid w:val="00BE56ED"/>
    <w:rsid w:val="00BF3F06"/>
    <w:rsid w:val="00C0387C"/>
    <w:rsid w:val="00C10459"/>
    <w:rsid w:val="00C11031"/>
    <w:rsid w:val="00C1115D"/>
    <w:rsid w:val="00C13FC9"/>
    <w:rsid w:val="00C17437"/>
    <w:rsid w:val="00C20A8B"/>
    <w:rsid w:val="00C339D7"/>
    <w:rsid w:val="00C405A1"/>
    <w:rsid w:val="00C40C27"/>
    <w:rsid w:val="00C42ACF"/>
    <w:rsid w:val="00C50933"/>
    <w:rsid w:val="00C53FC1"/>
    <w:rsid w:val="00C55F02"/>
    <w:rsid w:val="00C639D8"/>
    <w:rsid w:val="00C7330B"/>
    <w:rsid w:val="00C75553"/>
    <w:rsid w:val="00C75CBD"/>
    <w:rsid w:val="00C76FC8"/>
    <w:rsid w:val="00C80E0D"/>
    <w:rsid w:val="00C81EFC"/>
    <w:rsid w:val="00C838C8"/>
    <w:rsid w:val="00C84FB5"/>
    <w:rsid w:val="00C96E93"/>
    <w:rsid w:val="00CA0930"/>
    <w:rsid w:val="00CA20E1"/>
    <w:rsid w:val="00CA5694"/>
    <w:rsid w:val="00CC1DD7"/>
    <w:rsid w:val="00CC54D0"/>
    <w:rsid w:val="00CD4FE0"/>
    <w:rsid w:val="00CE3D1F"/>
    <w:rsid w:val="00CF02FF"/>
    <w:rsid w:val="00D001BE"/>
    <w:rsid w:val="00D1699D"/>
    <w:rsid w:val="00D3059A"/>
    <w:rsid w:val="00D36E20"/>
    <w:rsid w:val="00D458CC"/>
    <w:rsid w:val="00D47F8D"/>
    <w:rsid w:val="00D63561"/>
    <w:rsid w:val="00D64DFC"/>
    <w:rsid w:val="00D74928"/>
    <w:rsid w:val="00D83D14"/>
    <w:rsid w:val="00D87529"/>
    <w:rsid w:val="00DA29EA"/>
    <w:rsid w:val="00DC6B61"/>
    <w:rsid w:val="00DD1682"/>
    <w:rsid w:val="00DD1DD7"/>
    <w:rsid w:val="00DF5342"/>
    <w:rsid w:val="00E00B0F"/>
    <w:rsid w:val="00E02B20"/>
    <w:rsid w:val="00E10ACB"/>
    <w:rsid w:val="00E177A4"/>
    <w:rsid w:val="00E364EC"/>
    <w:rsid w:val="00E37917"/>
    <w:rsid w:val="00E43726"/>
    <w:rsid w:val="00E44E8F"/>
    <w:rsid w:val="00E5753F"/>
    <w:rsid w:val="00E600D5"/>
    <w:rsid w:val="00E6150A"/>
    <w:rsid w:val="00E61608"/>
    <w:rsid w:val="00E621DB"/>
    <w:rsid w:val="00E64025"/>
    <w:rsid w:val="00E64D2C"/>
    <w:rsid w:val="00E66DDD"/>
    <w:rsid w:val="00E70017"/>
    <w:rsid w:val="00E7436B"/>
    <w:rsid w:val="00E7604D"/>
    <w:rsid w:val="00E8159F"/>
    <w:rsid w:val="00E8447A"/>
    <w:rsid w:val="00E84A3E"/>
    <w:rsid w:val="00E92F9F"/>
    <w:rsid w:val="00EA0DF4"/>
    <w:rsid w:val="00EB115B"/>
    <w:rsid w:val="00EB3A68"/>
    <w:rsid w:val="00EB4A6F"/>
    <w:rsid w:val="00ED13A5"/>
    <w:rsid w:val="00EE11F8"/>
    <w:rsid w:val="00EE1B05"/>
    <w:rsid w:val="00EF3958"/>
    <w:rsid w:val="00F00E69"/>
    <w:rsid w:val="00F04A63"/>
    <w:rsid w:val="00F06B94"/>
    <w:rsid w:val="00F06BEE"/>
    <w:rsid w:val="00F1104A"/>
    <w:rsid w:val="00F12774"/>
    <w:rsid w:val="00F1395E"/>
    <w:rsid w:val="00F33F21"/>
    <w:rsid w:val="00F35181"/>
    <w:rsid w:val="00F4114D"/>
    <w:rsid w:val="00F4301A"/>
    <w:rsid w:val="00F5026D"/>
    <w:rsid w:val="00F50AB2"/>
    <w:rsid w:val="00F513CE"/>
    <w:rsid w:val="00F542A5"/>
    <w:rsid w:val="00F55EDC"/>
    <w:rsid w:val="00F611EB"/>
    <w:rsid w:val="00F70EF4"/>
    <w:rsid w:val="00F8202B"/>
    <w:rsid w:val="00F853A7"/>
    <w:rsid w:val="00F85E24"/>
    <w:rsid w:val="00F87B01"/>
    <w:rsid w:val="00FA4F54"/>
    <w:rsid w:val="00FB531A"/>
    <w:rsid w:val="00FC122E"/>
    <w:rsid w:val="00FE6FDC"/>
    <w:rsid w:val="00FF07EA"/>
    <w:rsid w:val="00FF0E33"/>
    <w:rsid w:val="00FF2A45"/>
    <w:rsid w:val="00FF7A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DF"/>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53C"/>
    <w:pPr>
      <w:ind w:left="720"/>
      <w:contextualSpacing/>
    </w:pPr>
  </w:style>
  <w:style w:type="paragraph" w:styleId="Header">
    <w:name w:val="header"/>
    <w:basedOn w:val="Normal"/>
    <w:link w:val="HeaderChar"/>
    <w:uiPriority w:val="99"/>
    <w:unhideWhenUsed/>
    <w:rsid w:val="00F33F21"/>
    <w:pPr>
      <w:tabs>
        <w:tab w:val="center" w:pos="4513"/>
        <w:tab w:val="right" w:pos="9026"/>
      </w:tabs>
    </w:pPr>
  </w:style>
  <w:style w:type="character" w:customStyle="1" w:styleId="HeaderChar">
    <w:name w:val="Header Char"/>
    <w:basedOn w:val="DefaultParagraphFont"/>
    <w:link w:val="Header"/>
    <w:uiPriority w:val="99"/>
    <w:rsid w:val="00F33F21"/>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F33F21"/>
    <w:pPr>
      <w:tabs>
        <w:tab w:val="center" w:pos="4513"/>
        <w:tab w:val="right" w:pos="9026"/>
      </w:tabs>
    </w:pPr>
  </w:style>
  <w:style w:type="character" w:customStyle="1" w:styleId="FooterChar">
    <w:name w:val="Footer Char"/>
    <w:basedOn w:val="DefaultParagraphFont"/>
    <w:link w:val="Footer"/>
    <w:uiPriority w:val="99"/>
    <w:rsid w:val="00F33F21"/>
    <w:rPr>
      <w:rFonts w:ascii="Times New Roman" w:eastAsia="Times New Roman" w:hAnsi="Times New Roman" w:cs="Times New Roman"/>
      <w:sz w:val="28"/>
      <w:szCs w:val="24"/>
      <w:lang w:val="en-US"/>
    </w:rPr>
  </w:style>
  <w:style w:type="paragraph" w:styleId="BalloonText">
    <w:name w:val="Balloon Text"/>
    <w:basedOn w:val="Normal"/>
    <w:link w:val="BalloonTextChar"/>
    <w:uiPriority w:val="99"/>
    <w:semiHidden/>
    <w:unhideWhenUsed/>
    <w:rsid w:val="00D1699D"/>
    <w:rPr>
      <w:rFonts w:ascii="Tahoma" w:hAnsi="Tahoma" w:cs="Tahoma"/>
      <w:sz w:val="16"/>
      <w:szCs w:val="16"/>
    </w:rPr>
  </w:style>
  <w:style w:type="character" w:customStyle="1" w:styleId="BalloonTextChar">
    <w:name w:val="Balloon Text Char"/>
    <w:basedOn w:val="DefaultParagraphFont"/>
    <w:link w:val="BalloonText"/>
    <w:uiPriority w:val="99"/>
    <w:semiHidden/>
    <w:rsid w:val="00D1699D"/>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355403"/>
    <w:rPr>
      <w:sz w:val="16"/>
      <w:szCs w:val="16"/>
    </w:rPr>
  </w:style>
  <w:style w:type="paragraph" w:styleId="CommentText">
    <w:name w:val="annotation text"/>
    <w:basedOn w:val="Normal"/>
    <w:link w:val="CommentTextChar"/>
    <w:unhideWhenUsed/>
    <w:rsid w:val="00355403"/>
    <w:rPr>
      <w:sz w:val="20"/>
      <w:szCs w:val="20"/>
    </w:rPr>
  </w:style>
  <w:style w:type="character" w:customStyle="1" w:styleId="CommentTextChar">
    <w:name w:val="Comment Text Char"/>
    <w:basedOn w:val="DefaultParagraphFont"/>
    <w:link w:val="CommentText"/>
    <w:rsid w:val="0035540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5403"/>
    <w:rPr>
      <w:b/>
      <w:bCs/>
    </w:rPr>
  </w:style>
  <w:style w:type="character" w:customStyle="1" w:styleId="CommentSubjectChar">
    <w:name w:val="Comment Subject Char"/>
    <w:basedOn w:val="CommentTextChar"/>
    <w:link w:val="CommentSubject"/>
    <w:uiPriority w:val="99"/>
    <w:semiHidden/>
    <w:rsid w:val="00355403"/>
    <w:rPr>
      <w:rFonts w:ascii="Times New Roman" w:eastAsia="Times New Roman" w:hAnsi="Times New Roman" w:cs="Times New Roman"/>
      <w:b/>
      <w:bCs/>
      <w:sz w:val="20"/>
      <w:szCs w:val="20"/>
      <w:lang w:val="en-US"/>
    </w:rPr>
  </w:style>
  <w:style w:type="paragraph" w:styleId="Revision">
    <w:name w:val="Revision"/>
    <w:hidden/>
    <w:uiPriority w:val="99"/>
    <w:semiHidden/>
    <w:rsid w:val="000A5306"/>
    <w:pPr>
      <w:spacing w:after="0" w:line="240" w:lineRule="auto"/>
    </w:pPr>
    <w:rPr>
      <w:rFonts w:ascii="Times New Roman" w:eastAsia="Times New Roman" w:hAnsi="Times New Roman" w:cs="Times New Roman"/>
      <w:sz w:val="28"/>
      <w:szCs w:val="24"/>
      <w:lang w:val="en-US"/>
    </w:rPr>
  </w:style>
  <w:style w:type="paragraph" w:styleId="NormalWeb">
    <w:name w:val="Normal (Web)"/>
    <w:basedOn w:val="Normal"/>
    <w:uiPriority w:val="99"/>
    <w:unhideWhenUsed/>
    <w:rsid w:val="007011EB"/>
    <w:pPr>
      <w:spacing w:before="100" w:beforeAutospacing="1" w:after="100" w:afterAutospacing="1"/>
    </w:pPr>
    <w:rPr>
      <w:rFonts w:eastAsiaTheme="minorEastAsia"/>
      <w:sz w:val="24"/>
    </w:rPr>
  </w:style>
  <w:style w:type="character" w:customStyle="1" w:styleId="apple-converted-space">
    <w:name w:val="apple-converted-space"/>
    <w:basedOn w:val="DefaultParagraphFont"/>
    <w:rsid w:val="007E59EA"/>
  </w:style>
  <w:style w:type="paragraph" w:customStyle="1" w:styleId="Default">
    <w:name w:val="Default"/>
    <w:rsid w:val="00497591"/>
    <w:pPr>
      <w:autoSpaceDE w:val="0"/>
      <w:autoSpaceDN w:val="0"/>
      <w:adjustRightInd w:val="0"/>
      <w:spacing w:after="160" w:line="259"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497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DF"/>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53C"/>
    <w:pPr>
      <w:ind w:left="720"/>
      <w:contextualSpacing/>
    </w:pPr>
  </w:style>
  <w:style w:type="paragraph" w:styleId="Header">
    <w:name w:val="header"/>
    <w:basedOn w:val="Normal"/>
    <w:link w:val="HeaderChar"/>
    <w:uiPriority w:val="99"/>
    <w:unhideWhenUsed/>
    <w:rsid w:val="00F33F21"/>
    <w:pPr>
      <w:tabs>
        <w:tab w:val="center" w:pos="4513"/>
        <w:tab w:val="right" w:pos="9026"/>
      </w:tabs>
    </w:pPr>
  </w:style>
  <w:style w:type="character" w:customStyle="1" w:styleId="HeaderChar">
    <w:name w:val="Header Char"/>
    <w:basedOn w:val="DefaultParagraphFont"/>
    <w:link w:val="Header"/>
    <w:uiPriority w:val="99"/>
    <w:rsid w:val="00F33F21"/>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F33F21"/>
    <w:pPr>
      <w:tabs>
        <w:tab w:val="center" w:pos="4513"/>
        <w:tab w:val="right" w:pos="9026"/>
      </w:tabs>
    </w:pPr>
  </w:style>
  <w:style w:type="character" w:customStyle="1" w:styleId="FooterChar">
    <w:name w:val="Footer Char"/>
    <w:basedOn w:val="DefaultParagraphFont"/>
    <w:link w:val="Footer"/>
    <w:uiPriority w:val="99"/>
    <w:rsid w:val="00F33F21"/>
    <w:rPr>
      <w:rFonts w:ascii="Times New Roman" w:eastAsia="Times New Roman" w:hAnsi="Times New Roman" w:cs="Times New Roman"/>
      <w:sz w:val="28"/>
      <w:szCs w:val="24"/>
      <w:lang w:val="en-US"/>
    </w:rPr>
  </w:style>
  <w:style w:type="paragraph" w:styleId="BalloonText">
    <w:name w:val="Balloon Text"/>
    <w:basedOn w:val="Normal"/>
    <w:link w:val="BalloonTextChar"/>
    <w:uiPriority w:val="99"/>
    <w:semiHidden/>
    <w:unhideWhenUsed/>
    <w:rsid w:val="00D1699D"/>
    <w:rPr>
      <w:rFonts w:ascii="Tahoma" w:hAnsi="Tahoma" w:cs="Tahoma"/>
      <w:sz w:val="16"/>
      <w:szCs w:val="16"/>
    </w:rPr>
  </w:style>
  <w:style w:type="character" w:customStyle="1" w:styleId="BalloonTextChar">
    <w:name w:val="Balloon Text Char"/>
    <w:basedOn w:val="DefaultParagraphFont"/>
    <w:link w:val="BalloonText"/>
    <w:uiPriority w:val="99"/>
    <w:semiHidden/>
    <w:rsid w:val="00D1699D"/>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355403"/>
    <w:rPr>
      <w:sz w:val="16"/>
      <w:szCs w:val="16"/>
    </w:rPr>
  </w:style>
  <w:style w:type="paragraph" w:styleId="CommentText">
    <w:name w:val="annotation text"/>
    <w:basedOn w:val="Normal"/>
    <w:link w:val="CommentTextChar"/>
    <w:unhideWhenUsed/>
    <w:rsid w:val="00355403"/>
    <w:rPr>
      <w:sz w:val="20"/>
      <w:szCs w:val="20"/>
    </w:rPr>
  </w:style>
  <w:style w:type="character" w:customStyle="1" w:styleId="CommentTextChar">
    <w:name w:val="Comment Text Char"/>
    <w:basedOn w:val="DefaultParagraphFont"/>
    <w:link w:val="CommentText"/>
    <w:rsid w:val="0035540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5403"/>
    <w:rPr>
      <w:b/>
      <w:bCs/>
    </w:rPr>
  </w:style>
  <w:style w:type="character" w:customStyle="1" w:styleId="CommentSubjectChar">
    <w:name w:val="Comment Subject Char"/>
    <w:basedOn w:val="CommentTextChar"/>
    <w:link w:val="CommentSubject"/>
    <w:uiPriority w:val="99"/>
    <w:semiHidden/>
    <w:rsid w:val="00355403"/>
    <w:rPr>
      <w:rFonts w:ascii="Times New Roman" w:eastAsia="Times New Roman" w:hAnsi="Times New Roman" w:cs="Times New Roman"/>
      <w:b/>
      <w:bCs/>
      <w:sz w:val="20"/>
      <w:szCs w:val="20"/>
      <w:lang w:val="en-US"/>
    </w:rPr>
  </w:style>
  <w:style w:type="paragraph" w:styleId="Revision">
    <w:name w:val="Revision"/>
    <w:hidden/>
    <w:uiPriority w:val="99"/>
    <w:semiHidden/>
    <w:rsid w:val="000A5306"/>
    <w:pPr>
      <w:spacing w:after="0" w:line="240" w:lineRule="auto"/>
    </w:pPr>
    <w:rPr>
      <w:rFonts w:ascii="Times New Roman" w:eastAsia="Times New Roman" w:hAnsi="Times New Roman" w:cs="Times New Roman"/>
      <w:sz w:val="28"/>
      <w:szCs w:val="24"/>
      <w:lang w:val="en-US"/>
    </w:rPr>
  </w:style>
  <w:style w:type="paragraph" w:styleId="NormalWeb">
    <w:name w:val="Normal (Web)"/>
    <w:basedOn w:val="Normal"/>
    <w:uiPriority w:val="99"/>
    <w:unhideWhenUsed/>
    <w:rsid w:val="007011EB"/>
    <w:pPr>
      <w:spacing w:before="100" w:beforeAutospacing="1" w:after="100" w:afterAutospacing="1"/>
    </w:pPr>
    <w:rPr>
      <w:rFonts w:eastAsiaTheme="minorEastAsia"/>
      <w:sz w:val="24"/>
    </w:rPr>
  </w:style>
  <w:style w:type="character" w:customStyle="1" w:styleId="apple-converted-space">
    <w:name w:val="apple-converted-space"/>
    <w:basedOn w:val="DefaultParagraphFont"/>
    <w:rsid w:val="007E59EA"/>
  </w:style>
  <w:style w:type="paragraph" w:customStyle="1" w:styleId="Default">
    <w:name w:val="Default"/>
    <w:rsid w:val="00497591"/>
    <w:pPr>
      <w:autoSpaceDE w:val="0"/>
      <w:autoSpaceDN w:val="0"/>
      <w:adjustRightInd w:val="0"/>
      <w:spacing w:after="160" w:line="259"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49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6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1F0E-49B1-41DD-A0EA-C655E0F7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Hien (CQTTGSNH)</dc:creator>
  <cp:lastModifiedBy>Hewlett-Packard Company</cp:lastModifiedBy>
  <cp:revision>2</cp:revision>
  <cp:lastPrinted>2019-09-06T10:05:00Z</cp:lastPrinted>
  <dcterms:created xsi:type="dcterms:W3CDTF">2019-09-17T01:57:00Z</dcterms:created>
  <dcterms:modified xsi:type="dcterms:W3CDTF">2019-09-17T01:57:00Z</dcterms:modified>
</cp:coreProperties>
</file>