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DD4" w:rsidRPr="00D34DD4" w:rsidRDefault="00D34DD4" w:rsidP="00D34DD4">
      <w:pPr>
        <w:jc w:val="right"/>
        <w:rPr>
          <w:b/>
          <w:sz w:val="28"/>
          <w:szCs w:val="28"/>
        </w:rPr>
      </w:pPr>
      <w:bookmarkStart w:id="0" w:name="_GoBack"/>
      <w:r w:rsidRPr="00D34DD4">
        <w:rPr>
          <w:b/>
          <w:sz w:val="28"/>
          <w:szCs w:val="28"/>
        </w:rPr>
        <w:t>PHỤ LỤC 1</w:t>
      </w:r>
    </w:p>
    <w:p w:rsidR="00D34DD4" w:rsidRPr="00D34DD4" w:rsidRDefault="00D34DD4" w:rsidP="00D34DD4">
      <w:pPr>
        <w:jc w:val="right"/>
        <w:rPr>
          <w:b/>
          <w:sz w:val="28"/>
          <w:szCs w:val="28"/>
        </w:rPr>
      </w:pPr>
    </w:p>
    <w:p w:rsidR="00D34DD4" w:rsidRPr="00D34DD4" w:rsidRDefault="00D34DD4" w:rsidP="00D34DD4">
      <w:pPr>
        <w:jc w:val="center"/>
        <w:rPr>
          <w:b/>
          <w:sz w:val="28"/>
          <w:szCs w:val="28"/>
        </w:rPr>
      </w:pPr>
      <w:r w:rsidRPr="00D34DD4">
        <w:rPr>
          <w:b/>
          <w:sz w:val="28"/>
          <w:szCs w:val="28"/>
        </w:rPr>
        <w:t xml:space="preserve">DANH SÁCH CÁC TỔ CHỨC TÍN DỤNG ĐÃ THAM GIA </w:t>
      </w:r>
    </w:p>
    <w:p w:rsidR="00D34DD4" w:rsidRPr="00D34DD4" w:rsidRDefault="00D34DD4" w:rsidP="00D34DD4">
      <w:pPr>
        <w:jc w:val="center"/>
        <w:rPr>
          <w:b/>
          <w:sz w:val="28"/>
          <w:szCs w:val="28"/>
        </w:rPr>
      </w:pPr>
      <w:r w:rsidRPr="00D34DD4">
        <w:rPr>
          <w:b/>
          <w:sz w:val="28"/>
          <w:szCs w:val="28"/>
        </w:rPr>
        <w:t xml:space="preserve">HỖ TRỢ KHÁCH HÀNG BỊ ẢNH HƯỞNG BỞI DỊCH COVID-19 </w:t>
      </w:r>
    </w:p>
    <w:p w:rsidR="00D34DD4" w:rsidRPr="00D34DD4" w:rsidRDefault="00D34DD4" w:rsidP="00D34DD4">
      <w:pPr>
        <w:jc w:val="center"/>
        <w:rPr>
          <w:b/>
          <w:sz w:val="28"/>
          <w:szCs w:val="28"/>
        </w:rPr>
      </w:pPr>
      <w:r w:rsidRPr="00D34DD4">
        <w:rPr>
          <w:b/>
          <w:sz w:val="28"/>
          <w:szCs w:val="28"/>
        </w:rPr>
        <w:t xml:space="preserve">THEO THÔNG TƯ 01/2020/TT-NHNN NGÀY 13/3/2020 </w:t>
      </w:r>
    </w:p>
    <w:p w:rsidR="00D34DD4" w:rsidRPr="00D34DD4" w:rsidRDefault="00D34DD4" w:rsidP="00D34DD4">
      <w:pPr>
        <w:jc w:val="center"/>
        <w:rPr>
          <w:b/>
          <w:sz w:val="28"/>
          <w:szCs w:val="28"/>
        </w:rPr>
      </w:pPr>
      <w:r w:rsidRPr="00D34DD4">
        <w:rPr>
          <w:b/>
          <w:sz w:val="28"/>
          <w:szCs w:val="28"/>
        </w:rPr>
        <w:t>CỦA NGÂN HÀNG NHÀ NƯỚC VIỆT NAM</w:t>
      </w:r>
    </w:p>
    <w:p w:rsidR="00D34DD4" w:rsidRPr="00D34DD4" w:rsidRDefault="00D34DD4" w:rsidP="00D34DD4">
      <w:pPr>
        <w:jc w:val="center"/>
        <w:rPr>
          <w:b/>
          <w:i/>
          <w:sz w:val="28"/>
          <w:szCs w:val="28"/>
        </w:rPr>
      </w:pPr>
      <w:r w:rsidRPr="00D34DD4">
        <w:rPr>
          <w:b/>
          <w:i/>
          <w:sz w:val="28"/>
          <w:szCs w:val="28"/>
        </w:rPr>
        <w:t>(Đợt 4)</w:t>
      </w:r>
    </w:p>
    <w:p w:rsidR="00D34DD4" w:rsidRPr="00D34DD4" w:rsidRDefault="00D34DD4" w:rsidP="00D34DD4">
      <w:pPr>
        <w:jc w:val="center"/>
        <w:rPr>
          <w:b/>
          <w:i/>
          <w:sz w:val="28"/>
          <w:szCs w:val="28"/>
        </w:rPr>
      </w:pPr>
    </w:p>
    <w:tbl>
      <w:tblPr>
        <w:tblW w:w="9229" w:type="dxa"/>
        <w:tblInd w:w="93" w:type="dxa"/>
        <w:tblLook w:val="04A0" w:firstRow="1" w:lastRow="0" w:firstColumn="1" w:lastColumn="0" w:noHBand="0" w:noVBand="1"/>
      </w:tblPr>
      <w:tblGrid>
        <w:gridCol w:w="960"/>
        <w:gridCol w:w="5859"/>
        <w:gridCol w:w="2410"/>
      </w:tblGrid>
      <w:tr w:rsidR="00D34DD4" w:rsidRPr="00D34DD4" w:rsidTr="00203E2D">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b/>
                <w:bCs/>
                <w:sz w:val="28"/>
                <w:szCs w:val="28"/>
              </w:rPr>
            </w:pPr>
          </w:p>
        </w:tc>
        <w:tc>
          <w:tcPr>
            <w:tcW w:w="5859" w:type="dxa"/>
            <w:tcBorders>
              <w:top w:val="single" w:sz="4" w:space="0" w:color="auto"/>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jc w:val="both"/>
              <w:rPr>
                <w:b/>
                <w:bCs/>
                <w:sz w:val="28"/>
                <w:szCs w:val="28"/>
              </w:rPr>
            </w:pPr>
            <w:r w:rsidRPr="00D34DD4">
              <w:rPr>
                <w:b/>
                <w:bCs/>
                <w:sz w:val="28"/>
                <w:szCs w:val="28"/>
              </w:rPr>
              <w:t>TÊN QUỸ TÍN DỤNG NHÂN DÂN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jc w:val="center"/>
              <w:rPr>
                <w:b/>
                <w:bCs/>
                <w:sz w:val="28"/>
                <w:szCs w:val="28"/>
              </w:rPr>
            </w:pPr>
            <w:r w:rsidRPr="00D34DD4">
              <w:rPr>
                <w:b/>
                <w:bCs/>
                <w:sz w:val="28"/>
                <w:szCs w:val="28"/>
              </w:rPr>
              <w:t>TỈNH, THÀNH PHỐ</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Duyên Hải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Trà Vinh</w:t>
            </w:r>
          </w:p>
        </w:tc>
      </w:tr>
    </w:tbl>
    <w:p w:rsidR="00D34DD4" w:rsidRPr="00D34DD4" w:rsidRDefault="00D34DD4" w:rsidP="00D34DD4">
      <w:pPr>
        <w:jc w:val="right"/>
        <w:rPr>
          <w:b/>
          <w:sz w:val="28"/>
          <w:szCs w:val="28"/>
        </w:rPr>
      </w:pPr>
      <w:r w:rsidRPr="00D34DD4">
        <w:rPr>
          <w:b/>
          <w:sz w:val="28"/>
          <w:szCs w:val="28"/>
        </w:rPr>
        <w:br w:type="page"/>
      </w:r>
      <w:r w:rsidRPr="00D34DD4">
        <w:rPr>
          <w:b/>
          <w:sz w:val="28"/>
          <w:szCs w:val="28"/>
        </w:rPr>
        <w:lastRenderedPageBreak/>
        <w:t>PHỤ LỤC 2</w:t>
      </w:r>
    </w:p>
    <w:p w:rsidR="00D34DD4" w:rsidRPr="00D34DD4" w:rsidRDefault="00D34DD4" w:rsidP="00D34DD4">
      <w:pPr>
        <w:jc w:val="right"/>
        <w:rPr>
          <w:b/>
          <w:sz w:val="28"/>
          <w:szCs w:val="28"/>
        </w:rPr>
      </w:pPr>
    </w:p>
    <w:p w:rsidR="00D34DD4" w:rsidRPr="00D34DD4" w:rsidRDefault="00D34DD4" w:rsidP="00D34DD4">
      <w:pPr>
        <w:jc w:val="center"/>
        <w:rPr>
          <w:b/>
          <w:sz w:val="28"/>
          <w:szCs w:val="28"/>
        </w:rPr>
      </w:pPr>
      <w:r w:rsidRPr="00D34DD4">
        <w:rPr>
          <w:b/>
          <w:sz w:val="28"/>
          <w:szCs w:val="28"/>
        </w:rPr>
        <w:t xml:space="preserve">DANH SÁCH CÁC TỔ CHỨC TÍN DỤNG ĐÃ THAM GIA </w:t>
      </w:r>
    </w:p>
    <w:p w:rsidR="00D34DD4" w:rsidRPr="00D34DD4" w:rsidRDefault="00D34DD4" w:rsidP="00D34DD4">
      <w:pPr>
        <w:jc w:val="center"/>
        <w:rPr>
          <w:b/>
          <w:sz w:val="28"/>
          <w:szCs w:val="28"/>
        </w:rPr>
      </w:pPr>
      <w:r w:rsidRPr="00D34DD4">
        <w:rPr>
          <w:b/>
          <w:sz w:val="28"/>
          <w:szCs w:val="28"/>
        </w:rPr>
        <w:t xml:space="preserve">HỖ TRỢ KHÁCH HÀNG BỊ ẢNH HƯỞNG BỞI DỊCH COVID-19 </w:t>
      </w:r>
    </w:p>
    <w:p w:rsidR="00D34DD4" w:rsidRPr="00D34DD4" w:rsidRDefault="00D34DD4" w:rsidP="00D34DD4">
      <w:pPr>
        <w:jc w:val="center"/>
        <w:rPr>
          <w:b/>
          <w:sz w:val="28"/>
          <w:szCs w:val="28"/>
        </w:rPr>
      </w:pPr>
      <w:r w:rsidRPr="00D34DD4">
        <w:rPr>
          <w:b/>
          <w:sz w:val="28"/>
          <w:szCs w:val="28"/>
        </w:rPr>
        <w:t xml:space="preserve">THEO THÔNG TƯ 01/2020/TT-NHNN NGÀY 13/3/2020 </w:t>
      </w:r>
    </w:p>
    <w:p w:rsidR="00D34DD4" w:rsidRPr="00D34DD4" w:rsidRDefault="00D34DD4" w:rsidP="00D34DD4">
      <w:pPr>
        <w:jc w:val="center"/>
        <w:rPr>
          <w:b/>
          <w:sz w:val="28"/>
          <w:szCs w:val="28"/>
        </w:rPr>
      </w:pPr>
      <w:r w:rsidRPr="00D34DD4">
        <w:rPr>
          <w:b/>
          <w:sz w:val="28"/>
          <w:szCs w:val="28"/>
        </w:rPr>
        <w:t>CỦA NGÂN HÀNG NHÀ NƯỚC VIỆT NAM</w:t>
      </w:r>
    </w:p>
    <w:p w:rsidR="00D34DD4" w:rsidRPr="00D34DD4" w:rsidRDefault="00D34DD4" w:rsidP="00D34DD4">
      <w:pPr>
        <w:jc w:val="center"/>
        <w:rPr>
          <w:b/>
          <w:i/>
          <w:sz w:val="28"/>
          <w:szCs w:val="28"/>
        </w:rPr>
      </w:pPr>
      <w:r w:rsidRPr="00D34DD4">
        <w:rPr>
          <w:b/>
          <w:i/>
          <w:sz w:val="28"/>
          <w:szCs w:val="28"/>
        </w:rPr>
        <w:t>(Đã công bố danh sách Đợt 1 ngày 27/4/2020)</w:t>
      </w:r>
    </w:p>
    <w:p w:rsidR="00D34DD4" w:rsidRPr="00D34DD4" w:rsidRDefault="00D34DD4" w:rsidP="00D34DD4">
      <w:pPr>
        <w:rPr>
          <w:sz w:val="28"/>
          <w:szCs w:val="28"/>
        </w:rPr>
      </w:pPr>
    </w:p>
    <w:tbl>
      <w:tblPr>
        <w:tblW w:w="8326" w:type="dxa"/>
        <w:tblInd w:w="854" w:type="dxa"/>
        <w:tblLook w:val="04A0" w:firstRow="1" w:lastRow="0" w:firstColumn="1" w:lastColumn="0" w:noHBand="0" w:noVBand="1"/>
      </w:tblPr>
      <w:tblGrid>
        <w:gridCol w:w="746"/>
        <w:gridCol w:w="7580"/>
      </w:tblGrid>
      <w:tr w:rsidR="00D34DD4" w:rsidRPr="00D34DD4" w:rsidTr="00203E2D">
        <w:trPr>
          <w:trHeight w:val="34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b/>
                <w:bCs/>
                <w:sz w:val="28"/>
                <w:szCs w:val="28"/>
              </w:rPr>
            </w:pPr>
            <w:r w:rsidRPr="00D34DD4">
              <w:rPr>
                <w:b/>
                <w:bCs/>
                <w:sz w:val="28"/>
                <w:szCs w:val="28"/>
              </w:rPr>
              <w:t>STT</w:t>
            </w:r>
          </w:p>
        </w:tc>
        <w:tc>
          <w:tcPr>
            <w:tcW w:w="7580" w:type="dxa"/>
            <w:tcBorders>
              <w:top w:val="single" w:sz="4" w:space="0" w:color="auto"/>
              <w:left w:val="nil"/>
              <w:bottom w:val="single" w:sz="4" w:space="0" w:color="auto"/>
              <w:right w:val="single" w:sz="4" w:space="0" w:color="auto"/>
            </w:tcBorders>
            <w:shd w:val="clear" w:color="auto" w:fill="auto"/>
            <w:vAlign w:val="center"/>
            <w:hideMark/>
          </w:tcPr>
          <w:p w:rsidR="00D34DD4" w:rsidRPr="00D34DD4" w:rsidRDefault="00D34DD4" w:rsidP="00203E2D">
            <w:pPr>
              <w:rPr>
                <w:b/>
                <w:bCs/>
                <w:sz w:val="28"/>
                <w:szCs w:val="28"/>
              </w:rPr>
            </w:pPr>
            <w:r w:rsidRPr="00D34DD4">
              <w:rPr>
                <w:b/>
                <w:bCs/>
                <w:sz w:val="28"/>
                <w:szCs w:val="28"/>
              </w:rPr>
              <w:t>Tên tổ chức tín dụng</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1</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Ngoại thương Việt Nam</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2</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Công Thương Việt Nam</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3</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Nông nghiệp và Phát triển nông thôn Việt Nam</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4</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Đầu tư và Phát triển Việt Nam</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5</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Hợp tác xã Việt Nam</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6</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Hàng Hải Việt Nam</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7</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Bắc á</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8</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An Bình</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9</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Xăng dầu Petrolimex</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10</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Sài gòn - Hà Nội</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11</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Tiên Phong</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12</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Đại chúng Việt Nam</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13</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Phát triển TP.Hồ Chí Minh</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14</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Xuất nhập khẩu Việt Nam</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15</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Bưu điện Liên Việt</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16</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TNHH INDOVINA</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17</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Standard Chartered Việt Nam (Standard Chartered Bank (Vietnam) Limited - SCBVL)</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18</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Shinhan Việt Nam (Shinhan Bank Vietnam Limited - SHBVN)</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19</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HSBC Việt Nam (Hongkong-Shanghai Bank Vietnam Limited - HSBC)</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20</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Hong Leong Việt Nam (Hong Leong Bank Vietnam Limited - HLBVN)</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21</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Công ty TNHH MTV Cho thuê tài chính Ngân hàng TMCP Ngoại thương VN</w:t>
            </w:r>
          </w:p>
        </w:tc>
      </w:tr>
      <w:tr w:rsidR="00D34DD4" w:rsidRPr="00D34DD4" w:rsidTr="00203E2D">
        <w:trPr>
          <w:trHeight w:val="27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22</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Công ty Tài chính TNHH MTV Ngân hàng Việt Nam Thịnh Vượng</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23</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Á Châu</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24</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Kỹ thương Việt Nam</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25</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Quốc tế Việt Nam</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26</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Quân đội</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27</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 TNHH MTV Đại Dương</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28</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Phương Đông</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29</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Sài Gòn</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30</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Quốc Dân</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31</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Kiên Long</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lastRenderedPageBreak/>
              <w:t>32</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Việt á</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33</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Việt Nam Thịnh Vượng</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34</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Đông Nam Á</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35</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TMCP Sài Gòn Công Thương</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36</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Public Bank Việt Nam (Ngân hàng TNHH MTV Public Viet Nam)</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37</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The Siam Commercial Bank Public Company Limited - CN TP HCM</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38</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Bangkok Đại chúng TNHH  chi nhánh TP Hồ Chí Minh</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39</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Đầu tư và Phát triển Campuchia - Chi nhánh Hà Nội</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40</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Đầu tư và phát triển Campuchia - Chi nhánh TP Hồ Chí Minh</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41</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Citibank,N,A,Chi nhánh TP Hồ Chí Minh</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42</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BNP Paribas - Chi nhánh Hà Nội</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43</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TNHH MTV Woori Việt Nam</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44</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Ngân hàng TNHH MTV UOB Việt Nam</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45</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Natixis Branch in Ho Chi Minh City</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46</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Công ty TNHH Cho thuê tài chính quốc tế VN</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47</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Công ty cho thuê tài chính TNHH MTV Quốc tế Chailease</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48</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Công ty TNHH MTV cho thuê tài chính Ngân hàng Á Châu</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49</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Công ty TNHH cho thuê tài chính Ngân hàng TMCP Sài Gòn Thương Tín</w:t>
            </w:r>
          </w:p>
        </w:tc>
      </w:tr>
      <w:tr w:rsidR="00D34DD4" w:rsidRPr="00D34DD4" w:rsidTr="00203E2D">
        <w:trPr>
          <w:trHeight w:val="25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sz w:val="28"/>
                <w:szCs w:val="28"/>
              </w:rPr>
            </w:pPr>
            <w:r w:rsidRPr="00D34DD4">
              <w:rPr>
                <w:sz w:val="28"/>
                <w:szCs w:val="28"/>
              </w:rPr>
              <w:t>50</w:t>
            </w:r>
          </w:p>
        </w:tc>
        <w:tc>
          <w:tcPr>
            <w:tcW w:w="758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rPr>
                <w:sz w:val="28"/>
                <w:szCs w:val="28"/>
              </w:rPr>
            </w:pPr>
            <w:r w:rsidRPr="00D34DD4">
              <w:rPr>
                <w:sz w:val="28"/>
                <w:szCs w:val="28"/>
              </w:rPr>
              <w:t>Công ty tài chính TNHH MTV Mirae ASSET</w:t>
            </w:r>
          </w:p>
        </w:tc>
      </w:tr>
    </w:tbl>
    <w:p w:rsidR="00D34DD4" w:rsidRPr="00D34DD4" w:rsidRDefault="00D34DD4" w:rsidP="00D34DD4">
      <w:pPr>
        <w:rPr>
          <w:sz w:val="28"/>
          <w:szCs w:val="28"/>
        </w:rPr>
      </w:pPr>
    </w:p>
    <w:p w:rsidR="00D34DD4" w:rsidRPr="00D34DD4" w:rsidRDefault="00D34DD4" w:rsidP="00D34DD4">
      <w:pPr>
        <w:rPr>
          <w:b/>
          <w:sz w:val="28"/>
          <w:szCs w:val="28"/>
        </w:rPr>
      </w:pPr>
    </w:p>
    <w:p w:rsidR="00D34DD4" w:rsidRPr="00D34DD4" w:rsidRDefault="00D34DD4" w:rsidP="00D34DD4">
      <w:pPr>
        <w:rPr>
          <w:b/>
          <w:sz w:val="28"/>
          <w:szCs w:val="28"/>
        </w:rPr>
      </w:pPr>
      <w:r w:rsidRPr="00D34DD4">
        <w:rPr>
          <w:b/>
          <w:sz w:val="28"/>
          <w:szCs w:val="28"/>
        </w:rPr>
        <w:br w:type="page"/>
      </w:r>
    </w:p>
    <w:p w:rsidR="00D34DD4" w:rsidRPr="00D34DD4" w:rsidRDefault="00D34DD4" w:rsidP="00D34DD4">
      <w:pPr>
        <w:jc w:val="right"/>
        <w:rPr>
          <w:b/>
          <w:sz w:val="28"/>
          <w:szCs w:val="28"/>
        </w:rPr>
      </w:pPr>
      <w:r w:rsidRPr="00D34DD4">
        <w:rPr>
          <w:b/>
          <w:sz w:val="28"/>
          <w:szCs w:val="28"/>
        </w:rPr>
        <w:lastRenderedPageBreak/>
        <w:t>PHỤ LỤC 3</w:t>
      </w:r>
    </w:p>
    <w:p w:rsidR="00D34DD4" w:rsidRPr="00D34DD4" w:rsidRDefault="00D34DD4" w:rsidP="00D34DD4">
      <w:pPr>
        <w:jc w:val="right"/>
        <w:rPr>
          <w:b/>
          <w:sz w:val="28"/>
          <w:szCs w:val="28"/>
        </w:rPr>
      </w:pPr>
    </w:p>
    <w:p w:rsidR="00D34DD4" w:rsidRPr="00D34DD4" w:rsidRDefault="00D34DD4" w:rsidP="00D34DD4">
      <w:pPr>
        <w:jc w:val="center"/>
        <w:rPr>
          <w:b/>
          <w:sz w:val="28"/>
          <w:szCs w:val="28"/>
        </w:rPr>
      </w:pPr>
      <w:r w:rsidRPr="00D34DD4">
        <w:rPr>
          <w:b/>
          <w:sz w:val="28"/>
          <w:szCs w:val="28"/>
        </w:rPr>
        <w:t xml:space="preserve">DANH SÁCH CÁC TỔ CHỨC TÍN DỤNG ĐÃ THAM GIA </w:t>
      </w:r>
    </w:p>
    <w:p w:rsidR="00D34DD4" w:rsidRPr="00D34DD4" w:rsidRDefault="00D34DD4" w:rsidP="00D34DD4">
      <w:pPr>
        <w:jc w:val="center"/>
        <w:rPr>
          <w:b/>
          <w:sz w:val="28"/>
          <w:szCs w:val="28"/>
        </w:rPr>
      </w:pPr>
      <w:r w:rsidRPr="00D34DD4">
        <w:rPr>
          <w:b/>
          <w:sz w:val="28"/>
          <w:szCs w:val="28"/>
        </w:rPr>
        <w:t xml:space="preserve">HỖ TRỢ KHÁCH HÀNG BỊ ẢNH HƯỞNG BỞI DỊCH COVID-19 </w:t>
      </w:r>
    </w:p>
    <w:p w:rsidR="00D34DD4" w:rsidRPr="00D34DD4" w:rsidRDefault="00D34DD4" w:rsidP="00D34DD4">
      <w:pPr>
        <w:jc w:val="center"/>
        <w:rPr>
          <w:b/>
          <w:sz w:val="28"/>
          <w:szCs w:val="28"/>
        </w:rPr>
      </w:pPr>
      <w:r w:rsidRPr="00D34DD4">
        <w:rPr>
          <w:b/>
          <w:sz w:val="28"/>
          <w:szCs w:val="28"/>
        </w:rPr>
        <w:t xml:space="preserve">THEO THÔNG TƯ 01/2020/TT-NHNN NGÀY 13/3/2020 </w:t>
      </w:r>
    </w:p>
    <w:p w:rsidR="00D34DD4" w:rsidRPr="00D34DD4" w:rsidRDefault="00D34DD4" w:rsidP="00D34DD4">
      <w:pPr>
        <w:jc w:val="center"/>
        <w:rPr>
          <w:b/>
          <w:sz w:val="28"/>
          <w:szCs w:val="28"/>
        </w:rPr>
      </w:pPr>
      <w:r w:rsidRPr="00D34DD4">
        <w:rPr>
          <w:b/>
          <w:sz w:val="28"/>
          <w:szCs w:val="28"/>
        </w:rPr>
        <w:t>CỦA NGÂN HÀNG NHÀ NƯỚC VIỆT NAM</w:t>
      </w:r>
    </w:p>
    <w:p w:rsidR="00D34DD4" w:rsidRPr="00D34DD4" w:rsidRDefault="00D34DD4" w:rsidP="00D34DD4">
      <w:pPr>
        <w:spacing w:after="240"/>
        <w:jc w:val="center"/>
        <w:rPr>
          <w:b/>
          <w:i/>
          <w:sz w:val="28"/>
          <w:szCs w:val="28"/>
        </w:rPr>
      </w:pPr>
      <w:r w:rsidRPr="00D34DD4">
        <w:rPr>
          <w:b/>
          <w:i/>
          <w:sz w:val="28"/>
          <w:szCs w:val="28"/>
        </w:rPr>
        <w:t>(Đã công bố danh sách Đợt 2 ngày 12/6/2020)</w:t>
      </w:r>
    </w:p>
    <w:tbl>
      <w:tblPr>
        <w:tblW w:w="9087" w:type="dxa"/>
        <w:tblInd w:w="93" w:type="dxa"/>
        <w:tblLook w:val="04A0" w:firstRow="1" w:lastRow="0" w:firstColumn="1" w:lastColumn="0" w:noHBand="0" w:noVBand="1"/>
      </w:tblPr>
      <w:tblGrid>
        <w:gridCol w:w="746"/>
        <w:gridCol w:w="5365"/>
        <w:gridCol w:w="2976"/>
      </w:tblGrid>
      <w:tr w:rsidR="00D34DD4" w:rsidRPr="00D34DD4" w:rsidTr="00203E2D">
        <w:trPr>
          <w:trHeight w:val="51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b/>
                <w:bCs/>
                <w:sz w:val="28"/>
                <w:szCs w:val="28"/>
              </w:rPr>
            </w:pPr>
            <w:r w:rsidRPr="00D34DD4">
              <w:rPr>
                <w:b/>
                <w:bCs/>
                <w:sz w:val="28"/>
                <w:szCs w:val="28"/>
              </w:rPr>
              <w:t>STT</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jc w:val="center"/>
              <w:rPr>
                <w:b/>
                <w:bCs/>
                <w:sz w:val="28"/>
                <w:szCs w:val="28"/>
              </w:rPr>
            </w:pPr>
            <w:r w:rsidRPr="00D34DD4">
              <w:rPr>
                <w:b/>
                <w:bCs/>
                <w:sz w:val="28"/>
                <w:szCs w:val="28"/>
              </w:rPr>
              <w:t>TÊN TỔ CHỨC TÍN DỤNG</w:t>
            </w:r>
          </w:p>
        </w:tc>
      </w:tr>
      <w:tr w:rsidR="00D34DD4" w:rsidRPr="00D34DD4" w:rsidTr="00203E2D">
        <w:trPr>
          <w:trHeight w:val="37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jc w:val="center"/>
              <w:rPr>
                <w:b/>
                <w:bCs/>
                <w:sz w:val="28"/>
                <w:szCs w:val="28"/>
              </w:rPr>
            </w:pPr>
            <w:r w:rsidRPr="00D34DD4">
              <w:rPr>
                <w:b/>
                <w:bCs/>
                <w:sz w:val="28"/>
                <w:szCs w:val="28"/>
              </w:rPr>
              <w:t>I</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b/>
                <w:bCs/>
                <w:sz w:val="28"/>
                <w:szCs w:val="28"/>
              </w:rPr>
            </w:pPr>
            <w:r w:rsidRPr="00D34DD4">
              <w:rPr>
                <w:b/>
                <w:bCs/>
                <w:sz w:val="28"/>
                <w:szCs w:val="28"/>
              </w:rPr>
              <w:t>NGÂN HÀNG, TỔ CHỨC TÍN DỤNG PHI NGÂN HÀNG</w:t>
            </w:r>
          </w:p>
        </w:tc>
      </w:tr>
      <w:tr w:rsidR="00D34DD4" w:rsidRPr="00D34DD4" w:rsidTr="00203E2D">
        <w:trPr>
          <w:trHeight w:val="418"/>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1</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Ngân hàng TMCP Việt Nam Thương Tín</w:t>
            </w:r>
          </w:p>
        </w:tc>
      </w:tr>
      <w:tr w:rsidR="00D34DD4" w:rsidRPr="00D34DD4" w:rsidTr="00203E2D">
        <w:trPr>
          <w:trHeight w:val="4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2</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Ngân hàng TMCP Sài Gòn Thương Tín</w:t>
            </w:r>
          </w:p>
        </w:tc>
      </w:tr>
      <w:tr w:rsidR="00D34DD4" w:rsidRPr="00D34DD4" w:rsidTr="00203E2D">
        <w:trPr>
          <w:trHeight w:val="416"/>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3</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Ngân hàng TMCP Bản Việt</w:t>
            </w:r>
          </w:p>
        </w:tc>
      </w:tr>
      <w:tr w:rsidR="00D34DD4" w:rsidRPr="00D34DD4" w:rsidTr="00203E2D">
        <w:trPr>
          <w:trHeight w:val="42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4</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Ngân hàng TMCP Đông Á</w:t>
            </w:r>
          </w:p>
        </w:tc>
      </w:tr>
      <w:tr w:rsidR="00D34DD4" w:rsidRPr="00D34DD4" w:rsidTr="00203E2D">
        <w:trPr>
          <w:trHeight w:val="41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5</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Ngân hàng TMCP Nam Á</w:t>
            </w:r>
          </w:p>
        </w:tc>
      </w:tr>
      <w:tr w:rsidR="00D34DD4" w:rsidRPr="00D34DD4" w:rsidTr="00203E2D">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6</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Ngân hàng Thương mại TNHH MTV Xây dựng</w:t>
            </w:r>
          </w:p>
        </w:tc>
      </w:tr>
      <w:tr w:rsidR="00D34DD4" w:rsidRPr="00D34DD4" w:rsidTr="00203E2D">
        <w:trPr>
          <w:trHeight w:val="41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7</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Ngân hàng Liên Doanh Việt- Nga</w:t>
            </w:r>
          </w:p>
        </w:tc>
      </w:tr>
      <w:tr w:rsidR="00D34DD4" w:rsidRPr="00D34DD4" w:rsidTr="00203E2D">
        <w:trPr>
          <w:trHeight w:val="419"/>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8</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Industrial Bank of Korea Hà Nội</w:t>
            </w:r>
          </w:p>
        </w:tc>
      </w:tr>
      <w:tr w:rsidR="00D34DD4" w:rsidRPr="00D34DD4" w:rsidTr="00203E2D">
        <w:trPr>
          <w:trHeight w:val="42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9</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Industrial Bank of Korea TP.Hồ Chí Minh</w:t>
            </w:r>
          </w:p>
        </w:tc>
      </w:tr>
      <w:tr w:rsidR="00D34DD4" w:rsidRPr="00D34DD4" w:rsidTr="00203E2D">
        <w:trPr>
          <w:trHeight w:val="416"/>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10</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Bank Of China TP Hồ Chí Minh</w:t>
            </w:r>
          </w:p>
        </w:tc>
      </w:tr>
      <w:tr w:rsidR="00D34DD4" w:rsidRPr="00D34DD4" w:rsidTr="00203E2D">
        <w:trPr>
          <w:trHeight w:val="39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11</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Mega ICBC TP Hồ Chí Minh</w:t>
            </w:r>
          </w:p>
        </w:tc>
      </w:tr>
      <w:tr w:rsidR="00D34DD4" w:rsidRPr="00D34DD4" w:rsidTr="00203E2D">
        <w:trPr>
          <w:trHeight w:val="41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12</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CTBC TP Hồ Chí Minh</w:t>
            </w:r>
          </w:p>
        </w:tc>
      </w:tr>
      <w:tr w:rsidR="00D34DD4" w:rsidRPr="00D34DD4" w:rsidTr="00203E2D">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13</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SinoPac - TP. Hồ Chí Minh</w:t>
            </w:r>
          </w:p>
        </w:tc>
      </w:tr>
      <w:tr w:rsidR="00D34DD4" w:rsidRPr="00D34DD4" w:rsidTr="00203E2D">
        <w:trPr>
          <w:trHeight w:val="41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14</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Cathay Chu Lai</w:t>
            </w:r>
          </w:p>
        </w:tc>
      </w:tr>
      <w:tr w:rsidR="00D34DD4" w:rsidRPr="00D34DD4" w:rsidTr="00203E2D">
        <w:trPr>
          <w:trHeight w:val="418"/>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15</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Công ty Tài chính TNHH MTV Ngân hàng TMCP Sài Gòn - Hà Nội</w:t>
            </w:r>
          </w:p>
        </w:tc>
      </w:tr>
      <w:tr w:rsidR="00D34DD4" w:rsidRPr="00D34DD4" w:rsidTr="00203E2D">
        <w:trPr>
          <w:trHeight w:val="42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16</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Công ty Tài chính TNHH MTV Quốc tế Việt Nam JACCS</w:t>
            </w:r>
          </w:p>
        </w:tc>
      </w:tr>
      <w:tr w:rsidR="00D34DD4" w:rsidRPr="00D34DD4" w:rsidTr="00203E2D">
        <w:trPr>
          <w:trHeight w:val="416"/>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17</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Công Ty Tài chính TNHH MTV Shinhan Việt Nam</w:t>
            </w:r>
          </w:p>
        </w:tc>
      </w:tr>
      <w:tr w:rsidR="00D34DD4" w:rsidRPr="00D34DD4" w:rsidTr="00203E2D">
        <w:trPr>
          <w:trHeight w:val="408"/>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18</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 xml:space="preserve">Công ty Tài chính TNHH MTV Toyota Việt Nam </w:t>
            </w:r>
          </w:p>
        </w:tc>
      </w:tr>
      <w:tr w:rsidR="00D34DD4" w:rsidRPr="00D34DD4" w:rsidTr="00203E2D">
        <w:trPr>
          <w:trHeight w:val="41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19</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Công ty Tài chính TNHH MTV Lotte Việt Nam</w:t>
            </w:r>
          </w:p>
        </w:tc>
      </w:tr>
      <w:tr w:rsidR="00D34DD4" w:rsidRPr="00D34DD4" w:rsidTr="00203E2D">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20</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Công ty Tài chính TNHH HD Saison</w:t>
            </w:r>
          </w:p>
        </w:tc>
      </w:tr>
      <w:tr w:rsidR="00D34DD4" w:rsidRPr="00D34DD4" w:rsidTr="00203E2D">
        <w:trPr>
          <w:trHeight w:val="41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sz w:val="28"/>
                <w:szCs w:val="28"/>
              </w:rPr>
            </w:pPr>
            <w:r w:rsidRPr="00D34DD4">
              <w:rPr>
                <w:sz w:val="28"/>
                <w:szCs w:val="28"/>
              </w:rPr>
              <w:t>21</w:t>
            </w:r>
          </w:p>
        </w:tc>
        <w:tc>
          <w:tcPr>
            <w:tcW w:w="8363"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rPr>
                <w:sz w:val="28"/>
                <w:szCs w:val="28"/>
              </w:rPr>
            </w:pPr>
            <w:r w:rsidRPr="00D34DD4">
              <w:rPr>
                <w:sz w:val="28"/>
                <w:szCs w:val="28"/>
              </w:rPr>
              <w:t>Công ty Cho thuê Tài chính TNHH MTV Kexim Việt Nam</w:t>
            </w:r>
          </w:p>
        </w:tc>
      </w:tr>
      <w:tr w:rsidR="00D34DD4" w:rsidRPr="00D34DD4" w:rsidTr="00203E2D">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jc w:val="center"/>
              <w:rPr>
                <w:b/>
                <w:bCs/>
                <w:sz w:val="28"/>
                <w:szCs w:val="28"/>
              </w:rPr>
            </w:pPr>
            <w:r w:rsidRPr="00D34DD4">
              <w:rPr>
                <w:b/>
                <w:bCs/>
                <w:sz w:val="28"/>
                <w:szCs w:val="28"/>
              </w:rPr>
              <w:t>II</w:t>
            </w:r>
          </w:p>
        </w:tc>
        <w:tc>
          <w:tcPr>
            <w:tcW w:w="5387"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jc w:val="both"/>
              <w:rPr>
                <w:b/>
                <w:bCs/>
                <w:sz w:val="28"/>
                <w:szCs w:val="28"/>
              </w:rPr>
            </w:pPr>
            <w:r w:rsidRPr="00D34DD4">
              <w:rPr>
                <w:b/>
                <w:bCs/>
                <w:sz w:val="28"/>
                <w:szCs w:val="28"/>
              </w:rPr>
              <w:t>QUỸ TÍN DỤNG NHÂN DÂN</w:t>
            </w:r>
          </w:p>
        </w:tc>
        <w:tc>
          <w:tcPr>
            <w:tcW w:w="2976"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jc w:val="center"/>
              <w:rPr>
                <w:b/>
                <w:bCs/>
                <w:sz w:val="28"/>
                <w:szCs w:val="28"/>
              </w:rPr>
            </w:pPr>
            <w:r w:rsidRPr="00D34DD4">
              <w:rPr>
                <w:b/>
                <w:bCs/>
                <w:sz w:val="28"/>
                <w:szCs w:val="28"/>
              </w:rPr>
              <w:t>TỈNH, THÀNH PHỐ</w:t>
            </w:r>
          </w:p>
        </w:tc>
      </w:tr>
      <w:tr w:rsidR="00D34DD4" w:rsidRPr="00D34DD4" w:rsidTr="00203E2D">
        <w:trPr>
          <w:trHeight w:val="46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1</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Vọng Đông</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An Giang</w:t>
            </w:r>
          </w:p>
        </w:tc>
      </w:tr>
      <w:tr w:rsidR="00D34DD4" w:rsidRPr="00D34DD4" w:rsidTr="00203E2D">
        <w:trPr>
          <w:trHeight w:val="41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2</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Định Thủy</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Bến Tre</w:t>
            </w:r>
          </w:p>
        </w:tc>
      </w:tr>
      <w:tr w:rsidR="00D34DD4" w:rsidRPr="00D34DD4" w:rsidTr="00203E2D">
        <w:trPr>
          <w:trHeight w:val="41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3</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Đại Thành</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Bến Tre</w:t>
            </w:r>
          </w:p>
        </w:tc>
      </w:tr>
      <w:tr w:rsidR="00D34DD4" w:rsidRPr="00D34DD4" w:rsidTr="00203E2D">
        <w:trPr>
          <w:trHeight w:val="417"/>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4</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An Thạnh</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Bình Dương</w:t>
            </w:r>
          </w:p>
        </w:tc>
      </w:tr>
      <w:tr w:rsidR="00D34DD4" w:rsidRPr="00D34DD4" w:rsidTr="00203E2D">
        <w:trPr>
          <w:trHeight w:val="41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lastRenderedPageBreak/>
              <w:t>5</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Dĩ An</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Bình Dương</w:t>
            </w:r>
          </w:p>
        </w:tc>
      </w:tr>
      <w:tr w:rsidR="00D34DD4" w:rsidRPr="00D34DD4" w:rsidTr="00203E2D">
        <w:trPr>
          <w:trHeight w:val="43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6</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Lái Thiêu</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Bình Dương</w:t>
            </w:r>
          </w:p>
        </w:tc>
      </w:tr>
      <w:tr w:rsidR="00D34DD4" w:rsidRPr="00D34DD4" w:rsidTr="00203E2D">
        <w:trPr>
          <w:trHeight w:val="41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7</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Phú Thọ</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Bình Dương</w:t>
            </w:r>
          </w:p>
        </w:tc>
      </w:tr>
      <w:tr w:rsidR="00D34DD4" w:rsidRPr="00D34DD4" w:rsidTr="00203E2D">
        <w:trPr>
          <w:trHeight w:val="417"/>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8</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Chánh Nghĩa</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Bình Dương</w:t>
            </w:r>
          </w:p>
        </w:tc>
      </w:tr>
      <w:tr w:rsidR="00D34DD4" w:rsidRPr="00D34DD4" w:rsidTr="00203E2D">
        <w:trPr>
          <w:trHeight w:val="42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9</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Bình An</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Bình Dương</w:t>
            </w:r>
          </w:p>
        </w:tc>
      </w:tr>
      <w:tr w:rsidR="00D34DD4" w:rsidRPr="00D34DD4" w:rsidTr="00203E2D">
        <w:trPr>
          <w:trHeight w:val="4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10</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Hiệp Thành</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Bình Dương</w:t>
            </w:r>
          </w:p>
        </w:tc>
      </w:tr>
      <w:tr w:rsidR="00D34DD4" w:rsidRPr="00D34DD4" w:rsidTr="00203E2D">
        <w:trPr>
          <w:trHeight w:val="4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11</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Hoài Hương</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Bình Định</w:t>
            </w:r>
          </w:p>
        </w:tc>
      </w:tr>
      <w:tr w:rsidR="00D34DD4" w:rsidRPr="00D34DD4" w:rsidTr="00203E2D">
        <w:trPr>
          <w:trHeight w:val="41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12</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Khánh Tín</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Bình Định</w:t>
            </w:r>
          </w:p>
        </w:tc>
      </w:tr>
      <w:tr w:rsidR="00D34DD4" w:rsidRPr="00D34DD4" w:rsidTr="00203E2D">
        <w:trPr>
          <w:trHeight w:val="41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13</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Mỹ Hiệp</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Bình Định</w:t>
            </w:r>
          </w:p>
        </w:tc>
      </w:tr>
      <w:tr w:rsidR="00D34DD4" w:rsidRPr="00D34DD4" w:rsidTr="00203E2D">
        <w:trPr>
          <w:trHeight w:val="41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14</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Ngô Mây</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Bình Định</w:t>
            </w:r>
          </w:p>
        </w:tc>
      </w:tr>
      <w:tr w:rsidR="00D34DD4" w:rsidRPr="00D34DD4" w:rsidTr="00203E2D">
        <w:trPr>
          <w:trHeight w:val="416"/>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15</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Bình Dương</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Bình Định</w:t>
            </w:r>
          </w:p>
        </w:tc>
      </w:tr>
      <w:tr w:rsidR="00D34DD4" w:rsidRPr="00D34DD4" w:rsidTr="00203E2D">
        <w:trPr>
          <w:trHeight w:val="42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16</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Bồng Sơn</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Bình Định</w:t>
            </w:r>
          </w:p>
        </w:tc>
      </w:tr>
      <w:tr w:rsidR="00D34DD4" w:rsidRPr="00D34DD4" w:rsidTr="00203E2D">
        <w:trPr>
          <w:trHeight w:val="4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17</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Đại Lợi</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Đồng Nai</w:t>
            </w:r>
          </w:p>
        </w:tc>
      </w:tr>
      <w:tr w:rsidR="00D34DD4" w:rsidRPr="00D34DD4" w:rsidTr="00203E2D">
        <w:trPr>
          <w:trHeight w:val="4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18</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Long Thành</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Đồng Nai</w:t>
            </w:r>
          </w:p>
        </w:tc>
      </w:tr>
      <w:tr w:rsidR="00D34DD4" w:rsidRPr="00D34DD4" w:rsidTr="00203E2D">
        <w:trPr>
          <w:trHeight w:val="41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19</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Đông Hải</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Hải Phòng</w:t>
            </w:r>
          </w:p>
        </w:tc>
      </w:tr>
      <w:tr w:rsidR="00D34DD4" w:rsidRPr="00D34DD4" w:rsidTr="00203E2D">
        <w:trPr>
          <w:trHeight w:val="419"/>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20</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Cao Minh</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Hải Phòng</w:t>
            </w:r>
          </w:p>
        </w:tc>
      </w:tr>
      <w:tr w:rsidR="00D34DD4" w:rsidRPr="00D34DD4" w:rsidTr="00203E2D">
        <w:trPr>
          <w:trHeight w:val="41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21</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Cấp Tiến</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Hải Phòng</w:t>
            </w:r>
          </w:p>
        </w:tc>
      </w:tr>
      <w:tr w:rsidR="00D34DD4" w:rsidRPr="00D34DD4" w:rsidTr="00203E2D">
        <w:trPr>
          <w:trHeight w:val="416"/>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22</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An Lư</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Hải Phòng</w:t>
            </w:r>
          </w:p>
        </w:tc>
      </w:tr>
      <w:tr w:rsidR="00D34DD4" w:rsidRPr="00D34DD4" w:rsidTr="00203E2D">
        <w:trPr>
          <w:trHeight w:val="40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23</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Tống Phan</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Hưng Yên</w:t>
            </w:r>
          </w:p>
        </w:tc>
      </w:tr>
      <w:tr w:rsidR="00D34DD4" w:rsidRPr="00D34DD4" w:rsidTr="00203E2D">
        <w:trPr>
          <w:trHeight w:val="4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24</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Hậu Thạnh Đông</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Long An</w:t>
            </w:r>
          </w:p>
        </w:tc>
      </w:tr>
      <w:tr w:rsidR="00D34DD4" w:rsidRPr="00D34DD4" w:rsidTr="00203E2D">
        <w:trPr>
          <w:trHeight w:val="4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25</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Trường Thịnh</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Long An</w:t>
            </w:r>
          </w:p>
        </w:tc>
      </w:tr>
      <w:tr w:rsidR="00D34DD4" w:rsidRPr="00D34DD4" w:rsidTr="00203E2D">
        <w:trPr>
          <w:trHeight w:val="41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26</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Đức Phong</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Quảng Ngãi</w:t>
            </w:r>
          </w:p>
        </w:tc>
      </w:tr>
      <w:tr w:rsidR="00D34DD4" w:rsidRPr="00D34DD4" w:rsidTr="00203E2D">
        <w:trPr>
          <w:trHeight w:val="41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27</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Thu Xà</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Quảng Ngãi</w:t>
            </w:r>
          </w:p>
        </w:tc>
      </w:tr>
      <w:tr w:rsidR="00D34DD4" w:rsidRPr="00D34DD4" w:rsidTr="00203E2D">
        <w:trPr>
          <w:trHeight w:val="41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28</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Thạnh Phú</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Sóc Trăng</w:t>
            </w:r>
          </w:p>
        </w:tc>
      </w:tr>
      <w:tr w:rsidR="00D34DD4" w:rsidRPr="00D34DD4" w:rsidTr="00203E2D">
        <w:trPr>
          <w:trHeight w:val="416"/>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29</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Trường Khánh</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Sóc Trăng</w:t>
            </w:r>
          </w:p>
        </w:tc>
      </w:tr>
      <w:tr w:rsidR="00D34DD4" w:rsidRPr="00D34DD4" w:rsidTr="00203E2D">
        <w:trPr>
          <w:trHeight w:val="42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30</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thị trấn Tân Châu</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Tây Ninh</w:t>
            </w:r>
          </w:p>
        </w:tc>
      </w:tr>
      <w:tr w:rsidR="00D34DD4" w:rsidRPr="00D34DD4" w:rsidTr="00203E2D">
        <w:trPr>
          <w:trHeight w:val="41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31</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Phường 3</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Tây Ninh</w:t>
            </w:r>
          </w:p>
        </w:tc>
      </w:tr>
      <w:tr w:rsidR="00D34DD4" w:rsidRPr="00D34DD4" w:rsidTr="00203E2D">
        <w:trPr>
          <w:trHeight w:val="42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32</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Bình Minh</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Thanh Hóa</w:t>
            </w:r>
          </w:p>
        </w:tc>
      </w:tr>
      <w:tr w:rsidR="00D34DD4" w:rsidRPr="00D34DD4" w:rsidTr="00203E2D">
        <w:trPr>
          <w:trHeight w:val="41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33</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Lê Lợi</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Thanh Hóa</w:t>
            </w:r>
          </w:p>
        </w:tc>
      </w:tr>
      <w:tr w:rsidR="00D34DD4" w:rsidRPr="00D34DD4" w:rsidTr="00203E2D">
        <w:trPr>
          <w:trHeight w:val="41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34</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Thiệu Viên</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Thanh Hóa</w:t>
            </w:r>
          </w:p>
        </w:tc>
      </w:tr>
      <w:tr w:rsidR="00D34DD4" w:rsidRPr="00D34DD4" w:rsidTr="00203E2D">
        <w:trPr>
          <w:trHeight w:val="396"/>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35</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Xuân Thành</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Thanh Hóa</w:t>
            </w:r>
          </w:p>
        </w:tc>
      </w:tr>
      <w:tr w:rsidR="00D34DD4" w:rsidRPr="00D34DD4" w:rsidTr="00203E2D">
        <w:trPr>
          <w:trHeight w:val="417"/>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36</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Nghi Sơn</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Thanh Hóa</w:t>
            </w:r>
          </w:p>
        </w:tc>
      </w:tr>
      <w:tr w:rsidR="00D34DD4" w:rsidRPr="00D34DD4" w:rsidTr="00203E2D">
        <w:trPr>
          <w:trHeight w:val="42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37</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Thủy Xuân</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Thừa Thiên Huế</w:t>
            </w:r>
          </w:p>
        </w:tc>
      </w:tr>
      <w:tr w:rsidR="00D34DD4" w:rsidRPr="00D34DD4" w:rsidTr="00203E2D">
        <w:trPr>
          <w:trHeight w:val="41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38</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Quảng Thành</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Thừa Thiên Huế</w:t>
            </w:r>
          </w:p>
        </w:tc>
      </w:tr>
      <w:tr w:rsidR="00D34DD4" w:rsidRPr="00D34DD4" w:rsidTr="00203E2D">
        <w:trPr>
          <w:trHeight w:val="41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lastRenderedPageBreak/>
              <w:t>39</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Thủy Dương</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Thừa Thiên Huế</w:t>
            </w:r>
          </w:p>
        </w:tc>
      </w:tr>
      <w:tr w:rsidR="00D34DD4" w:rsidRPr="00D34DD4" w:rsidTr="00203E2D">
        <w:trPr>
          <w:trHeight w:val="43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40</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Tây Lộc</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Thừa Thiên Huế</w:t>
            </w:r>
          </w:p>
        </w:tc>
      </w:tr>
      <w:tr w:rsidR="00D34DD4" w:rsidRPr="00D34DD4" w:rsidTr="00203E2D">
        <w:trPr>
          <w:trHeight w:val="41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41</w:t>
            </w:r>
          </w:p>
        </w:tc>
        <w:tc>
          <w:tcPr>
            <w:tcW w:w="5387" w:type="dxa"/>
            <w:tcBorders>
              <w:top w:val="nil"/>
              <w:left w:val="nil"/>
              <w:bottom w:val="single" w:sz="4" w:space="0" w:color="auto"/>
              <w:right w:val="single" w:sz="4" w:space="0" w:color="auto"/>
            </w:tcBorders>
            <w:shd w:val="clear" w:color="auto" w:fill="auto"/>
            <w:vAlign w:val="bottom"/>
            <w:hideMark/>
          </w:tcPr>
          <w:p w:rsidR="00D34DD4" w:rsidRPr="00D34DD4" w:rsidRDefault="00D34DD4" w:rsidP="00203E2D">
            <w:pPr>
              <w:rPr>
                <w:sz w:val="28"/>
                <w:szCs w:val="28"/>
              </w:rPr>
            </w:pPr>
            <w:r w:rsidRPr="00D34DD4">
              <w:rPr>
                <w:sz w:val="28"/>
                <w:szCs w:val="28"/>
              </w:rPr>
              <w:t>Quỹ Tín dụng nhân dân Yên Lạc</w:t>
            </w:r>
          </w:p>
        </w:tc>
        <w:tc>
          <w:tcPr>
            <w:tcW w:w="2976" w:type="dxa"/>
            <w:tcBorders>
              <w:top w:val="nil"/>
              <w:left w:val="nil"/>
              <w:bottom w:val="single" w:sz="4" w:space="0" w:color="auto"/>
              <w:right w:val="single" w:sz="4" w:space="0" w:color="auto"/>
            </w:tcBorders>
            <w:shd w:val="clear" w:color="auto" w:fill="auto"/>
            <w:noWrap/>
            <w:vAlign w:val="bottom"/>
            <w:hideMark/>
          </w:tcPr>
          <w:p w:rsidR="00D34DD4" w:rsidRPr="00D34DD4" w:rsidRDefault="00D34DD4" w:rsidP="00203E2D">
            <w:pPr>
              <w:jc w:val="center"/>
              <w:rPr>
                <w:sz w:val="28"/>
                <w:szCs w:val="28"/>
              </w:rPr>
            </w:pPr>
            <w:r w:rsidRPr="00D34DD4">
              <w:rPr>
                <w:sz w:val="28"/>
                <w:szCs w:val="28"/>
              </w:rPr>
              <w:t>Vĩnh Phúc</w:t>
            </w:r>
          </w:p>
        </w:tc>
      </w:tr>
    </w:tbl>
    <w:p w:rsidR="00D34DD4" w:rsidRPr="00D34DD4" w:rsidRDefault="00D34DD4" w:rsidP="00D34DD4">
      <w:pPr>
        <w:rPr>
          <w:b/>
          <w:sz w:val="28"/>
          <w:szCs w:val="28"/>
        </w:rPr>
      </w:pPr>
    </w:p>
    <w:p w:rsidR="00D34DD4" w:rsidRPr="00D34DD4" w:rsidRDefault="00D34DD4" w:rsidP="00D34DD4">
      <w:pPr>
        <w:rPr>
          <w:sz w:val="28"/>
          <w:szCs w:val="28"/>
        </w:rPr>
      </w:pPr>
      <w:r w:rsidRPr="00D34DD4">
        <w:rPr>
          <w:sz w:val="28"/>
          <w:szCs w:val="28"/>
        </w:rPr>
        <w:br w:type="page"/>
      </w:r>
    </w:p>
    <w:p w:rsidR="00D34DD4" w:rsidRPr="00D34DD4" w:rsidRDefault="00D34DD4" w:rsidP="00D34DD4">
      <w:pPr>
        <w:jc w:val="right"/>
        <w:rPr>
          <w:b/>
          <w:sz w:val="28"/>
          <w:szCs w:val="28"/>
        </w:rPr>
      </w:pPr>
      <w:r w:rsidRPr="00D34DD4">
        <w:rPr>
          <w:b/>
          <w:sz w:val="28"/>
          <w:szCs w:val="28"/>
        </w:rPr>
        <w:lastRenderedPageBreak/>
        <w:t>PHỤ LỤC 4</w:t>
      </w:r>
    </w:p>
    <w:p w:rsidR="00D34DD4" w:rsidRPr="00D34DD4" w:rsidRDefault="00D34DD4" w:rsidP="00D34DD4">
      <w:pPr>
        <w:jc w:val="right"/>
        <w:rPr>
          <w:b/>
          <w:sz w:val="28"/>
          <w:szCs w:val="28"/>
        </w:rPr>
      </w:pPr>
    </w:p>
    <w:p w:rsidR="00D34DD4" w:rsidRPr="00D34DD4" w:rsidRDefault="00D34DD4" w:rsidP="00D34DD4">
      <w:pPr>
        <w:jc w:val="center"/>
        <w:rPr>
          <w:b/>
          <w:sz w:val="28"/>
          <w:szCs w:val="28"/>
        </w:rPr>
      </w:pPr>
      <w:r w:rsidRPr="00D34DD4">
        <w:rPr>
          <w:b/>
          <w:sz w:val="28"/>
          <w:szCs w:val="28"/>
        </w:rPr>
        <w:t xml:space="preserve">DANH SÁCH CÁC TỔ CHỨC TÍN DỤNG ĐÃ THAM GIA </w:t>
      </w:r>
    </w:p>
    <w:p w:rsidR="00D34DD4" w:rsidRPr="00D34DD4" w:rsidRDefault="00D34DD4" w:rsidP="00D34DD4">
      <w:pPr>
        <w:jc w:val="center"/>
        <w:rPr>
          <w:b/>
          <w:sz w:val="28"/>
          <w:szCs w:val="28"/>
        </w:rPr>
      </w:pPr>
      <w:r w:rsidRPr="00D34DD4">
        <w:rPr>
          <w:b/>
          <w:sz w:val="28"/>
          <w:szCs w:val="28"/>
        </w:rPr>
        <w:t xml:space="preserve">HỖ TRỢ KHÁCH HÀNG BỊ ẢNH HƯỞNG BỞI DỊCH COVID-19 </w:t>
      </w:r>
    </w:p>
    <w:p w:rsidR="00D34DD4" w:rsidRPr="00D34DD4" w:rsidRDefault="00D34DD4" w:rsidP="00D34DD4">
      <w:pPr>
        <w:jc w:val="center"/>
        <w:rPr>
          <w:b/>
          <w:sz w:val="28"/>
          <w:szCs w:val="28"/>
        </w:rPr>
      </w:pPr>
      <w:r w:rsidRPr="00D34DD4">
        <w:rPr>
          <w:b/>
          <w:sz w:val="28"/>
          <w:szCs w:val="28"/>
        </w:rPr>
        <w:t xml:space="preserve">THEO THÔNG TƯ 01/2020/TT-NHNN NGÀY 13/3/2020 </w:t>
      </w:r>
    </w:p>
    <w:p w:rsidR="00D34DD4" w:rsidRPr="00D34DD4" w:rsidRDefault="00D34DD4" w:rsidP="00D34DD4">
      <w:pPr>
        <w:jc w:val="center"/>
        <w:rPr>
          <w:b/>
          <w:sz w:val="28"/>
          <w:szCs w:val="28"/>
        </w:rPr>
      </w:pPr>
      <w:r w:rsidRPr="00D34DD4">
        <w:rPr>
          <w:b/>
          <w:sz w:val="28"/>
          <w:szCs w:val="28"/>
        </w:rPr>
        <w:t>CỦA NGÂN HÀNG NHÀ NƯỚC VIỆT NAM</w:t>
      </w:r>
    </w:p>
    <w:p w:rsidR="00D34DD4" w:rsidRPr="00D34DD4" w:rsidRDefault="00D34DD4" w:rsidP="00D34DD4">
      <w:pPr>
        <w:jc w:val="center"/>
        <w:rPr>
          <w:b/>
          <w:i/>
          <w:sz w:val="28"/>
          <w:szCs w:val="28"/>
        </w:rPr>
      </w:pPr>
      <w:r w:rsidRPr="00D34DD4">
        <w:rPr>
          <w:b/>
          <w:i/>
          <w:sz w:val="28"/>
          <w:szCs w:val="28"/>
        </w:rPr>
        <w:t>(Đợt 3)</w:t>
      </w:r>
    </w:p>
    <w:p w:rsidR="00D34DD4" w:rsidRPr="00D34DD4" w:rsidRDefault="00D34DD4" w:rsidP="00D34DD4">
      <w:pPr>
        <w:jc w:val="center"/>
        <w:rPr>
          <w:b/>
          <w:i/>
          <w:sz w:val="28"/>
          <w:szCs w:val="28"/>
        </w:rPr>
      </w:pPr>
    </w:p>
    <w:tbl>
      <w:tblPr>
        <w:tblW w:w="9229" w:type="dxa"/>
        <w:tblInd w:w="93" w:type="dxa"/>
        <w:tblLook w:val="04A0" w:firstRow="1" w:lastRow="0" w:firstColumn="1" w:lastColumn="0" w:noHBand="0" w:noVBand="1"/>
      </w:tblPr>
      <w:tblGrid>
        <w:gridCol w:w="960"/>
        <w:gridCol w:w="5859"/>
        <w:gridCol w:w="2410"/>
      </w:tblGrid>
      <w:tr w:rsidR="00D34DD4" w:rsidRPr="00D34DD4" w:rsidTr="00203E2D">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spacing w:before="100"/>
              <w:jc w:val="center"/>
              <w:rPr>
                <w:b/>
                <w:bCs/>
                <w:sz w:val="28"/>
                <w:szCs w:val="28"/>
              </w:rPr>
            </w:pPr>
            <w:r w:rsidRPr="00D34DD4">
              <w:rPr>
                <w:b/>
                <w:bCs/>
                <w:sz w:val="28"/>
                <w:szCs w:val="28"/>
              </w:rPr>
              <w:t>STT</w:t>
            </w:r>
          </w:p>
        </w:tc>
        <w:tc>
          <w:tcPr>
            <w:tcW w:w="8269" w:type="dxa"/>
            <w:gridSpan w:val="2"/>
            <w:tcBorders>
              <w:top w:val="single" w:sz="4" w:space="0" w:color="auto"/>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jc w:val="center"/>
              <w:rPr>
                <w:b/>
                <w:bCs/>
                <w:sz w:val="28"/>
                <w:szCs w:val="28"/>
              </w:rPr>
            </w:pPr>
            <w:r w:rsidRPr="00D34DD4">
              <w:rPr>
                <w:b/>
                <w:bCs/>
                <w:sz w:val="28"/>
                <w:szCs w:val="28"/>
              </w:rPr>
              <w:t>TÊN TỔ CHỨC TÍN DỤNG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34DD4" w:rsidRPr="00D34DD4" w:rsidRDefault="00D34DD4" w:rsidP="00203E2D">
            <w:pPr>
              <w:spacing w:before="100"/>
              <w:jc w:val="center"/>
              <w:rPr>
                <w:b/>
                <w:bCs/>
                <w:sz w:val="28"/>
                <w:szCs w:val="28"/>
              </w:rPr>
            </w:pPr>
            <w:r w:rsidRPr="00D34DD4">
              <w:rPr>
                <w:b/>
                <w:bCs/>
                <w:sz w:val="28"/>
                <w:szCs w:val="28"/>
              </w:rPr>
              <w:t>I</w:t>
            </w:r>
          </w:p>
        </w:tc>
        <w:tc>
          <w:tcPr>
            <w:tcW w:w="8269" w:type="dxa"/>
            <w:gridSpan w:val="2"/>
            <w:tcBorders>
              <w:top w:val="single" w:sz="4" w:space="0" w:color="auto"/>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b/>
                <w:bCs/>
                <w:sz w:val="28"/>
                <w:szCs w:val="28"/>
              </w:rPr>
            </w:pPr>
            <w:r w:rsidRPr="00D34DD4">
              <w:rPr>
                <w:b/>
                <w:bCs/>
                <w:sz w:val="28"/>
                <w:szCs w:val="28"/>
              </w:rPr>
              <w:t>NGÂN HÀNG, TỔ CHỨC TÍN DỤNG PHI NGÂN HÀNG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Ngân hàng TMCP Bảo Việt</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Ngân hàng TNHH MTV Dầu khí toàn cầu</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3</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ANZ Việt Nam</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4</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Ngân hàng TNHH MTV CIMB Việt Nam</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5</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Ngân hàng MUFG Bank, Ltd. Chi nhánh Thành phố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6</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BNP Paribas 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7</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KEB – Hana Chi nhánh Hà Nội</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8</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Hua Nan 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9</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KEB - Hana Chi nhánh 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10</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Kookmin Hà Nội</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11</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Mizuho 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12</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Shanghai &amp; Savings Đồng Nai</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13</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Bangkok Hà Nội</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14</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First Commercial Bank 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15</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Deutsche bank AG 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16</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China Construction Bank 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17</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E. SUN Đồng Nai</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18</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Công ty tài chính TNHH MTV Home credit Việt Nam</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19</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Công ty tài chính TNHH MB Shinsei</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20</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Công ty Tài chính TNHH Một thành viên Cộng đồng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21</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Công ty cho thuê tài chính TNHH MTV Ngân hàng Công thương Việt Nam</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22</w:t>
            </w:r>
          </w:p>
        </w:tc>
        <w:tc>
          <w:tcPr>
            <w:tcW w:w="8269" w:type="dxa"/>
            <w:gridSpan w:val="2"/>
            <w:tcBorders>
              <w:top w:val="single" w:sz="4" w:space="0" w:color="auto"/>
              <w:left w:val="nil"/>
              <w:bottom w:val="single" w:sz="4" w:space="0" w:color="auto"/>
              <w:right w:val="single" w:sz="4" w:space="0" w:color="000000"/>
            </w:tcBorders>
            <w:shd w:val="clear" w:color="auto" w:fill="auto"/>
            <w:vAlign w:val="center"/>
            <w:hideMark/>
          </w:tcPr>
          <w:p w:rsidR="00D34DD4" w:rsidRPr="00D34DD4" w:rsidRDefault="00D34DD4" w:rsidP="00203E2D">
            <w:pPr>
              <w:spacing w:before="100"/>
              <w:rPr>
                <w:sz w:val="28"/>
                <w:szCs w:val="28"/>
              </w:rPr>
            </w:pPr>
            <w:r w:rsidRPr="00D34DD4">
              <w:rPr>
                <w:sz w:val="28"/>
                <w:szCs w:val="28"/>
              </w:rPr>
              <w:t>Công ty TNHH Cho thuê tài chính BIDV – Sumi Trust</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b/>
                <w:bCs/>
                <w:sz w:val="28"/>
                <w:szCs w:val="28"/>
              </w:rPr>
            </w:pPr>
            <w:r w:rsidRPr="00D34DD4">
              <w:rPr>
                <w:b/>
                <w:bCs/>
                <w:sz w:val="28"/>
                <w:szCs w:val="28"/>
              </w:rPr>
              <w:t>II</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jc w:val="both"/>
              <w:rPr>
                <w:b/>
                <w:bCs/>
                <w:sz w:val="28"/>
                <w:szCs w:val="28"/>
              </w:rPr>
            </w:pPr>
            <w:r w:rsidRPr="00D34DD4">
              <w:rPr>
                <w:b/>
                <w:bCs/>
                <w:sz w:val="28"/>
                <w:szCs w:val="28"/>
              </w:rPr>
              <w:t>QUỸ TÍN DỤNG NHÂN DÂN</w:t>
            </w:r>
          </w:p>
        </w:tc>
        <w:tc>
          <w:tcPr>
            <w:tcW w:w="2410"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jc w:val="center"/>
              <w:rPr>
                <w:b/>
                <w:bCs/>
                <w:sz w:val="28"/>
                <w:szCs w:val="28"/>
              </w:rPr>
            </w:pPr>
            <w:r w:rsidRPr="00D34DD4">
              <w:rPr>
                <w:b/>
                <w:bCs/>
                <w:sz w:val="28"/>
                <w:szCs w:val="28"/>
              </w:rPr>
              <w:t>TỈNH, THÀNH PHỐ</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Mỹ Bình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An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lastRenderedPageBreak/>
              <w:t>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Tân Châu</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An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Bình Châu</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Bà Rịa - Vũng Tàu</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Liên Phường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Bà Rịa - Vũng Tàu</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Việt Ngọc</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Tân Hưng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An Hà</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Nhã Nam</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Lan Mẫu</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Thị trấn Lim</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Song Hồ</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Tương Giang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Trang Hạ</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Nghĩa Đạo</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An Bình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Tân Lãng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Đình Bảng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Mão Điền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Đại Phúc</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Châu Khê</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Nội Duệ</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Thị trấn Hồ</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Tam Đa</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Gia Đông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Vạn An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Đại Bái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Thanh Khương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Bắc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Đồng Xoài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Bình Phước</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Hàm Thắng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Bình Thuận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30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Hàm Nhơn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Bình Thuận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31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Phú Bình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Bình Thuận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32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Sùng Nhơn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Bình Thuận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33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Vũ Hòa</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Bình Thuận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34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Hàm Chính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Bình Thuận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35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La Gi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Bình Thuận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lastRenderedPageBreak/>
              <w:t>36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Hàm Hiệp</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Bình Thuận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37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Phước Thể</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Bình Thuận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38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Thuận Đức</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Bình Thuận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39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Phú Cường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Bình Định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40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Huy Hoàng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Đăk Lăk</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41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Hòa Thắng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Đăk Lăk</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42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Hòa Tiến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Đăk Lăk</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43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Ea Yông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Đăk Lăk</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44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Hòa Khánh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Đăk Lăk</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45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Cư Êbur</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Đăk Lăk</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46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Thành Đức</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Đăk Nông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47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Tân Thuận Đông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Đồng Tháp</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48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Sa Rài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Đồng Tháp</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49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Long Hưng A</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Đồng Tháp</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50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Bình Thành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Đồng Tháp</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51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Xuân Giang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Hà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52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Thị trấn Vị Xuyên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Hà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53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Bảo Tín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Hà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54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Quang Trung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Hà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55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Tam Sơn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Hà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56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Yên Bắc</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Hà Nam</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57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Nhật Tân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Hà Nam</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58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Tiên Nội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Hà Nam</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59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Quang Trung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Hà Nội</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60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Hương Khê</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Hà Tĩnh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61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Nhượng Lĩnh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Hà Tĩnh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62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Thiên Vượng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Hà Tĩnh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63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Đức Thuận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Hà Tĩnh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64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Liên Đức</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Hà Tĩnh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65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Tân Dân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66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Sao Đỏ</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67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Phả Lại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68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Kim Anh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69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Cộng Hòa</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lastRenderedPageBreak/>
              <w:t>70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Kim Tân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71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Tam Lưu</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72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Thanh Giang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73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Bắc An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74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Thái Học</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75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Văn An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76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Ngũ Phúc</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77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Phú Thái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78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Minh Tân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79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Phú Thứ</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80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Thạch Khôi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81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Cẩm Chế</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82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Đại Đồng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83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Nguyên Giáp</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84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Tân Kỳ</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85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Quảng Nghiệp</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86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Quang Khải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87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Bình Xuyên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Hải Dương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88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Tân Quy Đông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89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Củ Chi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90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Hiệp Bình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91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An Bình Phú</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92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Nam Sài Gòn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93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Long Phú</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94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Đông Sài Gòn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95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cơ sở Đồng Tiến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96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cơ sở Bình An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97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Chợ Lớn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TP Hồ Chí Minh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98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phường Chăm Mát</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Hòa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99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Nhật Tân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Hưng Yên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100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An Vỹ</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Hưng Yên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101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Lương Tài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Hưng Yên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102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Phú Thịnh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Hưng Yên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103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Đức Lập</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Long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lastRenderedPageBreak/>
              <w:t>104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Mộc Hóa</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Long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105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Liêm Hải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Nam Định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106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Trực Thắng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Nam Định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107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Trực Đại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Nam Định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108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Nghĩa Thịnh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Nam Định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109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Thọ Nghiệp</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Nam Định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110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Hải Phong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Nam Định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111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Diễn Kỷ</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112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phường Nghi Hải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113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Quỳnh Giang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114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Nam Trung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115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Diễn Cát</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116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Thuận Sơn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117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Thanh Văn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118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Đô Thành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119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Nam Cát</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120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Hưng Tiến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121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Nghi Xuân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122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Xuân Hòa</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123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Vân Diên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124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Diễn Hùng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125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phường Nghi Hương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126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Nghĩa Thuận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127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Hưng Đông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128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Hưng Long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129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thị trấn Yên Thành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130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Diễn Thái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131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Thái Hòa</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132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Thanh Lĩnh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133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phường Quỳnh Xuân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134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Hợp Thành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135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Diễn Trường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136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Diễn Hạnh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137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thị trấn Nghĩa Đàn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lastRenderedPageBreak/>
              <w:t>138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phường Nghi Thu</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139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Bảo Thành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140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Nam Anh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141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Viên Thành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142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Nghĩa Thái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143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Tây Thành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144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phường Nghi Tân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145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phường Đông Vĩnh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146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Diễn Kim</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Nghệ An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147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Hợp Thịnh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Ninh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148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Tràng An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Ninh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149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Kim Mỹ</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Ninh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150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Nhơn Hải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Ninh Thuận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151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Phủ Hà</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Ninh Thuận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152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Đồng Xuân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Phú Thọ</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153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thị trấn Yên Lập</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Phú Thọ</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154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Phú Lộc</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Phú Thọ</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155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Thạch Sơn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Phú Thọ</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156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thị trấn Thanh Thủy</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Phú Thọ</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157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phường Gia Cẩm</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Phú Thọ</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158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Cao Xá</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Phú Thọ</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159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thị trấn Thanh Sơn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Phú Thọ</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160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Tam Nông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Phú Thọ</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161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Hạ Trạch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162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Nông trường Việt Trung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163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Bắc Trạch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164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Nhân Trạch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165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Xuân Ninh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166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Xuân Thủy</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167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Quảng Thọ</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168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Quảng Thuận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169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Hưng Đạo</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170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Mạo Khê</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171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Triệu Đại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Trị</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lastRenderedPageBreak/>
              <w:t>172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Trường Sơn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Trị</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173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Vĩnh Lâm</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Trị</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174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Bên Quan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Trị</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175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Hồ Xá</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Trị</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176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Cửa Tùng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Quảng Trị</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177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Mỹ Xuyên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Sóc Trăng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178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Thạnh Quới</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Sóc Trăng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179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liên phường, xã Quyết Thắng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Sơn La</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180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Bàu Đồn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Tây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181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Hiệp Tân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Tây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182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Tân Hiệp</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Tây Ninh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183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Kim Trung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184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Hưng Nhân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185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Cộng Hòa</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186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Tân Phong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187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An Ninh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188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Nam Hà</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189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Chí Hòa</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190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Song Lãng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191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Đông Á</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192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Hồng Việt</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193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Thụy Dương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194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Thái Phúc</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195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Vũ Lạc</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Bình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196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Phú Lương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Nguyên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197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Yên Minh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Thái Nguyên</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198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Tân Mỹ Chánh</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Tiền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199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Long Hòa</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Tiền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200</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Tân Hiệp</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Tiền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201</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Nhị Mỹ</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Tiền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202</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Mỹ Tho</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Tiền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203</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Mùa Xuân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Tiền Giang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204</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xã Nhị Trường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Trà Vinh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lastRenderedPageBreak/>
              <w:t>205</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thị trấn Cầu Quan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Trà Vinh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206</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Đại An</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Trà Vinh</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207</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Long Hồ</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Vĩnh Long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208</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Tân Lược</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Vĩnh Long</w:t>
            </w:r>
          </w:p>
        </w:tc>
      </w:tr>
      <w:tr w:rsidR="00D34DD4" w:rsidRPr="00D34DD4" w:rsidTr="00203E2D">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209</w:t>
            </w:r>
          </w:p>
        </w:tc>
        <w:tc>
          <w:tcPr>
            <w:tcW w:w="5859" w:type="dxa"/>
            <w:tcBorders>
              <w:top w:val="nil"/>
              <w:left w:val="nil"/>
              <w:bottom w:val="single" w:sz="4" w:space="0" w:color="auto"/>
              <w:right w:val="single" w:sz="4" w:space="0" w:color="auto"/>
            </w:tcBorders>
            <w:shd w:val="clear" w:color="auto" w:fill="auto"/>
            <w:vAlign w:val="center"/>
            <w:hideMark/>
          </w:tcPr>
          <w:p w:rsidR="00D34DD4" w:rsidRPr="00D34DD4" w:rsidRDefault="00D34DD4" w:rsidP="00203E2D">
            <w:pPr>
              <w:spacing w:before="100"/>
              <w:rPr>
                <w:sz w:val="28"/>
                <w:szCs w:val="28"/>
              </w:rPr>
            </w:pPr>
            <w:r w:rsidRPr="00D34DD4">
              <w:rPr>
                <w:sz w:val="28"/>
                <w:szCs w:val="28"/>
              </w:rPr>
              <w:t>Quỹ Tín dụng nhân dân Vĩnh Long</w:t>
            </w:r>
          </w:p>
        </w:tc>
        <w:tc>
          <w:tcPr>
            <w:tcW w:w="2410" w:type="dxa"/>
            <w:tcBorders>
              <w:top w:val="nil"/>
              <w:left w:val="nil"/>
              <w:bottom w:val="single" w:sz="4" w:space="0" w:color="auto"/>
              <w:right w:val="single" w:sz="4" w:space="0" w:color="auto"/>
            </w:tcBorders>
            <w:shd w:val="clear" w:color="auto" w:fill="auto"/>
            <w:noWrap/>
            <w:vAlign w:val="center"/>
            <w:hideMark/>
          </w:tcPr>
          <w:p w:rsidR="00D34DD4" w:rsidRPr="00D34DD4" w:rsidRDefault="00D34DD4" w:rsidP="00203E2D">
            <w:pPr>
              <w:spacing w:before="100"/>
              <w:jc w:val="center"/>
              <w:rPr>
                <w:sz w:val="28"/>
                <w:szCs w:val="28"/>
              </w:rPr>
            </w:pPr>
            <w:r w:rsidRPr="00D34DD4">
              <w:rPr>
                <w:sz w:val="28"/>
                <w:szCs w:val="28"/>
              </w:rPr>
              <w:t>Vĩnh Long</w:t>
            </w:r>
          </w:p>
        </w:tc>
      </w:tr>
    </w:tbl>
    <w:p w:rsidR="00D34DD4" w:rsidRPr="00D34DD4" w:rsidRDefault="00D34DD4" w:rsidP="00D34DD4">
      <w:pPr>
        <w:rPr>
          <w:b/>
          <w:sz w:val="28"/>
          <w:szCs w:val="28"/>
        </w:rPr>
      </w:pPr>
    </w:p>
    <w:bookmarkEnd w:id="0"/>
    <w:p w:rsidR="00E857B2" w:rsidRPr="00D34DD4" w:rsidRDefault="00E857B2">
      <w:pPr>
        <w:rPr>
          <w:sz w:val="28"/>
          <w:szCs w:val="28"/>
        </w:rPr>
      </w:pPr>
    </w:p>
    <w:sectPr w:rsidR="00E857B2" w:rsidRPr="00D34DD4" w:rsidSect="00FF2347">
      <w:footerReference w:type="default" r:id="rId5"/>
      <w:pgSz w:w="11907" w:h="16840" w:code="9"/>
      <w:pgMar w:top="1135" w:right="1134" w:bottom="851" w:left="1701"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dTime">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B2C" w:rsidRDefault="00D34DD4">
    <w:pPr>
      <w:pStyle w:val="Footer"/>
      <w:jc w:val="right"/>
    </w:pPr>
  </w:p>
  <w:p w:rsidR="001C3B2C" w:rsidRDefault="00D34DD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84FE8"/>
    <w:multiLevelType w:val="hybridMultilevel"/>
    <w:tmpl w:val="3E442D88"/>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B79502F"/>
    <w:multiLevelType w:val="hybridMultilevel"/>
    <w:tmpl w:val="4172153A"/>
    <w:lvl w:ilvl="0" w:tplc="DE9EDB7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nsid w:val="10E31200"/>
    <w:multiLevelType w:val="hybridMultilevel"/>
    <w:tmpl w:val="418C169A"/>
    <w:lvl w:ilvl="0" w:tplc="D902CCB2">
      <w:start w:val="1"/>
      <w:numFmt w:val="decimal"/>
      <w:lvlText w:val="%1."/>
      <w:lvlJc w:val="left"/>
      <w:pPr>
        <w:tabs>
          <w:tab w:val="num" w:pos="1083"/>
        </w:tabs>
        <w:ind w:left="1083" w:hanging="36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3">
    <w:nsid w:val="14E255B5"/>
    <w:multiLevelType w:val="hybridMultilevel"/>
    <w:tmpl w:val="B9D6E8D4"/>
    <w:lvl w:ilvl="0" w:tplc="9810303C">
      <w:start w:val="1"/>
      <w:numFmt w:val="decimal"/>
      <w:lvlText w:val="%1"/>
      <w:lvlJc w:val="left"/>
      <w:pPr>
        <w:tabs>
          <w:tab w:val="num" w:pos="1083"/>
        </w:tabs>
        <w:ind w:left="1083" w:hanging="36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4">
    <w:nsid w:val="15966216"/>
    <w:multiLevelType w:val="hybridMultilevel"/>
    <w:tmpl w:val="08FE46A6"/>
    <w:lvl w:ilvl="0" w:tplc="98206EF4">
      <w:numFmt w:val="bullet"/>
      <w:lvlText w:val="-"/>
      <w:lvlJc w:val="left"/>
      <w:pPr>
        <w:ind w:left="765" w:hanging="360"/>
      </w:pPr>
      <w:rPr>
        <w:rFonts w:ascii="Times New Roman" w:eastAsia="Times New Roman" w:hAnsi="Times New Roman" w:cs="Times New Roman" w:hint="default"/>
        <w:color w:val="auto"/>
      </w:rPr>
    </w:lvl>
    <w:lvl w:ilvl="1" w:tplc="042A0003" w:tentative="1">
      <w:start w:val="1"/>
      <w:numFmt w:val="bullet"/>
      <w:lvlText w:val="o"/>
      <w:lvlJc w:val="left"/>
      <w:pPr>
        <w:ind w:left="1485" w:hanging="360"/>
      </w:pPr>
      <w:rPr>
        <w:rFonts w:ascii="Courier New" w:hAnsi="Courier New" w:cs="Courier New" w:hint="default"/>
      </w:rPr>
    </w:lvl>
    <w:lvl w:ilvl="2" w:tplc="042A0005" w:tentative="1">
      <w:start w:val="1"/>
      <w:numFmt w:val="bullet"/>
      <w:lvlText w:val=""/>
      <w:lvlJc w:val="left"/>
      <w:pPr>
        <w:ind w:left="2205" w:hanging="360"/>
      </w:pPr>
      <w:rPr>
        <w:rFonts w:ascii="Wingdings" w:hAnsi="Wingdings" w:hint="default"/>
      </w:rPr>
    </w:lvl>
    <w:lvl w:ilvl="3" w:tplc="042A0001" w:tentative="1">
      <w:start w:val="1"/>
      <w:numFmt w:val="bullet"/>
      <w:lvlText w:val=""/>
      <w:lvlJc w:val="left"/>
      <w:pPr>
        <w:ind w:left="2925" w:hanging="360"/>
      </w:pPr>
      <w:rPr>
        <w:rFonts w:ascii="Symbol" w:hAnsi="Symbol" w:hint="default"/>
      </w:rPr>
    </w:lvl>
    <w:lvl w:ilvl="4" w:tplc="042A0003" w:tentative="1">
      <w:start w:val="1"/>
      <w:numFmt w:val="bullet"/>
      <w:lvlText w:val="o"/>
      <w:lvlJc w:val="left"/>
      <w:pPr>
        <w:ind w:left="3645" w:hanging="360"/>
      </w:pPr>
      <w:rPr>
        <w:rFonts w:ascii="Courier New" w:hAnsi="Courier New" w:cs="Courier New" w:hint="default"/>
      </w:rPr>
    </w:lvl>
    <w:lvl w:ilvl="5" w:tplc="042A0005" w:tentative="1">
      <w:start w:val="1"/>
      <w:numFmt w:val="bullet"/>
      <w:lvlText w:val=""/>
      <w:lvlJc w:val="left"/>
      <w:pPr>
        <w:ind w:left="4365" w:hanging="360"/>
      </w:pPr>
      <w:rPr>
        <w:rFonts w:ascii="Wingdings" w:hAnsi="Wingdings" w:hint="default"/>
      </w:rPr>
    </w:lvl>
    <w:lvl w:ilvl="6" w:tplc="042A0001" w:tentative="1">
      <w:start w:val="1"/>
      <w:numFmt w:val="bullet"/>
      <w:lvlText w:val=""/>
      <w:lvlJc w:val="left"/>
      <w:pPr>
        <w:ind w:left="5085" w:hanging="360"/>
      </w:pPr>
      <w:rPr>
        <w:rFonts w:ascii="Symbol" w:hAnsi="Symbol" w:hint="default"/>
      </w:rPr>
    </w:lvl>
    <w:lvl w:ilvl="7" w:tplc="042A0003" w:tentative="1">
      <w:start w:val="1"/>
      <w:numFmt w:val="bullet"/>
      <w:lvlText w:val="o"/>
      <w:lvlJc w:val="left"/>
      <w:pPr>
        <w:ind w:left="5805" w:hanging="360"/>
      </w:pPr>
      <w:rPr>
        <w:rFonts w:ascii="Courier New" w:hAnsi="Courier New" w:cs="Courier New" w:hint="default"/>
      </w:rPr>
    </w:lvl>
    <w:lvl w:ilvl="8" w:tplc="042A0005" w:tentative="1">
      <w:start w:val="1"/>
      <w:numFmt w:val="bullet"/>
      <w:lvlText w:val=""/>
      <w:lvlJc w:val="left"/>
      <w:pPr>
        <w:ind w:left="6525" w:hanging="360"/>
      </w:pPr>
      <w:rPr>
        <w:rFonts w:ascii="Wingdings" w:hAnsi="Wingdings" w:hint="default"/>
      </w:rPr>
    </w:lvl>
  </w:abstractNum>
  <w:abstractNum w:abstractNumId="5">
    <w:nsid w:val="19854B36"/>
    <w:multiLevelType w:val="hybridMultilevel"/>
    <w:tmpl w:val="4C863A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F2C0086"/>
    <w:multiLevelType w:val="hybridMultilevel"/>
    <w:tmpl w:val="05C6DABE"/>
    <w:lvl w:ilvl="0" w:tplc="1A5A4D26">
      <w:start w:val="2"/>
      <w:numFmt w:val="bullet"/>
      <w:lvlText w:val="-"/>
      <w:lvlJc w:val="left"/>
      <w:pPr>
        <w:ind w:left="765" w:hanging="360"/>
      </w:pPr>
      <w:rPr>
        <w:rFonts w:ascii="Times New Roman" w:eastAsia="Times New Roman" w:hAnsi="Times New Roman" w:cs="Times New Roman" w:hint="default"/>
        <w:color w:val="auto"/>
      </w:rPr>
    </w:lvl>
    <w:lvl w:ilvl="1" w:tplc="042A0003" w:tentative="1">
      <w:start w:val="1"/>
      <w:numFmt w:val="bullet"/>
      <w:lvlText w:val="o"/>
      <w:lvlJc w:val="left"/>
      <w:pPr>
        <w:ind w:left="1485" w:hanging="360"/>
      </w:pPr>
      <w:rPr>
        <w:rFonts w:ascii="Courier New" w:hAnsi="Courier New" w:cs="Courier New" w:hint="default"/>
      </w:rPr>
    </w:lvl>
    <w:lvl w:ilvl="2" w:tplc="042A0005" w:tentative="1">
      <w:start w:val="1"/>
      <w:numFmt w:val="bullet"/>
      <w:lvlText w:val=""/>
      <w:lvlJc w:val="left"/>
      <w:pPr>
        <w:ind w:left="2205" w:hanging="360"/>
      </w:pPr>
      <w:rPr>
        <w:rFonts w:ascii="Wingdings" w:hAnsi="Wingdings" w:hint="default"/>
      </w:rPr>
    </w:lvl>
    <w:lvl w:ilvl="3" w:tplc="042A0001" w:tentative="1">
      <w:start w:val="1"/>
      <w:numFmt w:val="bullet"/>
      <w:lvlText w:val=""/>
      <w:lvlJc w:val="left"/>
      <w:pPr>
        <w:ind w:left="2925" w:hanging="360"/>
      </w:pPr>
      <w:rPr>
        <w:rFonts w:ascii="Symbol" w:hAnsi="Symbol" w:hint="default"/>
      </w:rPr>
    </w:lvl>
    <w:lvl w:ilvl="4" w:tplc="042A0003" w:tentative="1">
      <w:start w:val="1"/>
      <w:numFmt w:val="bullet"/>
      <w:lvlText w:val="o"/>
      <w:lvlJc w:val="left"/>
      <w:pPr>
        <w:ind w:left="3645" w:hanging="360"/>
      </w:pPr>
      <w:rPr>
        <w:rFonts w:ascii="Courier New" w:hAnsi="Courier New" w:cs="Courier New" w:hint="default"/>
      </w:rPr>
    </w:lvl>
    <w:lvl w:ilvl="5" w:tplc="042A0005" w:tentative="1">
      <w:start w:val="1"/>
      <w:numFmt w:val="bullet"/>
      <w:lvlText w:val=""/>
      <w:lvlJc w:val="left"/>
      <w:pPr>
        <w:ind w:left="4365" w:hanging="360"/>
      </w:pPr>
      <w:rPr>
        <w:rFonts w:ascii="Wingdings" w:hAnsi="Wingdings" w:hint="default"/>
      </w:rPr>
    </w:lvl>
    <w:lvl w:ilvl="6" w:tplc="042A0001" w:tentative="1">
      <w:start w:val="1"/>
      <w:numFmt w:val="bullet"/>
      <w:lvlText w:val=""/>
      <w:lvlJc w:val="left"/>
      <w:pPr>
        <w:ind w:left="5085" w:hanging="360"/>
      </w:pPr>
      <w:rPr>
        <w:rFonts w:ascii="Symbol" w:hAnsi="Symbol" w:hint="default"/>
      </w:rPr>
    </w:lvl>
    <w:lvl w:ilvl="7" w:tplc="042A0003" w:tentative="1">
      <w:start w:val="1"/>
      <w:numFmt w:val="bullet"/>
      <w:lvlText w:val="o"/>
      <w:lvlJc w:val="left"/>
      <w:pPr>
        <w:ind w:left="5805" w:hanging="360"/>
      </w:pPr>
      <w:rPr>
        <w:rFonts w:ascii="Courier New" w:hAnsi="Courier New" w:cs="Courier New" w:hint="default"/>
      </w:rPr>
    </w:lvl>
    <w:lvl w:ilvl="8" w:tplc="042A0005" w:tentative="1">
      <w:start w:val="1"/>
      <w:numFmt w:val="bullet"/>
      <w:lvlText w:val=""/>
      <w:lvlJc w:val="left"/>
      <w:pPr>
        <w:ind w:left="6525" w:hanging="360"/>
      </w:pPr>
      <w:rPr>
        <w:rFonts w:ascii="Wingdings" w:hAnsi="Wingdings" w:hint="default"/>
      </w:rPr>
    </w:lvl>
  </w:abstractNum>
  <w:abstractNum w:abstractNumId="7">
    <w:nsid w:val="291D724D"/>
    <w:multiLevelType w:val="hybridMultilevel"/>
    <w:tmpl w:val="33940FCE"/>
    <w:lvl w:ilvl="0" w:tplc="7D268476">
      <w:start w:val="1"/>
      <w:numFmt w:val="bullet"/>
      <w:lvlText w:val="-"/>
      <w:lvlJc w:val="left"/>
      <w:pPr>
        <w:ind w:left="960" w:hanging="360"/>
      </w:pPr>
      <w:rPr>
        <w:rFonts w:ascii="Times New Roman" w:eastAsia="MS Mincho" w:hAnsi="Times New Roman" w:cs="Times New Roman" w:hint="default"/>
      </w:rPr>
    </w:lvl>
    <w:lvl w:ilvl="1" w:tplc="042A0003">
      <w:start w:val="1"/>
      <w:numFmt w:val="bullet"/>
      <w:lvlText w:val="o"/>
      <w:lvlJc w:val="left"/>
      <w:pPr>
        <w:ind w:left="1680" w:hanging="360"/>
      </w:pPr>
      <w:rPr>
        <w:rFonts w:ascii="Courier New" w:hAnsi="Courier New" w:cs="Courier New" w:hint="default"/>
      </w:rPr>
    </w:lvl>
    <w:lvl w:ilvl="2" w:tplc="042A0005">
      <w:start w:val="1"/>
      <w:numFmt w:val="bullet"/>
      <w:lvlText w:val=""/>
      <w:lvlJc w:val="left"/>
      <w:pPr>
        <w:ind w:left="2400" w:hanging="360"/>
      </w:pPr>
      <w:rPr>
        <w:rFonts w:ascii="Wingdings" w:hAnsi="Wingdings" w:hint="default"/>
      </w:rPr>
    </w:lvl>
    <w:lvl w:ilvl="3" w:tplc="042A0001">
      <w:start w:val="1"/>
      <w:numFmt w:val="bullet"/>
      <w:lvlText w:val=""/>
      <w:lvlJc w:val="left"/>
      <w:pPr>
        <w:ind w:left="3120" w:hanging="360"/>
      </w:pPr>
      <w:rPr>
        <w:rFonts w:ascii="Symbol" w:hAnsi="Symbol" w:hint="default"/>
      </w:rPr>
    </w:lvl>
    <w:lvl w:ilvl="4" w:tplc="042A0003">
      <w:start w:val="1"/>
      <w:numFmt w:val="bullet"/>
      <w:lvlText w:val="o"/>
      <w:lvlJc w:val="left"/>
      <w:pPr>
        <w:ind w:left="3840" w:hanging="360"/>
      </w:pPr>
      <w:rPr>
        <w:rFonts w:ascii="Courier New" w:hAnsi="Courier New" w:cs="Courier New" w:hint="default"/>
      </w:rPr>
    </w:lvl>
    <w:lvl w:ilvl="5" w:tplc="042A0005">
      <w:start w:val="1"/>
      <w:numFmt w:val="bullet"/>
      <w:lvlText w:val=""/>
      <w:lvlJc w:val="left"/>
      <w:pPr>
        <w:ind w:left="4560" w:hanging="360"/>
      </w:pPr>
      <w:rPr>
        <w:rFonts w:ascii="Wingdings" w:hAnsi="Wingdings" w:hint="default"/>
      </w:rPr>
    </w:lvl>
    <w:lvl w:ilvl="6" w:tplc="042A0001">
      <w:start w:val="1"/>
      <w:numFmt w:val="bullet"/>
      <w:lvlText w:val=""/>
      <w:lvlJc w:val="left"/>
      <w:pPr>
        <w:ind w:left="5280" w:hanging="360"/>
      </w:pPr>
      <w:rPr>
        <w:rFonts w:ascii="Symbol" w:hAnsi="Symbol" w:hint="default"/>
      </w:rPr>
    </w:lvl>
    <w:lvl w:ilvl="7" w:tplc="042A0003">
      <w:start w:val="1"/>
      <w:numFmt w:val="bullet"/>
      <w:lvlText w:val="o"/>
      <w:lvlJc w:val="left"/>
      <w:pPr>
        <w:ind w:left="6000" w:hanging="360"/>
      </w:pPr>
      <w:rPr>
        <w:rFonts w:ascii="Courier New" w:hAnsi="Courier New" w:cs="Courier New" w:hint="default"/>
      </w:rPr>
    </w:lvl>
    <w:lvl w:ilvl="8" w:tplc="042A0005">
      <w:start w:val="1"/>
      <w:numFmt w:val="bullet"/>
      <w:lvlText w:val=""/>
      <w:lvlJc w:val="left"/>
      <w:pPr>
        <w:ind w:left="6720" w:hanging="360"/>
      </w:pPr>
      <w:rPr>
        <w:rFonts w:ascii="Wingdings" w:hAnsi="Wingdings" w:hint="default"/>
      </w:rPr>
    </w:lvl>
  </w:abstractNum>
  <w:abstractNum w:abstractNumId="8">
    <w:nsid w:val="2CD40F67"/>
    <w:multiLevelType w:val="hybridMultilevel"/>
    <w:tmpl w:val="4B8A4E3A"/>
    <w:lvl w:ilvl="0" w:tplc="F46210C2">
      <w:start w:val="1"/>
      <w:numFmt w:val="decimal"/>
      <w:lvlText w:val="%1."/>
      <w:lvlJc w:val="left"/>
      <w:pPr>
        <w:ind w:left="1035" w:hanging="360"/>
      </w:pPr>
      <w:rPr>
        <w:rFonts w:hint="default"/>
      </w:rPr>
    </w:lvl>
    <w:lvl w:ilvl="1" w:tplc="042A0019" w:tentative="1">
      <w:start w:val="1"/>
      <w:numFmt w:val="lowerLetter"/>
      <w:lvlText w:val="%2."/>
      <w:lvlJc w:val="left"/>
      <w:pPr>
        <w:ind w:left="1755" w:hanging="360"/>
      </w:pPr>
    </w:lvl>
    <w:lvl w:ilvl="2" w:tplc="042A001B" w:tentative="1">
      <w:start w:val="1"/>
      <w:numFmt w:val="lowerRoman"/>
      <w:lvlText w:val="%3."/>
      <w:lvlJc w:val="right"/>
      <w:pPr>
        <w:ind w:left="2475" w:hanging="180"/>
      </w:pPr>
    </w:lvl>
    <w:lvl w:ilvl="3" w:tplc="042A000F" w:tentative="1">
      <w:start w:val="1"/>
      <w:numFmt w:val="decimal"/>
      <w:lvlText w:val="%4."/>
      <w:lvlJc w:val="left"/>
      <w:pPr>
        <w:ind w:left="3195" w:hanging="360"/>
      </w:pPr>
    </w:lvl>
    <w:lvl w:ilvl="4" w:tplc="042A0019" w:tentative="1">
      <w:start w:val="1"/>
      <w:numFmt w:val="lowerLetter"/>
      <w:lvlText w:val="%5."/>
      <w:lvlJc w:val="left"/>
      <w:pPr>
        <w:ind w:left="3915" w:hanging="360"/>
      </w:pPr>
    </w:lvl>
    <w:lvl w:ilvl="5" w:tplc="042A001B" w:tentative="1">
      <w:start w:val="1"/>
      <w:numFmt w:val="lowerRoman"/>
      <w:lvlText w:val="%6."/>
      <w:lvlJc w:val="right"/>
      <w:pPr>
        <w:ind w:left="4635" w:hanging="180"/>
      </w:pPr>
    </w:lvl>
    <w:lvl w:ilvl="6" w:tplc="042A000F" w:tentative="1">
      <w:start w:val="1"/>
      <w:numFmt w:val="decimal"/>
      <w:lvlText w:val="%7."/>
      <w:lvlJc w:val="left"/>
      <w:pPr>
        <w:ind w:left="5355" w:hanging="360"/>
      </w:pPr>
    </w:lvl>
    <w:lvl w:ilvl="7" w:tplc="042A0019" w:tentative="1">
      <w:start w:val="1"/>
      <w:numFmt w:val="lowerLetter"/>
      <w:lvlText w:val="%8."/>
      <w:lvlJc w:val="left"/>
      <w:pPr>
        <w:ind w:left="6075" w:hanging="360"/>
      </w:pPr>
    </w:lvl>
    <w:lvl w:ilvl="8" w:tplc="042A001B" w:tentative="1">
      <w:start w:val="1"/>
      <w:numFmt w:val="lowerRoman"/>
      <w:lvlText w:val="%9."/>
      <w:lvlJc w:val="right"/>
      <w:pPr>
        <w:ind w:left="6795" w:hanging="180"/>
      </w:pPr>
    </w:lvl>
  </w:abstractNum>
  <w:abstractNum w:abstractNumId="9">
    <w:nsid w:val="3C7F1C78"/>
    <w:multiLevelType w:val="hybridMultilevel"/>
    <w:tmpl w:val="ED6A93C6"/>
    <w:lvl w:ilvl="0" w:tplc="6D723D08">
      <w:numFmt w:val="bullet"/>
      <w:lvlText w:val="-"/>
      <w:lvlJc w:val="left"/>
      <w:pPr>
        <w:ind w:left="810" w:hanging="360"/>
      </w:pPr>
      <w:rPr>
        <w:rFonts w:ascii="Times New Roman" w:eastAsia="Times New Roman" w:hAnsi="Times New Roman" w:cs="Times New Roman" w:hint="default"/>
      </w:rPr>
    </w:lvl>
    <w:lvl w:ilvl="1" w:tplc="042A0003" w:tentative="1">
      <w:start w:val="1"/>
      <w:numFmt w:val="bullet"/>
      <w:lvlText w:val="o"/>
      <w:lvlJc w:val="left"/>
      <w:pPr>
        <w:ind w:left="1530" w:hanging="360"/>
      </w:pPr>
      <w:rPr>
        <w:rFonts w:ascii="Courier New" w:hAnsi="Courier New" w:cs="Courier New" w:hint="default"/>
      </w:rPr>
    </w:lvl>
    <w:lvl w:ilvl="2" w:tplc="042A0005" w:tentative="1">
      <w:start w:val="1"/>
      <w:numFmt w:val="bullet"/>
      <w:lvlText w:val=""/>
      <w:lvlJc w:val="left"/>
      <w:pPr>
        <w:ind w:left="2250" w:hanging="360"/>
      </w:pPr>
      <w:rPr>
        <w:rFonts w:ascii="Wingdings" w:hAnsi="Wingdings" w:hint="default"/>
      </w:rPr>
    </w:lvl>
    <w:lvl w:ilvl="3" w:tplc="042A0001" w:tentative="1">
      <w:start w:val="1"/>
      <w:numFmt w:val="bullet"/>
      <w:lvlText w:val=""/>
      <w:lvlJc w:val="left"/>
      <w:pPr>
        <w:ind w:left="2970" w:hanging="360"/>
      </w:pPr>
      <w:rPr>
        <w:rFonts w:ascii="Symbol" w:hAnsi="Symbol" w:hint="default"/>
      </w:rPr>
    </w:lvl>
    <w:lvl w:ilvl="4" w:tplc="042A0003" w:tentative="1">
      <w:start w:val="1"/>
      <w:numFmt w:val="bullet"/>
      <w:lvlText w:val="o"/>
      <w:lvlJc w:val="left"/>
      <w:pPr>
        <w:ind w:left="3690" w:hanging="360"/>
      </w:pPr>
      <w:rPr>
        <w:rFonts w:ascii="Courier New" w:hAnsi="Courier New" w:cs="Courier New" w:hint="default"/>
      </w:rPr>
    </w:lvl>
    <w:lvl w:ilvl="5" w:tplc="042A0005" w:tentative="1">
      <w:start w:val="1"/>
      <w:numFmt w:val="bullet"/>
      <w:lvlText w:val=""/>
      <w:lvlJc w:val="left"/>
      <w:pPr>
        <w:ind w:left="4410" w:hanging="360"/>
      </w:pPr>
      <w:rPr>
        <w:rFonts w:ascii="Wingdings" w:hAnsi="Wingdings" w:hint="default"/>
      </w:rPr>
    </w:lvl>
    <w:lvl w:ilvl="6" w:tplc="042A0001" w:tentative="1">
      <w:start w:val="1"/>
      <w:numFmt w:val="bullet"/>
      <w:lvlText w:val=""/>
      <w:lvlJc w:val="left"/>
      <w:pPr>
        <w:ind w:left="5130" w:hanging="360"/>
      </w:pPr>
      <w:rPr>
        <w:rFonts w:ascii="Symbol" w:hAnsi="Symbol" w:hint="default"/>
      </w:rPr>
    </w:lvl>
    <w:lvl w:ilvl="7" w:tplc="042A0003" w:tentative="1">
      <w:start w:val="1"/>
      <w:numFmt w:val="bullet"/>
      <w:lvlText w:val="o"/>
      <w:lvlJc w:val="left"/>
      <w:pPr>
        <w:ind w:left="5850" w:hanging="360"/>
      </w:pPr>
      <w:rPr>
        <w:rFonts w:ascii="Courier New" w:hAnsi="Courier New" w:cs="Courier New" w:hint="default"/>
      </w:rPr>
    </w:lvl>
    <w:lvl w:ilvl="8" w:tplc="042A0005" w:tentative="1">
      <w:start w:val="1"/>
      <w:numFmt w:val="bullet"/>
      <w:lvlText w:val=""/>
      <w:lvlJc w:val="left"/>
      <w:pPr>
        <w:ind w:left="6570" w:hanging="360"/>
      </w:pPr>
      <w:rPr>
        <w:rFonts w:ascii="Wingdings" w:hAnsi="Wingdings" w:hint="default"/>
      </w:rPr>
    </w:lvl>
  </w:abstractNum>
  <w:abstractNum w:abstractNumId="10">
    <w:nsid w:val="3D580BD4"/>
    <w:multiLevelType w:val="hybridMultilevel"/>
    <w:tmpl w:val="4BB602B2"/>
    <w:lvl w:ilvl="0" w:tplc="1A384BEE">
      <w:start w:val="1"/>
      <w:numFmt w:val="decimal"/>
      <w:lvlText w:val="%1."/>
      <w:lvlJc w:val="left"/>
      <w:pPr>
        <w:ind w:left="1095" w:hanging="360"/>
      </w:pPr>
      <w:rPr>
        <w:rFonts w:hint="default"/>
      </w:rPr>
    </w:lvl>
    <w:lvl w:ilvl="1" w:tplc="042A0019" w:tentative="1">
      <w:start w:val="1"/>
      <w:numFmt w:val="lowerLetter"/>
      <w:lvlText w:val="%2."/>
      <w:lvlJc w:val="left"/>
      <w:pPr>
        <w:ind w:left="1815" w:hanging="360"/>
      </w:pPr>
    </w:lvl>
    <w:lvl w:ilvl="2" w:tplc="042A001B" w:tentative="1">
      <w:start w:val="1"/>
      <w:numFmt w:val="lowerRoman"/>
      <w:lvlText w:val="%3."/>
      <w:lvlJc w:val="right"/>
      <w:pPr>
        <w:ind w:left="2535" w:hanging="180"/>
      </w:pPr>
    </w:lvl>
    <w:lvl w:ilvl="3" w:tplc="042A000F" w:tentative="1">
      <w:start w:val="1"/>
      <w:numFmt w:val="decimal"/>
      <w:lvlText w:val="%4."/>
      <w:lvlJc w:val="left"/>
      <w:pPr>
        <w:ind w:left="3255" w:hanging="360"/>
      </w:pPr>
    </w:lvl>
    <w:lvl w:ilvl="4" w:tplc="042A0019" w:tentative="1">
      <w:start w:val="1"/>
      <w:numFmt w:val="lowerLetter"/>
      <w:lvlText w:val="%5."/>
      <w:lvlJc w:val="left"/>
      <w:pPr>
        <w:ind w:left="3975" w:hanging="360"/>
      </w:pPr>
    </w:lvl>
    <w:lvl w:ilvl="5" w:tplc="042A001B" w:tentative="1">
      <w:start w:val="1"/>
      <w:numFmt w:val="lowerRoman"/>
      <w:lvlText w:val="%6."/>
      <w:lvlJc w:val="right"/>
      <w:pPr>
        <w:ind w:left="4695" w:hanging="180"/>
      </w:pPr>
    </w:lvl>
    <w:lvl w:ilvl="6" w:tplc="042A000F" w:tentative="1">
      <w:start w:val="1"/>
      <w:numFmt w:val="decimal"/>
      <w:lvlText w:val="%7."/>
      <w:lvlJc w:val="left"/>
      <w:pPr>
        <w:ind w:left="5415" w:hanging="360"/>
      </w:pPr>
    </w:lvl>
    <w:lvl w:ilvl="7" w:tplc="042A0019" w:tentative="1">
      <w:start w:val="1"/>
      <w:numFmt w:val="lowerLetter"/>
      <w:lvlText w:val="%8."/>
      <w:lvlJc w:val="left"/>
      <w:pPr>
        <w:ind w:left="6135" w:hanging="360"/>
      </w:pPr>
    </w:lvl>
    <w:lvl w:ilvl="8" w:tplc="042A001B" w:tentative="1">
      <w:start w:val="1"/>
      <w:numFmt w:val="lowerRoman"/>
      <w:lvlText w:val="%9."/>
      <w:lvlJc w:val="right"/>
      <w:pPr>
        <w:ind w:left="6855" w:hanging="180"/>
      </w:pPr>
    </w:lvl>
  </w:abstractNum>
  <w:abstractNum w:abstractNumId="11">
    <w:nsid w:val="3DB465EC"/>
    <w:multiLevelType w:val="hybridMultilevel"/>
    <w:tmpl w:val="9886BD6E"/>
    <w:lvl w:ilvl="0" w:tplc="CC3252DE">
      <w:numFmt w:val="bullet"/>
      <w:lvlText w:val="-"/>
      <w:lvlJc w:val="left"/>
      <w:pPr>
        <w:ind w:left="585" w:hanging="360"/>
      </w:pPr>
      <w:rPr>
        <w:rFonts w:ascii="Times New Roman" w:eastAsia="Times New Roman" w:hAnsi="Times New Roman" w:cs="Times New Roman" w:hint="default"/>
      </w:rPr>
    </w:lvl>
    <w:lvl w:ilvl="1" w:tplc="042A0003" w:tentative="1">
      <w:start w:val="1"/>
      <w:numFmt w:val="bullet"/>
      <w:lvlText w:val="o"/>
      <w:lvlJc w:val="left"/>
      <w:pPr>
        <w:ind w:left="1305" w:hanging="360"/>
      </w:pPr>
      <w:rPr>
        <w:rFonts w:ascii="Courier New" w:hAnsi="Courier New" w:cs="Courier New" w:hint="default"/>
      </w:rPr>
    </w:lvl>
    <w:lvl w:ilvl="2" w:tplc="042A0005" w:tentative="1">
      <w:start w:val="1"/>
      <w:numFmt w:val="bullet"/>
      <w:lvlText w:val=""/>
      <w:lvlJc w:val="left"/>
      <w:pPr>
        <w:ind w:left="2025" w:hanging="360"/>
      </w:pPr>
      <w:rPr>
        <w:rFonts w:ascii="Wingdings" w:hAnsi="Wingdings" w:hint="default"/>
      </w:rPr>
    </w:lvl>
    <w:lvl w:ilvl="3" w:tplc="042A0001" w:tentative="1">
      <w:start w:val="1"/>
      <w:numFmt w:val="bullet"/>
      <w:lvlText w:val=""/>
      <w:lvlJc w:val="left"/>
      <w:pPr>
        <w:ind w:left="2745" w:hanging="360"/>
      </w:pPr>
      <w:rPr>
        <w:rFonts w:ascii="Symbol" w:hAnsi="Symbol" w:hint="default"/>
      </w:rPr>
    </w:lvl>
    <w:lvl w:ilvl="4" w:tplc="042A0003" w:tentative="1">
      <w:start w:val="1"/>
      <w:numFmt w:val="bullet"/>
      <w:lvlText w:val="o"/>
      <w:lvlJc w:val="left"/>
      <w:pPr>
        <w:ind w:left="3465" w:hanging="360"/>
      </w:pPr>
      <w:rPr>
        <w:rFonts w:ascii="Courier New" w:hAnsi="Courier New" w:cs="Courier New" w:hint="default"/>
      </w:rPr>
    </w:lvl>
    <w:lvl w:ilvl="5" w:tplc="042A0005" w:tentative="1">
      <w:start w:val="1"/>
      <w:numFmt w:val="bullet"/>
      <w:lvlText w:val=""/>
      <w:lvlJc w:val="left"/>
      <w:pPr>
        <w:ind w:left="4185" w:hanging="360"/>
      </w:pPr>
      <w:rPr>
        <w:rFonts w:ascii="Wingdings" w:hAnsi="Wingdings" w:hint="default"/>
      </w:rPr>
    </w:lvl>
    <w:lvl w:ilvl="6" w:tplc="042A0001" w:tentative="1">
      <w:start w:val="1"/>
      <w:numFmt w:val="bullet"/>
      <w:lvlText w:val=""/>
      <w:lvlJc w:val="left"/>
      <w:pPr>
        <w:ind w:left="4905" w:hanging="360"/>
      </w:pPr>
      <w:rPr>
        <w:rFonts w:ascii="Symbol" w:hAnsi="Symbol" w:hint="default"/>
      </w:rPr>
    </w:lvl>
    <w:lvl w:ilvl="7" w:tplc="042A0003" w:tentative="1">
      <w:start w:val="1"/>
      <w:numFmt w:val="bullet"/>
      <w:lvlText w:val="o"/>
      <w:lvlJc w:val="left"/>
      <w:pPr>
        <w:ind w:left="5625" w:hanging="360"/>
      </w:pPr>
      <w:rPr>
        <w:rFonts w:ascii="Courier New" w:hAnsi="Courier New" w:cs="Courier New" w:hint="default"/>
      </w:rPr>
    </w:lvl>
    <w:lvl w:ilvl="8" w:tplc="042A0005" w:tentative="1">
      <w:start w:val="1"/>
      <w:numFmt w:val="bullet"/>
      <w:lvlText w:val=""/>
      <w:lvlJc w:val="left"/>
      <w:pPr>
        <w:ind w:left="6345" w:hanging="360"/>
      </w:pPr>
      <w:rPr>
        <w:rFonts w:ascii="Wingdings" w:hAnsi="Wingdings" w:hint="default"/>
      </w:rPr>
    </w:lvl>
  </w:abstractNum>
  <w:abstractNum w:abstractNumId="12">
    <w:nsid w:val="3DC03ABD"/>
    <w:multiLevelType w:val="hybridMultilevel"/>
    <w:tmpl w:val="64CC59EC"/>
    <w:lvl w:ilvl="0" w:tplc="81449786">
      <w:start w:val="1"/>
      <w:numFmt w:val="decimal"/>
      <w:lvlText w:val="%1"/>
      <w:lvlJc w:val="left"/>
      <w:pPr>
        <w:tabs>
          <w:tab w:val="num" w:pos="1083"/>
        </w:tabs>
        <w:ind w:left="1083" w:hanging="36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3">
    <w:nsid w:val="3E9F29AD"/>
    <w:multiLevelType w:val="multilevel"/>
    <w:tmpl w:val="233AEFF8"/>
    <w:lvl w:ilvl="0">
      <w:start w:val="3"/>
      <w:numFmt w:val="decimal"/>
      <w:lvlText w:val="%1"/>
      <w:lvlJc w:val="left"/>
      <w:pPr>
        <w:ind w:left="360" w:hanging="360"/>
      </w:pPr>
    </w:lvl>
    <w:lvl w:ilvl="1">
      <w:start w:val="5"/>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14">
    <w:nsid w:val="45980911"/>
    <w:multiLevelType w:val="hybridMultilevel"/>
    <w:tmpl w:val="487C150A"/>
    <w:lvl w:ilvl="0" w:tplc="5596E504">
      <w:start w:val="1"/>
      <w:numFmt w:val="bullet"/>
      <w:lvlText w:val="-"/>
      <w:lvlJc w:val="left"/>
      <w:pPr>
        <w:ind w:left="945" w:hanging="360"/>
      </w:pPr>
      <w:rPr>
        <w:rFonts w:ascii="Times New Roman" w:eastAsia="Times New Roman" w:hAnsi="Times New Roman" w:cs="Times New Roman" w:hint="default"/>
      </w:rPr>
    </w:lvl>
    <w:lvl w:ilvl="1" w:tplc="042A0003" w:tentative="1">
      <w:start w:val="1"/>
      <w:numFmt w:val="bullet"/>
      <w:lvlText w:val="o"/>
      <w:lvlJc w:val="left"/>
      <w:pPr>
        <w:ind w:left="1665" w:hanging="360"/>
      </w:pPr>
      <w:rPr>
        <w:rFonts w:ascii="Courier New" w:hAnsi="Courier New" w:cs="Courier New" w:hint="default"/>
      </w:rPr>
    </w:lvl>
    <w:lvl w:ilvl="2" w:tplc="042A0005" w:tentative="1">
      <w:start w:val="1"/>
      <w:numFmt w:val="bullet"/>
      <w:lvlText w:val=""/>
      <w:lvlJc w:val="left"/>
      <w:pPr>
        <w:ind w:left="2385" w:hanging="360"/>
      </w:pPr>
      <w:rPr>
        <w:rFonts w:ascii="Wingdings" w:hAnsi="Wingdings" w:hint="default"/>
      </w:rPr>
    </w:lvl>
    <w:lvl w:ilvl="3" w:tplc="042A0001" w:tentative="1">
      <w:start w:val="1"/>
      <w:numFmt w:val="bullet"/>
      <w:lvlText w:val=""/>
      <w:lvlJc w:val="left"/>
      <w:pPr>
        <w:ind w:left="3105" w:hanging="360"/>
      </w:pPr>
      <w:rPr>
        <w:rFonts w:ascii="Symbol" w:hAnsi="Symbol" w:hint="default"/>
      </w:rPr>
    </w:lvl>
    <w:lvl w:ilvl="4" w:tplc="042A0003" w:tentative="1">
      <w:start w:val="1"/>
      <w:numFmt w:val="bullet"/>
      <w:lvlText w:val="o"/>
      <w:lvlJc w:val="left"/>
      <w:pPr>
        <w:ind w:left="3825" w:hanging="360"/>
      </w:pPr>
      <w:rPr>
        <w:rFonts w:ascii="Courier New" w:hAnsi="Courier New" w:cs="Courier New" w:hint="default"/>
      </w:rPr>
    </w:lvl>
    <w:lvl w:ilvl="5" w:tplc="042A0005" w:tentative="1">
      <w:start w:val="1"/>
      <w:numFmt w:val="bullet"/>
      <w:lvlText w:val=""/>
      <w:lvlJc w:val="left"/>
      <w:pPr>
        <w:ind w:left="4545" w:hanging="360"/>
      </w:pPr>
      <w:rPr>
        <w:rFonts w:ascii="Wingdings" w:hAnsi="Wingdings" w:hint="default"/>
      </w:rPr>
    </w:lvl>
    <w:lvl w:ilvl="6" w:tplc="042A0001" w:tentative="1">
      <w:start w:val="1"/>
      <w:numFmt w:val="bullet"/>
      <w:lvlText w:val=""/>
      <w:lvlJc w:val="left"/>
      <w:pPr>
        <w:ind w:left="5265" w:hanging="360"/>
      </w:pPr>
      <w:rPr>
        <w:rFonts w:ascii="Symbol" w:hAnsi="Symbol" w:hint="default"/>
      </w:rPr>
    </w:lvl>
    <w:lvl w:ilvl="7" w:tplc="042A0003" w:tentative="1">
      <w:start w:val="1"/>
      <w:numFmt w:val="bullet"/>
      <w:lvlText w:val="o"/>
      <w:lvlJc w:val="left"/>
      <w:pPr>
        <w:ind w:left="5985" w:hanging="360"/>
      </w:pPr>
      <w:rPr>
        <w:rFonts w:ascii="Courier New" w:hAnsi="Courier New" w:cs="Courier New" w:hint="default"/>
      </w:rPr>
    </w:lvl>
    <w:lvl w:ilvl="8" w:tplc="042A0005" w:tentative="1">
      <w:start w:val="1"/>
      <w:numFmt w:val="bullet"/>
      <w:lvlText w:val=""/>
      <w:lvlJc w:val="left"/>
      <w:pPr>
        <w:ind w:left="6705" w:hanging="360"/>
      </w:pPr>
      <w:rPr>
        <w:rFonts w:ascii="Wingdings" w:hAnsi="Wingdings" w:hint="default"/>
      </w:rPr>
    </w:lvl>
  </w:abstractNum>
  <w:abstractNum w:abstractNumId="15">
    <w:nsid w:val="4E775E95"/>
    <w:multiLevelType w:val="hybridMultilevel"/>
    <w:tmpl w:val="134A7AE2"/>
    <w:lvl w:ilvl="0" w:tplc="BF0EF39A">
      <w:start w:val="1"/>
      <w:numFmt w:val="decimal"/>
      <w:lvlText w:val="%1."/>
      <w:lvlJc w:val="left"/>
      <w:pPr>
        <w:tabs>
          <w:tab w:val="num" w:pos="915"/>
        </w:tabs>
        <w:ind w:left="915" w:hanging="91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0773A00"/>
    <w:multiLevelType w:val="hybridMultilevel"/>
    <w:tmpl w:val="4DB810EE"/>
    <w:lvl w:ilvl="0" w:tplc="17E2877E">
      <w:numFmt w:val="bullet"/>
      <w:lvlText w:val="-"/>
      <w:lvlJc w:val="left"/>
      <w:pPr>
        <w:ind w:left="660" w:hanging="360"/>
      </w:pPr>
      <w:rPr>
        <w:rFonts w:ascii="Times New Roman" w:eastAsia="Times New Roman" w:hAnsi="Times New Roman" w:cs="Times New Roman" w:hint="default"/>
      </w:rPr>
    </w:lvl>
    <w:lvl w:ilvl="1" w:tplc="042A0003" w:tentative="1">
      <w:start w:val="1"/>
      <w:numFmt w:val="bullet"/>
      <w:lvlText w:val="o"/>
      <w:lvlJc w:val="left"/>
      <w:pPr>
        <w:ind w:left="1380" w:hanging="360"/>
      </w:pPr>
      <w:rPr>
        <w:rFonts w:ascii="Courier New" w:hAnsi="Courier New" w:cs="Courier New" w:hint="default"/>
      </w:rPr>
    </w:lvl>
    <w:lvl w:ilvl="2" w:tplc="042A0005" w:tentative="1">
      <w:start w:val="1"/>
      <w:numFmt w:val="bullet"/>
      <w:lvlText w:val=""/>
      <w:lvlJc w:val="left"/>
      <w:pPr>
        <w:ind w:left="2100" w:hanging="360"/>
      </w:pPr>
      <w:rPr>
        <w:rFonts w:ascii="Wingdings" w:hAnsi="Wingdings" w:hint="default"/>
      </w:rPr>
    </w:lvl>
    <w:lvl w:ilvl="3" w:tplc="042A0001" w:tentative="1">
      <w:start w:val="1"/>
      <w:numFmt w:val="bullet"/>
      <w:lvlText w:val=""/>
      <w:lvlJc w:val="left"/>
      <w:pPr>
        <w:ind w:left="2820" w:hanging="360"/>
      </w:pPr>
      <w:rPr>
        <w:rFonts w:ascii="Symbol" w:hAnsi="Symbol" w:hint="default"/>
      </w:rPr>
    </w:lvl>
    <w:lvl w:ilvl="4" w:tplc="042A0003" w:tentative="1">
      <w:start w:val="1"/>
      <w:numFmt w:val="bullet"/>
      <w:lvlText w:val="o"/>
      <w:lvlJc w:val="left"/>
      <w:pPr>
        <w:ind w:left="3540" w:hanging="360"/>
      </w:pPr>
      <w:rPr>
        <w:rFonts w:ascii="Courier New" w:hAnsi="Courier New" w:cs="Courier New" w:hint="default"/>
      </w:rPr>
    </w:lvl>
    <w:lvl w:ilvl="5" w:tplc="042A0005" w:tentative="1">
      <w:start w:val="1"/>
      <w:numFmt w:val="bullet"/>
      <w:lvlText w:val=""/>
      <w:lvlJc w:val="left"/>
      <w:pPr>
        <w:ind w:left="4260" w:hanging="360"/>
      </w:pPr>
      <w:rPr>
        <w:rFonts w:ascii="Wingdings" w:hAnsi="Wingdings" w:hint="default"/>
      </w:rPr>
    </w:lvl>
    <w:lvl w:ilvl="6" w:tplc="042A0001" w:tentative="1">
      <w:start w:val="1"/>
      <w:numFmt w:val="bullet"/>
      <w:lvlText w:val=""/>
      <w:lvlJc w:val="left"/>
      <w:pPr>
        <w:ind w:left="4980" w:hanging="360"/>
      </w:pPr>
      <w:rPr>
        <w:rFonts w:ascii="Symbol" w:hAnsi="Symbol" w:hint="default"/>
      </w:rPr>
    </w:lvl>
    <w:lvl w:ilvl="7" w:tplc="042A0003" w:tentative="1">
      <w:start w:val="1"/>
      <w:numFmt w:val="bullet"/>
      <w:lvlText w:val="o"/>
      <w:lvlJc w:val="left"/>
      <w:pPr>
        <w:ind w:left="5700" w:hanging="360"/>
      </w:pPr>
      <w:rPr>
        <w:rFonts w:ascii="Courier New" w:hAnsi="Courier New" w:cs="Courier New" w:hint="default"/>
      </w:rPr>
    </w:lvl>
    <w:lvl w:ilvl="8" w:tplc="042A0005" w:tentative="1">
      <w:start w:val="1"/>
      <w:numFmt w:val="bullet"/>
      <w:lvlText w:val=""/>
      <w:lvlJc w:val="left"/>
      <w:pPr>
        <w:ind w:left="6420" w:hanging="360"/>
      </w:pPr>
      <w:rPr>
        <w:rFonts w:ascii="Wingdings" w:hAnsi="Wingdings" w:hint="default"/>
      </w:rPr>
    </w:lvl>
  </w:abstractNum>
  <w:abstractNum w:abstractNumId="17">
    <w:nsid w:val="565D047B"/>
    <w:multiLevelType w:val="hybridMultilevel"/>
    <w:tmpl w:val="44920D0A"/>
    <w:lvl w:ilvl="0" w:tplc="E63E9E60">
      <w:numFmt w:val="bullet"/>
      <w:lvlText w:val="-"/>
      <w:lvlJc w:val="left"/>
      <w:pPr>
        <w:ind w:left="1069" w:hanging="360"/>
      </w:pPr>
      <w:rPr>
        <w:rFonts w:ascii="Times New Roman" w:eastAsia="Times New Roman" w:hAnsi="Times New Roman" w:cs="Times New Roman" w:hint="default"/>
        <w:i/>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8">
    <w:nsid w:val="56F07E47"/>
    <w:multiLevelType w:val="multilevel"/>
    <w:tmpl w:val="243C86F0"/>
    <w:lvl w:ilvl="0">
      <w:start w:val="1"/>
      <w:numFmt w:val="decimal"/>
      <w:lvlText w:val="%1"/>
      <w:lvlJc w:val="left"/>
      <w:pPr>
        <w:ind w:left="375" w:hanging="375"/>
      </w:pPr>
      <w:rPr>
        <w:rFonts w:hint="default"/>
      </w:rPr>
    </w:lvl>
    <w:lvl w:ilvl="1">
      <w:start w:val="1"/>
      <w:numFmt w:val="decimal"/>
      <w:lvlText w:val="%1.%2"/>
      <w:lvlJc w:val="left"/>
      <w:pPr>
        <w:ind w:left="1453" w:hanging="375"/>
      </w:pPr>
      <w:rPr>
        <w:rFonts w:hint="default"/>
      </w:rPr>
    </w:lvl>
    <w:lvl w:ilvl="2">
      <w:start w:val="1"/>
      <w:numFmt w:val="decimal"/>
      <w:lvlText w:val="%1.%2.%3"/>
      <w:lvlJc w:val="left"/>
      <w:pPr>
        <w:ind w:left="2876" w:hanging="720"/>
      </w:pPr>
      <w:rPr>
        <w:rFonts w:hint="default"/>
      </w:rPr>
    </w:lvl>
    <w:lvl w:ilvl="3">
      <w:start w:val="1"/>
      <w:numFmt w:val="decimal"/>
      <w:lvlText w:val="%1.%2.%3.%4"/>
      <w:lvlJc w:val="left"/>
      <w:pPr>
        <w:ind w:left="4314" w:hanging="1080"/>
      </w:pPr>
      <w:rPr>
        <w:rFonts w:hint="default"/>
      </w:rPr>
    </w:lvl>
    <w:lvl w:ilvl="4">
      <w:start w:val="1"/>
      <w:numFmt w:val="decimal"/>
      <w:lvlText w:val="%1.%2.%3.%4.%5"/>
      <w:lvlJc w:val="left"/>
      <w:pPr>
        <w:ind w:left="5392" w:hanging="1080"/>
      </w:pPr>
      <w:rPr>
        <w:rFonts w:hint="default"/>
      </w:rPr>
    </w:lvl>
    <w:lvl w:ilvl="5">
      <w:start w:val="1"/>
      <w:numFmt w:val="decimal"/>
      <w:lvlText w:val="%1.%2.%3.%4.%5.%6"/>
      <w:lvlJc w:val="left"/>
      <w:pPr>
        <w:ind w:left="6830" w:hanging="144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9346" w:hanging="1800"/>
      </w:pPr>
      <w:rPr>
        <w:rFonts w:hint="default"/>
      </w:rPr>
    </w:lvl>
    <w:lvl w:ilvl="8">
      <w:start w:val="1"/>
      <w:numFmt w:val="decimal"/>
      <w:lvlText w:val="%1.%2.%3.%4.%5.%6.%7.%8.%9"/>
      <w:lvlJc w:val="left"/>
      <w:pPr>
        <w:ind w:left="10784" w:hanging="2160"/>
      </w:pPr>
      <w:rPr>
        <w:rFonts w:hint="default"/>
      </w:rPr>
    </w:lvl>
  </w:abstractNum>
  <w:abstractNum w:abstractNumId="19">
    <w:nsid w:val="5CEB6FF1"/>
    <w:multiLevelType w:val="hybridMultilevel"/>
    <w:tmpl w:val="8B34CEB0"/>
    <w:lvl w:ilvl="0" w:tplc="F14A5E78">
      <w:start w:val="1"/>
      <w:numFmt w:val="upperRoman"/>
      <w:lvlText w:val="%1."/>
      <w:lvlJc w:val="left"/>
      <w:pPr>
        <w:ind w:left="1395" w:hanging="720"/>
      </w:pPr>
      <w:rPr>
        <w:rFonts w:hint="default"/>
      </w:rPr>
    </w:lvl>
    <w:lvl w:ilvl="1" w:tplc="042A0019" w:tentative="1">
      <w:start w:val="1"/>
      <w:numFmt w:val="lowerLetter"/>
      <w:lvlText w:val="%2."/>
      <w:lvlJc w:val="left"/>
      <w:pPr>
        <w:ind w:left="1755" w:hanging="360"/>
      </w:pPr>
    </w:lvl>
    <w:lvl w:ilvl="2" w:tplc="042A001B" w:tentative="1">
      <w:start w:val="1"/>
      <w:numFmt w:val="lowerRoman"/>
      <w:lvlText w:val="%3."/>
      <w:lvlJc w:val="right"/>
      <w:pPr>
        <w:ind w:left="2475" w:hanging="180"/>
      </w:pPr>
    </w:lvl>
    <w:lvl w:ilvl="3" w:tplc="042A000F" w:tentative="1">
      <w:start w:val="1"/>
      <w:numFmt w:val="decimal"/>
      <w:lvlText w:val="%4."/>
      <w:lvlJc w:val="left"/>
      <w:pPr>
        <w:ind w:left="3195" w:hanging="360"/>
      </w:pPr>
    </w:lvl>
    <w:lvl w:ilvl="4" w:tplc="042A0019" w:tentative="1">
      <w:start w:val="1"/>
      <w:numFmt w:val="lowerLetter"/>
      <w:lvlText w:val="%5."/>
      <w:lvlJc w:val="left"/>
      <w:pPr>
        <w:ind w:left="3915" w:hanging="360"/>
      </w:pPr>
    </w:lvl>
    <w:lvl w:ilvl="5" w:tplc="042A001B" w:tentative="1">
      <w:start w:val="1"/>
      <w:numFmt w:val="lowerRoman"/>
      <w:lvlText w:val="%6."/>
      <w:lvlJc w:val="right"/>
      <w:pPr>
        <w:ind w:left="4635" w:hanging="180"/>
      </w:pPr>
    </w:lvl>
    <w:lvl w:ilvl="6" w:tplc="042A000F" w:tentative="1">
      <w:start w:val="1"/>
      <w:numFmt w:val="decimal"/>
      <w:lvlText w:val="%7."/>
      <w:lvlJc w:val="left"/>
      <w:pPr>
        <w:ind w:left="5355" w:hanging="360"/>
      </w:pPr>
    </w:lvl>
    <w:lvl w:ilvl="7" w:tplc="042A0019" w:tentative="1">
      <w:start w:val="1"/>
      <w:numFmt w:val="lowerLetter"/>
      <w:lvlText w:val="%8."/>
      <w:lvlJc w:val="left"/>
      <w:pPr>
        <w:ind w:left="6075" w:hanging="360"/>
      </w:pPr>
    </w:lvl>
    <w:lvl w:ilvl="8" w:tplc="042A001B" w:tentative="1">
      <w:start w:val="1"/>
      <w:numFmt w:val="lowerRoman"/>
      <w:lvlText w:val="%9."/>
      <w:lvlJc w:val="right"/>
      <w:pPr>
        <w:ind w:left="6795" w:hanging="180"/>
      </w:pPr>
    </w:lvl>
  </w:abstractNum>
  <w:abstractNum w:abstractNumId="20">
    <w:nsid w:val="5E1B6BF5"/>
    <w:multiLevelType w:val="hybridMultilevel"/>
    <w:tmpl w:val="FA6E15DA"/>
    <w:lvl w:ilvl="0" w:tplc="288623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A155F8"/>
    <w:multiLevelType w:val="hybridMultilevel"/>
    <w:tmpl w:val="2D103306"/>
    <w:lvl w:ilvl="0" w:tplc="ABBCF1F6">
      <w:start w:val="2"/>
      <w:numFmt w:val="bullet"/>
      <w:lvlText w:val="-"/>
      <w:lvlJc w:val="left"/>
      <w:pPr>
        <w:ind w:left="705" w:hanging="360"/>
      </w:pPr>
      <w:rPr>
        <w:rFonts w:ascii="Times New Roman" w:eastAsia="Times New Roman" w:hAnsi="Times New Roman" w:cs="Times New Roman" w:hint="default"/>
        <w:color w:val="auto"/>
      </w:rPr>
    </w:lvl>
    <w:lvl w:ilvl="1" w:tplc="042A0003" w:tentative="1">
      <w:start w:val="1"/>
      <w:numFmt w:val="bullet"/>
      <w:lvlText w:val="o"/>
      <w:lvlJc w:val="left"/>
      <w:pPr>
        <w:ind w:left="1425" w:hanging="360"/>
      </w:pPr>
      <w:rPr>
        <w:rFonts w:ascii="Courier New" w:hAnsi="Courier New" w:cs="Courier New" w:hint="default"/>
      </w:rPr>
    </w:lvl>
    <w:lvl w:ilvl="2" w:tplc="042A0005" w:tentative="1">
      <w:start w:val="1"/>
      <w:numFmt w:val="bullet"/>
      <w:lvlText w:val=""/>
      <w:lvlJc w:val="left"/>
      <w:pPr>
        <w:ind w:left="2145" w:hanging="360"/>
      </w:pPr>
      <w:rPr>
        <w:rFonts w:ascii="Wingdings" w:hAnsi="Wingdings" w:hint="default"/>
      </w:rPr>
    </w:lvl>
    <w:lvl w:ilvl="3" w:tplc="042A0001" w:tentative="1">
      <w:start w:val="1"/>
      <w:numFmt w:val="bullet"/>
      <w:lvlText w:val=""/>
      <w:lvlJc w:val="left"/>
      <w:pPr>
        <w:ind w:left="2865" w:hanging="360"/>
      </w:pPr>
      <w:rPr>
        <w:rFonts w:ascii="Symbol" w:hAnsi="Symbol" w:hint="default"/>
      </w:rPr>
    </w:lvl>
    <w:lvl w:ilvl="4" w:tplc="042A0003" w:tentative="1">
      <w:start w:val="1"/>
      <w:numFmt w:val="bullet"/>
      <w:lvlText w:val="o"/>
      <w:lvlJc w:val="left"/>
      <w:pPr>
        <w:ind w:left="3585" w:hanging="360"/>
      </w:pPr>
      <w:rPr>
        <w:rFonts w:ascii="Courier New" w:hAnsi="Courier New" w:cs="Courier New" w:hint="default"/>
      </w:rPr>
    </w:lvl>
    <w:lvl w:ilvl="5" w:tplc="042A0005" w:tentative="1">
      <w:start w:val="1"/>
      <w:numFmt w:val="bullet"/>
      <w:lvlText w:val=""/>
      <w:lvlJc w:val="left"/>
      <w:pPr>
        <w:ind w:left="4305" w:hanging="360"/>
      </w:pPr>
      <w:rPr>
        <w:rFonts w:ascii="Wingdings" w:hAnsi="Wingdings" w:hint="default"/>
      </w:rPr>
    </w:lvl>
    <w:lvl w:ilvl="6" w:tplc="042A0001" w:tentative="1">
      <w:start w:val="1"/>
      <w:numFmt w:val="bullet"/>
      <w:lvlText w:val=""/>
      <w:lvlJc w:val="left"/>
      <w:pPr>
        <w:ind w:left="5025" w:hanging="360"/>
      </w:pPr>
      <w:rPr>
        <w:rFonts w:ascii="Symbol" w:hAnsi="Symbol" w:hint="default"/>
      </w:rPr>
    </w:lvl>
    <w:lvl w:ilvl="7" w:tplc="042A0003" w:tentative="1">
      <w:start w:val="1"/>
      <w:numFmt w:val="bullet"/>
      <w:lvlText w:val="o"/>
      <w:lvlJc w:val="left"/>
      <w:pPr>
        <w:ind w:left="5745" w:hanging="360"/>
      </w:pPr>
      <w:rPr>
        <w:rFonts w:ascii="Courier New" w:hAnsi="Courier New" w:cs="Courier New" w:hint="default"/>
      </w:rPr>
    </w:lvl>
    <w:lvl w:ilvl="8" w:tplc="042A0005" w:tentative="1">
      <w:start w:val="1"/>
      <w:numFmt w:val="bullet"/>
      <w:lvlText w:val=""/>
      <w:lvlJc w:val="left"/>
      <w:pPr>
        <w:ind w:left="6465" w:hanging="360"/>
      </w:pPr>
      <w:rPr>
        <w:rFonts w:ascii="Wingdings" w:hAnsi="Wingdings" w:hint="default"/>
      </w:rPr>
    </w:lvl>
  </w:abstractNum>
  <w:abstractNum w:abstractNumId="22">
    <w:nsid w:val="613F7225"/>
    <w:multiLevelType w:val="hybridMultilevel"/>
    <w:tmpl w:val="B7605296"/>
    <w:lvl w:ilvl="0" w:tplc="F2AC4D7A">
      <w:start w:val="1"/>
      <w:numFmt w:val="decimal"/>
      <w:lvlText w:val="%1."/>
      <w:lvlJc w:val="left"/>
      <w:pPr>
        <w:ind w:left="978" w:hanging="360"/>
      </w:pPr>
      <w:rPr>
        <w:rFonts w:hint="default"/>
        <w:sz w:val="27"/>
      </w:rPr>
    </w:lvl>
    <w:lvl w:ilvl="1" w:tplc="042A0019" w:tentative="1">
      <w:start w:val="1"/>
      <w:numFmt w:val="lowerLetter"/>
      <w:lvlText w:val="%2."/>
      <w:lvlJc w:val="left"/>
      <w:pPr>
        <w:ind w:left="1698" w:hanging="360"/>
      </w:pPr>
    </w:lvl>
    <w:lvl w:ilvl="2" w:tplc="042A001B" w:tentative="1">
      <w:start w:val="1"/>
      <w:numFmt w:val="lowerRoman"/>
      <w:lvlText w:val="%3."/>
      <w:lvlJc w:val="right"/>
      <w:pPr>
        <w:ind w:left="2418" w:hanging="180"/>
      </w:pPr>
    </w:lvl>
    <w:lvl w:ilvl="3" w:tplc="042A000F" w:tentative="1">
      <w:start w:val="1"/>
      <w:numFmt w:val="decimal"/>
      <w:lvlText w:val="%4."/>
      <w:lvlJc w:val="left"/>
      <w:pPr>
        <w:ind w:left="3138" w:hanging="360"/>
      </w:pPr>
    </w:lvl>
    <w:lvl w:ilvl="4" w:tplc="042A0019" w:tentative="1">
      <w:start w:val="1"/>
      <w:numFmt w:val="lowerLetter"/>
      <w:lvlText w:val="%5."/>
      <w:lvlJc w:val="left"/>
      <w:pPr>
        <w:ind w:left="3858" w:hanging="360"/>
      </w:pPr>
    </w:lvl>
    <w:lvl w:ilvl="5" w:tplc="042A001B" w:tentative="1">
      <w:start w:val="1"/>
      <w:numFmt w:val="lowerRoman"/>
      <w:lvlText w:val="%6."/>
      <w:lvlJc w:val="right"/>
      <w:pPr>
        <w:ind w:left="4578" w:hanging="180"/>
      </w:pPr>
    </w:lvl>
    <w:lvl w:ilvl="6" w:tplc="042A000F" w:tentative="1">
      <w:start w:val="1"/>
      <w:numFmt w:val="decimal"/>
      <w:lvlText w:val="%7."/>
      <w:lvlJc w:val="left"/>
      <w:pPr>
        <w:ind w:left="5298" w:hanging="360"/>
      </w:pPr>
    </w:lvl>
    <w:lvl w:ilvl="7" w:tplc="042A0019" w:tentative="1">
      <w:start w:val="1"/>
      <w:numFmt w:val="lowerLetter"/>
      <w:lvlText w:val="%8."/>
      <w:lvlJc w:val="left"/>
      <w:pPr>
        <w:ind w:left="6018" w:hanging="360"/>
      </w:pPr>
    </w:lvl>
    <w:lvl w:ilvl="8" w:tplc="042A001B" w:tentative="1">
      <w:start w:val="1"/>
      <w:numFmt w:val="lowerRoman"/>
      <w:lvlText w:val="%9."/>
      <w:lvlJc w:val="right"/>
      <w:pPr>
        <w:ind w:left="6738" w:hanging="180"/>
      </w:pPr>
    </w:lvl>
  </w:abstractNum>
  <w:abstractNum w:abstractNumId="23">
    <w:nsid w:val="621C228F"/>
    <w:multiLevelType w:val="hybridMultilevel"/>
    <w:tmpl w:val="E2DC95CA"/>
    <w:lvl w:ilvl="0" w:tplc="6784D1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E894CCB"/>
    <w:multiLevelType w:val="hybridMultilevel"/>
    <w:tmpl w:val="5000950A"/>
    <w:lvl w:ilvl="0" w:tplc="3A6EDF9E">
      <w:start w:val="1"/>
      <w:numFmt w:val="decimal"/>
      <w:lvlText w:val="%1."/>
      <w:lvlJc w:val="left"/>
      <w:pPr>
        <w:ind w:left="1110" w:hanging="36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abstractNum w:abstractNumId="25">
    <w:nsid w:val="74DC680D"/>
    <w:multiLevelType w:val="hybridMultilevel"/>
    <w:tmpl w:val="12689692"/>
    <w:lvl w:ilvl="0" w:tplc="3B16289A">
      <w:start w:val="2"/>
      <w:numFmt w:val="bullet"/>
      <w:lvlText w:val="-"/>
      <w:lvlJc w:val="left"/>
      <w:pPr>
        <w:ind w:left="1035" w:hanging="360"/>
      </w:pPr>
      <w:rPr>
        <w:rFonts w:ascii="Times New Roman" w:eastAsia="Times New Roman" w:hAnsi="Times New Roman" w:cs="Times New Roman" w:hint="default"/>
      </w:rPr>
    </w:lvl>
    <w:lvl w:ilvl="1" w:tplc="042A0003" w:tentative="1">
      <w:start w:val="1"/>
      <w:numFmt w:val="bullet"/>
      <w:lvlText w:val="o"/>
      <w:lvlJc w:val="left"/>
      <w:pPr>
        <w:ind w:left="1755" w:hanging="360"/>
      </w:pPr>
      <w:rPr>
        <w:rFonts w:ascii="Courier New" w:hAnsi="Courier New" w:cs="Courier New" w:hint="default"/>
      </w:rPr>
    </w:lvl>
    <w:lvl w:ilvl="2" w:tplc="042A0005" w:tentative="1">
      <w:start w:val="1"/>
      <w:numFmt w:val="bullet"/>
      <w:lvlText w:val=""/>
      <w:lvlJc w:val="left"/>
      <w:pPr>
        <w:ind w:left="2475" w:hanging="360"/>
      </w:pPr>
      <w:rPr>
        <w:rFonts w:ascii="Wingdings" w:hAnsi="Wingdings" w:hint="default"/>
      </w:rPr>
    </w:lvl>
    <w:lvl w:ilvl="3" w:tplc="042A0001" w:tentative="1">
      <w:start w:val="1"/>
      <w:numFmt w:val="bullet"/>
      <w:lvlText w:val=""/>
      <w:lvlJc w:val="left"/>
      <w:pPr>
        <w:ind w:left="3195" w:hanging="360"/>
      </w:pPr>
      <w:rPr>
        <w:rFonts w:ascii="Symbol" w:hAnsi="Symbol" w:hint="default"/>
      </w:rPr>
    </w:lvl>
    <w:lvl w:ilvl="4" w:tplc="042A0003" w:tentative="1">
      <w:start w:val="1"/>
      <w:numFmt w:val="bullet"/>
      <w:lvlText w:val="o"/>
      <w:lvlJc w:val="left"/>
      <w:pPr>
        <w:ind w:left="3915" w:hanging="360"/>
      </w:pPr>
      <w:rPr>
        <w:rFonts w:ascii="Courier New" w:hAnsi="Courier New" w:cs="Courier New" w:hint="default"/>
      </w:rPr>
    </w:lvl>
    <w:lvl w:ilvl="5" w:tplc="042A0005" w:tentative="1">
      <w:start w:val="1"/>
      <w:numFmt w:val="bullet"/>
      <w:lvlText w:val=""/>
      <w:lvlJc w:val="left"/>
      <w:pPr>
        <w:ind w:left="4635" w:hanging="360"/>
      </w:pPr>
      <w:rPr>
        <w:rFonts w:ascii="Wingdings" w:hAnsi="Wingdings" w:hint="default"/>
      </w:rPr>
    </w:lvl>
    <w:lvl w:ilvl="6" w:tplc="042A0001" w:tentative="1">
      <w:start w:val="1"/>
      <w:numFmt w:val="bullet"/>
      <w:lvlText w:val=""/>
      <w:lvlJc w:val="left"/>
      <w:pPr>
        <w:ind w:left="5355" w:hanging="360"/>
      </w:pPr>
      <w:rPr>
        <w:rFonts w:ascii="Symbol" w:hAnsi="Symbol" w:hint="default"/>
      </w:rPr>
    </w:lvl>
    <w:lvl w:ilvl="7" w:tplc="042A0003" w:tentative="1">
      <w:start w:val="1"/>
      <w:numFmt w:val="bullet"/>
      <w:lvlText w:val="o"/>
      <w:lvlJc w:val="left"/>
      <w:pPr>
        <w:ind w:left="6075" w:hanging="360"/>
      </w:pPr>
      <w:rPr>
        <w:rFonts w:ascii="Courier New" w:hAnsi="Courier New" w:cs="Courier New" w:hint="default"/>
      </w:rPr>
    </w:lvl>
    <w:lvl w:ilvl="8" w:tplc="042A0005" w:tentative="1">
      <w:start w:val="1"/>
      <w:numFmt w:val="bullet"/>
      <w:lvlText w:val=""/>
      <w:lvlJc w:val="left"/>
      <w:pPr>
        <w:ind w:left="6795" w:hanging="360"/>
      </w:pPr>
      <w:rPr>
        <w:rFonts w:ascii="Wingdings" w:hAnsi="Wingdings" w:hint="default"/>
      </w:rPr>
    </w:lvl>
  </w:abstractNum>
  <w:abstractNum w:abstractNumId="26">
    <w:nsid w:val="77EE2ABC"/>
    <w:multiLevelType w:val="multilevel"/>
    <w:tmpl w:val="1CD6888A"/>
    <w:lvl w:ilvl="0">
      <w:start w:val="1"/>
      <w:numFmt w:val="decimal"/>
      <w:lvlText w:val="%1."/>
      <w:lvlJc w:val="left"/>
      <w:pPr>
        <w:tabs>
          <w:tab w:val="num" w:pos="1101"/>
        </w:tabs>
        <w:ind w:left="1101" w:hanging="360"/>
      </w:pPr>
      <w:rPr>
        <w:rFonts w:hint="default"/>
      </w:rPr>
    </w:lvl>
    <w:lvl w:ilvl="1">
      <w:start w:val="1"/>
      <w:numFmt w:val="decimal"/>
      <w:isLgl/>
      <w:lvlText w:val="%1.%2"/>
      <w:lvlJc w:val="left"/>
      <w:pPr>
        <w:tabs>
          <w:tab w:val="num" w:pos="1101"/>
        </w:tabs>
        <w:ind w:left="1101" w:hanging="360"/>
      </w:pPr>
      <w:rPr>
        <w:rFonts w:hint="default"/>
      </w:rPr>
    </w:lvl>
    <w:lvl w:ilvl="2">
      <w:start w:val="1"/>
      <w:numFmt w:val="decimal"/>
      <w:isLgl/>
      <w:lvlText w:val="%1.%2.%3"/>
      <w:lvlJc w:val="left"/>
      <w:pPr>
        <w:tabs>
          <w:tab w:val="num" w:pos="1461"/>
        </w:tabs>
        <w:ind w:left="1461" w:hanging="720"/>
      </w:pPr>
      <w:rPr>
        <w:rFonts w:hint="default"/>
      </w:rPr>
    </w:lvl>
    <w:lvl w:ilvl="3">
      <w:start w:val="1"/>
      <w:numFmt w:val="decimal"/>
      <w:isLgl/>
      <w:lvlText w:val="%1.%2.%3.%4"/>
      <w:lvlJc w:val="left"/>
      <w:pPr>
        <w:tabs>
          <w:tab w:val="num" w:pos="1821"/>
        </w:tabs>
        <w:ind w:left="1821" w:hanging="1080"/>
      </w:pPr>
      <w:rPr>
        <w:rFonts w:hint="default"/>
      </w:rPr>
    </w:lvl>
    <w:lvl w:ilvl="4">
      <w:start w:val="1"/>
      <w:numFmt w:val="decimal"/>
      <w:isLgl/>
      <w:lvlText w:val="%1.%2.%3.%4.%5"/>
      <w:lvlJc w:val="left"/>
      <w:pPr>
        <w:tabs>
          <w:tab w:val="num" w:pos="1821"/>
        </w:tabs>
        <w:ind w:left="1821" w:hanging="1080"/>
      </w:pPr>
      <w:rPr>
        <w:rFonts w:hint="default"/>
      </w:rPr>
    </w:lvl>
    <w:lvl w:ilvl="5">
      <w:start w:val="1"/>
      <w:numFmt w:val="decimal"/>
      <w:isLgl/>
      <w:lvlText w:val="%1.%2.%3.%4.%5.%6"/>
      <w:lvlJc w:val="left"/>
      <w:pPr>
        <w:tabs>
          <w:tab w:val="num" w:pos="2181"/>
        </w:tabs>
        <w:ind w:left="2181" w:hanging="1440"/>
      </w:pPr>
      <w:rPr>
        <w:rFonts w:hint="default"/>
      </w:rPr>
    </w:lvl>
    <w:lvl w:ilvl="6">
      <w:start w:val="1"/>
      <w:numFmt w:val="decimal"/>
      <w:isLgl/>
      <w:lvlText w:val="%1.%2.%3.%4.%5.%6.%7"/>
      <w:lvlJc w:val="left"/>
      <w:pPr>
        <w:tabs>
          <w:tab w:val="num" w:pos="2181"/>
        </w:tabs>
        <w:ind w:left="2181" w:hanging="1440"/>
      </w:pPr>
      <w:rPr>
        <w:rFonts w:hint="default"/>
      </w:rPr>
    </w:lvl>
    <w:lvl w:ilvl="7">
      <w:start w:val="1"/>
      <w:numFmt w:val="decimal"/>
      <w:isLgl/>
      <w:lvlText w:val="%1.%2.%3.%4.%5.%6.%7.%8"/>
      <w:lvlJc w:val="left"/>
      <w:pPr>
        <w:tabs>
          <w:tab w:val="num" w:pos="2541"/>
        </w:tabs>
        <w:ind w:left="2541" w:hanging="1800"/>
      </w:pPr>
      <w:rPr>
        <w:rFonts w:hint="default"/>
      </w:rPr>
    </w:lvl>
    <w:lvl w:ilvl="8">
      <w:start w:val="1"/>
      <w:numFmt w:val="decimal"/>
      <w:isLgl/>
      <w:lvlText w:val="%1.%2.%3.%4.%5.%6.%7.%8.%9"/>
      <w:lvlJc w:val="left"/>
      <w:pPr>
        <w:tabs>
          <w:tab w:val="num" w:pos="2901"/>
        </w:tabs>
        <w:ind w:left="2901" w:hanging="2160"/>
      </w:pPr>
      <w:rPr>
        <w:rFonts w:hint="default"/>
      </w:rPr>
    </w:lvl>
  </w:abstractNum>
  <w:abstractNum w:abstractNumId="27">
    <w:nsid w:val="7D9510C9"/>
    <w:multiLevelType w:val="hybridMultilevel"/>
    <w:tmpl w:val="48ECF710"/>
    <w:lvl w:ilvl="0" w:tplc="D7FA2A62">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7EE73DD2"/>
    <w:multiLevelType w:val="multilevel"/>
    <w:tmpl w:val="A70E3EA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3"/>
  </w:num>
  <w:num w:numId="2">
    <w:abstractNumId w:val="20"/>
  </w:num>
  <w:num w:numId="3">
    <w:abstractNumId w:val="26"/>
  </w:num>
  <w:num w:numId="4">
    <w:abstractNumId w:val="2"/>
  </w:num>
  <w:num w:numId="5">
    <w:abstractNumId w:val="12"/>
  </w:num>
  <w:num w:numId="6">
    <w:abstractNumId w:val="3"/>
  </w:num>
  <w:num w:numId="7">
    <w:abstractNumId w:val="15"/>
  </w:num>
  <w:num w:numId="8">
    <w:abstractNumId w:val="28"/>
  </w:num>
  <w:num w:numId="9">
    <w:abstractNumId w:val="18"/>
  </w:num>
  <w:num w:numId="10">
    <w:abstractNumId w:val="7"/>
  </w:num>
  <w:num w:numId="11">
    <w:abstractNumId w:val="0"/>
  </w:num>
  <w:num w:numId="12">
    <w:abstractNumId w:val="21"/>
  </w:num>
  <w:num w:numId="13">
    <w:abstractNumId w:val="6"/>
  </w:num>
  <w:num w:numId="14">
    <w:abstractNumId w:val="1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6"/>
  </w:num>
  <w:num w:numId="17">
    <w:abstractNumId w:val="11"/>
  </w:num>
  <w:num w:numId="18">
    <w:abstractNumId w:val="9"/>
  </w:num>
  <w:num w:numId="19">
    <w:abstractNumId w:val="25"/>
  </w:num>
  <w:num w:numId="20">
    <w:abstractNumId w:val="1"/>
  </w:num>
  <w:num w:numId="21">
    <w:abstractNumId w:val="14"/>
  </w:num>
  <w:num w:numId="22">
    <w:abstractNumId w:val="22"/>
  </w:num>
  <w:num w:numId="23">
    <w:abstractNumId w:val="24"/>
  </w:num>
  <w:num w:numId="24">
    <w:abstractNumId w:val="10"/>
  </w:num>
  <w:num w:numId="25">
    <w:abstractNumId w:val="19"/>
  </w:num>
  <w:num w:numId="26">
    <w:abstractNumId w:val="8"/>
  </w:num>
  <w:num w:numId="27">
    <w:abstractNumId w:val="17"/>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DD4"/>
    <w:rsid w:val="00D34DD4"/>
    <w:rsid w:val="00E8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67FF0-FB23-4A3A-8B7F-F4AEB87C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D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34DD4"/>
    <w:pPr>
      <w:keepNext/>
      <w:outlineLvl w:val="0"/>
    </w:pPr>
    <w:rPr>
      <w:rFonts w:ascii=".VnTime" w:hAnsi=".VnTime"/>
      <w:sz w:val="28"/>
      <w:szCs w:val="20"/>
    </w:rPr>
  </w:style>
  <w:style w:type="paragraph" w:styleId="Heading2">
    <w:name w:val="heading 2"/>
    <w:basedOn w:val="Normal"/>
    <w:next w:val="Normal"/>
    <w:link w:val="Heading2Char"/>
    <w:qFormat/>
    <w:rsid w:val="00D34DD4"/>
    <w:pPr>
      <w:keepNext/>
      <w:jc w:val="center"/>
      <w:outlineLvl w:val="1"/>
    </w:pPr>
    <w:rPr>
      <w:rFonts w:ascii=".VnTime" w:hAnsi=".VnTime"/>
      <w:i/>
      <w:sz w:val="28"/>
      <w:szCs w:val="20"/>
    </w:rPr>
  </w:style>
  <w:style w:type="paragraph" w:styleId="Heading3">
    <w:name w:val="heading 3"/>
    <w:basedOn w:val="Normal"/>
    <w:next w:val="Normal"/>
    <w:link w:val="Heading3Char"/>
    <w:qFormat/>
    <w:rsid w:val="00D34DD4"/>
    <w:pPr>
      <w:keepNext/>
      <w:jc w:val="center"/>
      <w:outlineLvl w:val="2"/>
    </w:pPr>
    <w:rPr>
      <w:rFonts w:ascii=".VnTime" w:hAnsi=".VnTime"/>
      <w:sz w:val="28"/>
      <w:szCs w:val="20"/>
    </w:rPr>
  </w:style>
  <w:style w:type="paragraph" w:styleId="Heading6">
    <w:name w:val="heading 6"/>
    <w:basedOn w:val="Normal"/>
    <w:next w:val="Normal"/>
    <w:link w:val="Heading6Char"/>
    <w:qFormat/>
    <w:rsid w:val="00D34DD4"/>
    <w:pPr>
      <w:keepNext/>
      <w:jc w:val="center"/>
      <w:outlineLvl w:val="5"/>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DD4"/>
    <w:rPr>
      <w:rFonts w:ascii=".VnTime" w:eastAsia="Times New Roman" w:hAnsi=".VnTime" w:cs="Times New Roman"/>
      <w:sz w:val="28"/>
      <w:szCs w:val="20"/>
    </w:rPr>
  </w:style>
  <w:style w:type="character" w:customStyle="1" w:styleId="Heading2Char">
    <w:name w:val="Heading 2 Char"/>
    <w:basedOn w:val="DefaultParagraphFont"/>
    <w:link w:val="Heading2"/>
    <w:rsid w:val="00D34DD4"/>
    <w:rPr>
      <w:rFonts w:ascii=".VnTime" w:eastAsia="Times New Roman" w:hAnsi=".VnTime" w:cs="Times New Roman"/>
      <w:i/>
      <w:sz w:val="28"/>
      <w:szCs w:val="20"/>
    </w:rPr>
  </w:style>
  <w:style w:type="character" w:customStyle="1" w:styleId="Heading3Char">
    <w:name w:val="Heading 3 Char"/>
    <w:basedOn w:val="DefaultParagraphFont"/>
    <w:link w:val="Heading3"/>
    <w:rsid w:val="00D34DD4"/>
    <w:rPr>
      <w:rFonts w:ascii=".VnTime" w:eastAsia="Times New Roman" w:hAnsi=".VnTime" w:cs="Times New Roman"/>
      <w:sz w:val="28"/>
      <w:szCs w:val="20"/>
    </w:rPr>
  </w:style>
  <w:style w:type="character" w:customStyle="1" w:styleId="Heading6Char">
    <w:name w:val="Heading 6 Char"/>
    <w:basedOn w:val="DefaultParagraphFont"/>
    <w:link w:val="Heading6"/>
    <w:rsid w:val="00D34DD4"/>
    <w:rPr>
      <w:rFonts w:ascii=".VnTimeH" w:eastAsia="Times New Roman" w:hAnsi=".VnTimeH" w:cs="Times New Roman"/>
      <w:b/>
      <w:sz w:val="26"/>
      <w:szCs w:val="20"/>
    </w:rPr>
  </w:style>
  <w:style w:type="table" w:styleId="TableGrid">
    <w:name w:val="Table Grid"/>
    <w:basedOn w:val="TableNormal"/>
    <w:rsid w:val="00D34D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Char Char Char Char,Normal (Web) Char Char Char Char, Char Char Char,Char Char Char Char Char Char Char Char Char Char,Char Char Char Char Char Char Char Char Char Char Char,Char Char Char,Char,Char Char Char Char Char"/>
    <w:basedOn w:val="Normal"/>
    <w:link w:val="NormalWebChar"/>
    <w:uiPriority w:val="99"/>
    <w:unhideWhenUsed/>
    <w:qFormat/>
    <w:rsid w:val="00D34DD4"/>
    <w:pPr>
      <w:spacing w:before="100" w:beforeAutospacing="1" w:after="100" w:afterAutospacing="1"/>
    </w:pPr>
  </w:style>
  <w:style w:type="character" w:customStyle="1" w:styleId="NormalWebChar">
    <w:name w:val="Normal (Web) Char"/>
    <w:aliases w:val="Normal (Web) Char Char Char Char Char Char,Normal (Web) Char Char Char Char Char1, Char Char Char Char,Char Char Char Char Char Char Char Char Char Char Char1,Char Char Char Char Char Char Char Char Char Char Char Char,Char Char"/>
    <w:link w:val="NormalWeb"/>
    <w:uiPriority w:val="99"/>
    <w:locked/>
    <w:rsid w:val="00D34DD4"/>
    <w:rPr>
      <w:rFonts w:ascii="Times New Roman" w:eastAsia="Times New Roman" w:hAnsi="Times New Roman" w:cs="Times New Roman"/>
      <w:sz w:val="24"/>
      <w:szCs w:val="24"/>
    </w:rPr>
  </w:style>
  <w:style w:type="character" w:customStyle="1" w:styleId="ListParagraphChar">
    <w:name w:val="List Paragraph Char"/>
    <w:aliases w:val="abc Char,list 123 Char,Lít bullet 2 Char,H1 Char,Dot 1 Char,Colorful List - Accent 11 Char,bullet Char Char Char Char,List Paragraph12 Char,BẢNG Char,List Paragraph111 Char,VNA - List Paragraph Char,1. Char,Table Sequence Char"/>
    <w:link w:val="ListParagraph"/>
    <w:uiPriority w:val="99"/>
    <w:locked/>
    <w:rsid w:val="00D34DD4"/>
    <w:rPr>
      <w:rFonts w:ascii=".VnTime" w:hAnsi=".VnTime"/>
      <w:sz w:val="24"/>
    </w:rPr>
  </w:style>
  <w:style w:type="paragraph" w:styleId="ListParagraph">
    <w:name w:val="List Paragraph"/>
    <w:aliases w:val="abc,list 123,Lít bullet 2,H1,Dot 1,Colorful List - Accent 11,bullet Char Char Char,List Paragraph12,BẢNG,List Paragraph111,VNA - List Paragraph,1.,Table Sequence,Text,bullet,bullet 1,List Paragraph1,List Paragraph11,List Paragraph2,Thang2"/>
    <w:basedOn w:val="Normal"/>
    <w:link w:val="ListParagraphChar"/>
    <w:uiPriority w:val="99"/>
    <w:qFormat/>
    <w:rsid w:val="00D34DD4"/>
    <w:pPr>
      <w:ind w:left="720"/>
      <w:contextualSpacing/>
    </w:pPr>
    <w:rPr>
      <w:rFonts w:ascii=".VnTime" w:eastAsiaTheme="minorHAnsi" w:hAnsi=".VnTime" w:cstheme="minorBidi"/>
      <w:szCs w:val="22"/>
    </w:rPr>
  </w:style>
  <w:style w:type="paragraph" w:styleId="Header">
    <w:name w:val="header"/>
    <w:basedOn w:val="Normal"/>
    <w:link w:val="HeaderChar"/>
    <w:rsid w:val="00D34DD4"/>
    <w:pPr>
      <w:tabs>
        <w:tab w:val="center" w:pos="4513"/>
        <w:tab w:val="right" w:pos="9026"/>
      </w:tabs>
    </w:pPr>
  </w:style>
  <w:style w:type="character" w:customStyle="1" w:styleId="HeaderChar">
    <w:name w:val="Header Char"/>
    <w:basedOn w:val="DefaultParagraphFont"/>
    <w:link w:val="Header"/>
    <w:rsid w:val="00D34DD4"/>
    <w:rPr>
      <w:rFonts w:ascii="Times New Roman" w:eastAsia="Times New Roman" w:hAnsi="Times New Roman" w:cs="Times New Roman"/>
      <w:sz w:val="24"/>
      <w:szCs w:val="24"/>
    </w:rPr>
  </w:style>
  <w:style w:type="paragraph" w:styleId="Footer">
    <w:name w:val="footer"/>
    <w:basedOn w:val="Normal"/>
    <w:link w:val="FooterChar"/>
    <w:uiPriority w:val="99"/>
    <w:rsid w:val="00D34DD4"/>
    <w:pPr>
      <w:tabs>
        <w:tab w:val="center" w:pos="4513"/>
        <w:tab w:val="right" w:pos="9026"/>
      </w:tabs>
    </w:pPr>
  </w:style>
  <w:style w:type="character" w:customStyle="1" w:styleId="FooterChar">
    <w:name w:val="Footer Char"/>
    <w:basedOn w:val="DefaultParagraphFont"/>
    <w:link w:val="Footer"/>
    <w:uiPriority w:val="99"/>
    <w:rsid w:val="00D34DD4"/>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unhideWhenUsed/>
    <w:qFormat/>
    <w:rsid w:val="00D34DD4"/>
    <w:rPr>
      <w:rFonts w:eastAsia="MS Mincho"/>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qFormat/>
    <w:rsid w:val="00D34DD4"/>
    <w:rPr>
      <w:rFonts w:ascii="Times New Roman" w:eastAsia="MS Mincho" w:hAnsi="Times New Roman" w:cs="Times New Roman"/>
      <w:sz w:val="20"/>
      <w:szCs w:val="20"/>
    </w:rPr>
  </w:style>
  <w:style w:type="character" w:styleId="FootnoteReference">
    <w:name w:val="footnote reference"/>
    <w:aliases w:val="Footnote,Footnote text,ftref,BearingPoint,16 Point,Superscript 6 Point,fr,Footnote Text1,f,(NECG) Footnote Reference, BVI fnr,footnote ref,BVI fnr,Ref,de nota al pie,Footnote + Arial,10 pt,Black,Footnote Text11,10 p,SUPERS,Re,f1,10,R"/>
    <w:link w:val="CharChar1CharCharCharChar1CharCharCharCharCharCharCharChar"/>
    <w:uiPriority w:val="99"/>
    <w:unhideWhenUsed/>
    <w:qFormat/>
    <w:rsid w:val="00D34DD4"/>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D34DD4"/>
    <w:pPr>
      <w:spacing w:after="160" w:line="240" w:lineRule="exact"/>
    </w:pPr>
    <w:rPr>
      <w:rFonts w:asciiTheme="minorHAnsi" w:eastAsiaTheme="minorHAnsi" w:hAnsiTheme="minorHAnsi" w:cstheme="minorBidi"/>
      <w:sz w:val="22"/>
      <w:szCs w:val="22"/>
      <w:vertAlign w:val="superscript"/>
    </w:rPr>
  </w:style>
  <w:style w:type="character" w:customStyle="1" w:styleId="normalchar">
    <w:name w:val="normal__char"/>
    <w:rsid w:val="00D34DD4"/>
  </w:style>
  <w:style w:type="paragraph" w:styleId="BodyText">
    <w:name w:val="Body Text"/>
    <w:basedOn w:val="Normal"/>
    <w:link w:val="BodyTextChar"/>
    <w:rsid w:val="00D34DD4"/>
    <w:pPr>
      <w:jc w:val="both"/>
    </w:pPr>
    <w:rPr>
      <w:rFonts w:ascii=".VnTime" w:hAnsi=".VnTime"/>
      <w:sz w:val="28"/>
      <w:szCs w:val="20"/>
    </w:rPr>
  </w:style>
  <w:style w:type="character" w:customStyle="1" w:styleId="BodyTextChar">
    <w:name w:val="Body Text Char"/>
    <w:basedOn w:val="DefaultParagraphFont"/>
    <w:link w:val="BodyText"/>
    <w:rsid w:val="00D34DD4"/>
    <w:rPr>
      <w:rFonts w:ascii=".VnTime" w:eastAsia="Times New Roman" w:hAnsi=".VnTime" w:cs="Times New Roman"/>
      <w:sz w:val="28"/>
      <w:szCs w:val="20"/>
    </w:rPr>
  </w:style>
  <w:style w:type="paragraph" w:customStyle="1" w:styleId="newstitle">
    <w:name w:val="news_title"/>
    <w:basedOn w:val="Normal"/>
    <w:rsid w:val="00D34DD4"/>
    <w:pPr>
      <w:spacing w:before="100" w:beforeAutospacing="1" w:after="100" w:afterAutospacing="1"/>
    </w:pPr>
  </w:style>
  <w:style w:type="paragraph" w:styleId="CommentText">
    <w:name w:val="annotation text"/>
    <w:basedOn w:val="Normal"/>
    <w:link w:val="CommentTextChar"/>
    <w:uiPriority w:val="99"/>
    <w:rsid w:val="00D34DD4"/>
    <w:rPr>
      <w:rFonts w:eastAsia="SimSun"/>
      <w:bCs/>
      <w:sz w:val="20"/>
      <w:szCs w:val="20"/>
      <w:lang w:val="en-GB" w:eastAsia="zh-CN"/>
    </w:rPr>
  </w:style>
  <w:style w:type="character" w:customStyle="1" w:styleId="CommentTextChar">
    <w:name w:val="Comment Text Char"/>
    <w:basedOn w:val="DefaultParagraphFont"/>
    <w:link w:val="CommentText"/>
    <w:uiPriority w:val="99"/>
    <w:rsid w:val="00D34DD4"/>
    <w:rPr>
      <w:rFonts w:ascii="Times New Roman" w:eastAsia="SimSun" w:hAnsi="Times New Roman" w:cs="Times New Roman"/>
      <w:bCs/>
      <w:sz w:val="20"/>
      <w:szCs w:val="20"/>
      <w:lang w:val="en-GB" w:eastAsia="zh-CN"/>
    </w:rPr>
  </w:style>
  <w:style w:type="character" w:customStyle="1" w:styleId="m5532006491725792745gmail-msofootnotereference">
    <w:name w:val="m_5532006491725792745gmail-msofootnotereference"/>
    <w:basedOn w:val="DefaultParagraphFont"/>
    <w:rsid w:val="00D34DD4"/>
  </w:style>
  <w:style w:type="paragraph" w:customStyle="1" w:styleId="m-7542144374379499551gmail-msonormal">
    <w:name w:val="m_-7542144374379499551gmail-msonormal"/>
    <w:basedOn w:val="Normal"/>
    <w:rsid w:val="00D34DD4"/>
    <w:pPr>
      <w:spacing w:before="100" w:beforeAutospacing="1" w:after="100" w:afterAutospacing="1"/>
    </w:pPr>
    <w:rPr>
      <w:lang w:val="vi-VN" w:eastAsia="vi-VN"/>
    </w:rPr>
  </w:style>
  <w:style w:type="paragraph" w:customStyle="1" w:styleId="m6317438001273735603m1708029470699994453gmail-m3607679974724957942gmail-m5532006491725792745gmail-newstitle">
    <w:name w:val="m_6317438001273735603m_1708029470699994453gmail-m_3607679974724957942gmail-m5532006491725792745gmail-newstitle"/>
    <w:basedOn w:val="Normal"/>
    <w:rsid w:val="00D34DD4"/>
    <w:pPr>
      <w:spacing w:before="100" w:beforeAutospacing="1" w:after="100" w:afterAutospacing="1"/>
    </w:pPr>
    <w:rPr>
      <w:lang w:val="vi-VN" w:eastAsia="vi-VN"/>
    </w:rPr>
  </w:style>
  <w:style w:type="paragraph" w:customStyle="1" w:styleId="m2764417010725429087gmail-msolistparagraph">
    <w:name w:val="m_2764417010725429087gmail-msolistparagraph"/>
    <w:basedOn w:val="Normal"/>
    <w:rsid w:val="00D34DD4"/>
    <w:pPr>
      <w:spacing w:before="100" w:beforeAutospacing="1" w:after="100" w:afterAutospacing="1"/>
    </w:pPr>
  </w:style>
  <w:style w:type="paragraph" w:customStyle="1" w:styleId="m-3088640054653798088gmail-m2764417010725429087gmail-msolistparagraph">
    <w:name w:val="m_-3088640054653798088gmail-m2764417010725429087gmail-msolistparagraph"/>
    <w:basedOn w:val="Normal"/>
    <w:rsid w:val="00D34DD4"/>
    <w:pPr>
      <w:spacing w:before="100" w:beforeAutospacing="1" w:after="100" w:afterAutospacing="1"/>
    </w:pPr>
  </w:style>
  <w:style w:type="character" w:customStyle="1" w:styleId="m7029574314422421869gmail-msofootnotereference">
    <w:name w:val="m_7029574314422421869gmail-msofootnotereference"/>
    <w:basedOn w:val="DefaultParagraphFont"/>
    <w:rsid w:val="00D34DD4"/>
  </w:style>
  <w:style w:type="character" w:styleId="Emphasis">
    <w:name w:val="Emphasis"/>
    <w:basedOn w:val="DefaultParagraphFont"/>
    <w:uiPriority w:val="20"/>
    <w:qFormat/>
    <w:rsid w:val="00D34DD4"/>
    <w:rPr>
      <w:i/>
      <w:iCs/>
    </w:rPr>
  </w:style>
  <w:style w:type="character" w:styleId="CommentReference">
    <w:name w:val="annotation reference"/>
    <w:basedOn w:val="DefaultParagraphFont"/>
    <w:uiPriority w:val="99"/>
    <w:unhideWhenUsed/>
    <w:rsid w:val="00D34DD4"/>
    <w:rPr>
      <w:sz w:val="16"/>
      <w:szCs w:val="16"/>
    </w:rPr>
  </w:style>
  <w:style w:type="paragraph" w:styleId="BalloonText">
    <w:name w:val="Balloon Text"/>
    <w:basedOn w:val="Normal"/>
    <w:link w:val="BalloonTextChar"/>
    <w:rsid w:val="00D34DD4"/>
    <w:rPr>
      <w:rFonts w:ascii="Tahoma" w:hAnsi="Tahoma" w:cs="Tahoma"/>
      <w:sz w:val="16"/>
      <w:szCs w:val="16"/>
    </w:rPr>
  </w:style>
  <w:style w:type="character" w:customStyle="1" w:styleId="BalloonTextChar">
    <w:name w:val="Balloon Text Char"/>
    <w:basedOn w:val="DefaultParagraphFont"/>
    <w:link w:val="BalloonText"/>
    <w:rsid w:val="00D34DD4"/>
    <w:rPr>
      <w:rFonts w:ascii="Tahoma" w:eastAsia="Times New Roman" w:hAnsi="Tahoma" w:cs="Tahoma"/>
      <w:sz w:val="16"/>
      <w:szCs w:val="16"/>
    </w:rPr>
  </w:style>
  <w:style w:type="paragraph" w:customStyle="1" w:styleId="m-3328100557708091224gmail-m-589378573851475838gmail-m-3088640054653798088gmail-m2764417010725429087gmail-msolistparagraph">
    <w:name w:val="m_-3328100557708091224gmail-m-589378573851475838gmail-m-3088640054653798088gmail-m2764417010725429087gmail-msolistparagraph"/>
    <w:basedOn w:val="Normal"/>
    <w:rsid w:val="00D34DD4"/>
    <w:pPr>
      <w:spacing w:before="100" w:beforeAutospacing="1" w:after="100" w:afterAutospacing="1"/>
    </w:pPr>
  </w:style>
  <w:style w:type="character" w:customStyle="1" w:styleId="m-3328100557708091224gmail-msofootnotereference">
    <w:name w:val="m_-3328100557708091224gmail-msofootnotereference"/>
    <w:basedOn w:val="DefaultParagraphFont"/>
    <w:rsid w:val="00D34DD4"/>
  </w:style>
  <w:style w:type="character" w:styleId="Strong">
    <w:name w:val="Strong"/>
    <w:basedOn w:val="DefaultParagraphFont"/>
    <w:uiPriority w:val="22"/>
    <w:qFormat/>
    <w:rsid w:val="00D34DD4"/>
    <w:rPr>
      <w:b/>
      <w:bCs/>
    </w:rPr>
  </w:style>
  <w:style w:type="character" w:customStyle="1" w:styleId="m2530808567716924783gmail-msofootnotereference">
    <w:name w:val="m_2530808567716924783gmail-msofootnotereference"/>
    <w:basedOn w:val="DefaultParagraphFont"/>
    <w:rsid w:val="00D34DD4"/>
  </w:style>
  <w:style w:type="paragraph" w:styleId="EndnoteText">
    <w:name w:val="endnote text"/>
    <w:basedOn w:val="Normal"/>
    <w:link w:val="EndnoteTextChar"/>
    <w:rsid w:val="00D34DD4"/>
    <w:rPr>
      <w:sz w:val="20"/>
      <w:szCs w:val="20"/>
    </w:rPr>
  </w:style>
  <w:style w:type="character" w:customStyle="1" w:styleId="EndnoteTextChar">
    <w:name w:val="Endnote Text Char"/>
    <w:basedOn w:val="DefaultParagraphFont"/>
    <w:link w:val="EndnoteText"/>
    <w:rsid w:val="00D34DD4"/>
    <w:rPr>
      <w:rFonts w:ascii="Times New Roman" w:eastAsia="Times New Roman" w:hAnsi="Times New Roman" w:cs="Times New Roman"/>
      <w:sz w:val="20"/>
      <w:szCs w:val="20"/>
    </w:rPr>
  </w:style>
  <w:style w:type="character" w:styleId="EndnoteReference">
    <w:name w:val="endnote reference"/>
    <w:basedOn w:val="DefaultParagraphFont"/>
    <w:rsid w:val="00D34DD4"/>
    <w:rPr>
      <w:vertAlign w:val="superscript"/>
    </w:rPr>
  </w:style>
  <w:style w:type="character" w:styleId="Hyperlink">
    <w:name w:val="Hyperlink"/>
    <w:basedOn w:val="DefaultParagraphFont"/>
    <w:uiPriority w:val="99"/>
    <w:rsid w:val="00D34DD4"/>
    <w:rPr>
      <w:color w:val="0563C1" w:themeColor="hyperlink"/>
      <w:u w:val="single"/>
    </w:rPr>
  </w:style>
  <w:style w:type="character" w:customStyle="1" w:styleId="apple-converted-space">
    <w:name w:val="apple-converted-space"/>
    <w:basedOn w:val="DefaultParagraphFont"/>
    <w:rsid w:val="00D34DD4"/>
  </w:style>
  <w:style w:type="character" w:customStyle="1" w:styleId="rphighlightallclass">
    <w:name w:val="rphighlightallclass"/>
    <w:basedOn w:val="DefaultParagraphFont"/>
    <w:rsid w:val="00D34DD4"/>
  </w:style>
  <w:style w:type="paragraph" w:styleId="BodyText2">
    <w:name w:val="Body Text 2"/>
    <w:basedOn w:val="Normal"/>
    <w:link w:val="BodyText2Char"/>
    <w:semiHidden/>
    <w:unhideWhenUsed/>
    <w:rsid w:val="00D34DD4"/>
    <w:pPr>
      <w:spacing w:after="120" w:line="480" w:lineRule="auto"/>
    </w:pPr>
  </w:style>
  <w:style w:type="character" w:customStyle="1" w:styleId="BodyText2Char">
    <w:name w:val="Body Text 2 Char"/>
    <w:basedOn w:val="DefaultParagraphFont"/>
    <w:link w:val="BodyText2"/>
    <w:semiHidden/>
    <w:rsid w:val="00D34DD4"/>
    <w:rPr>
      <w:rFonts w:ascii="Times New Roman" w:eastAsia="Times New Roman" w:hAnsi="Times New Roman" w:cs="Times New Roman"/>
      <w:sz w:val="24"/>
      <w:szCs w:val="24"/>
    </w:rPr>
  </w:style>
  <w:style w:type="paragraph" w:customStyle="1" w:styleId="Tieudephu">
    <w:name w:val="Tieu de phu"/>
    <w:basedOn w:val="Normal"/>
    <w:rsid w:val="00D34DD4"/>
    <w:pPr>
      <w:spacing w:after="120"/>
      <w:jc w:val="center"/>
    </w:pPr>
    <w:rPr>
      <w:rFonts w:ascii="PdTime" w:hAnsi="PdTime"/>
      <w:b/>
      <w:spacing w:val="4"/>
      <w:sz w:val="26"/>
      <w:szCs w:val="20"/>
      <w:lang w:val="en-GB"/>
    </w:rPr>
  </w:style>
  <w:style w:type="character" w:styleId="FollowedHyperlink">
    <w:name w:val="FollowedHyperlink"/>
    <w:basedOn w:val="DefaultParagraphFont"/>
    <w:uiPriority w:val="99"/>
    <w:semiHidden/>
    <w:unhideWhenUsed/>
    <w:rsid w:val="00D34DD4"/>
    <w:rPr>
      <w:color w:val="800080"/>
      <w:u w:val="single"/>
    </w:rPr>
  </w:style>
  <w:style w:type="paragraph" w:customStyle="1" w:styleId="xl66">
    <w:name w:val="xl66"/>
    <w:basedOn w:val="Normal"/>
    <w:rsid w:val="00D34D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7">
    <w:name w:val="xl67"/>
    <w:basedOn w:val="Normal"/>
    <w:rsid w:val="00D34D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68">
    <w:name w:val="xl68"/>
    <w:basedOn w:val="Normal"/>
    <w:rsid w:val="00D34D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9">
    <w:name w:val="xl69"/>
    <w:basedOn w:val="Normal"/>
    <w:rsid w:val="00D34D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0">
    <w:name w:val="xl70"/>
    <w:basedOn w:val="Normal"/>
    <w:rsid w:val="00D34D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6"/>
      <w:szCs w:val="26"/>
    </w:rPr>
  </w:style>
  <w:style w:type="paragraph" w:customStyle="1" w:styleId="xl71">
    <w:name w:val="xl71"/>
    <w:basedOn w:val="Normal"/>
    <w:rsid w:val="00D34D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2">
    <w:name w:val="xl72"/>
    <w:basedOn w:val="Normal"/>
    <w:rsid w:val="00D34DD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3">
    <w:name w:val="xl73"/>
    <w:basedOn w:val="Normal"/>
    <w:rsid w:val="00D34DD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D34DD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5">
    <w:name w:val="xl75"/>
    <w:basedOn w:val="Normal"/>
    <w:rsid w:val="00D34DD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D34D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7">
    <w:name w:val="xl77"/>
    <w:basedOn w:val="Normal"/>
    <w:rsid w:val="00D34D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78">
    <w:name w:val="xl78"/>
    <w:basedOn w:val="Normal"/>
    <w:rsid w:val="00D34D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 w:val="28"/>
      <w:szCs w:val="28"/>
    </w:rPr>
  </w:style>
  <w:style w:type="paragraph" w:customStyle="1" w:styleId="xl79">
    <w:name w:val="xl79"/>
    <w:basedOn w:val="Normal"/>
    <w:rsid w:val="00D34D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2494</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Anh (VTTh)</dc:creator>
  <cp:keywords/>
  <dc:description/>
  <cp:lastModifiedBy>Nguyen Mai Anh (VTTh)</cp:lastModifiedBy>
  <cp:revision>1</cp:revision>
  <dcterms:created xsi:type="dcterms:W3CDTF">2020-07-30T09:52:00Z</dcterms:created>
  <dcterms:modified xsi:type="dcterms:W3CDTF">2020-07-30T09:53:00Z</dcterms:modified>
</cp:coreProperties>
</file>