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68" w:type="dxa"/>
        <w:tblInd w:w="-1026" w:type="dxa"/>
        <w:tblLook w:val="04A0" w:firstRow="1" w:lastRow="0" w:firstColumn="1" w:lastColumn="0" w:noHBand="0" w:noVBand="1"/>
      </w:tblPr>
      <w:tblGrid>
        <w:gridCol w:w="5560"/>
        <w:gridCol w:w="5408"/>
      </w:tblGrid>
      <w:tr w:rsidR="00761ECD" w:rsidRPr="00761ECD" w:rsidTr="008F437E">
        <w:trPr>
          <w:trHeight w:val="1457"/>
        </w:trPr>
        <w:tc>
          <w:tcPr>
            <w:tcW w:w="5560" w:type="dxa"/>
            <w:shd w:val="clear" w:color="auto" w:fill="auto"/>
          </w:tcPr>
          <w:p w:rsidR="00761ECD" w:rsidRPr="00761ECD" w:rsidRDefault="00761ECD" w:rsidP="00761ECD">
            <w:pPr>
              <w:tabs>
                <w:tab w:val="left" w:pos="993"/>
                <w:tab w:val="left" w:pos="1134"/>
              </w:tabs>
              <w:spacing w:line="440" w:lineRule="exact"/>
              <w:jc w:val="center"/>
              <w:rPr>
                <w:rFonts w:asciiTheme="majorHAnsi" w:hAnsiTheme="majorHAnsi" w:cstheme="majorHAnsi"/>
                <w:color w:val="000000" w:themeColor="text1"/>
                <w:spacing w:val="-4"/>
              </w:rPr>
            </w:pPr>
            <w:r w:rsidRPr="00761ECD">
              <w:rPr>
                <w:rFonts w:asciiTheme="majorHAnsi" w:hAnsiTheme="majorHAnsi" w:cstheme="majorHAnsi"/>
                <w:color w:val="000000" w:themeColor="text1"/>
                <w:spacing w:val="-4"/>
              </w:rPr>
              <w:t>NGÂN HÀNG NHÀ NƯỚC VIỆT NAM</w:t>
            </w:r>
          </w:p>
          <w:p w:rsidR="00761ECD" w:rsidRPr="00761ECD" w:rsidRDefault="00761ECD" w:rsidP="00761ECD">
            <w:pPr>
              <w:widowControl w:val="0"/>
              <w:spacing w:line="440" w:lineRule="exact"/>
              <w:jc w:val="center"/>
              <w:rPr>
                <w:rFonts w:asciiTheme="majorHAnsi" w:eastAsia="MS Mincho" w:hAnsiTheme="majorHAnsi" w:cstheme="majorHAnsi"/>
                <w:b/>
                <w:bCs/>
                <w:color w:val="000000" w:themeColor="text1"/>
              </w:rPr>
            </w:pPr>
            <w:r w:rsidRPr="00761ECD">
              <w:rPr>
                <w:rFonts w:asciiTheme="majorHAnsi" w:eastAsia="MS Mincho" w:hAnsiTheme="majorHAnsi" w:cstheme="majorHAnsi"/>
                <w:b/>
                <w:bCs/>
                <w:color w:val="000000" w:themeColor="text1"/>
              </w:rPr>
              <w:t>VỤ PHÁP CHẾ</w:t>
            </w:r>
          </w:p>
          <w:p w:rsidR="00761ECD" w:rsidRPr="00761ECD" w:rsidRDefault="009B4E0C" w:rsidP="00761ECD">
            <w:pPr>
              <w:widowControl w:val="0"/>
              <w:spacing w:before="120" w:after="120" w:line="440" w:lineRule="exact"/>
              <w:jc w:val="center"/>
              <w:rPr>
                <w:rFonts w:asciiTheme="majorHAnsi" w:hAnsiTheme="majorHAnsi" w:cstheme="majorHAnsi"/>
                <w:color w:val="000000" w:themeColor="text1"/>
              </w:rPr>
            </w:pPr>
            <w:r>
              <w:rPr>
                <w:rFonts w:asciiTheme="majorHAnsi" w:hAnsiTheme="majorHAnsi" w:cstheme="majorHAnsi"/>
                <w:noProof/>
                <w:color w:val="000000" w:themeColor="text1"/>
                <w:lang w:val="vi-VN" w:eastAsia="vi-VN"/>
              </w:rPr>
              <w:pict>
                <v:shapetype id="_x0000_t32" coordsize="21600,21600" o:spt="32" o:oned="t" path="m,l21600,21600e" filled="f">
                  <v:path arrowok="t" fillok="f" o:connecttype="none"/>
                  <o:lock v:ext="edit" shapetype="t"/>
                </v:shapetype>
                <v:shape id="_x0000_s1028" type="#_x0000_t32" style="position:absolute;left:0;text-align:left;margin-left:94.5pt;margin-top:1.95pt;width:66.75pt;height:0;z-index:251660288" o:connectortype="straight"/>
              </w:pict>
            </w:r>
          </w:p>
        </w:tc>
        <w:tc>
          <w:tcPr>
            <w:tcW w:w="5408" w:type="dxa"/>
            <w:shd w:val="clear" w:color="auto" w:fill="auto"/>
          </w:tcPr>
          <w:p w:rsidR="00761ECD" w:rsidRPr="00761ECD" w:rsidRDefault="00761ECD" w:rsidP="00761ECD">
            <w:pPr>
              <w:spacing w:line="440" w:lineRule="exact"/>
              <w:ind w:hanging="74"/>
              <w:jc w:val="center"/>
              <w:rPr>
                <w:rFonts w:asciiTheme="majorHAnsi" w:hAnsiTheme="majorHAnsi" w:cstheme="majorHAnsi"/>
                <w:bCs/>
                <w:color w:val="000000" w:themeColor="text1"/>
              </w:rPr>
            </w:pPr>
            <w:r w:rsidRPr="00761ECD">
              <w:rPr>
                <w:rFonts w:asciiTheme="majorHAnsi" w:hAnsiTheme="majorHAnsi" w:cstheme="majorHAnsi"/>
                <w:bCs/>
                <w:color w:val="000000" w:themeColor="text1"/>
              </w:rPr>
              <w:t xml:space="preserve">BỘ TƯ PHÁP </w:t>
            </w:r>
          </w:p>
          <w:p w:rsidR="00761ECD" w:rsidRPr="00761ECD" w:rsidRDefault="00761ECD" w:rsidP="00761ECD">
            <w:pPr>
              <w:spacing w:line="440" w:lineRule="exact"/>
              <w:ind w:hanging="74"/>
              <w:jc w:val="center"/>
              <w:rPr>
                <w:rFonts w:asciiTheme="majorHAnsi" w:hAnsiTheme="majorHAnsi" w:cstheme="majorHAnsi"/>
                <w:bCs/>
                <w:color w:val="000000" w:themeColor="text1"/>
              </w:rPr>
            </w:pPr>
            <w:r w:rsidRPr="00761ECD">
              <w:rPr>
                <w:rFonts w:asciiTheme="majorHAnsi" w:hAnsiTheme="majorHAnsi" w:cstheme="majorHAnsi"/>
                <w:b/>
                <w:bCs/>
                <w:color w:val="000000" w:themeColor="text1"/>
              </w:rPr>
              <w:t>VỤ PHỔ BIẾN, GIÁO DỤC PHÁP LUẬT</w:t>
            </w:r>
          </w:p>
          <w:p w:rsidR="00761ECD" w:rsidRPr="00761ECD" w:rsidRDefault="009B4E0C" w:rsidP="00761ECD">
            <w:pPr>
              <w:widowControl w:val="0"/>
              <w:spacing w:before="120" w:after="120" w:line="440" w:lineRule="exact"/>
              <w:ind w:left="284"/>
              <w:jc w:val="center"/>
              <w:rPr>
                <w:rFonts w:asciiTheme="majorHAnsi" w:hAnsiTheme="majorHAnsi" w:cstheme="majorHAnsi"/>
                <w:i/>
                <w:color w:val="000000" w:themeColor="text1"/>
              </w:rPr>
            </w:pPr>
            <w:r>
              <w:rPr>
                <w:rFonts w:asciiTheme="majorHAnsi" w:hAnsiTheme="majorHAnsi" w:cstheme="majorHAnsi"/>
                <w:i/>
                <w:noProof/>
                <w:color w:val="000000" w:themeColor="text1"/>
              </w:rPr>
              <w:pict>
                <v:shape id="Straight Arrow Connector 2" o:spid="_x0000_s1027" type="#_x0000_t32" style="position:absolute;left:0;text-align:left;margin-left:35.3pt;margin-top:1.95pt;width:178.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582JAIAAEo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" adj="-43109,-1,-43109"/>
              </w:pict>
            </w:r>
          </w:p>
        </w:tc>
      </w:tr>
    </w:tbl>
    <w:p w:rsidR="00761ECD" w:rsidRPr="00761ECD" w:rsidRDefault="00761ECD" w:rsidP="00761ECD">
      <w:pPr>
        <w:spacing w:line="440" w:lineRule="exact"/>
        <w:jc w:val="center"/>
        <w:rPr>
          <w:rFonts w:asciiTheme="majorHAnsi" w:hAnsiTheme="majorHAnsi" w:cstheme="majorHAnsi"/>
          <w:b/>
          <w:bCs/>
          <w:color w:val="000000" w:themeColor="text1"/>
        </w:rPr>
      </w:pPr>
      <w:r w:rsidRPr="00761ECD">
        <w:rPr>
          <w:rFonts w:asciiTheme="majorHAnsi" w:hAnsiTheme="majorHAnsi" w:cstheme="majorHAnsi"/>
          <w:b/>
          <w:color w:val="000000" w:themeColor="text1"/>
          <w:szCs w:val="28"/>
        </w:rPr>
        <w:t>ĐỀ CƯƠNG</w:t>
      </w:r>
      <w:r w:rsidRPr="00761ECD">
        <w:rPr>
          <w:rFonts w:asciiTheme="majorHAnsi" w:hAnsiTheme="majorHAnsi" w:cstheme="majorHAnsi"/>
          <w:b/>
          <w:color w:val="000000" w:themeColor="text1"/>
          <w:szCs w:val="28"/>
          <w:lang w:val="vi-VN"/>
        </w:rPr>
        <w:t xml:space="preserve"> GIỚI THIỆU </w:t>
      </w:r>
      <w:r w:rsidRPr="00761ECD">
        <w:rPr>
          <w:rFonts w:asciiTheme="majorHAnsi" w:hAnsiTheme="majorHAnsi" w:cstheme="majorHAnsi"/>
          <w:b/>
          <w:bCs/>
          <w:color w:val="000000" w:themeColor="text1"/>
          <w:lang w:val="vi-VN"/>
        </w:rPr>
        <w:t xml:space="preserve">GIỚI THIỆU </w:t>
      </w:r>
    </w:p>
    <w:p w:rsidR="00FD6F2F" w:rsidRPr="00761ECD" w:rsidRDefault="00E854AE" w:rsidP="00761ECD">
      <w:pPr>
        <w:pStyle w:val="Caption"/>
        <w:spacing w:line="440" w:lineRule="exact"/>
        <w:rPr>
          <w:rFonts w:asciiTheme="majorHAnsi" w:hAnsiTheme="majorHAnsi" w:cstheme="majorHAnsi"/>
          <w:color w:val="000000" w:themeColor="text1"/>
        </w:rPr>
      </w:pPr>
      <w:r w:rsidRPr="00761ECD">
        <w:rPr>
          <w:rFonts w:asciiTheme="majorHAnsi" w:hAnsiTheme="majorHAnsi" w:cstheme="majorHAnsi"/>
          <w:color w:val="000000" w:themeColor="text1"/>
        </w:rPr>
        <w:t xml:space="preserve">MỘT SỐ NỘI DUNG CƠ BẢN CỦA LUẬT LỰC LƯỢNG DỰ BỊ </w:t>
      </w:r>
    </w:p>
    <w:p w:rsidR="00CE0D28" w:rsidRPr="00761ECD" w:rsidRDefault="00E854AE" w:rsidP="00761ECD">
      <w:pPr>
        <w:pStyle w:val="Caption"/>
        <w:spacing w:line="440" w:lineRule="exact"/>
        <w:rPr>
          <w:rFonts w:asciiTheme="majorHAnsi" w:hAnsiTheme="majorHAnsi" w:cstheme="majorHAnsi"/>
          <w:color w:val="000000" w:themeColor="text1"/>
        </w:rPr>
      </w:pPr>
      <w:r w:rsidRPr="00761ECD">
        <w:rPr>
          <w:rFonts w:asciiTheme="majorHAnsi" w:hAnsiTheme="majorHAnsi" w:cstheme="majorHAnsi"/>
          <w:color w:val="000000" w:themeColor="text1"/>
        </w:rPr>
        <w:t xml:space="preserve">ĐỘNG VIÊN NĂM 2019 </w:t>
      </w:r>
    </w:p>
    <w:p w:rsidR="00FD6F2F" w:rsidRPr="00761ECD" w:rsidRDefault="00FD6F2F" w:rsidP="00761ECD">
      <w:pPr>
        <w:pStyle w:val="Caption"/>
        <w:spacing w:before="120" w:after="120" w:line="440" w:lineRule="exact"/>
        <w:rPr>
          <w:rFonts w:asciiTheme="majorHAnsi" w:hAnsiTheme="majorHAnsi" w:cstheme="majorHAnsi"/>
          <w:color w:val="000000" w:themeColor="text1"/>
        </w:rPr>
      </w:pPr>
    </w:p>
    <w:p w:rsidR="00D1161A" w:rsidRPr="00761ECD" w:rsidRDefault="008A50F2" w:rsidP="00761ECD">
      <w:pPr>
        <w:widowControl w:val="0"/>
        <w:spacing w:before="120" w:after="120" w:line="440" w:lineRule="exact"/>
        <w:ind w:firstLine="709"/>
        <w:jc w:val="both"/>
        <w:rPr>
          <w:rFonts w:asciiTheme="majorHAnsi" w:hAnsiTheme="majorHAnsi" w:cstheme="majorHAnsi"/>
          <w:color w:val="000000" w:themeColor="text1"/>
          <w:lang w:val="nl-NL"/>
        </w:rPr>
      </w:pPr>
      <w:r>
        <w:rPr>
          <w:rFonts w:asciiTheme="majorHAnsi" w:hAnsiTheme="majorHAnsi" w:cstheme="majorHAnsi"/>
          <w:color w:val="000000" w:themeColor="text1"/>
          <w:lang w:val="nl-NL"/>
        </w:rPr>
        <w:t xml:space="preserve">Ngày 26/11/2019 tại Kỳ họp thứ 8, Quốc hội khóa </w:t>
      </w:r>
      <w:r w:rsidRPr="00761ECD">
        <w:rPr>
          <w:rFonts w:asciiTheme="majorHAnsi" w:hAnsiTheme="majorHAnsi" w:cstheme="majorHAnsi"/>
          <w:color w:val="000000" w:themeColor="text1"/>
          <w:lang w:val="nl-NL"/>
        </w:rPr>
        <w:t>XIV</w:t>
      </w:r>
      <w:r>
        <w:rPr>
          <w:rFonts w:asciiTheme="majorHAnsi" w:hAnsiTheme="majorHAnsi" w:cstheme="majorHAnsi"/>
          <w:color w:val="000000" w:themeColor="text1"/>
          <w:lang w:val="nl-NL"/>
        </w:rPr>
        <w:t xml:space="preserve"> đã thông qua </w:t>
      </w:r>
      <w:r w:rsidR="00D1161A" w:rsidRPr="00761ECD">
        <w:rPr>
          <w:rFonts w:asciiTheme="majorHAnsi" w:hAnsiTheme="majorHAnsi" w:cstheme="majorHAnsi"/>
          <w:color w:val="000000" w:themeColor="text1"/>
          <w:lang w:val="nl-NL"/>
        </w:rPr>
        <w:t xml:space="preserve">Luật </w:t>
      </w:r>
      <w:r w:rsidR="00D1161A" w:rsidRPr="00761ECD">
        <w:rPr>
          <w:rFonts w:asciiTheme="majorHAnsi" w:hAnsiTheme="majorHAnsi" w:cstheme="majorHAnsi"/>
          <w:color w:val="000000" w:themeColor="text1"/>
          <w:spacing w:val="-4"/>
          <w:szCs w:val="28"/>
          <w:lang w:val="nl-NL"/>
        </w:rPr>
        <w:t xml:space="preserve">Lực lượng </w:t>
      </w:r>
      <w:r>
        <w:rPr>
          <w:rFonts w:asciiTheme="majorHAnsi" w:hAnsiTheme="majorHAnsi" w:cstheme="majorHAnsi"/>
          <w:color w:val="000000" w:themeColor="text1"/>
          <w:spacing w:val="-4"/>
          <w:szCs w:val="28"/>
          <w:lang w:val="nl-NL"/>
        </w:rPr>
        <w:t>dự bị động viên (</w:t>
      </w:r>
      <w:r w:rsidR="008F5D84" w:rsidRPr="00761ECD">
        <w:rPr>
          <w:rFonts w:asciiTheme="majorHAnsi" w:hAnsiTheme="majorHAnsi" w:cstheme="majorHAnsi"/>
          <w:color w:val="000000" w:themeColor="text1"/>
          <w:spacing w:val="-4"/>
          <w:szCs w:val="28"/>
          <w:lang w:val="nl-NL"/>
        </w:rPr>
        <w:t>DBĐV</w:t>
      </w:r>
      <w:r>
        <w:rPr>
          <w:rFonts w:asciiTheme="majorHAnsi" w:hAnsiTheme="majorHAnsi" w:cstheme="majorHAnsi"/>
          <w:color w:val="000000" w:themeColor="text1"/>
          <w:spacing w:val="-4"/>
          <w:szCs w:val="28"/>
          <w:lang w:val="nl-NL"/>
        </w:rPr>
        <w:t>)</w:t>
      </w:r>
      <w:r w:rsidR="00D1161A" w:rsidRPr="00761ECD">
        <w:rPr>
          <w:rFonts w:asciiTheme="majorHAnsi" w:hAnsiTheme="majorHAnsi" w:cstheme="majorHAnsi"/>
          <w:color w:val="000000" w:themeColor="text1"/>
          <w:lang w:val="nl-NL"/>
        </w:rPr>
        <w:t>,</w:t>
      </w:r>
      <w:r w:rsidR="00A679E2">
        <w:rPr>
          <w:rFonts w:asciiTheme="majorHAnsi" w:hAnsiTheme="majorHAnsi" w:cstheme="majorHAnsi"/>
          <w:color w:val="000000" w:themeColor="text1"/>
          <w:lang w:val="nl-NL"/>
        </w:rPr>
        <w:t xml:space="preserve"> Luật</w:t>
      </w:r>
      <w:r w:rsidR="00597905">
        <w:rPr>
          <w:rFonts w:asciiTheme="majorHAnsi" w:hAnsiTheme="majorHAnsi" w:cstheme="majorHAnsi"/>
          <w:color w:val="000000" w:themeColor="text1"/>
          <w:lang w:val="nl-NL"/>
        </w:rPr>
        <w:t xml:space="preserve"> </w:t>
      </w:r>
      <w:r w:rsidR="00597905" w:rsidRPr="00761ECD">
        <w:rPr>
          <w:rFonts w:asciiTheme="majorHAnsi" w:hAnsiTheme="majorHAnsi" w:cstheme="majorHAnsi"/>
          <w:color w:val="000000" w:themeColor="text1"/>
          <w:spacing w:val="-4"/>
          <w:szCs w:val="28"/>
          <w:lang w:val="nl-NL"/>
        </w:rPr>
        <w:t>Lực lượng</w:t>
      </w:r>
      <w:r w:rsidR="00597905">
        <w:rPr>
          <w:rFonts w:asciiTheme="majorHAnsi" w:hAnsiTheme="majorHAnsi" w:cstheme="majorHAnsi"/>
          <w:color w:val="000000" w:themeColor="text1"/>
          <w:spacing w:val="-4"/>
          <w:szCs w:val="28"/>
          <w:lang w:val="nl-NL"/>
        </w:rPr>
        <w:t xml:space="preserve"> dự bị động viên</w:t>
      </w:r>
      <w:r w:rsidR="00D1161A" w:rsidRPr="00761ECD">
        <w:rPr>
          <w:rFonts w:asciiTheme="majorHAnsi" w:hAnsiTheme="majorHAnsi" w:cstheme="majorHAnsi"/>
          <w:color w:val="000000" w:themeColor="text1"/>
          <w:lang w:val="nl-NL"/>
        </w:rPr>
        <w:t xml:space="preserve"> </w:t>
      </w:r>
      <w:r w:rsidR="00597905" w:rsidRPr="00761ECD">
        <w:rPr>
          <w:rFonts w:asciiTheme="majorHAnsi" w:hAnsiTheme="majorHAnsi" w:cstheme="majorHAnsi"/>
          <w:color w:val="000000" w:themeColor="text1"/>
          <w:lang w:val="nl-NL"/>
        </w:rPr>
        <w:t>số 53/2019/QH14</w:t>
      </w:r>
      <w:r w:rsidR="00597905">
        <w:rPr>
          <w:rFonts w:asciiTheme="majorHAnsi" w:hAnsiTheme="majorHAnsi" w:cstheme="majorHAnsi"/>
          <w:color w:val="000000" w:themeColor="text1"/>
          <w:lang w:val="nl-NL"/>
        </w:rPr>
        <w:t xml:space="preserve"> </w:t>
      </w:r>
      <w:r w:rsidR="00D1161A" w:rsidRPr="00761ECD">
        <w:rPr>
          <w:rFonts w:asciiTheme="majorHAnsi" w:hAnsiTheme="majorHAnsi" w:cstheme="majorHAnsi"/>
          <w:color w:val="000000" w:themeColor="text1"/>
          <w:lang w:val="nl-NL"/>
        </w:rPr>
        <w:t>có hiệu lực thi hành từ ngày 01/7/2020.</w:t>
      </w:r>
      <w:bookmarkStart w:id="0" w:name="_GoBack"/>
      <w:bookmarkEnd w:id="0"/>
    </w:p>
    <w:p w:rsidR="002F0402" w:rsidRPr="00761ECD" w:rsidRDefault="003A032C" w:rsidP="00761ECD">
      <w:pPr>
        <w:widowControl w:val="0"/>
        <w:tabs>
          <w:tab w:val="right" w:leader="dot" w:pos="8640"/>
        </w:tabs>
        <w:spacing w:before="120" w:after="120" w:line="440" w:lineRule="exact"/>
        <w:jc w:val="both"/>
        <w:rPr>
          <w:rFonts w:asciiTheme="majorHAnsi" w:hAnsiTheme="majorHAnsi" w:cstheme="majorHAnsi"/>
          <w:b/>
          <w:color w:val="000000" w:themeColor="text1"/>
          <w:spacing w:val="-6"/>
          <w:sz w:val="26"/>
          <w:szCs w:val="28"/>
          <w:lang w:val="nl-NL"/>
        </w:rPr>
      </w:pPr>
      <w:r w:rsidRPr="00761ECD">
        <w:rPr>
          <w:rFonts w:asciiTheme="majorHAnsi" w:hAnsiTheme="majorHAnsi" w:cstheme="majorHAnsi"/>
          <w:b/>
          <w:color w:val="000000" w:themeColor="text1"/>
          <w:spacing w:val="-6"/>
          <w:sz w:val="26"/>
          <w:szCs w:val="28"/>
          <w:lang w:val="nl-NL"/>
        </w:rPr>
        <w:t xml:space="preserve">            </w:t>
      </w:r>
      <w:r w:rsidR="002F0402" w:rsidRPr="00761ECD">
        <w:rPr>
          <w:rFonts w:asciiTheme="majorHAnsi" w:hAnsiTheme="majorHAnsi" w:cstheme="majorHAnsi"/>
          <w:b/>
          <w:color w:val="000000" w:themeColor="text1"/>
          <w:spacing w:val="-6"/>
          <w:sz w:val="26"/>
          <w:szCs w:val="28"/>
          <w:lang w:val="vi-VN"/>
        </w:rPr>
        <w:t xml:space="preserve">I. SỰ CẦN THIẾT BAN HÀNH </w:t>
      </w:r>
      <w:r w:rsidR="00DB7E27" w:rsidRPr="00761ECD">
        <w:rPr>
          <w:rFonts w:asciiTheme="majorHAnsi" w:hAnsiTheme="majorHAnsi" w:cstheme="majorHAnsi"/>
          <w:b/>
          <w:color w:val="000000" w:themeColor="text1"/>
          <w:spacing w:val="-6"/>
          <w:sz w:val="26"/>
          <w:szCs w:val="28"/>
          <w:lang w:val="nl-NL"/>
        </w:rPr>
        <w:t xml:space="preserve">LUẬT LỰC LƯỢNG </w:t>
      </w:r>
      <w:r w:rsidR="00100F5F" w:rsidRPr="00761ECD">
        <w:rPr>
          <w:rFonts w:asciiTheme="majorHAnsi" w:hAnsiTheme="majorHAnsi" w:cstheme="majorHAnsi"/>
          <w:b/>
          <w:color w:val="000000" w:themeColor="text1"/>
          <w:spacing w:val="-6"/>
          <w:sz w:val="26"/>
          <w:szCs w:val="28"/>
          <w:lang w:val="nl-NL"/>
        </w:rPr>
        <w:t>DỰ BỊ ĐỘNG VIÊN</w:t>
      </w:r>
    </w:p>
    <w:p w:rsidR="002F0402" w:rsidRPr="00761ECD" w:rsidRDefault="002F0402" w:rsidP="00761ECD">
      <w:pPr>
        <w:widowControl w:val="0"/>
        <w:spacing w:before="120" w:after="120" w:line="440" w:lineRule="exact"/>
        <w:ind w:firstLine="709"/>
        <w:jc w:val="both"/>
        <w:rPr>
          <w:rFonts w:asciiTheme="majorHAnsi" w:hAnsiTheme="majorHAnsi" w:cstheme="majorHAnsi"/>
          <w:color w:val="000000" w:themeColor="text1"/>
          <w:spacing w:val="2"/>
          <w:szCs w:val="28"/>
          <w:lang w:val="vi-VN"/>
        </w:rPr>
      </w:pPr>
      <w:r w:rsidRPr="00761ECD">
        <w:rPr>
          <w:rFonts w:asciiTheme="majorHAnsi" w:hAnsiTheme="majorHAnsi" w:cstheme="majorHAnsi"/>
          <w:color w:val="000000" w:themeColor="text1"/>
          <w:spacing w:val="2"/>
          <w:szCs w:val="28"/>
          <w:lang w:val="vi-VN"/>
        </w:rPr>
        <w:t xml:space="preserve">Pháp lệnh về lực lượng </w:t>
      </w:r>
      <w:r w:rsidR="008F5D84" w:rsidRPr="00761ECD">
        <w:rPr>
          <w:rFonts w:asciiTheme="majorHAnsi" w:hAnsiTheme="majorHAnsi" w:cstheme="majorHAnsi"/>
          <w:color w:val="000000" w:themeColor="text1"/>
          <w:spacing w:val="2"/>
          <w:szCs w:val="28"/>
          <w:lang w:val="vi-VN"/>
        </w:rPr>
        <w:t>DBĐV</w:t>
      </w:r>
      <w:r w:rsidR="00FA34C5" w:rsidRPr="00761ECD">
        <w:rPr>
          <w:rFonts w:asciiTheme="majorHAnsi" w:hAnsiTheme="majorHAnsi" w:cstheme="majorHAnsi"/>
          <w:color w:val="000000" w:themeColor="text1"/>
          <w:spacing w:val="2"/>
          <w:szCs w:val="28"/>
          <w:lang w:val="vi-VN"/>
        </w:rPr>
        <w:t xml:space="preserve"> </w:t>
      </w:r>
      <w:r w:rsidRPr="00761ECD">
        <w:rPr>
          <w:rFonts w:asciiTheme="majorHAnsi" w:hAnsiTheme="majorHAnsi" w:cstheme="majorHAnsi"/>
          <w:color w:val="000000" w:themeColor="text1"/>
          <w:spacing w:val="2"/>
          <w:szCs w:val="28"/>
          <w:lang w:val="vi-VN"/>
        </w:rPr>
        <w:t xml:space="preserve">được Ủy ban Thường vụ Quốc hội </w:t>
      </w:r>
      <w:r w:rsidR="00717CFD" w:rsidRPr="00761ECD">
        <w:rPr>
          <w:rFonts w:asciiTheme="majorHAnsi" w:hAnsiTheme="majorHAnsi" w:cstheme="majorHAnsi"/>
          <w:color w:val="000000" w:themeColor="text1"/>
          <w:spacing w:val="2"/>
          <w:szCs w:val="28"/>
          <w:lang w:val="nl-NL"/>
        </w:rPr>
        <w:t xml:space="preserve">nước Cộng hòa xã hội chủ nghĩa Việt Nam </w:t>
      </w:r>
      <w:r w:rsidR="00626BBC" w:rsidRPr="00761ECD">
        <w:rPr>
          <w:rFonts w:asciiTheme="majorHAnsi" w:hAnsiTheme="majorHAnsi" w:cstheme="majorHAnsi"/>
          <w:color w:val="000000" w:themeColor="text1"/>
          <w:spacing w:val="2"/>
          <w:szCs w:val="28"/>
          <w:lang w:val="vi-VN"/>
        </w:rPr>
        <w:t xml:space="preserve">Nam khóa IX </w:t>
      </w:r>
      <w:r w:rsidR="00717CFD" w:rsidRPr="00761ECD">
        <w:rPr>
          <w:rFonts w:asciiTheme="majorHAnsi" w:hAnsiTheme="majorHAnsi" w:cstheme="majorHAnsi"/>
          <w:color w:val="000000" w:themeColor="text1"/>
          <w:spacing w:val="2"/>
          <w:szCs w:val="28"/>
          <w:lang w:val="nl-NL"/>
        </w:rPr>
        <w:t xml:space="preserve">thông qua </w:t>
      </w:r>
      <w:r w:rsidR="00FA34C5" w:rsidRPr="00761ECD">
        <w:rPr>
          <w:rFonts w:asciiTheme="majorHAnsi" w:hAnsiTheme="majorHAnsi" w:cstheme="majorHAnsi"/>
          <w:color w:val="000000" w:themeColor="text1"/>
          <w:spacing w:val="2"/>
          <w:szCs w:val="28"/>
          <w:lang w:val="vi-VN"/>
        </w:rPr>
        <w:t>ngày 27/8/1996, có hiệu lực thi hành từ ngày 09/9/1996. Sau hơn 2</w:t>
      </w:r>
      <w:r w:rsidR="00D1161A" w:rsidRPr="00761ECD">
        <w:rPr>
          <w:rFonts w:asciiTheme="majorHAnsi" w:hAnsiTheme="majorHAnsi" w:cstheme="majorHAnsi"/>
          <w:color w:val="000000" w:themeColor="text1"/>
          <w:spacing w:val="2"/>
          <w:szCs w:val="28"/>
          <w:lang w:val="vi-VN"/>
        </w:rPr>
        <w:t>3</w:t>
      </w:r>
      <w:r w:rsidR="00FA34C5" w:rsidRPr="00761ECD">
        <w:rPr>
          <w:rFonts w:asciiTheme="majorHAnsi" w:hAnsiTheme="majorHAnsi" w:cstheme="majorHAnsi"/>
          <w:color w:val="000000" w:themeColor="text1"/>
          <w:spacing w:val="2"/>
          <w:szCs w:val="28"/>
          <w:lang w:val="vi-VN"/>
        </w:rPr>
        <w:t xml:space="preserve"> năm thực hiện</w:t>
      </w:r>
      <w:r w:rsidRPr="00761ECD">
        <w:rPr>
          <w:rFonts w:asciiTheme="majorHAnsi" w:hAnsiTheme="majorHAnsi" w:cstheme="majorHAnsi"/>
          <w:color w:val="000000" w:themeColor="text1"/>
          <w:spacing w:val="2"/>
          <w:szCs w:val="28"/>
          <w:lang w:val="vi-VN"/>
        </w:rPr>
        <w:t xml:space="preserve"> Pháp lệnh đã </w:t>
      </w:r>
      <w:r w:rsidR="00FA34C5" w:rsidRPr="00761ECD">
        <w:rPr>
          <w:rFonts w:asciiTheme="majorHAnsi" w:hAnsiTheme="majorHAnsi" w:cstheme="majorHAnsi"/>
          <w:color w:val="000000" w:themeColor="text1"/>
          <w:spacing w:val="2"/>
          <w:szCs w:val="28"/>
          <w:lang w:val="vi-VN"/>
        </w:rPr>
        <w:t>đạt được nhiều thành tựu quan trọng</w:t>
      </w:r>
      <w:r w:rsidR="0051081B" w:rsidRPr="00761ECD">
        <w:rPr>
          <w:rFonts w:asciiTheme="majorHAnsi" w:hAnsiTheme="majorHAnsi" w:cstheme="majorHAnsi"/>
          <w:color w:val="000000" w:themeColor="text1"/>
          <w:spacing w:val="2"/>
          <w:szCs w:val="28"/>
          <w:lang w:val="vi-VN"/>
        </w:rPr>
        <w:t xml:space="preserve">, </w:t>
      </w:r>
      <w:r w:rsidRPr="00761ECD">
        <w:rPr>
          <w:rFonts w:asciiTheme="majorHAnsi" w:hAnsiTheme="majorHAnsi" w:cstheme="majorHAnsi"/>
          <w:color w:val="000000" w:themeColor="text1"/>
          <w:spacing w:val="2"/>
          <w:szCs w:val="28"/>
          <w:lang w:val="vi-VN"/>
        </w:rPr>
        <w:t xml:space="preserve">là cơ sở góp phần thiết thực xây dựng lực lượng vũ trang nói chung và lực lượng </w:t>
      </w:r>
      <w:r w:rsidR="008F5D84" w:rsidRPr="00761ECD">
        <w:rPr>
          <w:rFonts w:asciiTheme="majorHAnsi" w:hAnsiTheme="majorHAnsi" w:cstheme="majorHAnsi"/>
          <w:color w:val="000000" w:themeColor="text1"/>
          <w:spacing w:val="2"/>
          <w:szCs w:val="28"/>
          <w:lang w:val="vi-VN"/>
        </w:rPr>
        <w:t>DBĐV</w:t>
      </w:r>
      <w:r w:rsidR="00B557AD" w:rsidRPr="00761ECD">
        <w:rPr>
          <w:rFonts w:asciiTheme="majorHAnsi" w:hAnsiTheme="majorHAnsi" w:cstheme="majorHAnsi"/>
          <w:color w:val="000000" w:themeColor="text1"/>
          <w:spacing w:val="2"/>
          <w:szCs w:val="28"/>
          <w:lang w:val="vi-VN"/>
        </w:rPr>
        <w:t xml:space="preserve"> </w:t>
      </w:r>
      <w:r w:rsidRPr="00761ECD">
        <w:rPr>
          <w:rFonts w:asciiTheme="majorHAnsi" w:hAnsiTheme="majorHAnsi" w:cstheme="majorHAnsi"/>
          <w:color w:val="000000" w:themeColor="text1"/>
          <w:spacing w:val="2"/>
          <w:szCs w:val="28"/>
          <w:lang w:val="vi-VN"/>
        </w:rPr>
        <w:t xml:space="preserve">nói riêng ngày càng hùng hậu, đáp ứng yêu cầu xây dựng và bảo vệ Tổ quốc. </w:t>
      </w:r>
    </w:p>
    <w:p w:rsidR="00272BCA" w:rsidRPr="00761ECD" w:rsidRDefault="00D876E8" w:rsidP="00761ECD">
      <w:pPr>
        <w:widowControl w:val="0"/>
        <w:spacing w:before="120" w:after="120" w:line="440" w:lineRule="exact"/>
        <w:ind w:firstLine="709"/>
        <w:jc w:val="both"/>
        <w:rPr>
          <w:rFonts w:asciiTheme="majorHAnsi" w:eastAsia="Calibri" w:hAnsiTheme="majorHAnsi" w:cstheme="majorHAnsi"/>
          <w:color w:val="000000" w:themeColor="text1"/>
          <w:spacing w:val="-4"/>
          <w:lang w:val="vi-VN"/>
        </w:rPr>
      </w:pPr>
      <w:r w:rsidRPr="00761ECD">
        <w:rPr>
          <w:rFonts w:asciiTheme="majorHAnsi" w:hAnsiTheme="majorHAnsi" w:cstheme="majorHAnsi"/>
          <w:color w:val="000000" w:themeColor="text1"/>
          <w:spacing w:val="-4"/>
          <w:szCs w:val="28"/>
          <w:lang w:val="vi-VN"/>
        </w:rPr>
        <w:t>Tuy nhiên</w:t>
      </w:r>
      <w:r w:rsidR="002F0402" w:rsidRPr="00761ECD">
        <w:rPr>
          <w:rFonts w:asciiTheme="majorHAnsi" w:hAnsiTheme="majorHAnsi" w:cstheme="majorHAnsi"/>
          <w:color w:val="000000" w:themeColor="text1"/>
          <w:spacing w:val="-4"/>
          <w:szCs w:val="28"/>
          <w:lang w:val="vi-VN"/>
        </w:rPr>
        <w:t xml:space="preserve">, </w:t>
      </w:r>
      <w:r w:rsidRPr="00761ECD">
        <w:rPr>
          <w:rFonts w:asciiTheme="majorHAnsi" w:hAnsiTheme="majorHAnsi" w:cstheme="majorHAnsi"/>
          <w:color w:val="000000" w:themeColor="text1"/>
          <w:spacing w:val="-4"/>
          <w:szCs w:val="28"/>
          <w:lang w:val="vi-VN"/>
        </w:rPr>
        <w:t xml:space="preserve">nhiều chủ trương, quan điểm mới của </w:t>
      </w:r>
      <w:r w:rsidR="002F0402" w:rsidRPr="00761ECD">
        <w:rPr>
          <w:rFonts w:asciiTheme="majorHAnsi" w:hAnsiTheme="majorHAnsi" w:cstheme="majorHAnsi"/>
          <w:color w:val="000000" w:themeColor="text1"/>
          <w:spacing w:val="-4"/>
          <w:szCs w:val="28"/>
          <w:lang w:val="vi-VN"/>
        </w:rPr>
        <w:t>Đảng</w:t>
      </w:r>
      <w:r w:rsidRPr="00761ECD">
        <w:rPr>
          <w:rFonts w:asciiTheme="majorHAnsi" w:hAnsiTheme="majorHAnsi" w:cstheme="majorHAnsi"/>
          <w:color w:val="000000" w:themeColor="text1"/>
          <w:spacing w:val="-4"/>
          <w:szCs w:val="28"/>
          <w:lang w:val="vi-VN"/>
        </w:rPr>
        <w:t>,</w:t>
      </w:r>
      <w:r w:rsidR="002F0402" w:rsidRPr="00761ECD">
        <w:rPr>
          <w:rFonts w:asciiTheme="majorHAnsi" w:hAnsiTheme="majorHAnsi" w:cstheme="majorHAnsi"/>
          <w:color w:val="000000" w:themeColor="text1"/>
          <w:spacing w:val="-4"/>
          <w:szCs w:val="28"/>
          <w:lang w:val="vi-VN"/>
        </w:rPr>
        <w:t xml:space="preserve"> </w:t>
      </w:r>
      <w:r w:rsidRPr="00761ECD">
        <w:rPr>
          <w:rFonts w:asciiTheme="majorHAnsi" w:hAnsiTheme="majorHAnsi" w:cstheme="majorHAnsi"/>
          <w:color w:val="000000" w:themeColor="text1"/>
          <w:spacing w:val="-4"/>
          <w:szCs w:val="28"/>
          <w:lang w:val="vi-VN"/>
        </w:rPr>
        <w:t>quy định mới của Hiến pháp năm 2013 liên quan đến lực lượng DBĐV chưa được thể chế</w:t>
      </w:r>
      <w:r w:rsidR="00017756" w:rsidRPr="00761ECD">
        <w:rPr>
          <w:rFonts w:asciiTheme="majorHAnsi" w:hAnsiTheme="majorHAnsi" w:cstheme="majorHAnsi"/>
          <w:color w:val="000000" w:themeColor="text1"/>
          <w:spacing w:val="-4"/>
          <w:szCs w:val="28"/>
          <w:lang w:val="vi-VN"/>
        </w:rPr>
        <w:t>,</w:t>
      </w:r>
      <w:r w:rsidRPr="00761ECD">
        <w:rPr>
          <w:rFonts w:asciiTheme="majorHAnsi" w:hAnsiTheme="majorHAnsi" w:cstheme="majorHAnsi"/>
          <w:color w:val="000000" w:themeColor="text1"/>
          <w:spacing w:val="-4"/>
          <w:szCs w:val="28"/>
          <w:lang w:val="vi-VN"/>
        </w:rPr>
        <w:t xml:space="preserve"> cụ thể hóa; một số nội dung của Pháp lệnh chưa thống nhất, đồng bộ với hệ thống văn bản quy phạm pháp luật </w:t>
      </w:r>
      <w:r w:rsidR="00017756" w:rsidRPr="00761ECD">
        <w:rPr>
          <w:rFonts w:asciiTheme="majorHAnsi" w:hAnsiTheme="majorHAnsi" w:cstheme="majorHAnsi"/>
          <w:color w:val="000000" w:themeColor="text1"/>
          <w:spacing w:val="-4"/>
          <w:szCs w:val="28"/>
          <w:lang w:val="vi-VN"/>
        </w:rPr>
        <w:t xml:space="preserve">hiện hành có quy định </w:t>
      </w:r>
      <w:r w:rsidR="00985B67" w:rsidRPr="00761ECD">
        <w:rPr>
          <w:rFonts w:asciiTheme="majorHAnsi" w:hAnsiTheme="majorHAnsi" w:cstheme="majorHAnsi"/>
          <w:color w:val="000000" w:themeColor="text1"/>
          <w:spacing w:val="-4"/>
          <w:szCs w:val="28"/>
          <w:lang w:val="vi-VN"/>
        </w:rPr>
        <w:t>liên quan đến lực lượng DBĐV</w:t>
      </w:r>
      <w:r w:rsidR="00805449" w:rsidRPr="00761ECD">
        <w:rPr>
          <w:rFonts w:asciiTheme="majorHAnsi" w:hAnsiTheme="majorHAnsi" w:cstheme="majorHAnsi"/>
          <w:color w:val="000000" w:themeColor="text1"/>
          <w:spacing w:val="-4"/>
          <w:szCs w:val="28"/>
          <w:lang w:val="vi-VN"/>
        </w:rPr>
        <w:t xml:space="preserve">, </w:t>
      </w:r>
      <w:r w:rsidR="005D3611" w:rsidRPr="00761ECD">
        <w:rPr>
          <w:rFonts w:asciiTheme="majorHAnsi" w:hAnsiTheme="majorHAnsi" w:cstheme="majorHAnsi"/>
          <w:color w:val="000000" w:themeColor="text1"/>
          <w:spacing w:val="-4"/>
          <w:szCs w:val="28"/>
          <w:lang w:val="vi-VN"/>
        </w:rPr>
        <w:t xml:space="preserve">như: Luật </w:t>
      </w:r>
      <w:r w:rsidR="00D1161A" w:rsidRPr="00761ECD">
        <w:rPr>
          <w:rFonts w:asciiTheme="majorHAnsi" w:hAnsiTheme="majorHAnsi" w:cstheme="majorHAnsi"/>
          <w:color w:val="000000" w:themeColor="text1"/>
          <w:spacing w:val="-4"/>
          <w:szCs w:val="28"/>
          <w:lang w:val="vi-VN"/>
        </w:rPr>
        <w:t>Q</w:t>
      </w:r>
      <w:r w:rsidR="005D3611" w:rsidRPr="00761ECD">
        <w:rPr>
          <w:rFonts w:asciiTheme="majorHAnsi" w:hAnsiTheme="majorHAnsi" w:cstheme="majorHAnsi"/>
          <w:color w:val="000000" w:themeColor="text1"/>
          <w:spacing w:val="-4"/>
          <w:szCs w:val="28"/>
          <w:lang w:val="vi-VN"/>
        </w:rPr>
        <w:t xml:space="preserve">uốc phòng, Luật </w:t>
      </w:r>
      <w:r w:rsidR="00D1161A" w:rsidRPr="00761ECD">
        <w:rPr>
          <w:rFonts w:asciiTheme="majorHAnsi" w:hAnsiTheme="majorHAnsi" w:cstheme="majorHAnsi"/>
          <w:color w:val="000000" w:themeColor="text1"/>
          <w:spacing w:val="-4"/>
          <w:szCs w:val="28"/>
          <w:lang w:val="vi-VN"/>
        </w:rPr>
        <w:t>S</w:t>
      </w:r>
      <w:r w:rsidR="00805449" w:rsidRPr="00761ECD">
        <w:rPr>
          <w:rFonts w:asciiTheme="majorHAnsi" w:hAnsiTheme="majorHAnsi" w:cstheme="majorHAnsi"/>
          <w:color w:val="000000" w:themeColor="text1"/>
          <w:spacing w:val="-4"/>
          <w:szCs w:val="28"/>
          <w:lang w:val="vi-VN"/>
        </w:rPr>
        <w:t xml:space="preserve">ĩ quan </w:t>
      </w:r>
      <w:r w:rsidR="00805449" w:rsidRPr="00761ECD">
        <w:rPr>
          <w:rFonts w:asciiTheme="majorHAnsi" w:hAnsiTheme="majorHAnsi" w:cstheme="majorHAnsi"/>
          <w:bCs/>
          <w:color w:val="000000" w:themeColor="text1"/>
          <w:spacing w:val="-4"/>
          <w:lang w:val="sv-SE"/>
        </w:rPr>
        <w:t>Qu</w:t>
      </w:r>
      <w:r w:rsidR="005D3611" w:rsidRPr="00761ECD">
        <w:rPr>
          <w:rFonts w:asciiTheme="majorHAnsi" w:hAnsiTheme="majorHAnsi" w:cstheme="majorHAnsi"/>
          <w:bCs/>
          <w:color w:val="000000" w:themeColor="text1"/>
          <w:spacing w:val="-4"/>
          <w:lang w:val="sv-SE"/>
        </w:rPr>
        <w:t xml:space="preserve">ân đội nhân dân Việt Nam, Luật </w:t>
      </w:r>
      <w:r w:rsidR="00D1161A" w:rsidRPr="00761ECD">
        <w:rPr>
          <w:rFonts w:asciiTheme="majorHAnsi" w:hAnsiTheme="majorHAnsi" w:cstheme="majorHAnsi"/>
          <w:bCs/>
          <w:color w:val="000000" w:themeColor="text1"/>
          <w:spacing w:val="-4"/>
          <w:lang w:val="sv-SE"/>
        </w:rPr>
        <w:t>Q</w:t>
      </w:r>
      <w:r w:rsidR="00805449" w:rsidRPr="00761ECD">
        <w:rPr>
          <w:rFonts w:asciiTheme="majorHAnsi" w:hAnsiTheme="majorHAnsi" w:cstheme="majorHAnsi"/>
          <w:bCs/>
          <w:color w:val="000000" w:themeColor="text1"/>
          <w:spacing w:val="-4"/>
          <w:lang w:val="sv-SE"/>
        </w:rPr>
        <w:t xml:space="preserve">uân nhân chuyên nghiệp, công nhân và viên chức quốc phòng, </w:t>
      </w:r>
      <w:r w:rsidR="00EE4196" w:rsidRPr="00761ECD">
        <w:rPr>
          <w:rFonts w:asciiTheme="majorHAnsi" w:hAnsiTheme="majorHAnsi" w:cstheme="majorHAnsi"/>
          <w:bCs/>
          <w:color w:val="000000" w:themeColor="text1"/>
          <w:spacing w:val="-4"/>
          <w:lang w:val="sv-SE"/>
        </w:rPr>
        <w:t xml:space="preserve">Luật </w:t>
      </w:r>
      <w:r w:rsidR="00D1161A" w:rsidRPr="00761ECD">
        <w:rPr>
          <w:rFonts w:asciiTheme="majorHAnsi" w:hAnsiTheme="majorHAnsi" w:cstheme="majorHAnsi"/>
          <w:bCs/>
          <w:color w:val="000000" w:themeColor="text1"/>
          <w:spacing w:val="-4"/>
          <w:lang w:val="sv-SE"/>
        </w:rPr>
        <w:t>N</w:t>
      </w:r>
      <w:r w:rsidR="00EE4196" w:rsidRPr="00761ECD">
        <w:rPr>
          <w:rFonts w:asciiTheme="majorHAnsi" w:hAnsiTheme="majorHAnsi" w:cstheme="majorHAnsi"/>
          <w:bCs/>
          <w:color w:val="000000" w:themeColor="text1"/>
          <w:spacing w:val="-4"/>
          <w:lang w:val="sv-SE"/>
        </w:rPr>
        <w:t xml:space="preserve">ghĩa vụ quân sự, </w:t>
      </w:r>
      <w:r w:rsidR="005D3611" w:rsidRPr="00761ECD">
        <w:rPr>
          <w:rFonts w:asciiTheme="majorHAnsi" w:hAnsiTheme="majorHAnsi" w:cstheme="majorHAnsi"/>
          <w:bCs/>
          <w:color w:val="000000" w:themeColor="text1"/>
          <w:spacing w:val="-4"/>
          <w:lang w:val="sv-SE"/>
        </w:rPr>
        <w:t xml:space="preserve">Luật </w:t>
      </w:r>
      <w:r w:rsidR="00D1161A" w:rsidRPr="00761ECD">
        <w:rPr>
          <w:rFonts w:asciiTheme="majorHAnsi" w:hAnsiTheme="majorHAnsi" w:cstheme="majorHAnsi"/>
          <w:bCs/>
          <w:color w:val="000000" w:themeColor="text1"/>
          <w:spacing w:val="-4"/>
          <w:lang w:val="sv-SE"/>
        </w:rPr>
        <w:t>D</w:t>
      </w:r>
      <w:r w:rsidR="00805449" w:rsidRPr="00761ECD">
        <w:rPr>
          <w:rFonts w:asciiTheme="majorHAnsi" w:hAnsiTheme="majorHAnsi" w:cstheme="majorHAnsi"/>
          <w:bCs/>
          <w:color w:val="000000" w:themeColor="text1"/>
          <w:spacing w:val="-4"/>
          <w:lang w:val="sv-SE"/>
        </w:rPr>
        <w:t>ân quân tự vệ</w:t>
      </w:r>
      <w:r w:rsidR="00FE71C4" w:rsidRPr="00761ECD">
        <w:rPr>
          <w:rFonts w:asciiTheme="majorHAnsi" w:hAnsiTheme="majorHAnsi" w:cstheme="majorHAnsi"/>
          <w:color w:val="000000" w:themeColor="text1"/>
          <w:spacing w:val="-4"/>
          <w:szCs w:val="28"/>
          <w:lang w:val="vi-VN"/>
        </w:rPr>
        <w:t>;</w:t>
      </w:r>
      <w:r w:rsidR="00985B67" w:rsidRPr="00761ECD">
        <w:rPr>
          <w:rFonts w:asciiTheme="majorHAnsi" w:hAnsiTheme="majorHAnsi" w:cstheme="majorHAnsi"/>
          <w:color w:val="000000" w:themeColor="text1"/>
          <w:spacing w:val="-4"/>
          <w:szCs w:val="28"/>
          <w:lang w:val="vi-VN"/>
        </w:rPr>
        <w:t xml:space="preserve"> </w:t>
      </w:r>
      <w:r w:rsidR="00FE71C4" w:rsidRPr="00761ECD">
        <w:rPr>
          <w:rFonts w:asciiTheme="majorHAnsi" w:eastAsia="Calibri" w:hAnsiTheme="majorHAnsi" w:cstheme="majorHAnsi"/>
          <w:color w:val="000000" w:themeColor="text1"/>
          <w:spacing w:val="-4"/>
          <w:lang w:val="vi-VN"/>
        </w:rPr>
        <w:t xml:space="preserve">nhiều nội dung đang được điều chỉnh ở văn bản </w:t>
      </w:r>
      <w:r w:rsidR="0021554B" w:rsidRPr="00761ECD">
        <w:rPr>
          <w:rFonts w:asciiTheme="majorHAnsi" w:hAnsiTheme="majorHAnsi" w:cstheme="majorHAnsi"/>
          <w:color w:val="000000" w:themeColor="text1"/>
          <w:spacing w:val="-4"/>
          <w:szCs w:val="28"/>
          <w:lang w:val="vi-VN"/>
        </w:rPr>
        <w:t>quy phạm pháp luật</w:t>
      </w:r>
      <w:r w:rsidR="00FE71C4" w:rsidRPr="00761ECD">
        <w:rPr>
          <w:rFonts w:asciiTheme="majorHAnsi" w:eastAsia="Calibri" w:hAnsiTheme="majorHAnsi" w:cstheme="majorHAnsi"/>
          <w:color w:val="000000" w:themeColor="text1"/>
          <w:spacing w:val="-4"/>
          <w:lang w:val="sq-AL"/>
        </w:rPr>
        <w:t xml:space="preserve"> </w:t>
      </w:r>
      <w:r w:rsidR="00FE71C4" w:rsidRPr="00761ECD">
        <w:rPr>
          <w:rFonts w:asciiTheme="majorHAnsi" w:eastAsia="Calibri" w:hAnsiTheme="majorHAnsi" w:cstheme="majorHAnsi"/>
          <w:color w:val="000000" w:themeColor="text1"/>
          <w:spacing w:val="-4"/>
          <w:lang w:val="vi-VN"/>
        </w:rPr>
        <w:t>tính pháp lý chưa cao, chưa được điều chỉnh hoặc điều chỉnh chưa đầy đủ</w:t>
      </w:r>
      <w:r w:rsidR="00272BCA" w:rsidRPr="00761ECD">
        <w:rPr>
          <w:rFonts w:asciiTheme="majorHAnsi" w:eastAsia="Calibri" w:hAnsiTheme="majorHAnsi" w:cstheme="majorHAnsi"/>
          <w:color w:val="000000" w:themeColor="text1"/>
          <w:spacing w:val="-4"/>
          <w:lang w:val="vi-VN"/>
        </w:rPr>
        <w:t xml:space="preserve">; quá trình thực hiện đã bộc lộ </w:t>
      </w:r>
      <w:r w:rsidR="00272BCA" w:rsidRPr="00761ECD">
        <w:rPr>
          <w:rFonts w:asciiTheme="majorHAnsi" w:hAnsiTheme="majorHAnsi" w:cstheme="majorHAnsi"/>
          <w:color w:val="000000" w:themeColor="text1"/>
          <w:spacing w:val="-4"/>
          <w:lang w:val="nl-NL"/>
        </w:rPr>
        <w:t xml:space="preserve">nhiều bất cập, vướng mắc, chưa </w:t>
      </w:r>
      <w:r w:rsidR="00272BCA" w:rsidRPr="00761ECD">
        <w:rPr>
          <w:rFonts w:asciiTheme="majorHAnsi" w:eastAsia="Calibri" w:hAnsiTheme="majorHAnsi" w:cstheme="majorHAnsi"/>
          <w:color w:val="000000" w:themeColor="text1"/>
          <w:spacing w:val="-4"/>
          <w:lang w:val="vi-VN"/>
        </w:rPr>
        <w:t xml:space="preserve">phù hợp với yêu cầu, nhiệm vụ bảo vệ Tổ quốc trong tình hình </w:t>
      </w:r>
      <w:r w:rsidR="00D7380C" w:rsidRPr="00761ECD">
        <w:rPr>
          <w:rFonts w:asciiTheme="majorHAnsi" w:eastAsia="Calibri" w:hAnsiTheme="majorHAnsi" w:cstheme="majorHAnsi"/>
          <w:color w:val="000000" w:themeColor="text1"/>
          <w:spacing w:val="-4"/>
          <w:lang w:val="vi-VN"/>
        </w:rPr>
        <w:t>mới</w:t>
      </w:r>
      <w:r w:rsidR="00272BCA" w:rsidRPr="00761ECD">
        <w:rPr>
          <w:rFonts w:asciiTheme="majorHAnsi" w:eastAsia="Calibri" w:hAnsiTheme="majorHAnsi" w:cstheme="majorHAnsi"/>
          <w:color w:val="000000" w:themeColor="text1"/>
          <w:spacing w:val="-4"/>
          <w:lang w:val="vi-VN"/>
        </w:rPr>
        <w:t xml:space="preserve">, </w:t>
      </w:r>
      <w:r w:rsidR="00272BCA" w:rsidRPr="00761ECD">
        <w:rPr>
          <w:rFonts w:asciiTheme="majorHAnsi" w:hAnsiTheme="majorHAnsi" w:cstheme="majorHAnsi"/>
          <w:color w:val="000000" w:themeColor="text1"/>
          <w:spacing w:val="-4"/>
          <w:lang w:val="nl-NL"/>
        </w:rPr>
        <w:t xml:space="preserve">cụ thể ở một số vấn đề cơ bản sau: </w:t>
      </w:r>
    </w:p>
    <w:p w:rsidR="0020776F" w:rsidRPr="00761ECD" w:rsidRDefault="009C10DA" w:rsidP="00761ECD">
      <w:pPr>
        <w:widowControl w:val="0"/>
        <w:spacing w:before="120" w:after="120" w:line="440" w:lineRule="exact"/>
        <w:ind w:firstLine="709"/>
        <w:jc w:val="both"/>
        <w:rPr>
          <w:rFonts w:asciiTheme="majorHAnsi" w:hAnsiTheme="majorHAnsi" w:cstheme="majorHAnsi"/>
          <w:color w:val="000000" w:themeColor="text1"/>
          <w:spacing w:val="-4"/>
          <w:lang w:val="nl-NL"/>
        </w:rPr>
      </w:pPr>
      <w:r w:rsidRPr="00761ECD">
        <w:rPr>
          <w:rFonts w:asciiTheme="majorHAnsi" w:hAnsiTheme="majorHAnsi" w:cstheme="majorHAnsi"/>
          <w:i/>
          <w:color w:val="000000" w:themeColor="text1"/>
          <w:spacing w:val="-4"/>
          <w:szCs w:val="28"/>
          <w:lang w:val="vi-VN"/>
        </w:rPr>
        <w:t>Thứ nhất:</w:t>
      </w:r>
      <w:r w:rsidR="00985B67" w:rsidRPr="00761ECD">
        <w:rPr>
          <w:rFonts w:asciiTheme="majorHAnsi" w:hAnsiTheme="majorHAnsi" w:cstheme="majorHAnsi"/>
          <w:color w:val="000000" w:themeColor="text1"/>
          <w:spacing w:val="-4"/>
          <w:szCs w:val="28"/>
          <w:lang w:val="vi-VN"/>
        </w:rPr>
        <w:t xml:space="preserve"> </w:t>
      </w:r>
      <w:r w:rsidR="0020776F" w:rsidRPr="00761ECD">
        <w:rPr>
          <w:rFonts w:asciiTheme="majorHAnsi" w:hAnsiTheme="majorHAnsi" w:cstheme="majorHAnsi"/>
          <w:color w:val="000000" w:themeColor="text1"/>
          <w:spacing w:val="-4"/>
          <w:lang w:val="nl-NL"/>
        </w:rPr>
        <w:t xml:space="preserve">Từ năm 1996 đến nay, Đảng ta đã ban hành các nghị quyết, chỉ thị với nhiều chủ trương, quan điểm mới về lực lượng DBĐV cần phải được thể chế hóa như: </w:t>
      </w:r>
    </w:p>
    <w:p w:rsidR="0020776F" w:rsidRPr="00761ECD" w:rsidRDefault="0020776F" w:rsidP="00761ECD">
      <w:pPr>
        <w:widowControl w:val="0"/>
        <w:spacing w:before="120" w:after="120" w:line="440" w:lineRule="exact"/>
        <w:ind w:firstLine="709"/>
        <w:jc w:val="both"/>
        <w:rPr>
          <w:rFonts w:asciiTheme="majorHAnsi" w:hAnsiTheme="majorHAnsi" w:cstheme="majorHAnsi"/>
          <w:color w:val="000000" w:themeColor="text1"/>
          <w:szCs w:val="28"/>
          <w:lang w:val="nl-NL"/>
        </w:rPr>
      </w:pPr>
      <w:r w:rsidRPr="00761ECD">
        <w:rPr>
          <w:rFonts w:asciiTheme="majorHAnsi" w:hAnsiTheme="majorHAnsi" w:cstheme="majorHAnsi"/>
          <w:color w:val="000000" w:themeColor="text1"/>
          <w:szCs w:val="28"/>
          <w:lang w:val="nl-NL"/>
        </w:rPr>
        <w:lastRenderedPageBreak/>
        <w:t xml:space="preserve">- </w:t>
      </w:r>
      <w:r w:rsidRPr="00761ECD">
        <w:rPr>
          <w:rFonts w:asciiTheme="majorHAnsi" w:hAnsiTheme="majorHAnsi" w:cstheme="majorHAnsi"/>
          <w:color w:val="000000" w:themeColor="text1"/>
          <w:szCs w:val="28"/>
          <w:lang w:val="vi-VN"/>
        </w:rPr>
        <w:t>Chỉ thị số 16-CT/TW ngày 05/10/2002 của Ban chấp hành Trung ương</w:t>
      </w:r>
      <w:r w:rsidRPr="00761ECD">
        <w:rPr>
          <w:rFonts w:asciiTheme="majorHAnsi" w:hAnsiTheme="majorHAnsi" w:cstheme="majorHAnsi"/>
          <w:color w:val="000000" w:themeColor="text1"/>
          <w:szCs w:val="28"/>
          <w:lang w:val="nl-NL"/>
        </w:rPr>
        <w:t xml:space="preserve"> Đảng (Khóa IX)</w:t>
      </w:r>
      <w:r w:rsidRPr="00761ECD">
        <w:rPr>
          <w:rFonts w:asciiTheme="majorHAnsi" w:hAnsiTheme="majorHAnsi" w:cstheme="majorHAnsi"/>
          <w:color w:val="000000" w:themeColor="text1"/>
          <w:szCs w:val="28"/>
          <w:lang w:val="vi-VN"/>
        </w:rPr>
        <w:t xml:space="preserve"> về tăng cường sự lãnh đạo của Đảng đối với lực lượng dân quân tự vệ và lực lượng </w:t>
      </w:r>
      <w:r w:rsidRPr="00761ECD">
        <w:rPr>
          <w:rFonts w:asciiTheme="majorHAnsi" w:hAnsiTheme="majorHAnsi" w:cstheme="majorHAnsi"/>
          <w:color w:val="000000" w:themeColor="text1"/>
          <w:szCs w:val="28"/>
          <w:lang w:val="nl-NL"/>
        </w:rPr>
        <w:t>DBĐV</w:t>
      </w:r>
      <w:r w:rsidR="008F246A" w:rsidRPr="00761ECD">
        <w:rPr>
          <w:rFonts w:asciiTheme="majorHAnsi" w:hAnsiTheme="majorHAnsi" w:cstheme="majorHAnsi"/>
          <w:color w:val="000000" w:themeColor="text1"/>
          <w:szCs w:val="28"/>
          <w:lang w:val="vi-VN"/>
        </w:rPr>
        <w:t xml:space="preserve"> “</w:t>
      </w:r>
      <w:r w:rsidR="008F246A" w:rsidRPr="00761ECD">
        <w:rPr>
          <w:rFonts w:asciiTheme="majorHAnsi" w:hAnsiTheme="majorHAnsi" w:cstheme="majorHAnsi"/>
          <w:color w:val="000000" w:themeColor="text1"/>
          <w:szCs w:val="28"/>
          <w:lang w:val="nl-NL"/>
        </w:rPr>
        <w:t>T</w:t>
      </w:r>
      <w:r w:rsidRPr="00761ECD">
        <w:rPr>
          <w:rFonts w:asciiTheme="majorHAnsi" w:hAnsiTheme="majorHAnsi" w:cstheme="majorHAnsi"/>
          <w:color w:val="000000" w:themeColor="text1"/>
          <w:szCs w:val="28"/>
          <w:lang w:val="vi-VN"/>
        </w:rPr>
        <w:t xml:space="preserve">ổ chức xây dựng các đơn vị </w:t>
      </w:r>
      <w:r w:rsidRPr="00761ECD">
        <w:rPr>
          <w:rFonts w:asciiTheme="majorHAnsi" w:hAnsiTheme="majorHAnsi" w:cstheme="majorHAnsi"/>
          <w:color w:val="000000" w:themeColor="text1"/>
          <w:szCs w:val="28"/>
          <w:lang w:val="nl-NL"/>
        </w:rPr>
        <w:t>DBĐV</w:t>
      </w:r>
      <w:r w:rsidRPr="00761ECD">
        <w:rPr>
          <w:rFonts w:asciiTheme="majorHAnsi" w:hAnsiTheme="majorHAnsi" w:cstheme="majorHAnsi"/>
          <w:color w:val="000000" w:themeColor="text1"/>
          <w:szCs w:val="28"/>
          <w:lang w:val="vi-VN"/>
        </w:rPr>
        <w:t xml:space="preserve"> có chất lượng toàn diện, chú trọng nâng cao chất lượng về chính trị, không ngừng nâng cao trình độ sẵn sàng chiến đấu và chiến đấu của quân nhân dự bị; quản lý và huấn luyện chặt chẽ, bảo đảm vũ khí trang bị, vật chất hậu cần để sẵn sàng thực hiện các nhiệm vụ trong mọi tình huống diễn ra trên địa bàn và kịp thời bổ sung cho lực lượng thường trực của Quân đội theo yêu cầu”</w:t>
      </w:r>
      <w:r w:rsidRPr="00761ECD">
        <w:rPr>
          <w:rFonts w:asciiTheme="majorHAnsi" w:hAnsiTheme="majorHAnsi" w:cstheme="majorHAnsi"/>
          <w:color w:val="000000" w:themeColor="text1"/>
          <w:szCs w:val="28"/>
          <w:lang w:val="nl-NL"/>
        </w:rPr>
        <w:t>;</w:t>
      </w:r>
    </w:p>
    <w:p w:rsidR="0020776F" w:rsidRPr="00761ECD" w:rsidRDefault="0020776F" w:rsidP="00761ECD">
      <w:pPr>
        <w:widowControl w:val="0"/>
        <w:tabs>
          <w:tab w:val="left" w:pos="3285"/>
        </w:tabs>
        <w:spacing w:before="120" w:after="120" w:line="440" w:lineRule="exact"/>
        <w:ind w:firstLine="709"/>
        <w:jc w:val="both"/>
        <w:rPr>
          <w:rFonts w:asciiTheme="majorHAnsi" w:hAnsiTheme="majorHAnsi" w:cstheme="majorHAnsi"/>
          <w:color w:val="000000" w:themeColor="text1"/>
          <w:spacing w:val="-4"/>
          <w:lang w:val="nl-NL"/>
        </w:rPr>
      </w:pPr>
      <w:r w:rsidRPr="00761ECD">
        <w:rPr>
          <w:rFonts w:asciiTheme="majorHAnsi" w:hAnsiTheme="majorHAnsi" w:cstheme="majorHAnsi"/>
          <w:color w:val="000000" w:themeColor="text1"/>
          <w:spacing w:val="-4"/>
          <w:lang w:val="nl-NL"/>
        </w:rPr>
        <w:t>- Nghị quyết số 28-NQ/TW ngày 22/9/2008 của Bộ Chính trị về tiếp tục xây dựng các tỉnh, thành phố trực thuộc Trung ương thành khu vực phòng thủ vững chắc trong tình hình mới, xác định rõ và đồng bộ phương hướng, mục tiêu, quan điểm, yêu cầu, nhiệm vụ và các giải pháp chủ yếu về xây dựng khu vực phòng thủ: “Tiếp tục hoàn thiện thể chế để tăng cường sự lãnh đạo của Đảng và quản lý của Nhà nước đối với lực lượng dân quân tự vệ, công an xã và lực lượng DBĐV. Coi trọng nâng cao chất lượng giáo dục và huấn luyện lực lượng vũ trang địa phương”;</w:t>
      </w:r>
    </w:p>
    <w:p w:rsidR="0020776F" w:rsidRPr="00761ECD" w:rsidRDefault="0020776F" w:rsidP="00761ECD">
      <w:pPr>
        <w:widowControl w:val="0"/>
        <w:spacing w:before="120" w:after="120" w:line="440" w:lineRule="exact"/>
        <w:ind w:firstLine="709"/>
        <w:jc w:val="both"/>
        <w:rPr>
          <w:rFonts w:asciiTheme="majorHAnsi" w:hAnsiTheme="majorHAnsi" w:cstheme="majorHAnsi"/>
          <w:color w:val="000000" w:themeColor="text1"/>
          <w:spacing w:val="2"/>
          <w:lang w:val="nl-NL"/>
        </w:rPr>
      </w:pPr>
      <w:r w:rsidRPr="00761ECD">
        <w:rPr>
          <w:rFonts w:asciiTheme="majorHAnsi" w:hAnsiTheme="majorHAnsi" w:cstheme="majorHAnsi"/>
          <w:color w:val="000000" w:themeColor="text1"/>
          <w:spacing w:val="2"/>
          <w:lang w:val="nl-NL"/>
        </w:rPr>
        <w:t>- Nghị quyết số 28-NQ/TW ngày 25/10/2013 của Ban Chấp hành Trung ương (khóa XI) về Chiến lược bảo vệ Tổ quốc trong tình hình mới đã có sự phát triển về phương hướng xây dựng lực lượng vũ trang nhân dân và lực lượng DBĐV nói riêng: “Tiếp tục thực hiện việc điều chỉnh tổ chức quân đội để có cơ cấu cân đối giữa các quân, binh chủng, bộ đội chủ lực và bộ đội địa phương, dân quân tự vệ, lực lượng thường trực và DBĐV. Tổ chức quân đội theo hướng tinh, gọn, cơ động, có sức chiến đấu cao... Xây dựng lực lượng dân quân tự vệ rộng khắp, lực lượng DBĐV hùng hậu, có chất lượng cao”;</w:t>
      </w:r>
    </w:p>
    <w:p w:rsidR="00741E95" w:rsidRDefault="0020776F" w:rsidP="00761ECD">
      <w:pPr>
        <w:widowControl w:val="0"/>
        <w:spacing w:before="120" w:after="120" w:line="440" w:lineRule="exact"/>
        <w:ind w:firstLine="709"/>
        <w:jc w:val="both"/>
        <w:rPr>
          <w:rFonts w:asciiTheme="majorHAnsi" w:hAnsiTheme="majorHAnsi" w:cstheme="majorHAnsi"/>
          <w:color w:val="000000" w:themeColor="text1"/>
          <w:spacing w:val="2"/>
          <w:lang w:val="nl-NL"/>
        </w:rPr>
      </w:pPr>
      <w:r w:rsidRPr="00761ECD">
        <w:rPr>
          <w:rFonts w:asciiTheme="majorHAnsi" w:hAnsiTheme="majorHAnsi" w:cstheme="majorHAnsi"/>
          <w:color w:val="000000" w:themeColor="text1"/>
          <w:spacing w:val="2"/>
          <w:lang w:val="nl-NL"/>
        </w:rPr>
        <w:t>- Nghị quyết Đại hội toàn quốc lần thứ XII của Đảng xác định mục tiêu bảo v</w:t>
      </w:r>
      <w:r w:rsidR="002207C4" w:rsidRPr="00761ECD">
        <w:rPr>
          <w:rFonts w:asciiTheme="majorHAnsi" w:hAnsiTheme="majorHAnsi" w:cstheme="majorHAnsi"/>
          <w:color w:val="000000" w:themeColor="text1"/>
          <w:spacing w:val="2"/>
          <w:lang w:val="nl-NL"/>
        </w:rPr>
        <w:t>ệ Tổ quốc có sự phát triển là “B</w:t>
      </w:r>
      <w:r w:rsidRPr="00761ECD">
        <w:rPr>
          <w:rFonts w:asciiTheme="majorHAnsi" w:hAnsiTheme="majorHAnsi" w:cstheme="majorHAnsi"/>
          <w:color w:val="000000" w:themeColor="text1"/>
          <w:spacing w:val="2"/>
          <w:lang w:val="nl-NL"/>
        </w:rPr>
        <w:t xml:space="preserve">ảo vệ vững chắc độc lập, chủ quyền, thống nhất, toàn vẹn lãnh thổ của Tổ quốc, bảo vệ Đảng, Nhân dân và chế độ xã hội chủ nghĩa; bảo vệ sự nghiệp đổi mới, công nghiệp hóa, hiện đại hóa; bảo vệ lợi ích quốc gia, dân tộc, bảo vệ an ninh chính trị, trật tự an toàn xã hội và nền văn hóa; giữ vững ổn định chính trị và môi trường hòa bình để xây dựng, </w:t>
      </w:r>
    </w:p>
    <w:p w:rsidR="00741E95" w:rsidRDefault="00741E95" w:rsidP="00761ECD">
      <w:pPr>
        <w:widowControl w:val="0"/>
        <w:spacing w:before="120" w:after="120" w:line="440" w:lineRule="exact"/>
        <w:ind w:firstLine="709"/>
        <w:jc w:val="both"/>
        <w:rPr>
          <w:rFonts w:asciiTheme="majorHAnsi" w:hAnsiTheme="majorHAnsi" w:cstheme="majorHAnsi"/>
          <w:color w:val="000000" w:themeColor="text1"/>
          <w:spacing w:val="2"/>
          <w:lang w:val="nl-NL"/>
        </w:rPr>
      </w:pPr>
    </w:p>
    <w:p w:rsidR="00C93634" w:rsidRPr="00761ECD" w:rsidRDefault="0020776F" w:rsidP="00741E95">
      <w:pPr>
        <w:widowControl w:val="0"/>
        <w:spacing w:before="120" w:after="120" w:line="440" w:lineRule="exact"/>
        <w:jc w:val="both"/>
        <w:rPr>
          <w:rFonts w:asciiTheme="majorHAnsi" w:hAnsiTheme="majorHAnsi" w:cstheme="majorHAnsi"/>
          <w:color w:val="000000" w:themeColor="text1"/>
          <w:spacing w:val="2"/>
          <w:lang w:val="nl-NL"/>
        </w:rPr>
      </w:pPr>
      <w:r w:rsidRPr="00761ECD">
        <w:rPr>
          <w:rFonts w:asciiTheme="majorHAnsi" w:hAnsiTheme="majorHAnsi" w:cstheme="majorHAnsi"/>
          <w:color w:val="000000" w:themeColor="text1"/>
          <w:spacing w:val="2"/>
          <w:lang w:val="nl-NL"/>
        </w:rPr>
        <w:lastRenderedPageBreak/>
        <w:t>phát triển đất nước theo định hướng xã hội chủ nghĩa...” và khẳng định: “</w:t>
      </w:r>
      <w:r w:rsidRPr="00761ECD">
        <w:rPr>
          <w:rFonts w:asciiTheme="majorHAnsi" w:hAnsiTheme="majorHAnsi" w:cstheme="majorHAnsi"/>
          <w:color w:val="000000" w:themeColor="text1"/>
          <w:spacing w:val="2"/>
          <w:szCs w:val="28"/>
          <w:lang w:val="nl-NL"/>
        </w:rPr>
        <w:t>... Xây dựng lực lượng DBĐV hùng hậu, dân quân tự vệ rộng khắp, chủ động chuẩn bị lực lượng và các kế hoạch, phương án tác chiến cụ thể, khoa học, đủ khả năng bảo vệ vững chắc độc lập chủ quyền,</w:t>
      </w:r>
      <w:r w:rsidRPr="00761ECD">
        <w:rPr>
          <w:rFonts w:asciiTheme="majorHAnsi" w:hAnsiTheme="majorHAnsi" w:cstheme="majorHAnsi"/>
          <w:i/>
          <w:color w:val="000000" w:themeColor="text1"/>
          <w:spacing w:val="2"/>
          <w:szCs w:val="28"/>
          <w:lang w:val="nl-NL"/>
        </w:rPr>
        <w:t xml:space="preserve"> </w:t>
      </w:r>
      <w:r w:rsidRPr="00761ECD">
        <w:rPr>
          <w:rFonts w:asciiTheme="majorHAnsi" w:hAnsiTheme="majorHAnsi" w:cstheme="majorHAnsi"/>
          <w:color w:val="000000" w:themeColor="text1"/>
          <w:spacing w:val="2"/>
          <w:szCs w:val="28"/>
          <w:lang w:val="nl-NL"/>
        </w:rPr>
        <w:t>thống nhất, toàn vẹn lãnh thổ và an nin</w:t>
      </w:r>
      <w:r w:rsidR="00D96445" w:rsidRPr="00761ECD">
        <w:rPr>
          <w:rFonts w:asciiTheme="majorHAnsi" w:hAnsiTheme="majorHAnsi" w:cstheme="majorHAnsi"/>
          <w:color w:val="000000" w:themeColor="text1"/>
          <w:spacing w:val="2"/>
          <w:szCs w:val="28"/>
          <w:lang w:val="nl-NL"/>
        </w:rPr>
        <w:t>h quốc gia trong mọi tình huống</w:t>
      </w:r>
      <w:r w:rsidRPr="00761ECD">
        <w:rPr>
          <w:rFonts w:asciiTheme="majorHAnsi" w:hAnsiTheme="majorHAnsi" w:cstheme="majorHAnsi"/>
          <w:color w:val="000000" w:themeColor="text1"/>
          <w:spacing w:val="2"/>
          <w:lang w:val="nl-NL"/>
        </w:rPr>
        <w:t>”.</w:t>
      </w:r>
    </w:p>
    <w:p w:rsidR="0020776F" w:rsidRPr="00761ECD" w:rsidRDefault="0020776F" w:rsidP="00761ECD">
      <w:pPr>
        <w:widowControl w:val="0"/>
        <w:spacing w:before="120" w:after="120" w:line="440" w:lineRule="exact"/>
        <w:ind w:firstLine="709"/>
        <w:jc w:val="both"/>
        <w:rPr>
          <w:rFonts w:asciiTheme="majorHAnsi" w:hAnsiTheme="majorHAnsi" w:cstheme="majorHAnsi"/>
          <w:color w:val="000000" w:themeColor="text1"/>
          <w:spacing w:val="2"/>
          <w:szCs w:val="28"/>
          <w:lang w:val="nl-NL"/>
        </w:rPr>
      </w:pPr>
      <w:r w:rsidRPr="00761ECD">
        <w:rPr>
          <w:rFonts w:asciiTheme="majorHAnsi" w:hAnsiTheme="majorHAnsi" w:cstheme="majorHAnsi"/>
          <w:i/>
          <w:color w:val="000000" w:themeColor="text1"/>
          <w:spacing w:val="2"/>
          <w:lang w:val="nl-NL"/>
        </w:rPr>
        <w:t>Thứ hai:</w:t>
      </w:r>
      <w:r w:rsidRPr="00761ECD">
        <w:rPr>
          <w:rFonts w:asciiTheme="majorHAnsi" w:hAnsiTheme="majorHAnsi" w:cstheme="majorHAnsi"/>
          <w:color w:val="000000" w:themeColor="text1"/>
          <w:spacing w:val="2"/>
          <w:lang w:val="nl-NL"/>
        </w:rPr>
        <w:t xml:space="preserve"> Hiến pháp năm 2013 có nhiều quy định mới về bảo vệ Tổ quốc, quốc phòng, về xây dựng lực lượng DBĐV; quyền con người, quyền và nghĩa vụ cơ bản của công dân và một số quy định khác liên quan đến lực lượng DBĐV. Trong khi đó, Pháp lệnh về lực lượng </w:t>
      </w:r>
      <w:r w:rsidR="008F5D84" w:rsidRPr="00761ECD">
        <w:rPr>
          <w:rFonts w:asciiTheme="majorHAnsi" w:hAnsiTheme="majorHAnsi" w:cstheme="majorHAnsi"/>
          <w:color w:val="000000" w:themeColor="text1"/>
          <w:spacing w:val="2"/>
          <w:lang w:val="nl-NL"/>
        </w:rPr>
        <w:t>DBĐV</w:t>
      </w:r>
      <w:r w:rsidRPr="00761ECD">
        <w:rPr>
          <w:rFonts w:asciiTheme="majorHAnsi" w:hAnsiTheme="majorHAnsi" w:cstheme="majorHAnsi"/>
          <w:color w:val="000000" w:themeColor="text1"/>
          <w:spacing w:val="2"/>
          <w:lang w:val="nl-NL"/>
        </w:rPr>
        <w:t xml:space="preserve"> chưa quy định hoặc quy định chưa đầy đủ để phù hợp với Hiến pháp năm 2013: “</w:t>
      </w:r>
      <w:r w:rsidRPr="00761ECD">
        <w:rPr>
          <w:rFonts w:asciiTheme="majorHAnsi" w:hAnsiTheme="majorHAnsi" w:cstheme="majorHAnsi"/>
          <w:color w:val="000000" w:themeColor="text1"/>
          <w:spacing w:val="2"/>
          <w:szCs w:val="28"/>
          <w:lang w:val="nl-NL"/>
        </w:rPr>
        <w:t>Quyền con người, quyền công dân chỉ có thể bị hạn chế theo quy định của luật trong trường hợp cần thiết vì lý do quốc phòng, an ninh quốc gia, trật tự, an toàn xã hội, đạo đức xã hội, sức khỏe của cộng đồng” (khoản 2 Điều 14); “Nhà nước xây dựng Quân đội nhân dân cách mạng, chính quy, tinh nhuệ, từng bước hiện đại, có lực lượng thường trực hợp lý, lực lượng DBĐV hùng hậu, lực lượng dân quân tự vệ vững mạnh và rộng khắp, làm nòng cốt trong thực hiện nhiệm vụ quốc phòng” (Điều 66). Hiến pháp năm 2013 lần đầu tiên ghi nhận quyền về an sinh xã hội của công dân tại Điều 34. Theo đó</w:t>
      </w:r>
      <w:r w:rsidR="008F246A" w:rsidRPr="00761ECD">
        <w:rPr>
          <w:rFonts w:asciiTheme="majorHAnsi" w:hAnsiTheme="majorHAnsi" w:cstheme="majorHAnsi"/>
          <w:color w:val="000000" w:themeColor="text1"/>
          <w:spacing w:val="2"/>
          <w:szCs w:val="28"/>
          <w:lang w:val="nl-NL"/>
        </w:rPr>
        <w:t>,</w:t>
      </w:r>
      <w:r w:rsidRPr="00761ECD">
        <w:rPr>
          <w:rFonts w:asciiTheme="majorHAnsi" w:hAnsiTheme="majorHAnsi" w:cstheme="majorHAnsi"/>
          <w:color w:val="000000" w:themeColor="text1"/>
          <w:spacing w:val="2"/>
          <w:szCs w:val="28"/>
          <w:lang w:val="nl-NL"/>
        </w:rPr>
        <w:t xml:space="preserve"> công dân có quyền bảo đảm an sinh xã hội, đây là điểm mới về quyền của công dân được ghi nhận trong Hiến pháp và mở rộng đối tượng bao phủ bảo hiểm y tế theo quy định tại khoản 1 Điều 58 “Nhà nước, xã hội đầu tư phát triển sự nghiệp bảo vệ, chăm sóc sức khỏe của Nhân dân, thực hiện bảo hiểm y tế toàn dân...”. Để mọi công dân được bảo đảm quyền này, khoản 2 Điều 59 Hiến pháp năm 2013 quy định: “Nhà nước tạo bình đẳng về cơ hội để công dân thụ hưởng phúc lợi xã hội, phát triển hệ thống an sinh xã hội, có chính sách trợ giúp người cao tuổi, người tàn tật, người nghèo và người có hoàn cảnh khó khăn”. Kết nối các quy định này trong Hiến pháp 2013, có thể khẳng định rằng đây là quy định thể hiện bước phát triển mới về quyền con người của công dân về an sinh xã hội nói chung và về bảo hiểm xã hội, bảo hiểm y tế nói riêng.</w:t>
      </w:r>
    </w:p>
    <w:p w:rsidR="0020776F" w:rsidRPr="00761ECD" w:rsidRDefault="00293113" w:rsidP="00761ECD">
      <w:pPr>
        <w:pStyle w:val="Vnbnnidung20"/>
        <w:shd w:val="clear" w:color="auto" w:fill="auto"/>
        <w:spacing w:before="120" w:after="120" w:line="440" w:lineRule="exact"/>
        <w:ind w:firstLine="851"/>
        <w:rPr>
          <w:rFonts w:asciiTheme="majorHAnsi" w:hAnsiTheme="majorHAnsi" w:cstheme="majorHAnsi"/>
          <w:color w:val="000000" w:themeColor="text1"/>
          <w:sz w:val="28"/>
          <w:szCs w:val="28"/>
          <w:lang w:val="nl-NL"/>
        </w:rPr>
      </w:pPr>
      <w:r w:rsidRPr="00761ECD">
        <w:rPr>
          <w:rFonts w:asciiTheme="majorHAnsi" w:hAnsiTheme="majorHAnsi" w:cstheme="majorHAnsi"/>
          <w:i/>
          <w:color w:val="000000" w:themeColor="text1"/>
          <w:spacing w:val="2"/>
          <w:lang w:val="nl-NL"/>
        </w:rPr>
        <w:t xml:space="preserve">Thứ </w:t>
      </w:r>
      <w:r w:rsidR="0020776F" w:rsidRPr="00761ECD">
        <w:rPr>
          <w:rFonts w:asciiTheme="majorHAnsi" w:hAnsiTheme="majorHAnsi" w:cstheme="majorHAnsi"/>
          <w:i/>
          <w:color w:val="000000" w:themeColor="text1"/>
          <w:spacing w:val="2"/>
          <w:lang w:val="nl-NL"/>
        </w:rPr>
        <w:t>ba</w:t>
      </w:r>
      <w:r w:rsidRPr="00761ECD">
        <w:rPr>
          <w:rFonts w:asciiTheme="majorHAnsi" w:hAnsiTheme="majorHAnsi" w:cstheme="majorHAnsi"/>
          <w:i/>
          <w:color w:val="000000" w:themeColor="text1"/>
          <w:spacing w:val="2"/>
          <w:lang w:val="nl-NL"/>
        </w:rPr>
        <w:t>:</w:t>
      </w:r>
      <w:r w:rsidRPr="00761ECD">
        <w:rPr>
          <w:rFonts w:asciiTheme="majorHAnsi" w:hAnsiTheme="majorHAnsi" w:cstheme="majorHAnsi"/>
          <w:color w:val="000000" w:themeColor="text1"/>
          <w:spacing w:val="2"/>
          <w:lang w:val="nl-NL"/>
        </w:rPr>
        <w:t xml:space="preserve"> </w:t>
      </w:r>
      <w:r w:rsidR="0020776F" w:rsidRPr="00761ECD">
        <w:rPr>
          <w:rFonts w:asciiTheme="majorHAnsi" w:hAnsiTheme="majorHAnsi" w:cstheme="majorHAnsi"/>
          <w:color w:val="000000" w:themeColor="text1"/>
          <w:sz w:val="28"/>
          <w:szCs w:val="28"/>
          <w:lang w:val="nl-NL"/>
        </w:rPr>
        <w:t xml:space="preserve">Luật bình đẳng giới và các văn bản hướng dẫn thi hành, đặc biệt </w:t>
      </w:r>
      <w:r w:rsidR="0020776F" w:rsidRPr="00761ECD">
        <w:rPr>
          <w:rFonts w:asciiTheme="majorHAnsi" w:hAnsiTheme="majorHAnsi" w:cstheme="majorHAnsi"/>
          <w:color w:val="000000" w:themeColor="text1"/>
          <w:sz w:val="28"/>
          <w:szCs w:val="28"/>
          <w:lang w:val="nl-NL"/>
        </w:rPr>
        <w:lastRenderedPageBreak/>
        <w:t xml:space="preserve">là Thông tư số 17/2014/TT-BTP, ngày 13/8/2014 quy định về lồng ghép vấn đề bình đẳng giới trong xây dựng văn bản quy phạm pháp luật, quá trình xây dựng dự án Luật, cơ quan chủ trì soạn thảo đã chủ động trong việc lồng ghép vấn đề bình đẳng giới, cụ thể như sau: </w:t>
      </w:r>
    </w:p>
    <w:p w:rsidR="004462A4" w:rsidRPr="00761ECD" w:rsidRDefault="0020776F" w:rsidP="00761ECD">
      <w:pPr>
        <w:spacing w:before="120" w:after="120" w:line="440" w:lineRule="exact"/>
        <w:ind w:firstLine="851"/>
        <w:jc w:val="both"/>
        <w:rPr>
          <w:rFonts w:asciiTheme="majorHAnsi" w:hAnsiTheme="majorHAnsi" w:cstheme="majorHAnsi"/>
          <w:color w:val="000000" w:themeColor="text1"/>
          <w:spacing w:val="-2"/>
          <w:sz w:val="26"/>
          <w:szCs w:val="28"/>
          <w:shd w:val="clear" w:color="auto" w:fill="FFFFFF"/>
          <w:lang w:val="nl-NL"/>
        </w:rPr>
      </w:pPr>
      <w:r w:rsidRPr="00761ECD">
        <w:rPr>
          <w:rFonts w:asciiTheme="majorHAnsi" w:hAnsiTheme="majorHAnsi" w:cstheme="majorHAnsi"/>
          <w:color w:val="000000" w:themeColor="text1"/>
          <w:spacing w:val="-2"/>
          <w:szCs w:val="28"/>
          <w:lang w:val="nl-NL"/>
        </w:rPr>
        <w:t>Quá trình lập đề nghị xây dựng dự án Luật: Đã tổ chức rà soát, nghiên cứu các văn bản pháp luật liên quan, xác định cơ bản dự án Luật không có tác động nhiều về giới. Tuy nhiên, trong mỗi chính sách xây dựng Luật, cơ quan chủ trì soạn thảo đều lồng ghép vấn đề bình đẳng giới. Như, xây dựng chính sách h</w:t>
      </w:r>
      <w:r w:rsidRPr="00761ECD">
        <w:rPr>
          <w:rFonts w:asciiTheme="majorHAnsi" w:hAnsiTheme="majorHAnsi" w:cstheme="majorHAnsi"/>
          <w:color w:val="000000" w:themeColor="text1"/>
          <w:spacing w:val="-2"/>
          <w:szCs w:val="28"/>
          <w:lang w:val="vi-VN"/>
        </w:rPr>
        <w:t xml:space="preserve">uy động lực lượng DBĐV </w:t>
      </w:r>
      <w:r w:rsidRPr="00761ECD">
        <w:rPr>
          <w:rFonts w:asciiTheme="majorHAnsi" w:hAnsiTheme="majorHAnsi" w:cstheme="majorHAnsi"/>
          <w:color w:val="000000" w:themeColor="text1"/>
          <w:spacing w:val="-2"/>
          <w:szCs w:val="28"/>
          <w:lang w:val="nl-NL"/>
        </w:rPr>
        <w:t>trong tình trạng khẩn cấp do</w:t>
      </w:r>
      <w:r w:rsidRPr="00761ECD">
        <w:rPr>
          <w:rFonts w:asciiTheme="majorHAnsi" w:hAnsiTheme="majorHAnsi" w:cstheme="majorHAnsi"/>
          <w:color w:val="000000" w:themeColor="text1"/>
          <w:szCs w:val="28"/>
          <w:lang w:val="vi-VN"/>
        </w:rPr>
        <w:t xml:space="preserve"> thảm họa, dịch bệnh </w:t>
      </w:r>
      <w:r w:rsidRPr="00761ECD">
        <w:rPr>
          <w:rFonts w:asciiTheme="majorHAnsi" w:hAnsiTheme="majorHAnsi" w:cstheme="majorHAnsi"/>
          <w:color w:val="000000" w:themeColor="text1"/>
          <w:szCs w:val="28"/>
          <w:lang w:val="nl-NL"/>
        </w:rPr>
        <w:t xml:space="preserve">nguy hiểm </w:t>
      </w:r>
      <w:r w:rsidRPr="00761ECD">
        <w:rPr>
          <w:rFonts w:asciiTheme="majorHAnsi" w:hAnsiTheme="majorHAnsi" w:cstheme="majorHAnsi"/>
          <w:color w:val="000000" w:themeColor="text1"/>
          <w:szCs w:val="28"/>
          <w:lang w:val="vi-VN"/>
        </w:rPr>
        <w:t xml:space="preserve">hoặc tình hình </w:t>
      </w:r>
      <w:r w:rsidRPr="00761ECD">
        <w:rPr>
          <w:rFonts w:asciiTheme="majorHAnsi" w:hAnsiTheme="majorHAnsi" w:cstheme="majorHAnsi"/>
          <w:color w:val="000000" w:themeColor="text1"/>
          <w:spacing w:val="-2"/>
          <w:szCs w:val="28"/>
          <w:lang w:val="vi-VN"/>
        </w:rPr>
        <w:t>đe dọa nghiêm trọng đến an ninh quốc gia và trật tự, an toàn xã hội</w:t>
      </w:r>
      <w:r w:rsidRPr="00761ECD">
        <w:rPr>
          <w:rFonts w:asciiTheme="majorHAnsi" w:hAnsiTheme="majorHAnsi" w:cstheme="majorHAnsi"/>
          <w:color w:val="000000" w:themeColor="text1"/>
          <w:spacing w:val="-2"/>
          <w:szCs w:val="28"/>
          <w:lang w:val="nl-NL"/>
        </w:rPr>
        <w:t>. Huy động</w:t>
      </w:r>
      <w:r w:rsidRPr="00761ECD">
        <w:rPr>
          <w:rFonts w:asciiTheme="majorHAnsi" w:hAnsiTheme="majorHAnsi" w:cstheme="majorHAnsi"/>
          <w:color w:val="000000" w:themeColor="text1"/>
          <w:spacing w:val="-2"/>
          <w:szCs w:val="28"/>
          <w:lang w:val="vi-VN"/>
        </w:rPr>
        <w:t xml:space="preserve"> lực lượng DBĐV</w:t>
      </w:r>
      <w:r w:rsidRPr="00761ECD">
        <w:rPr>
          <w:rFonts w:asciiTheme="majorHAnsi" w:hAnsiTheme="majorHAnsi" w:cstheme="majorHAnsi"/>
          <w:color w:val="000000" w:themeColor="text1"/>
          <w:spacing w:val="-2"/>
          <w:szCs w:val="28"/>
          <w:lang w:val="nl-NL"/>
        </w:rPr>
        <w:t xml:space="preserve"> phòng, chống, khắc phục sự cố, thiên tai, dịch bệnh </w:t>
      </w:r>
      <w:r w:rsidRPr="00761ECD">
        <w:rPr>
          <w:rFonts w:asciiTheme="majorHAnsi" w:hAnsiTheme="majorHAnsi" w:cstheme="majorHAnsi"/>
          <w:color w:val="000000" w:themeColor="text1"/>
          <w:szCs w:val="28"/>
          <w:lang w:val="vi-VN"/>
        </w:rPr>
        <w:t xml:space="preserve">hoặc tình hình </w:t>
      </w:r>
      <w:r w:rsidRPr="00761ECD">
        <w:rPr>
          <w:rFonts w:asciiTheme="majorHAnsi" w:hAnsiTheme="majorHAnsi" w:cstheme="majorHAnsi"/>
          <w:color w:val="000000" w:themeColor="text1"/>
          <w:spacing w:val="-2"/>
          <w:szCs w:val="28"/>
          <w:lang w:val="vi-VN"/>
        </w:rPr>
        <w:t>đe dọa đến an ninh quốc gia và trật tự, an toàn xã hội</w:t>
      </w:r>
      <w:r w:rsidRPr="00761ECD">
        <w:rPr>
          <w:rFonts w:asciiTheme="majorHAnsi" w:hAnsiTheme="majorHAnsi" w:cstheme="majorHAnsi"/>
          <w:color w:val="000000" w:themeColor="text1"/>
          <w:spacing w:val="-2"/>
          <w:szCs w:val="28"/>
          <w:lang w:val="nl-NL"/>
        </w:rPr>
        <w:t xml:space="preserve"> khi chưa đến mức ban bố tình trạng khẩn cấp.  </w:t>
      </w:r>
    </w:p>
    <w:p w:rsidR="00244995" w:rsidRPr="00761ECD" w:rsidRDefault="00244995" w:rsidP="00761ECD">
      <w:pPr>
        <w:widowControl w:val="0"/>
        <w:spacing w:before="120" w:after="120" w:line="440" w:lineRule="exact"/>
        <w:ind w:firstLine="709"/>
        <w:jc w:val="both"/>
        <w:rPr>
          <w:rFonts w:asciiTheme="majorHAnsi" w:hAnsiTheme="majorHAnsi" w:cstheme="majorHAnsi"/>
          <w:color w:val="000000" w:themeColor="text1"/>
          <w:spacing w:val="2"/>
          <w:szCs w:val="28"/>
          <w:lang w:val="nl-NL"/>
        </w:rPr>
      </w:pPr>
      <w:r w:rsidRPr="00761ECD">
        <w:rPr>
          <w:rFonts w:asciiTheme="majorHAnsi" w:hAnsiTheme="majorHAnsi" w:cstheme="majorHAnsi"/>
          <w:i/>
          <w:color w:val="000000" w:themeColor="text1"/>
          <w:spacing w:val="2"/>
          <w:szCs w:val="28"/>
          <w:lang w:val="nl-NL"/>
        </w:rPr>
        <w:t xml:space="preserve">Thứ </w:t>
      </w:r>
      <w:r w:rsidR="0020776F" w:rsidRPr="00761ECD">
        <w:rPr>
          <w:rFonts w:asciiTheme="majorHAnsi" w:hAnsiTheme="majorHAnsi" w:cstheme="majorHAnsi"/>
          <w:i/>
          <w:color w:val="000000" w:themeColor="text1"/>
          <w:spacing w:val="2"/>
          <w:szCs w:val="28"/>
          <w:lang w:val="nl-NL"/>
        </w:rPr>
        <w:t>tư</w:t>
      </w:r>
      <w:r w:rsidRPr="00761ECD">
        <w:rPr>
          <w:rFonts w:asciiTheme="majorHAnsi" w:hAnsiTheme="majorHAnsi" w:cstheme="majorHAnsi"/>
          <w:i/>
          <w:color w:val="000000" w:themeColor="text1"/>
          <w:spacing w:val="2"/>
          <w:szCs w:val="28"/>
          <w:lang w:val="nl-NL"/>
        </w:rPr>
        <w:t xml:space="preserve">: </w:t>
      </w:r>
      <w:r w:rsidR="00603827" w:rsidRPr="00761ECD">
        <w:rPr>
          <w:rFonts w:asciiTheme="majorHAnsi" w:hAnsiTheme="majorHAnsi" w:cstheme="majorHAnsi"/>
          <w:color w:val="000000" w:themeColor="text1"/>
          <w:spacing w:val="2"/>
          <w:szCs w:val="28"/>
          <w:lang w:val="nl-NL"/>
        </w:rPr>
        <w:t>Q</w:t>
      </w:r>
      <w:r w:rsidRPr="00761ECD">
        <w:rPr>
          <w:rFonts w:asciiTheme="majorHAnsi" w:hAnsiTheme="majorHAnsi" w:cstheme="majorHAnsi"/>
          <w:color w:val="000000" w:themeColor="text1"/>
          <w:spacing w:val="2"/>
          <w:szCs w:val="28"/>
          <w:lang w:val="nl-NL"/>
        </w:rPr>
        <w:t xml:space="preserve">ua Tổng kết </w:t>
      </w:r>
      <w:r w:rsidR="002F7668" w:rsidRPr="00761ECD">
        <w:rPr>
          <w:rFonts w:asciiTheme="majorHAnsi" w:hAnsiTheme="majorHAnsi" w:cstheme="majorHAnsi"/>
          <w:color w:val="000000" w:themeColor="text1"/>
          <w:spacing w:val="2"/>
          <w:szCs w:val="28"/>
          <w:lang w:val="nl-NL"/>
        </w:rPr>
        <w:t>20</w:t>
      </w:r>
      <w:r w:rsidRPr="00761ECD">
        <w:rPr>
          <w:rFonts w:asciiTheme="majorHAnsi" w:hAnsiTheme="majorHAnsi" w:cstheme="majorHAnsi"/>
          <w:color w:val="000000" w:themeColor="text1"/>
          <w:spacing w:val="2"/>
          <w:szCs w:val="28"/>
          <w:lang w:val="nl-NL"/>
        </w:rPr>
        <w:t xml:space="preserve"> năm thực hiện Pháp lệnh </w:t>
      </w:r>
      <w:r w:rsidR="008734C2" w:rsidRPr="00761ECD">
        <w:rPr>
          <w:rFonts w:asciiTheme="majorHAnsi" w:hAnsiTheme="majorHAnsi" w:cstheme="majorHAnsi"/>
          <w:color w:val="000000" w:themeColor="text1"/>
          <w:spacing w:val="2"/>
          <w:szCs w:val="28"/>
          <w:lang w:val="nl-NL"/>
        </w:rPr>
        <w:t xml:space="preserve">về lực lượng </w:t>
      </w:r>
      <w:r w:rsidR="008F5D84" w:rsidRPr="00761ECD">
        <w:rPr>
          <w:rFonts w:asciiTheme="majorHAnsi" w:hAnsiTheme="majorHAnsi" w:cstheme="majorHAnsi"/>
          <w:color w:val="000000" w:themeColor="text1"/>
          <w:spacing w:val="2"/>
          <w:szCs w:val="28"/>
          <w:lang w:val="nl-NL"/>
        </w:rPr>
        <w:t>DBĐV</w:t>
      </w:r>
      <w:r w:rsidR="008734C2" w:rsidRPr="00761ECD">
        <w:rPr>
          <w:rFonts w:asciiTheme="majorHAnsi" w:hAnsiTheme="majorHAnsi" w:cstheme="majorHAnsi"/>
          <w:color w:val="000000" w:themeColor="text1"/>
          <w:spacing w:val="2"/>
          <w:szCs w:val="28"/>
          <w:lang w:val="nl-NL"/>
        </w:rPr>
        <w:t xml:space="preserve"> </w:t>
      </w:r>
      <w:r w:rsidRPr="00761ECD">
        <w:rPr>
          <w:rFonts w:asciiTheme="majorHAnsi" w:hAnsiTheme="majorHAnsi" w:cstheme="majorHAnsi"/>
          <w:color w:val="000000" w:themeColor="text1"/>
          <w:spacing w:val="2"/>
          <w:lang w:val="nl-NL"/>
        </w:rPr>
        <w:t xml:space="preserve">trên phạm vi cả nước đã bộc lộ nhiều hạn chế, bất cập, nổi bật là: </w:t>
      </w:r>
      <w:r w:rsidR="00CD402A" w:rsidRPr="00761ECD">
        <w:rPr>
          <w:rFonts w:asciiTheme="majorHAnsi" w:hAnsiTheme="majorHAnsi" w:cstheme="majorHAnsi"/>
          <w:color w:val="000000" w:themeColor="text1"/>
          <w:spacing w:val="2"/>
          <w:lang w:val="nl-NL"/>
        </w:rPr>
        <w:t xml:space="preserve">Thực hiện chế độ nền nếp đăng ký, quản lý, kiểm tra sức khỏe định kỳ 2 năm/lần đối với </w:t>
      </w:r>
      <w:r w:rsidR="00035DCE" w:rsidRPr="00761ECD">
        <w:rPr>
          <w:rFonts w:asciiTheme="majorHAnsi" w:hAnsiTheme="majorHAnsi" w:cstheme="majorHAnsi"/>
          <w:color w:val="000000" w:themeColor="text1"/>
          <w:spacing w:val="2"/>
          <w:lang w:val="nl-NL"/>
        </w:rPr>
        <w:t>sĩ quan dự b</w:t>
      </w:r>
      <w:r w:rsidR="00D8198C" w:rsidRPr="00761ECD">
        <w:rPr>
          <w:rFonts w:asciiTheme="majorHAnsi" w:hAnsiTheme="majorHAnsi" w:cstheme="majorHAnsi"/>
          <w:color w:val="000000" w:themeColor="text1"/>
          <w:spacing w:val="2"/>
          <w:lang w:val="nl-NL"/>
        </w:rPr>
        <w:t>ị</w:t>
      </w:r>
      <w:r w:rsidR="00035DCE" w:rsidRPr="00761ECD">
        <w:rPr>
          <w:rFonts w:asciiTheme="majorHAnsi" w:hAnsiTheme="majorHAnsi" w:cstheme="majorHAnsi"/>
          <w:color w:val="000000" w:themeColor="text1"/>
          <w:spacing w:val="2"/>
          <w:lang w:val="nl-NL"/>
        </w:rPr>
        <w:t xml:space="preserve"> </w:t>
      </w:r>
      <w:r w:rsidR="00CD402A" w:rsidRPr="00761ECD">
        <w:rPr>
          <w:rFonts w:asciiTheme="majorHAnsi" w:hAnsiTheme="majorHAnsi" w:cstheme="majorHAnsi"/>
          <w:color w:val="000000" w:themeColor="text1"/>
          <w:spacing w:val="2"/>
          <w:lang w:val="nl-NL"/>
        </w:rPr>
        <w:t xml:space="preserve">đã sắp xếp vào đơn vị DBĐV và tổ chức sinh hoạt toàn thể </w:t>
      </w:r>
      <w:r w:rsidR="0021554B" w:rsidRPr="00761ECD">
        <w:rPr>
          <w:rFonts w:asciiTheme="majorHAnsi" w:hAnsiTheme="majorHAnsi" w:cstheme="majorHAnsi"/>
          <w:color w:val="000000" w:themeColor="text1"/>
          <w:spacing w:val="2"/>
          <w:lang w:val="nl-NL"/>
        </w:rPr>
        <w:t>sĩ quan dự bị</w:t>
      </w:r>
      <w:r w:rsidR="00CD402A" w:rsidRPr="00761ECD">
        <w:rPr>
          <w:rFonts w:asciiTheme="majorHAnsi" w:hAnsiTheme="majorHAnsi" w:cstheme="majorHAnsi"/>
          <w:color w:val="000000" w:themeColor="text1"/>
          <w:spacing w:val="2"/>
          <w:lang w:val="nl-NL"/>
        </w:rPr>
        <w:t xml:space="preserve"> ở nhiều địa phương chưa thực hiện được; v</w:t>
      </w:r>
      <w:r w:rsidR="00CD402A" w:rsidRPr="00761ECD">
        <w:rPr>
          <w:rFonts w:asciiTheme="majorHAnsi" w:hAnsiTheme="majorHAnsi" w:cstheme="majorHAnsi"/>
          <w:color w:val="000000" w:themeColor="text1"/>
          <w:spacing w:val="2"/>
          <w:szCs w:val="28"/>
          <w:lang w:val="nl-NL"/>
        </w:rPr>
        <w:t xml:space="preserve">iệc triển khai đăng ký, quản lý </w:t>
      </w:r>
      <w:r w:rsidR="00035DCE" w:rsidRPr="00761ECD">
        <w:rPr>
          <w:rFonts w:asciiTheme="majorHAnsi" w:hAnsiTheme="majorHAnsi" w:cstheme="majorHAnsi"/>
          <w:color w:val="000000" w:themeColor="text1"/>
          <w:spacing w:val="2"/>
          <w:szCs w:val="28"/>
          <w:lang w:val="nl-NL"/>
        </w:rPr>
        <w:t xml:space="preserve">phương tiện kỹ thuật </w:t>
      </w:r>
      <w:r w:rsidR="00D8198C" w:rsidRPr="00761ECD">
        <w:rPr>
          <w:rFonts w:asciiTheme="majorHAnsi" w:hAnsiTheme="majorHAnsi" w:cstheme="majorHAnsi"/>
          <w:color w:val="000000" w:themeColor="text1"/>
          <w:spacing w:val="2"/>
          <w:szCs w:val="28"/>
          <w:lang w:val="nl-NL"/>
        </w:rPr>
        <w:t xml:space="preserve">của nền kinh tế quốc dân </w:t>
      </w:r>
      <w:r w:rsidR="00CD402A" w:rsidRPr="00761ECD">
        <w:rPr>
          <w:rFonts w:asciiTheme="majorHAnsi" w:hAnsiTheme="majorHAnsi" w:cstheme="majorHAnsi"/>
          <w:color w:val="000000" w:themeColor="text1"/>
          <w:spacing w:val="2"/>
          <w:szCs w:val="28"/>
          <w:lang w:val="nl-NL"/>
        </w:rPr>
        <w:t>chưa thực sự hiệu quả, các chủ phương tiện chưa tự giác chấp hành việc đăng ký, quản lý của cơ quan quân sự địa phương, việc xử lý vi phạm chưa nghiêm</w:t>
      </w:r>
      <w:r w:rsidR="002F7668" w:rsidRPr="00761ECD">
        <w:rPr>
          <w:rFonts w:asciiTheme="majorHAnsi" w:hAnsiTheme="majorHAnsi" w:cstheme="majorHAnsi"/>
          <w:color w:val="000000" w:themeColor="text1"/>
          <w:spacing w:val="2"/>
          <w:szCs w:val="28"/>
          <w:lang w:val="nl-NL"/>
        </w:rPr>
        <w:t>.</w:t>
      </w:r>
      <w:r w:rsidR="00CD402A" w:rsidRPr="00761ECD">
        <w:rPr>
          <w:rFonts w:asciiTheme="majorHAnsi" w:hAnsiTheme="majorHAnsi" w:cstheme="majorHAnsi"/>
          <w:color w:val="000000" w:themeColor="text1"/>
          <w:spacing w:val="2"/>
          <w:szCs w:val="28"/>
          <w:lang w:val="nl-NL"/>
        </w:rPr>
        <w:t xml:space="preserve"> </w:t>
      </w:r>
    </w:p>
    <w:p w:rsidR="009822A9" w:rsidRPr="00761ECD" w:rsidRDefault="00EB2AA8" w:rsidP="00761ECD">
      <w:pPr>
        <w:widowControl w:val="0"/>
        <w:spacing w:before="120" w:after="120" w:line="440" w:lineRule="exact"/>
        <w:ind w:firstLine="709"/>
        <w:jc w:val="both"/>
        <w:rPr>
          <w:rFonts w:asciiTheme="majorHAnsi" w:hAnsiTheme="majorHAnsi" w:cstheme="majorHAnsi"/>
          <w:color w:val="000000" w:themeColor="text1"/>
          <w:spacing w:val="-2"/>
          <w:szCs w:val="28"/>
          <w:lang w:val="nl-NL"/>
        </w:rPr>
      </w:pPr>
      <w:r w:rsidRPr="00761ECD">
        <w:rPr>
          <w:rFonts w:asciiTheme="majorHAnsi" w:hAnsiTheme="majorHAnsi" w:cstheme="majorHAnsi"/>
          <w:color w:val="000000" w:themeColor="text1"/>
          <w:spacing w:val="-2"/>
          <w:lang w:val="nl-NL"/>
        </w:rPr>
        <w:t xml:space="preserve">Nguồn </w:t>
      </w:r>
      <w:r w:rsidR="00035DCE" w:rsidRPr="00761ECD">
        <w:rPr>
          <w:rFonts w:asciiTheme="majorHAnsi" w:hAnsiTheme="majorHAnsi" w:cstheme="majorHAnsi"/>
          <w:color w:val="000000" w:themeColor="text1"/>
          <w:spacing w:val="-2"/>
          <w:lang w:val="nl-NL"/>
        </w:rPr>
        <w:t>quân nh</w:t>
      </w:r>
      <w:r w:rsidR="00D8198C" w:rsidRPr="00761ECD">
        <w:rPr>
          <w:rFonts w:asciiTheme="majorHAnsi" w:hAnsiTheme="majorHAnsi" w:cstheme="majorHAnsi"/>
          <w:color w:val="000000" w:themeColor="text1"/>
          <w:spacing w:val="-2"/>
          <w:lang w:val="nl-NL"/>
        </w:rPr>
        <w:t>â</w:t>
      </w:r>
      <w:r w:rsidR="00035DCE" w:rsidRPr="00761ECD">
        <w:rPr>
          <w:rFonts w:asciiTheme="majorHAnsi" w:hAnsiTheme="majorHAnsi" w:cstheme="majorHAnsi"/>
          <w:color w:val="000000" w:themeColor="text1"/>
          <w:spacing w:val="-2"/>
          <w:lang w:val="nl-NL"/>
        </w:rPr>
        <w:t xml:space="preserve">n dự bị </w:t>
      </w:r>
      <w:r w:rsidRPr="00761ECD">
        <w:rPr>
          <w:rFonts w:asciiTheme="majorHAnsi" w:hAnsiTheme="majorHAnsi" w:cstheme="majorHAnsi"/>
          <w:color w:val="000000" w:themeColor="text1"/>
          <w:spacing w:val="-2"/>
          <w:lang w:val="nl-NL"/>
        </w:rPr>
        <w:t>tuy nhiều nhưng phân bố không đều; tập trung nhiều ở các tỉnh đồng bằng Bắc Bộ, Nam Bộ, các thành phố lớn</w:t>
      </w:r>
      <w:r w:rsidR="008734C2" w:rsidRPr="00761ECD">
        <w:rPr>
          <w:rFonts w:asciiTheme="majorHAnsi" w:hAnsiTheme="majorHAnsi" w:cstheme="majorHAnsi"/>
          <w:color w:val="000000" w:themeColor="text1"/>
          <w:spacing w:val="-2"/>
          <w:lang w:val="nl-NL"/>
        </w:rPr>
        <w:t>;</w:t>
      </w:r>
      <w:r w:rsidRPr="00761ECD">
        <w:rPr>
          <w:rFonts w:asciiTheme="majorHAnsi" w:hAnsiTheme="majorHAnsi" w:cstheme="majorHAnsi"/>
          <w:color w:val="000000" w:themeColor="text1"/>
          <w:spacing w:val="-2"/>
          <w:lang w:val="nl-NL"/>
        </w:rPr>
        <w:t xml:space="preserve"> các tỉnh miền Núi, Tây Nguyên và một số tỉnh phía Nam việc tổ chức các đơn vị </w:t>
      </w:r>
      <w:r w:rsidRPr="00761ECD">
        <w:rPr>
          <w:rFonts w:asciiTheme="majorHAnsi" w:hAnsiTheme="majorHAnsi" w:cstheme="majorHAnsi"/>
          <w:bCs/>
          <w:iCs/>
          <w:color w:val="000000" w:themeColor="text1"/>
          <w:spacing w:val="-2"/>
          <w:lang w:val="nl-NL"/>
        </w:rPr>
        <w:t>DBĐV gặp khó khăn do</w:t>
      </w:r>
      <w:r w:rsidRPr="00761ECD">
        <w:rPr>
          <w:rFonts w:asciiTheme="majorHAnsi" w:hAnsiTheme="majorHAnsi" w:cstheme="majorHAnsi"/>
          <w:color w:val="000000" w:themeColor="text1"/>
          <w:spacing w:val="-2"/>
          <w:lang w:val="nl-NL"/>
        </w:rPr>
        <w:t xml:space="preserve"> chất lượng </w:t>
      </w:r>
      <w:r w:rsidR="00035DCE" w:rsidRPr="00761ECD">
        <w:rPr>
          <w:rFonts w:asciiTheme="majorHAnsi" w:hAnsiTheme="majorHAnsi" w:cstheme="majorHAnsi"/>
          <w:color w:val="000000" w:themeColor="text1"/>
          <w:spacing w:val="-2"/>
          <w:lang w:val="nl-NL"/>
        </w:rPr>
        <w:t xml:space="preserve">chuyên nghiệp quân sự </w:t>
      </w:r>
      <w:r w:rsidRPr="00761ECD">
        <w:rPr>
          <w:rFonts w:asciiTheme="majorHAnsi" w:hAnsiTheme="majorHAnsi" w:cstheme="majorHAnsi"/>
          <w:color w:val="000000" w:themeColor="text1"/>
          <w:spacing w:val="-2"/>
          <w:lang w:val="nl-NL"/>
        </w:rPr>
        <w:t xml:space="preserve">của </w:t>
      </w:r>
      <w:r w:rsidR="0021554B" w:rsidRPr="00761ECD">
        <w:rPr>
          <w:rFonts w:asciiTheme="majorHAnsi" w:hAnsiTheme="majorHAnsi" w:cstheme="majorHAnsi"/>
          <w:color w:val="000000" w:themeColor="text1"/>
          <w:spacing w:val="-2"/>
          <w:lang w:val="nl-NL"/>
        </w:rPr>
        <w:t>quân nhân dự bị</w:t>
      </w:r>
      <w:r w:rsidRPr="00761ECD">
        <w:rPr>
          <w:rFonts w:asciiTheme="majorHAnsi" w:hAnsiTheme="majorHAnsi" w:cstheme="majorHAnsi"/>
          <w:color w:val="000000" w:themeColor="text1"/>
          <w:spacing w:val="-2"/>
          <w:lang w:val="nl-NL"/>
        </w:rPr>
        <w:t xml:space="preserve"> đạt thấp. </w:t>
      </w:r>
      <w:r w:rsidR="0021554B" w:rsidRPr="00761ECD">
        <w:rPr>
          <w:rFonts w:asciiTheme="majorHAnsi" w:hAnsiTheme="majorHAnsi" w:cstheme="majorHAnsi"/>
          <w:color w:val="000000" w:themeColor="text1"/>
          <w:spacing w:val="6"/>
          <w:lang w:val="nl-NL"/>
        </w:rPr>
        <w:t>Sĩ quan dự bị</w:t>
      </w:r>
      <w:r w:rsidRPr="00761ECD">
        <w:rPr>
          <w:rFonts w:asciiTheme="majorHAnsi" w:hAnsiTheme="majorHAnsi" w:cstheme="majorHAnsi"/>
          <w:color w:val="000000" w:themeColor="text1"/>
          <w:spacing w:val="-2"/>
          <w:lang w:val="nl-NL"/>
        </w:rPr>
        <w:t xml:space="preserve"> thiếu so với yêu cầu do đầu vào hạn chế, số giải ngạch nhiều hơn số đăng ký vào ngạch; đào tạo </w:t>
      </w:r>
      <w:r w:rsidR="0021554B" w:rsidRPr="00761ECD">
        <w:rPr>
          <w:rFonts w:asciiTheme="majorHAnsi" w:hAnsiTheme="majorHAnsi" w:cstheme="majorHAnsi"/>
          <w:color w:val="000000" w:themeColor="text1"/>
          <w:spacing w:val="6"/>
          <w:lang w:val="nl-NL"/>
        </w:rPr>
        <w:t>sĩ quan dự bị</w:t>
      </w:r>
      <w:r w:rsidRPr="00761ECD">
        <w:rPr>
          <w:rFonts w:asciiTheme="majorHAnsi" w:hAnsiTheme="majorHAnsi" w:cstheme="majorHAnsi"/>
          <w:color w:val="000000" w:themeColor="text1"/>
          <w:spacing w:val="-2"/>
          <w:lang w:val="nl-NL"/>
        </w:rPr>
        <w:t xml:space="preserve"> chưa đáp ứng được nhu cầu do nguồn kinh phí hạn hẹp; chất lượng </w:t>
      </w:r>
      <w:r w:rsidR="0021554B" w:rsidRPr="00761ECD">
        <w:rPr>
          <w:rFonts w:asciiTheme="majorHAnsi" w:hAnsiTheme="majorHAnsi" w:cstheme="majorHAnsi"/>
          <w:color w:val="000000" w:themeColor="text1"/>
          <w:spacing w:val="6"/>
          <w:lang w:val="nl-NL"/>
        </w:rPr>
        <w:t>sĩ quan dự bị</w:t>
      </w:r>
      <w:r w:rsidRPr="00761ECD">
        <w:rPr>
          <w:rFonts w:asciiTheme="majorHAnsi" w:hAnsiTheme="majorHAnsi" w:cstheme="majorHAnsi"/>
          <w:color w:val="000000" w:themeColor="text1"/>
          <w:spacing w:val="-2"/>
          <w:lang w:val="nl-NL"/>
        </w:rPr>
        <w:t xml:space="preserve"> thấp, chủ yếu là đào tạo từ </w:t>
      </w:r>
      <w:r w:rsidR="00035DCE" w:rsidRPr="00761ECD">
        <w:rPr>
          <w:rFonts w:asciiTheme="majorHAnsi" w:hAnsiTheme="majorHAnsi" w:cstheme="majorHAnsi"/>
          <w:color w:val="000000" w:themeColor="text1"/>
          <w:spacing w:val="-2"/>
          <w:lang w:val="nl-NL"/>
        </w:rPr>
        <w:t xml:space="preserve">hạ sĩ quan </w:t>
      </w:r>
      <w:r w:rsidRPr="00761ECD">
        <w:rPr>
          <w:rFonts w:asciiTheme="majorHAnsi" w:hAnsiTheme="majorHAnsi" w:cstheme="majorHAnsi"/>
          <w:color w:val="000000" w:themeColor="text1"/>
          <w:spacing w:val="-2"/>
          <w:lang w:val="nl-NL"/>
        </w:rPr>
        <w:t xml:space="preserve">chuẩn bị xuất ngũ, thời gian đào tạo </w:t>
      </w:r>
      <w:r w:rsidR="002230F9" w:rsidRPr="00761ECD">
        <w:rPr>
          <w:rFonts w:asciiTheme="majorHAnsi" w:hAnsiTheme="majorHAnsi" w:cstheme="majorHAnsi"/>
          <w:color w:val="000000" w:themeColor="text1"/>
          <w:spacing w:val="-2"/>
          <w:lang w:val="nl-NL"/>
        </w:rPr>
        <w:t>ngắn, việc đào tạo, bổ túc</w:t>
      </w:r>
      <w:r w:rsidRPr="00761ECD">
        <w:rPr>
          <w:rFonts w:asciiTheme="majorHAnsi" w:hAnsiTheme="majorHAnsi" w:cstheme="majorHAnsi"/>
          <w:color w:val="000000" w:themeColor="text1"/>
          <w:spacing w:val="-2"/>
          <w:lang w:val="nl-NL"/>
        </w:rPr>
        <w:t xml:space="preserve">, theo chức vụ chưa làm thường xuyên nên năng lực chỉ huy, huấn luyện, quản lý đơn vị DBĐV còn </w:t>
      </w:r>
      <w:r w:rsidRPr="00761ECD">
        <w:rPr>
          <w:rFonts w:asciiTheme="majorHAnsi" w:hAnsiTheme="majorHAnsi" w:cstheme="majorHAnsi"/>
          <w:color w:val="000000" w:themeColor="text1"/>
          <w:spacing w:val="-2"/>
          <w:lang w:val="nl-NL"/>
        </w:rPr>
        <w:lastRenderedPageBreak/>
        <w:t xml:space="preserve">hạn chế. Công tác đào tạo </w:t>
      </w:r>
      <w:r w:rsidR="0021554B" w:rsidRPr="00761ECD">
        <w:rPr>
          <w:rFonts w:asciiTheme="majorHAnsi" w:hAnsiTheme="majorHAnsi" w:cstheme="majorHAnsi"/>
          <w:color w:val="000000" w:themeColor="text1"/>
          <w:spacing w:val="-2"/>
          <w:lang w:val="nl-NL"/>
        </w:rPr>
        <w:t>hạ sĩ quan</w:t>
      </w:r>
      <w:r w:rsidRPr="00761ECD">
        <w:rPr>
          <w:rFonts w:asciiTheme="majorHAnsi" w:hAnsiTheme="majorHAnsi" w:cstheme="majorHAnsi"/>
          <w:color w:val="000000" w:themeColor="text1"/>
          <w:spacing w:val="-2"/>
          <w:lang w:val="nl-NL"/>
        </w:rPr>
        <w:t xml:space="preserve"> chỉ huy, đào tạo nhân viên chuyên môn kỹ thuật mới bảo đảm yêu cầu hiện tại của đơn vị; chưa đáp ứng cho công tác tạo nguồn động viên ở địa phương theo khu vực vùng, miền</w:t>
      </w:r>
      <w:r w:rsidR="002F7668" w:rsidRPr="00761ECD">
        <w:rPr>
          <w:rFonts w:asciiTheme="majorHAnsi" w:hAnsiTheme="majorHAnsi" w:cstheme="majorHAnsi"/>
          <w:color w:val="000000" w:themeColor="text1"/>
          <w:spacing w:val="-2"/>
          <w:lang w:val="nl-NL"/>
        </w:rPr>
        <w:t>.</w:t>
      </w:r>
      <w:r w:rsidR="00F53FC9" w:rsidRPr="00761ECD">
        <w:rPr>
          <w:rFonts w:asciiTheme="majorHAnsi" w:hAnsiTheme="majorHAnsi" w:cstheme="majorHAnsi"/>
          <w:color w:val="000000" w:themeColor="text1"/>
          <w:spacing w:val="-2"/>
          <w:lang w:val="nl-NL"/>
        </w:rPr>
        <w:t xml:space="preserve"> </w:t>
      </w:r>
    </w:p>
    <w:p w:rsidR="002F7668" w:rsidRPr="00761ECD" w:rsidRDefault="002F7668" w:rsidP="00761ECD">
      <w:pPr>
        <w:widowControl w:val="0"/>
        <w:spacing w:before="120" w:after="120" w:line="440" w:lineRule="exact"/>
        <w:ind w:firstLine="709"/>
        <w:jc w:val="both"/>
        <w:rPr>
          <w:rFonts w:asciiTheme="majorHAnsi" w:hAnsiTheme="majorHAnsi" w:cstheme="majorHAnsi"/>
          <w:color w:val="000000" w:themeColor="text1"/>
          <w:szCs w:val="28"/>
          <w:lang w:val="vi-VN"/>
        </w:rPr>
      </w:pPr>
      <w:r w:rsidRPr="00761ECD">
        <w:rPr>
          <w:rFonts w:asciiTheme="majorHAnsi" w:hAnsiTheme="majorHAnsi" w:cstheme="majorHAnsi"/>
          <w:color w:val="000000" w:themeColor="text1"/>
          <w:szCs w:val="28"/>
          <w:lang w:val="nl-NL"/>
        </w:rPr>
        <w:t>T</w:t>
      </w:r>
      <w:r w:rsidRPr="00761ECD">
        <w:rPr>
          <w:rFonts w:asciiTheme="majorHAnsi" w:hAnsiTheme="majorHAnsi" w:cstheme="majorHAnsi"/>
          <w:color w:val="000000" w:themeColor="text1"/>
          <w:szCs w:val="28"/>
          <w:lang w:val="vi-VN"/>
        </w:rPr>
        <w:t xml:space="preserve">hực tiễn đòi hỏi, huy động lực lượng </w:t>
      </w:r>
      <w:r w:rsidRPr="00761ECD">
        <w:rPr>
          <w:rFonts w:asciiTheme="majorHAnsi" w:hAnsiTheme="majorHAnsi" w:cstheme="majorHAnsi"/>
          <w:color w:val="000000" w:themeColor="text1"/>
          <w:lang w:val="vi-VN"/>
        </w:rPr>
        <w:t>DBĐV</w:t>
      </w:r>
      <w:r w:rsidRPr="00761ECD">
        <w:rPr>
          <w:rFonts w:asciiTheme="majorHAnsi" w:hAnsiTheme="majorHAnsi" w:cstheme="majorHAnsi"/>
          <w:color w:val="000000" w:themeColor="text1"/>
          <w:szCs w:val="28"/>
          <w:lang w:val="vi-VN"/>
        </w:rPr>
        <w:t xml:space="preserve"> tham gia phòng, chống, khắc phục hậu quả </w:t>
      </w:r>
      <w:r w:rsidR="00F40CA3" w:rsidRPr="00761ECD">
        <w:rPr>
          <w:rFonts w:asciiTheme="majorHAnsi" w:hAnsiTheme="majorHAnsi" w:cstheme="majorHAnsi"/>
          <w:color w:val="000000" w:themeColor="text1"/>
          <w:szCs w:val="28"/>
          <w:lang w:val="nl-NL"/>
        </w:rPr>
        <w:t>do</w:t>
      </w:r>
      <w:r w:rsidRPr="00761ECD">
        <w:rPr>
          <w:rFonts w:asciiTheme="majorHAnsi" w:hAnsiTheme="majorHAnsi" w:cstheme="majorHAnsi"/>
          <w:color w:val="000000" w:themeColor="text1"/>
          <w:szCs w:val="28"/>
          <w:lang w:val="vi-VN"/>
        </w:rPr>
        <w:t xml:space="preserve"> thảm họa, dịch bệnh </w:t>
      </w:r>
      <w:r w:rsidR="00F40CA3" w:rsidRPr="00761ECD">
        <w:rPr>
          <w:rFonts w:asciiTheme="majorHAnsi" w:hAnsiTheme="majorHAnsi" w:cstheme="majorHAnsi"/>
          <w:color w:val="000000" w:themeColor="text1"/>
          <w:szCs w:val="28"/>
          <w:lang w:val="nl-NL"/>
        </w:rPr>
        <w:t>nguy hiểm</w:t>
      </w:r>
      <w:r w:rsidRPr="00761ECD">
        <w:rPr>
          <w:rFonts w:asciiTheme="majorHAnsi" w:hAnsiTheme="majorHAnsi" w:cstheme="majorHAnsi"/>
          <w:color w:val="000000" w:themeColor="text1"/>
          <w:szCs w:val="28"/>
          <w:lang w:val="vi-VN"/>
        </w:rPr>
        <w:t xml:space="preserve">; tuy nhiên, nội dung </w:t>
      </w:r>
      <w:r w:rsidRPr="00761ECD">
        <w:rPr>
          <w:rFonts w:asciiTheme="majorHAnsi" w:hAnsiTheme="majorHAnsi" w:cstheme="majorHAnsi"/>
          <w:color w:val="000000" w:themeColor="text1"/>
          <w:szCs w:val="28"/>
          <w:lang w:val="nl-NL"/>
        </w:rPr>
        <w:t>này</w:t>
      </w:r>
      <w:r w:rsidRPr="00761ECD">
        <w:rPr>
          <w:rFonts w:asciiTheme="majorHAnsi" w:hAnsiTheme="majorHAnsi" w:cstheme="majorHAnsi"/>
          <w:color w:val="000000" w:themeColor="text1"/>
          <w:szCs w:val="28"/>
          <w:lang w:val="vi-VN"/>
        </w:rPr>
        <w:t xml:space="preserve"> chưa được quy định trong Pháp lệnh</w:t>
      </w:r>
      <w:r w:rsidRPr="00761ECD">
        <w:rPr>
          <w:rFonts w:asciiTheme="majorHAnsi" w:hAnsiTheme="majorHAnsi" w:cstheme="majorHAnsi"/>
          <w:color w:val="000000" w:themeColor="text1"/>
          <w:szCs w:val="28"/>
          <w:lang w:val="nl-NL"/>
        </w:rPr>
        <w:t>.</w:t>
      </w:r>
      <w:r w:rsidRPr="00761ECD">
        <w:rPr>
          <w:rFonts w:asciiTheme="majorHAnsi" w:hAnsiTheme="majorHAnsi" w:cstheme="majorHAnsi"/>
          <w:color w:val="000000" w:themeColor="text1"/>
          <w:szCs w:val="28"/>
          <w:lang w:val="vi-VN"/>
        </w:rPr>
        <w:t xml:space="preserve"> </w:t>
      </w:r>
    </w:p>
    <w:p w:rsidR="00102C9D" w:rsidRPr="00761ECD" w:rsidRDefault="00102C9D" w:rsidP="00761ECD">
      <w:pPr>
        <w:widowControl w:val="0"/>
        <w:spacing w:before="120" w:after="120" w:line="440" w:lineRule="exact"/>
        <w:ind w:firstLine="709"/>
        <w:jc w:val="both"/>
        <w:rPr>
          <w:rFonts w:asciiTheme="majorHAnsi" w:hAnsiTheme="majorHAnsi" w:cstheme="majorHAnsi"/>
          <w:color w:val="000000" w:themeColor="text1"/>
          <w:spacing w:val="-2"/>
          <w:szCs w:val="28"/>
          <w:lang w:val="vi-VN"/>
        </w:rPr>
      </w:pPr>
      <w:r w:rsidRPr="00761ECD">
        <w:rPr>
          <w:rFonts w:asciiTheme="majorHAnsi" w:hAnsiTheme="majorHAnsi" w:cstheme="majorHAnsi"/>
          <w:color w:val="000000" w:themeColor="text1"/>
          <w:spacing w:val="-2"/>
          <w:szCs w:val="28"/>
          <w:lang w:val="vi-VN"/>
        </w:rPr>
        <w:t xml:space="preserve">Việc bảo đảm doanh trại, thao trường, bãi tập cho huấn luyện tập trung </w:t>
      </w:r>
      <w:r w:rsidR="00206FFF" w:rsidRPr="00761ECD">
        <w:rPr>
          <w:rFonts w:asciiTheme="majorHAnsi" w:hAnsiTheme="majorHAnsi" w:cstheme="majorHAnsi"/>
          <w:color w:val="000000" w:themeColor="text1"/>
          <w:spacing w:val="-2"/>
          <w:szCs w:val="28"/>
          <w:lang w:val="vi-VN"/>
        </w:rPr>
        <w:t>đơn vị</w:t>
      </w:r>
      <w:r w:rsidRPr="00761ECD">
        <w:rPr>
          <w:rFonts w:asciiTheme="majorHAnsi" w:hAnsiTheme="majorHAnsi" w:cstheme="majorHAnsi"/>
          <w:color w:val="000000" w:themeColor="text1"/>
          <w:spacing w:val="-2"/>
          <w:szCs w:val="28"/>
          <w:lang w:val="vi-VN"/>
        </w:rPr>
        <w:t xml:space="preserve"> </w:t>
      </w:r>
      <w:r w:rsidR="008F5D84" w:rsidRPr="00761ECD">
        <w:rPr>
          <w:rFonts w:asciiTheme="majorHAnsi" w:hAnsiTheme="majorHAnsi" w:cstheme="majorHAnsi"/>
          <w:color w:val="000000" w:themeColor="text1"/>
          <w:spacing w:val="-2"/>
          <w:szCs w:val="28"/>
          <w:lang w:val="vi-VN"/>
        </w:rPr>
        <w:t>DBĐV</w:t>
      </w:r>
      <w:r w:rsidRPr="00761ECD">
        <w:rPr>
          <w:rFonts w:asciiTheme="majorHAnsi" w:hAnsiTheme="majorHAnsi" w:cstheme="majorHAnsi"/>
          <w:color w:val="000000" w:themeColor="text1"/>
          <w:spacing w:val="-2"/>
          <w:szCs w:val="28"/>
          <w:lang w:val="vi-VN"/>
        </w:rPr>
        <w:t xml:space="preserve"> gặp nhiều khó khăn; các đơn vị bộ đội địa phương cơ bản chưa có doanh trại, thao trường, bãi tập để tổ chức huấn luyện; một số đơn vị tổ chức huấn luyện phải ở nhờ trường học, hội trường ủy ban để </w:t>
      </w:r>
      <w:r w:rsidR="00065F8B" w:rsidRPr="00761ECD">
        <w:rPr>
          <w:rFonts w:asciiTheme="majorHAnsi" w:hAnsiTheme="majorHAnsi" w:cstheme="majorHAnsi"/>
          <w:color w:val="000000" w:themeColor="text1"/>
          <w:spacing w:val="-2"/>
          <w:szCs w:val="28"/>
          <w:lang w:val="vi-VN"/>
        </w:rPr>
        <w:t xml:space="preserve">làm nơi ăn, nghỉ cho quân nhân dự bị </w:t>
      </w:r>
      <w:r w:rsidR="00206FFF" w:rsidRPr="00761ECD">
        <w:rPr>
          <w:rFonts w:asciiTheme="majorHAnsi" w:hAnsiTheme="majorHAnsi" w:cstheme="majorHAnsi"/>
          <w:color w:val="000000" w:themeColor="text1"/>
          <w:spacing w:val="-2"/>
          <w:szCs w:val="28"/>
          <w:lang w:val="vi-VN"/>
        </w:rPr>
        <w:t xml:space="preserve">trong thời gian </w:t>
      </w:r>
      <w:r w:rsidRPr="00761ECD">
        <w:rPr>
          <w:rFonts w:asciiTheme="majorHAnsi" w:hAnsiTheme="majorHAnsi" w:cstheme="majorHAnsi"/>
          <w:color w:val="000000" w:themeColor="text1"/>
          <w:spacing w:val="-2"/>
          <w:szCs w:val="28"/>
          <w:lang w:val="vi-VN"/>
        </w:rPr>
        <w:t xml:space="preserve">huấn luyện (sáng đi tối về hoặc ở trong nhà dân), do đó chưa kết hợp giữa huấn luyện với rèn luyện kỷ luật, xây dựng nền nếp chính quy, ảnh hưởng đến chất lượng huấn luyện của đơn vị </w:t>
      </w:r>
      <w:r w:rsidR="008F5D84" w:rsidRPr="00761ECD">
        <w:rPr>
          <w:rFonts w:asciiTheme="majorHAnsi" w:hAnsiTheme="majorHAnsi" w:cstheme="majorHAnsi"/>
          <w:color w:val="000000" w:themeColor="text1"/>
          <w:spacing w:val="-2"/>
          <w:szCs w:val="28"/>
          <w:lang w:val="vi-VN"/>
        </w:rPr>
        <w:t>DBĐV</w:t>
      </w:r>
      <w:r w:rsidRPr="00761ECD">
        <w:rPr>
          <w:rFonts w:asciiTheme="majorHAnsi" w:hAnsiTheme="majorHAnsi" w:cstheme="majorHAnsi"/>
          <w:color w:val="000000" w:themeColor="text1"/>
          <w:spacing w:val="-2"/>
          <w:szCs w:val="28"/>
          <w:lang w:val="vi-VN"/>
        </w:rPr>
        <w:t>.</w:t>
      </w:r>
    </w:p>
    <w:p w:rsidR="00985B67" w:rsidRPr="00761ECD" w:rsidRDefault="00985B67" w:rsidP="00761ECD">
      <w:pPr>
        <w:widowControl w:val="0"/>
        <w:spacing w:before="120" w:after="120" w:line="440" w:lineRule="exact"/>
        <w:ind w:firstLine="709"/>
        <w:jc w:val="both"/>
        <w:rPr>
          <w:rFonts w:asciiTheme="majorHAnsi" w:hAnsiTheme="majorHAnsi" w:cstheme="majorHAnsi"/>
          <w:color w:val="000000" w:themeColor="text1"/>
          <w:szCs w:val="28"/>
          <w:lang w:val="vi-VN"/>
        </w:rPr>
      </w:pPr>
      <w:r w:rsidRPr="00761ECD">
        <w:rPr>
          <w:rFonts w:asciiTheme="majorHAnsi" w:hAnsiTheme="majorHAnsi" w:cstheme="majorHAnsi"/>
          <w:color w:val="000000" w:themeColor="text1"/>
          <w:szCs w:val="28"/>
          <w:lang w:val="vi-VN"/>
        </w:rPr>
        <w:t xml:space="preserve">Chế độ, chính sách đối với </w:t>
      </w:r>
      <w:r w:rsidR="0020776F" w:rsidRPr="00761ECD">
        <w:rPr>
          <w:rFonts w:asciiTheme="majorHAnsi" w:hAnsiTheme="majorHAnsi" w:cstheme="majorHAnsi"/>
          <w:color w:val="000000" w:themeColor="text1"/>
          <w:szCs w:val="28"/>
          <w:lang w:val="vi-VN"/>
        </w:rPr>
        <w:t>quân nhân dự bị</w:t>
      </w:r>
      <w:r w:rsidRPr="00761ECD">
        <w:rPr>
          <w:rFonts w:asciiTheme="majorHAnsi" w:hAnsiTheme="majorHAnsi" w:cstheme="majorHAnsi"/>
          <w:color w:val="000000" w:themeColor="text1"/>
          <w:szCs w:val="28"/>
          <w:lang w:val="vi-VN"/>
        </w:rPr>
        <w:t xml:space="preserve"> quy định trong Pháp lệnh không phù hợp với thực tế mặt bằng thu nhập chung của xã hội, chưa </w:t>
      </w:r>
      <w:r w:rsidR="0087344D" w:rsidRPr="00761ECD">
        <w:rPr>
          <w:rFonts w:asciiTheme="majorHAnsi" w:hAnsiTheme="majorHAnsi" w:cstheme="majorHAnsi"/>
          <w:color w:val="000000" w:themeColor="text1"/>
          <w:szCs w:val="28"/>
          <w:lang w:val="vi-VN"/>
        </w:rPr>
        <w:t xml:space="preserve">bảo đảm tính công bằng giữa các đối tượng được hưởng trong cùng hoàn cảnh, cùng điều kiện và chưa </w:t>
      </w:r>
      <w:r w:rsidRPr="00761ECD">
        <w:rPr>
          <w:rFonts w:asciiTheme="majorHAnsi" w:hAnsiTheme="majorHAnsi" w:cstheme="majorHAnsi"/>
          <w:color w:val="000000" w:themeColor="text1"/>
          <w:szCs w:val="28"/>
          <w:lang w:val="vi-VN"/>
        </w:rPr>
        <w:t xml:space="preserve">đồng bộ với </w:t>
      </w:r>
      <w:r w:rsidR="0087344D" w:rsidRPr="00761ECD">
        <w:rPr>
          <w:rFonts w:asciiTheme="majorHAnsi" w:hAnsiTheme="majorHAnsi" w:cstheme="majorHAnsi"/>
          <w:color w:val="000000" w:themeColor="text1"/>
          <w:szCs w:val="28"/>
          <w:lang w:val="vi-VN"/>
        </w:rPr>
        <w:t>hệ thống pháp luật hiện hành</w:t>
      </w:r>
      <w:r w:rsidRPr="00761ECD">
        <w:rPr>
          <w:rFonts w:asciiTheme="majorHAnsi" w:hAnsiTheme="majorHAnsi" w:cstheme="majorHAnsi"/>
          <w:color w:val="000000" w:themeColor="text1"/>
          <w:szCs w:val="28"/>
          <w:lang w:val="vi-VN"/>
        </w:rPr>
        <w:t xml:space="preserve">. Mặt khác, Pháp lệnh chưa quy định cụ thể chế độ, chính sách đối với người được huy động phục vụ nhiệm vụ xây dựng và huy động lực lượng </w:t>
      </w:r>
      <w:r w:rsidRPr="00761ECD">
        <w:rPr>
          <w:rFonts w:asciiTheme="majorHAnsi" w:hAnsiTheme="majorHAnsi" w:cstheme="majorHAnsi"/>
          <w:color w:val="000000" w:themeColor="text1"/>
          <w:lang w:val="vi-VN"/>
        </w:rPr>
        <w:t>DBĐV</w:t>
      </w:r>
      <w:r w:rsidR="002F7668" w:rsidRPr="00761ECD">
        <w:rPr>
          <w:rFonts w:asciiTheme="majorHAnsi" w:hAnsiTheme="majorHAnsi" w:cstheme="majorHAnsi"/>
          <w:color w:val="000000" w:themeColor="text1"/>
          <w:szCs w:val="28"/>
          <w:lang w:val="vi-VN"/>
        </w:rPr>
        <w:t>; chưa quy định</w:t>
      </w:r>
      <w:r w:rsidRPr="00761ECD">
        <w:rPr>
          <w:rFonts w:asciiTheme="majorHAnsi" w:hAnsiTheme="majorHAnsi" w:cstheme="majorHAnsi"/>
          <w:color w:val="000000" w:themeColor="text1"/>
          <w:szCs w:val="28"/>
          <w:lang w:val="vi-VN"/>
        </w:rPr>
        <w:t xml:space="preserve"> chế độ, chính sách đối với chủ phương tiện k</w:t>
      </w:r>
      <w:r w:rsidR="00603827" w:rsidRPr="00761ECD">
        <w:rPr>
          <w:rFonts w:asciiTheme="majorHAnsi" w:hAnsiTheme="majorHAnsi" w:cstheme="majorHAnsi"/>
          <w:color w:val="000000" w:themeColor="text1"/>
          <w:szCs w:val="28"/>
          <w:lang w:val="vi-VN"/>
        </w:rPr>
        <w:t xml:space="preserve">hi </w:t>
      </w:r>
      <w:r w:rsidR="000C5A2D" w:rsidRPr="00761ECD">
        <w:rPr>
          <w:rFonts w:asciiTheme="majorHAnsi" w:hAnsiTheme="majorHAnsi" w:cstheme="majorHAnsi"/>
          <w:color w:val="000000" w:themeColor="text1"/>
          <w:szCs w:val="28"/>
          <w:lang w:val="vi-VN"/>
        </w:rPr>
        <w:t xml:space="preserve">có phương tiện </w:t>
      </w:r>
      <w:r w:rsidR="00603827" w:rsidRPr="00761ECD">
        <w:rPr>
          <w:rFonts w:asciiTheme="majorHAnsi" w:hAnsiTheme="majorHAnsi" w:cstheme="majorHAnsi"/>
          <w:color w:val="000000" w:themeColor="text1"/>
          <w:szCs w:val="28"/>
          <w:lang w:val="vi-VN"/>
        </w:rPr>
        <w:t>được huy động</w:t>
      </w:r>
      <w:r w:rsidR="002F7668" w:rsidRPr="00761ECD">
        <w:rPr>
          <w:rFonts w:asciiTheme="majorHAnsi" w:hAnsiTheme="majorHAnsi" w:cstheme="majorHAnsi"/>
          <w:color w:val="000000" w:themeColor="text1"/>
          <w:szCs w:val="28"/>
          <w:lang w:val="vi-VN"/>
        </w:rPr>
        <w:t>.</w:t>
      </w:r>
    </w:p>
    <w:p w:rsidR="00F40CA3" w:rsidRPr="00761ECD" w:rsidRDefault="00603827" w:rsidP="00761ECD">
      <w:pPr>
        <w:widowControl w:val="0"/>
        <w:spacing w:before="120" w:after="120" w:line="440" w:lineRule="exact"/>
        <w:ind w:firstLine="709"/>
        <w:jc w:val="both"/>
        <w:rPr>
          <w:rFonts w:asciiTheme="majorHAnsi" w:hAnsiTheme="majorHAnsi" w:cstheme="majorHAnsi"/>
          <w:color w:val="000000" w:themeColor="text1"/>
          <w:spacing w:val="-8"/>
          <w:lang w:val="nl-NL"/>
        </w:rPr>
      </w:pPr>
      <w:r w:rsidRPr="00761ECD">
        <w:rPr>
          <w:rFonts w:asciiTheme="majorHAnsi" w:hAnsiTheme="majorHAnsi" w:cstheme="majorHAnsi"/>
          <w:i/>
          <w:color w:val="000000" w:themeColor="text1"/>
          <w:spacing w:val="-8"/>
          <w:lang w:val="nl-NL"/>
        </w:rPr>
        <w:t xml:space="preserve">Thứ </w:t>
      </w:r>
      <w:r w:rsidR="0020776F" w:rsidRPr="00761ECD">
        <w:rPr>
          <w:rFonts w:asciiTheme="majorHAnsi" w:hAnsiTheme="majorHAnsi" w:cstheme="majorHAnsi"/>
          <w:i/>
          <w:color w:val="000000" w:themeColor="text1"/>
          <w:spacing w:val="-8"/>
          <w:lang w:val="nl-NL"/>
        </w:rPr>
        <w:t>năm</w:t>
      </w:r>
      <w:r w:rsidRPr="00761ECD">
        <w:rPr>
          <w:rFonts w:asciiTheme="majorHAnsi" w:hAnsiTheme="majorHAnsi" w:cstheme="majorHAnsi"/>
          <w:color w:val="000000" w:themeColor="text1"/>
          <w:spacing w:val="-8"/>
          <w:lang w:val="nl-NL"/>
        </w:rPr>
        <w:t xml:space="preserve">: </w:t>
      </w:r>
      <w:r w:rsidR="00DE2198" w:rsidRPr="00761ECD">
        <w:rPr>
          <w:rFonts w:asciiTheme="majorHAnsi" w:hAnsiTheme="majorHAnsi" w:cstheme="majorHAnsi"/>
          <w:color w:val="000000" w:themeColor="text1"/>
          <w:spacing w:val="-8"/>
          <w:lang w:val="nl-NL"/>
        </w:rPr>
        <w:t>T</w:t>
      </w:r>
      <w:r w:rsidR="00F40CA3" w:rsidRPr="00761ECD">
        <w:rPr>
          <w:rFonts w:asciiTheme="majorHAnsi" w:hAnsiTheme="majorHAnsi" w:cstheme="majorHAnsi"/>
          <w:color w:val="000000" w:themeColor="text1"/>
          <w:spacing w:val="-8"/>
          <w:lang w:val="nl-NL"/>
        </w:rPr>
        <w:t>ừ thực tiễn các cuộc chiến tranh, xung đột trên thế giới, những năm gần đây và dự báo chiến tranh trong tương lai, ngoài chiến tranh truyền thống còn xuất hiện chiến tranh phi quy ước, chiến tranh ủy nhiệm, chiến tranh thông tin, chiến tranh không gian mạng và việc sử dụng vũ khí công nghệ cao, tác chiến điện tử, tác chiến không gian mạng, an ninh phi truyền thố</w:t>
      </w:r>
      <w:r w:rsidR="00BA489A" w:rsidRPr="00761ECD">
        <w:rPr>
          <w:rFonts w:asciiTheme="majorHAnsi" w:hAnsiTheme="majorHAnsi" w:cstheme="majorHAnsi"/>
          <w:color w:val="000000" w:themeColor="text1"/>
          <w:spacing w:val="-8"/>
          <w:lang w:val="nl-NL"/>
        </w:rPr>
        <w:t>ng</w:t>
      </w:r>
      <w:r w:rsidR="00F40CA3" w:rsidRPr="00761ECD">
        <w:rPr>
          <w:rFonts w:asciiTheme="majorHAnsi" w:hAnsiTheme="majorHAnsi" w:cstheme="majorHAnsi"/>
          <w:color w:val="000000" w:themeColor="text1"/>
          <w:spacing w:val="-8"/>
          <w:lang w:val="nl-NL"/>
        </w:rPr>
        <w:t xml:space="preserve"> sẽ được sử dụng là chủ yếu, ngay từ đầu và trong suốt cuộc chiến tranh. Mặt khác, thế giới đã và đang có nhiều thay đổi khó lường về phương thức, quy mô, phạm vi, không gian, thời gian, môi trường, lực lượng và thủ đoạn tác chiến để tiến hành chiến tranh. Nhằm chủ động ngăn ngừa, ngăn chặn, đẩy lùi và đối phó thắng lợi trong mọi tình huống, đánh bại mọi hình thức chiến tranh xâm lược nếu xảy ra, đòi hỏi phải sửa đổi, bổ sung các quy định</w:t>
      </w:r>
      <w:r w:rsidR="00F56E2C" w:rsidRPr="00761ECD">
        <w:rPr>
          <w:rFonts w:asciiTheme="majorHAnsi" w:hAnsiTheme="majorHAnsi" w:cstheme="majorHAnsi"/>
          <w:color w:val="000000" w:themeColor="text1"/>
          <w:spacing w:val="-8"/>
          <w:lang w:val="nl-NL"/>
        </w:rPr>
        <w:t xml:space="preserve"> của Pháp lệnh nâng </w:t>
      </w:r>
      <w:r w:rsidR="00F56E2C" w:rsidRPr="00761ECD">
        <w:rPr>
          <w:rFonts w:asciiTheme="majorHAnsi" w:hAnsiTheme="majorHAnsi" w:cstheme="majorHAnsi"/>
          <w:color w:val="000000" w:themeColor="text1"/>
          <w:spacing w:val="-8"/>
          <w:lang w:val="nl-NL"/>
        </w:rPr>
        <w:lastRenderedPageBreak/>
        <w:t>thành Luật L</w:t>
      </w:r>
      <w:r w:rsidR="00F40CA3" w:rsidRPr="00761ECD">
        <w:rPr>
          <w:rFonts w:asciiTheme="majorHAnsi" w:hAnsiTheme="majorHAnsi" w:cstheme="majorHAnsi"/>
          <w:color w:val="000000" w:themeColor="text1"/>
          <w:spacing w:val="-8"/>
          <w:lang w:val="nl-NL"/>
        </w:rPr>
        <w:t>ực lượng DBĐV tạo hành lang pháp lý đầy đủ và cao hơn nhằm đáp ứng sự nghiệp xây dựng và bảo vệ Tổ quốc trong tình hình mới.</w:t>
      </w:r>
    </w:p>
    <w:p w:rsidR="002F0402" w:rsidRPr="00761ECD" w:rsidRDefault="002F0402" w:rsidP="00761ECD">
      <w:pPr>
        <w:widowControl w:val="0"/>
        <w:tabs>
          <w:tab w:val="right" w:leader="dot" w:pos="8640"/>
        </w:tabs>
        <w:spacing w:before="120" w:after="120" w:line="440" w:lineRule="exact"/>
        <w:ind w:firstLine="709"/>
        <w:jc w:val="both"/>
        <w:rPr>
          <w:rFonts w:asciiTheme="majorHAnsi" w:hAnsiTheme="majorHAnsi" w:cstheme="majorHAnsi"/>
          <w:b/>
          <w:color w:val="000000" w:themeColor="text1"/>
          <w:sz w:val="26"/>
          <w:szCs w:val="28"/>
          <w:lang w:val="vi-VN"/>
        </w:rPr>
      </w:pPr>
      <w:r w:rsidRPr="00761ECD">
        <w:rPr>
          <w:rFonts w:asciiTheme="majorHAnsi" w:hAnsiTheme="majorHAnsi" w:cstheme="majorHAnsi"/>
          <w:b/>
          <w:color w:val="000000" w:themeColor="text1"/>
          <w:sz w:val="26"/>
          <w:szCs w:val="28"/>
          <w:lang w:val="vi-VN"/>
        </w:rPr>
        <w:t xml:space="preserve">II. MỤC ĐÍCH, QUAN ĐIỂM XÂY DỰNG </w:t>
      </w:r>
      <w:r w:rsidR="00DB7E27" w:rsidRPr="00761ECD">
        <w:rPr>
          <w:rFonts w:asciiTheme="majorHAnsi" w:hAnsiTheme="majorHAnsi" w:cstheme="majorHAnsi"/>
          <w:b/>
          <w:color w:val="000000" w:themeColor="text1"/>
          <w:sz w:val="26"/>
          <w:szCs w:val="28"/>
          <w:lang w:val="nl-NL"/>
        </w:rPr>
        <w:t xml:space="preserve">LUẬT LỰC LƯỢNG </w:t>
      </w:r>
      <w:r w:rsidR="008F5D84" w:rsidRPr="00761ECD">
        <w:rPr>
          <w:rFonts w:asciiTheme="majorHAnsi" w:hAnsiTheme="majorHAnsi" w:cstheme="majorHAnsi"/>
          <w:b/>
          <w:color w:val="000000" w:themeColor="text1"/>
          <w:sz w:val="26"/>
          <w:szCs w:val="28"/>
          <w:lang w:val="nl-NL"/>
        </w:rPr>
        <w:t>DBĐV</w:t>
      </w:r>
      <w:r w:rsidR="00DB7E27" w:rsidRPr="00761ECD">
        <w:rPr>
          <w:rFonts w:asciiTheme="majorHAnsi" w:hAnsiTheme="majorHAnsi" w:cstheme="majorHAnsi"/>
          <w:b/>
          <w:color w:val="000000" w:themeColor="text1"/>
          <w:sz w:val="26"/>
          <w:szCs w:val="28"/>
          <w:lang w:val="nl-NL"/>
        </w:rPr>
        <w:t xml:space="preserve"> </w:t>
      </w:r>
    </w:p>
    <w:p w:rsidR="002F0402" w:rsidRPr="00761ECD" w:rsidRDefault="00985B67" w:rsidP="00761ECD">
      <w:pPr>
        <w:widowControl w:val="0"/>
        <w:spacing w:before="120" w:after="120" w:line="440" w:lineRule="exact"/>
        <w:ind w:firstLine="709"/>
        <w:jc w:val="both"/>
        <w:rPr>
          <w:rFonts w:asciiTheme="majorHAnsi" w:hAnsiTheme="majorHAnsi" w:cstheme="majorHAnsi"/>
          <w:b/>
          <w:color w:val="000000" w:themeColor="text1"/>
          <w:szCs w:val="28"/>
          <w:lang w:val="vi-VN"/>
        </w:rPr>
      </w:pPr>
      <w:r w:rsidRPr="00761ECD">
        <w:rPr>
          <w:rFonts w:asciiTheme="majorHAnsi" w:hAnsiTheme="majorHAnsi" w:cstheme="majorHAnsi"/>
          <w:b/>
          <w:color w:val="000000" w:themeColor="text1"/>
          <w:szCs w:val="28"/>
          <w:lang w:val="vi-VN"/>
        </w:rPr>
        <w:t>1. Mục đích</w:t>
      </w:r>
    </w:p>
    <w:p w:rsidR="00E742A1" w:rsidRPr="00761ECD" w:rsidRDefault="00F728FA" w:rsidP="00761ECD">
      <w:pPr>
        <w:widowControl w:val="0"/>
        <w:spacing w:before="120" w:after="120" w:line="440" w:lineRule="exact"/>
        <w:ind w:firstLine="709"/>
        <w:jc w:val="both"/>
        <w:rPr>
          <w:rFonts w:asciiTheme="majorHAnsi" w:hAnsiTheme="majorHAnsi" w:cstheme="majorHAnsi"/>
          <w:color w:val="000000" w:themeColor="text1"/>
          <w:lang w:val="nl-NL"/>
        </w:rPr>
      </w:pPr>
      <w:r w:rsidRPr="00761ECD">
        <w:rPr>
          <w:rFonts w:asciiTheme="majorHAnsi" w:hAnsiTheme="majorHAnsi" w:cstheme="majorHAnsi"/>
          <w:color w:val="000000" w:themeColor="text1"/>
          <w:lang w:val="vi-VN"/>
        </w:rPr>
        <w:t xml:space="preserve">Xây dựng </w:t>
      </w:r>
      <w:r w:rsidRPr="00761ECD">
        <w:rPr>
          <w:rFonts w:asciiTheme="majorHAnsi" w:hAnsiTheme="majorHAnsi" w:cstheme="majorHAnsi"/>
          <w:color w:val="000000" w:themeColor="text1"/>
          <w:szCs w:val="28"/>
          <w:lang w:val="vi-VN"/>
        </w:rPr>
        <w:t xml:space="preserve">lực lượng </w:t>
      </w:r>
      <w:r w:rsidR="001E1584" w:rsidRPr="00761ECD">
        <w:rPr>
          <w:rFonts w:asciiTheme="majorHAnsi" w:hAnsiTheme="majorHAnsi" w:cstheme="majorHAnsi"/>
          <w:color w:val="000000" w:themeColor="text1"/>
          <w:szCs w:val="28"/>
          <w:lang w:val="vi-VN"/>
        </w:rPr>
        <w:t>DBĐV</w:t>
      </w:r>
      <w:r w:rsidRPr="00761ECD">
        <w:rPr>
          <w:rFonts w:asciiTheme="majorHAnsi" w:hAnsiTheme="majorHAnsi" w:cstheme="majorHAnsi"/>
          <w:color w:val="000000" w:themeColor="text1"/>
          <w:szCs w:val="28"/>
          <w:lang w:val="vi-VN"/>
        </w:rPr>
        <w:t xml:space="preserve"> hùng hậu</w:t>
      </w:r>
      <w:r w:rsidR="001E1584" w:rsidRPr="00761ECD">
        <w:rPr>
          <w:rFonts w:asciiTheme="majorHAnsi" w:hAnsiTheme="majorHAnsi" w:cstheme="majorHAnsi"/>
          <w:color w:val="000000" w:themeColor="text1"/>
          <w:szCs w:val="28"/>
          <w:lang w:val="vi-VN"/>
        </w:rPr>
        <w:t xml:space="preserve">, </w:t>
      </w:r>
      <w:r w:rsidR="001E1584" w:rsidRPr="00761ECD">
        <w:rPr>
          <w:rFonts w:asciiTheme="majorHAnsi" w:hAnsiTheme="majorHAnsi" w:cstheme="majorHAnsi"/>
          <w:color w:val="000000" w:themeColor="text1"/>
          <w:lang w:val="nl-NL"/>
        </w:rPr>
        <w:t>có chất lượng cao</w:t>
      </w:r>
      <w:r w:rsidRPr="00761ECD">
        <w:rPr>
          <w:rFonts w:asciiTheme="majorHAnsi" w:hAnsiTheme="majorHAnsi" w:cstheme="majorHAnsi"/>
          <w:color w:val="000000" w:themeColor="text1"/>
          <w:szCs w:val="28"/>
          <w:lang w:val="vi-VN"/>
        </w:rPr>
        <w:t xml:space="preserve"> làm nòng cốt trong thực hiện nhiệm vụ quốc phòng</w:t>
      </w:r>
      <w:r w:rsidR="00045D25" w:rsidRPr="00761ECD">
        <w:rPr>
          <w:rFonts w:asciiTheme="majorHAnsi" w:hAnsiTheme="majorHAnsi" w:cstheme="majorHAnsi"/>
          <w:color w:val="000000" w:themeColor="text1"/>
          <w:szCs w:val="28"/>
          <w:lang w:val="vi-VN"/>
        </w:rPr>
        <w:t>;</w:t>
      </w:r>
      <w:r w:rsidRPr="00761ECD">
        <w:rPr>
          <w:rFonts w:asciiTheme="majorHAnsi" w:hAnsiTheme="majorHAnsi" w:cstheme="majorHAnsi"/>
          <w:color w:val="000000" w:themeColor="text1"/>
          <w:szCs w:val="28"/>
          <w:lang w:val="vi-VN"/>
        </w:rPr>
        <w:t xml:space="preserve"> </w:t>
      </w:r>
      <w:r w:rsidR="00E742A1" w:rsidRPr="00761ECD">
        <w:rPr>
          <w:rFonts w:asciiTheme="majorHAnsi" w:hAnsiTheme="majorHAnsi" w:cstheme="majorHAnsi"/>
          <w:color w:val="000000" w:themeColor="text1"/>
          <w:lang w:val="nl-NL"/>
        </w:rPr>
        <w:t xml:space="preserve">phát huy sức mạnh tổng hợp của đất nước để bảo vệ vững chắc độc lập, chủ quyền, thống nhất, toàn vẹn lãnh thổ của Tổ quốc, bảo vệ Nhân dân, Đảng, Nhà nước và chế độ xã hội chủ nghĩa; bảo vệ công cuộc đổi mới, sự nghiệp công nghiệp hóa, hiện đại hóa, bảo vệ lợi ích quốc gia, dân tộc; bảo vệ nền văn hóa dân tộc; giữ vững môi trường hòa bình, ổn định chính trị, an ninh quốc gia, trật tự, an toàn xã hội. </w:t>
      </w:r>
    </w:p>
    <w:p w:rsidR="002F0402" w:rsidRPr="00761ECD" w:rsidRDefault="002F0402" w:rsidP="00761ECD">
      <w:pPr>
        <w:widowControl w:val="0"/>
        <w:spacing w:before="120" w:after="120" w:line="440" w:lineRule="exact"/>
        <w:ind w:firstLine="709"/>
        <w:jc w:val="both"/>
        <w:rPr>
          <w:rFonts w:asciiTheme="majorHAnsi" w:hAnsiTheme="majorHAnsi" w:cstheme="majorHAnsi"/>
          <w:b/>
          <w:color w:val="000000" w:themeColor="text1"/>
          <w:szCs w:val="28"/>
          <w:lang w:val="nl-NL"/>
        </w:rPr>
      </w:pPr>
      <w:r w:rsidRPr="00761ECD">
        <w:rPr>
          <w:rFonts w:asciiTheme="majorHAnsi" w:hAnsiTheme="majorHAnsi" w:cstheme="majorHAnsi"/>
          <w:b/>
          <w:color w:val="000000" w:themeColor="text1"/>
          <w:szCs w:val="28"/>
          <w:lang w:val="vi-VN"/>
        </w:rPr>
        <w:t>2.</w:t>
      </w:r>
      <w:r w:rsidR="00B25489" w:rsidRPr="00761ECD">
        <w:rPr>
          <w:rFonts w:asciiTheme="majorHAnsi" w:hAnsiTheme="majorHAnsi" w:cstheme="majorHAnsi"/>
          <w:b/>
          <w:color w:val="000000" w:themeColor="text1"/>
          <w:szCs w:val="28"/>
          <w:lang w:val="vi-VN"/>
        </w:rPr>
        <w:t xml:space="preserve"> Quan điểm</w:t>
      </w:r>
    </w:p>
    <w:p w:rsidR="00D1161A" w:rsidRPr="00761ECD" w:rsidRDefault="00D1161A" w:rsidP="00761ECD">
      <w:pPr>
        <w:widowControl w:val="0"/>
        <w:spacing w:before="120" w:after="120" w:line="440" w:lineRule="exact"/>
        <w:ind w:firstLine="709"/>
        <w:jc w:val="both"/>
        <w:rPr>
          <w:rFonts w:asciiTheme="majorHAnsi" w:hAnsiTheme="majorHAnsi" w:cstheme="majorHAnsi"/>
          <w:color w:val="000000" w:themeColor="text1"/>
          <w:szCs w:val="28"/>
          <w:lang w:val="nl-NL"/>
        </w:rPr>
      </w:pPr>
      <w:r w:rsidRPr="00761ECD">
        <w:rPr>
          <w:rFonts w:asciiTheme="majorHAnsi" w:hAnsiTheme="majorHAnsi" w:cstheme="majorHAnsi"/>
          <w:color w:val="000000" w:themeColor="text1"/>
          <w:szCs w:val="28"/>
          <w:lang w:val="nl-NL"/>
        </w:rPr>
        <w:t>- Giữ vững và tăng cường</w:t>
      </w:r>
      <w:r w:rsidRPr="00761ECD">
        <w:rPr>
          <w:rFonts w:asciiTheme="majorHAnsi" w:hAnsiTheme="majorHAnsi" w:cstheme="majorHAnsi"/>
          <w:color w:val="000000" w:themeColor="text1"/>
          <w:szCs w:val="28"/>
          <w:lang w:val="vi-VN"/>
        </w:rPr>
        <w:t xml:space="preserve"> sự lãnh đạo tuyệt đối</w:t>
      </w:r>
      <w:r w:rsidRPr="00761ECD">
        <w:rPr>
          <w:rFonts w:asciiTheme="majorHAnsi" w:hAnsiTheme="majorHAnsi" w:cstheme="majorHAnsi"/>
          <w:color w:val="000000" w:themeColor="text1"/>
          <w:szCs w:val="28"/>
          <w:lang w:val="nl-NL"/>
        </w:rPr>
        <w:t>, trực tiếp về mọi mặt</w:t>
      </w:r>
      <w:r w:rsidRPr="00761ECD">
        <w:rPr>
          <w:rFonts w:asciiTheme="majorHAnsi" w:hAnsiTheme="majorHAnsi" w:cstheme="majorHAnsi"/>
          <w:color w:val="000000" w:themeColor="text1"/>
          <w:szCs w:val="28"/>
          <w:lang w:val="vi-VN"/>
        </w:rPr>
        <w:t xml:space="preserve"> của Đảng</w:t>
      </w:r>
      <w:r w:rsidRPr="00761ECD">
        <w:rPr>
          <w:rFonts w:asciiTheme="majorHAnsi" w:hAnsiTheme="majorHAnsi" w:cstheme="majorHAnsi"/>
          <w:color w:val="000000" w:themeColor="text1"/>
          <w:szCs w:val="28"/>
          <w:lang w:val="nl-NL"/>
        </w:rPr>
        <w:t xml:space="preserve"> đối với Quân đội</w:t>
      </w:r>
      <w:r w:rsidRPr="00761ECD">
        <w:rPr>
          <w:rFonts w:asciiTheme="majorHAnsi" w:hAnsiTheme="majorHAnsi" w:cstheme="majorHAnsi"/>
          <w:color w:val="000000" w:themeColor="text1"/>
          <w:szCs w:val="28"/>
          <w:lang w:val="vi-VN"/>
        </w:rPr>
        <w:t xml:space="preserve">; </w:t>
      </w:r>
      <w:r w:rsidRPr="00761ECD">
        <w:rPr>
          <w:rFonts w:asciiTheme="majorHAnsi" w:hAnsiTheme="majorHAnsi" w:cstheme="majorHAnsi"/>
          <w:color w:val="000000" w:themeColor="text1"/>
          <w:szCs w:val="28"/>
          <w:lang w:val="nl-NL"/>
        </w:rPr>
        <w:t>thống lĩnh của Chủ tịch nước đối với lực lượng vũ trang nhân dân; sự quản lý tập trung, thống nhất</w:t>
      </w:r>
      <w:r w:rsidRPr="00761ECD">
        <w:rPr>
          <w:rFonts w:asciiTheme="majorHAnsi" w:hAnsiTheme="majorHAnsi" w:cstheme="majorHAnsi"/>
          <w:color w:val="000000" w:themeColor="text1"/>
          <w:szCs w:val="28"/>
          <w:lang w:val="vi-VN"/>
        </w:rPr>
        <w:t xml:space="preserve"> của Chính phủ; sự chỉ huy, chỉ đạo trực tiếp, toàn diện của Bộ trưởng Bộ Quốc phòng đối với lực lượng </w:t>
      </w:r>
      <w:r w:rsidR="00FF00B7" w:rsidRPr="00761ECD">
        <w:rPr>
          <w:rFonts w:asciiTheme="majorHAnsi" w:hAnsiTheme="majorHAnsi" w:cstheme="majorHAnsi"/>
          <w:color w:val="000000" w:themeColor="text1"/>
          <w:lang w:val="nl-NL"/>
        </w:rPr>
        <w:t>DBĐV</w:t>
      </w:r>
      <w:r w:rsidRPr="00761ECD">
        <w:rPr>
          <w:rFonts w:asciiTheme="majorHAnsi" w:hAnsiTheme="majorHAnsi" w:cstheme="majorHAnsi"/>
          <w:color w:val="000000" w:themeColor="text1"/>
          <w:szCs w:val="28"/>
          <w:lang w:val="nl-NL"/>
        </w:rPr>
        <w:t>;</w:t>
      </w:r>
    </w:p>
    <w:p w:rsidR="00D1161A" w:rsidRPr="00761ECD" w:rsidRDefault="00D1161A" w:rsidP="00761ECD">
      <w:pPr>
        <w:widowControl w:val="0"/>
        <w:spacing w:before="120" w:after="120" w:line="440" w:lineRule="exact"/>
        <w:ind w:firstLine="709"/>
        <w:jc w:val="both"/>
        <w:rPr>
          <w:rFonts w:asciiTheme="majorHAnsi" w:hAnsiTheme="majorHAnsi" w:cstheme="majorHAnsi"/>
          <w:color w:val="000000" w:themeColor="text1"/>
          <w:spacing w:val="-4"/>
          <w:lang w:val="sq-AL"/>
        </w:rPr>
      </w:pPr>
      <w:r w:rsidRPr="00761ECD">
        <w:rPr>
          <w:rFonts w:asciiTheme="majorHAnsi" w:hAnsiTheme="majorHAnsi" w:cstheme="majorHAnsi"/>
          <w:color w:val="000000" w:themeColor="text1"/>
          <w:spacing w:val="-4"/>
          <w:lang w:val="sq-AL"/>
        </w:rPr>
        <w:t xml:space="preserve">- Thể chế hóa quan điểm, chủ trương mới của Đảng, Hiến pháp năm 2013 về xây dựng Quân đội nhân dân: </w:t>
      </w:r>
      <w:r w:rsidRPr="00761ECD">
        <w:rPr>
          <w:rFonts w:asciiTheme="majorHAnsi" w:hAnsiTheme="majorHAnsi" w:cstheme="majorHAnsi"/>
          <w:color w:val="000000" w:themeColor="text1"/>
          <w:spacing w:val="-4"/>
          <w:szCs w:val="28"/>
          <w:lang w:val="vi-VN"/>
        </w:rPr>
        <w:t>“</w:t>
      </w:r>
      <w:r w:rsidRPr="00761ECD">
        <w:rPr>
          <w:rFonts w:asciiTheme="majorHAnsi" w:hAnsiTheme="majorHAnsi" w:cstheme="majorHAnsi"/>
          <w:color w:val="000000" w:themeColor="text1"/>
          <w:spacing w:val="-4"/>
          <w:szCs w:val="28"/>
          <w:lang w:val="nl-NL"/>
        </w:rPr>
        <w:t>C</w:t>
      </w:r>
      <w:r w:rsidRPr="00761ECD">
        <w:rPr>
          <w:rFonts w:asciiTheme="majorHAnsi" w:hAnsiTheme="majorHAnsi" w:cstheme="majorHAnsi"/>
          <w:color w:val="000000" w:themeColor="text1"/>
          <w:spacing w:val="-4"/>
          <w:szCs w:val="28"/>
          <w:lang w:val="vi-VN"/>
        </w:rPr>
        <w:t xml:space="preserve">ách mạng, chính quy, tinh nhuệ, từng bước hiện đại, có lực lượng thường trực hợp lý, lực lượng </w:t>
      </w:r>
      <w:r w:rsidR="00FF00B7" w:rsidRPr="00761ECD">
        <w:rPr>
          <w:rFonts w:asciiTheme="majorHAnsi" w:hAnsiTheme="majorHAnsi" w:cstheme="majorHAnsi"/>
          <w:color w:val="000000" w:themeColor="text1"/>
          <w:spacing w:val="-4"/>
          <w:lang w:val="nl-NL"/>
        </w:rPr>
        <w:t>DBĐV</w:t>
      </w:r>
      <w:r w:rsidRPr="00761ECD">
        <w:rPr>
          <w:rFonts w:asciiTheme="majorHAnsi" w:hAnsiTheme="majorHAnsi" w:cstheme="majorHAnsi"/>
          <w:color w:val="000000" w:themeColor="text1"/>
          <w:spacing w:val="-4"/>
          <w:szCs w:val="28"/>
          <w:lang w:val="vi-VN"/>
        </w:rPr>
        <w:t xml:space="preserve"> hùng hậu, lực lượng dân quân tự vệ vững mạnh và rộng khắp, làm nòng cốt trong thực hiện nhiệm vụ quốc phòng”</w:t>
      </w:r>
      <w:r w:rsidRPr="00761ECD">
        <w:rPr>
          <w:rFonts w:asciiTheme="majorHAnsi" w:hAnsiTheme="majorHAnsi" w:cstheme="majorHAnsi"/>
          <w:color w:val="000000" w:themeColor="text1"/>
          <w:spacing w:val="-4"/>
          <w:lang w:val="sq-AL"/>
        </w:rPr>
        <w:t xml:space="preserve">, tạo cơ sở pháp lý đồng bộ nhằm hoàn thiện hệ thống pháp luật về lực lượng </w:t>
      </w:r>
      <w:r w:rsidR="00FF00B7" w:rsidRPr="00761ECD">
        <w:rPr>
          <w:rFonts w:asciiTheme="majorHAnsi" w:hAnsiTheme="majorHAnsi" w:cstheme="majorHAnsi"/>
          <w:color w:val="000000" w:themeColor="text1"/>
          <w:spacing w:val="-4"/>
          <w:lang w:val="nl-NL"/>
        </w:rPr>
        <w:t>DBĐV</w:t>
      </w:r>
      <w:r w:rsidRPr="00761ECD">
        <w:rPr>
          <w:rFonts w:asciiTheme="majorHAnsi" w:hAnsiTheme="majorHAnsi" w:cstheme="majorHAnsi"/>
          <w:color w:val="000000" w:themeColor="text1"/>
          <w:spacing w:val="-4"/>
          <w:lang w:val="sq-AL"/>
        </w:rPr>
        <w:t xml:space="preserve">, bảo đảm tính hợp hiến, hợp pháp, đồng bộ, thống nhất với hệ thống pháp luật hiện hành; </w:t>
      </w:r>
    </w:p>
    <w:p w:rsidR="00D1161A" w:rsidRPr="00761ECD" w:rsidRDefault="00D1161A" w:rsidP="00761ECD">
      <w:pPr>
        <w:widowControl w:val="0"/>
        <w:spacing w:before="120" w:after="120" w:line="440" w:lineRule="exact"/>
        <w:ind w:firstLine="709"/>
        <w:jc w:val="both"/>
        <w:rPr>
          <w:rFonts w:asciiTheme="majorHAnsi" w:hAnsiTheme="majorHAnsi" w:cstheme="majorHAnsi"/>
          <w:color w:val="000000" w:themeColor="text1"/>
          <w:spacing w:val="-4"/>
          <w:lang w:val="sq-AL"/>
        </w:rPr>
      </w:pPr>
      <w:r w:rsidRPr="00761ECD">
        <w:rPr>
          <w:rFonts w:asciiTheme="majorHAnsi" w:hAnsiTheme="majorHAnsi" w:cstheme="majorHAnsi"/>
          <w:color w:val="000000" w:themeColor="text1"/>
          <w:spacing w:val="4"/>
          <w:lang w:val="sq-AL"/>
        </w:rPr>
        <w:t xml:space="preserve">- </w:t>
      </w:r>
      <w:r w:rsidRPr="00761ECD">
        <w:rPr>
          <w:rFonts w:asciiTheme="majorHAnsi" w:hAnsiTheme="majorHAnsi" w:cstheme="majorHAnsi"/>
          <w:color w:val="000000" w:themeColor="text1"/>
          <w:spacing w:val="4"/>
          <w:lang w:val="vi-VN"/>
        </w:rPr>
        <w:t xml:space="preserve">Tháo gỡ những </w:t>
      </w:r>
      <w:r w:rsidRPr="00761ECD">
        <w:rPr>
          <w:rFonts w:asciiTheme="majorHAnsi" w:hAnsiTheme="majorHAnsi" w:cstheme="majorHAnsi"/>
          <w:color w:val="000000" w:themeColor="text1"/>
          <w:spacing w:val="4"/>
          <w:lang w:val="sq-AL"/>
        </w:rPr>
        <w:t>vướng mắc</w:t>
      </w:r>
      <w:r w:rsidRPr="00761ECD">
        <w:rPr>
          <w:rFonts w:asciiTheme="majorHAnsi" w:hAnsiTheme="majorHAnsi" w:cstheme="majorHAnsi"/>
          <w:color w:val="000000" w:themeColor="text1"/>
          <w:spacing w:val="4"/>
          <w:lang w:val="vi-VN"/>
        </w:rPr>
        <w:t>,</w:t>
      </w:r>
      <w:r w:rsidRPr="00761ECD">
        <w:rPr>
          <w:rFonts w:asciiTheme="majorHAnsi" w:hAnsiTheme="majorHAnsi" w:cstheme="majorHAnsi"/>
          <w:color w:val="000000" w:themeColor="text1"/>
          <w:spacing w:val="4"/>
          <w:lang w:val="sq-AL"/>
        </w:rPr>
        <w:t xml:space="preserve"> </w:t>
      </w:r>
      <w:r w:rsidRPr="00761ECD">
        <w:rPr>
          <w:rFonts w:asciiTheme="majorHAnsi" w:hAnsiTheme="majorHAnsi" w:cstheme="majorHAnsi"/>
          <w:color w:val="000000" w:themeColor="text1"/>
          <w:spacing w:val="4"/>
          <w:lang w:val="vi-VN"/>
        </w:rPr>
        <w:t>bất cập</w:t>
      </w:r>
      <w:r w:rsidRPr="00761ECD">
        <w:rPr>
          <w:rFonts w:asciiTheme="majorHAnsi" w:hAnsiTheme="majorHAnsi" w:cstheme="majorHAnsi"/>
          <w:color w:val="000000" w:themeColor="text1"/>
          <w:spacing w:val="4"/>
          <w:lang w:val="sq-AL"/>
        </w:rPr>
        <w:t xml:space="preserve"> trong thực tiễn và quy định của pháp luật hiện hành về</w:t>
      </w:r>
      <w:r w:rsidRPr="00761ECD">
        <w:rPr>
          <w:rFonts w:asciiTheme="majorHAnsi" w:hAnsiTheme="majorHAnsi" w:cstheme="majorHAnsi"/>
          <w:color w:val="000000" w:themeColor="text1"/>
          <w:spacing w:val="4"/>
          <w:lang w:val="vi-VN"/>
        </w:rPr>
        <w:t xml:space="preserve"> lực lượng </w:t>
      </w:r>
      <w:r w:rsidR="00FF00B7" w:rsidRPr="00761ECD">
        <w:rPr>
          <w:rFonts w:asciiTheme="majorHAnsi" w:hAnsiTheme="majorHAnsi" w:cstheme="majorHAnsi"/>
          <w:color w:val="000000" w:themeColor="text1"/>
          <w:spacing w:val="6"/>
          <w:lang w:val="nl-NL"/>
        </w:rPr>
        <w:t>DBĐV</w:t>
      </w:r>
      <w:r w:rsidRPr="00761ECD">
        <w:rPr>
          <w:rFonts w:asciiTheme="majorHAnsi" w:hAnsiTheme="majorHAnsi" w:cstheme="majorHAnsi"/>
          <w:color w:val="000000" w:themeColor="text1"/>
          <w:spacing w:val="4"/>
          <w:lang w:val="sq-AL"/>
        </w:rPr>
        <w:t xml:space="preserve">; đồng thời, bổ sung những quy định mới đã được thực tiễn kiểm nghiệm, chứng minh là phù hợp; </w:t>
      </w:r>
      <w:r w:rsidRPr="00761ECD">
        <w:rPr>
          <w:rFonts w:asciiTheme="majorHAnsi" w:hAnsiTheme="majorHAnsi" w:cstheme="majorHAnsi"/>
          <w:color w:val="000000" w:themeColor="text1"/>
          <w:lang w:val="sq-AL"/>
        </w:rPr>
        <w:t>b</w:t>
      </w:r>
      <w:r w:rsidRPr="00761ECD">
        <w:rPr>
          <w:rFonts w:asciiTheme="majorHAnsi" w:hAnsiTheme="majorHAnsi" w:cstheme="majorHAnsi"/>
          <w:color w:val="000000" w:themeColor="text1"/>
          <w:spacing w:val="-4"/>
          <w:lang w:val="sq-AL"/>
        </w:rPr>
        <w:t xml:space="preserve">ảo đảm tính kế thừa, phát triển các quy định của pháp luật hiện hành về </w:t>
      </w:r>
      <w:r w:rsidRPr="00761ECD">
        <w:rPr>
          <w:rFonts w:asciiTheme="majorHAnsi" w:hAnsiTheme="majorHAnsi" w:cstheme="majorHAnsi"/>
          <w:color w:val="000000" w:themeColor="text1"/>
          <w:spacing w:val="4"/>
          <w:lang w:val="vi-VN"/>
        </w:rPr>
        <w:t xml:space="preserve">lực lượng </w:t>
      </w:r>
      <w:r w:rsidR="00FF00B7" w:rsidRPr="00761ECD">
        <w:rPr>
          <w:rFonts w:asciiTheme="majorHAnsi" w:hAnsiTheme="majorHAnsi" w:cstheme="majorHAnsi"/>
          <w:color w:val="000000" w:themeColor="text1"/>
          <w:spacing w:val="6"/>
          <w:lang w:val="nl-NL"/>
        </w:rPr>
        <w:t>DBĐV</w:t>
      </w:r>
      <w:r w:rsidRPr="00761ECD">
        <w:rPr>
          <w:rFonts w:asciiTheme="majorHAnsi" w:hAnsiTheme="majorHAnsi" w:cstheme="majorHAnsi"/>
          <w:color w:val="000000" w:themeColor="text1"/>
          <w:spacing w:val="-4"/>
          <w:lang w:val="sq-AL"/>
        </w:rPr>
        <w:t>;</w:t>
      </w:r>
    </w:p>
    <w:p w:rsidR="00D1161A" w:rsidRPr="00761ECD" w:rsidRDefault="00D1161A" w:rsidP="00761ECD">
      <w:pPr>
        <w:widowControl w:val="0"/>
        <w:spacing w:before="120" w:after="120" w:line="440" w:lineRule="exact"/>
        <w:ind w:firstLine="709"/>
        <w:jc w:val="both"/>
        <w:rPr>
          <w:rFonts w:asciiTheme="majorHAnsi" w:hAnsiTheme="majorHAnsi" w:cstheme="majorHAnsi"/>
          <w:color w:val="000000" w:themeColor="text1"/>
          <w:lang w:val="sq-AL"/>
        </w:rPr>
      </w:pPr>
      <w:r w:rsidRPr="00761ECD">
        <w:rPr>
          <w:rFonts w:asciiTheme="majorHAnsi" w:hAnsiTheme="majorHAnsi" w:cstheme="majorHAnsi"/>
          <w:color w:val="000000" w:themeColor="text1"/>
          <w:lang w:val="sq-AL"/>
        </w:rPr>
        <w:t xml:space="preserve">- Nghiên cứu những ưu điểm, tồn tại, vướng mắc, nguyên nhân, bài học kinh nghiệm, các nhóm giải pháp, kiến nghị, đề nghị được rút ra từ Tổng kết 20 </w:t>
      </w:r>
      <w:r w:rsidRPr="00761ECD">
        <w:rPr>
          <w:rFonts w:asciiTheme="majorHAnsi" w:hAnsiTheme="majorHAnsi" w:cstheme="majorHAnsi"/>
          <w:color w:val="000000" w:themeColor="text1"/>
          <w:lang w:val="sq-AL"/>
        </w:rPr>
        <w:lastRenderedPageBreak/>
        <w:t xml:space="preserve">năm thực hiện Pháp lệnh hiện hành để bảo đảm tính thực tiễn, khả thi; </w:t>
      </w:r>
    </w:p>
    <w:p w:rsidR="00D1161A" w:rsidRPr="00761ECD" w:rsidRDefault="00D1161A" w:rsidP="00761ECD">
      <w:pPr>
        <w:widowControl w:val="0"/>
        <w:spacing w:before="120" w:after="120" w:line="440" w:lineRule="exact"/>
        <w:ind w:firstLine="709"/>
        <w:jc w:val="both"/>
        <w:rPr>
          <w:rFonts w:asciiTheme="majorHAnsi" w:hAnsiTheme="majorHAnsi" w:cstheme="majorHAnsi"/>
          <w:color w:val="000000" w:themeColor="text1"/>
          <w:lang w:val="sq-AL"/>
        </w:rPr>
      </w:pPr>
      <w:r w:rsidRPr="00761ECD">
        <w:rPr>
          <w:rFonts w:asciiTheme="majorHAnsi" w:hAnsiTheme="majorHAnsi" w:cstheme="majorHAnsi"/>
          <w:color w:val="000000" w:themeColor="text1"/>
          <w:lang w:val="sq-AL"/>
        </w:rPr>
        <w:t xml:space="preserve">- Bảo đảm tính công khai, dân chủ, </w:t>
      </w:r>
      <w:r w:rsidRPr="00761ECD">
        <w:rPr>
          <w:rFonts w:asciiTheme="majorHAnsi" w:hAnsiTheme="majorHAnsi" w:cstheme="majorHAnsi"/>
          <w:color w:val="000000" w:themeColor="text1"/>
          <w:lang w:val="vi-VN"/>
        </w:rPr>
        <w:t>minh bạch và dễ tiếp cận</w:t>
      </w:r>
      <w:r w:rsidRPr="00761ECD">
        <w:rPr>
          <w:rFonts w:asciiTheme="majorHAnsi" w:hAnsiTheme="majorHAnsi" w:cstheme="majorHAnsi"/>
          <w:color w:val="000000" w:themeColor="text1"/>
          <w:lang w:val="sq-AL"/>
        </w:rPr>
        <w:t>; tiếp thu những ý kiến hợp lý của các cơ quan, tổ chức, cá nhân, chuyên gia, nhà khoa học trong quá trình soạn thảo;</w:t>
      </w:r>
    </w:p>
    <w:p w:rsidR="00D1161A" w:rsidRPr="00761ECD" w:rsidRDefault="00D1161A" w:rsidP="00761ECD">
      <w:pPr>
        <w:widowControl w:val="0"/>
        <w:spacing w:before="120" w:after="120" w:line="440" w:lineRule="exact"/>
        <w:ind w:firstLine="709"/>
        <w:jc w:val="both"/>
        <w:rPr>
          <w:rFonts w:asciiTheme="majorHAnsi" w:hAnsiTheme="majorHAnsi" w:cstheme="majorHAnsi"/>
          <w:color w:val="000000" w:themeColor="text1"/>
          <w:spacing w:val="-2"/>
          <w:szCs w:val="28"/>
          <w:lang w:val="vi-VN"/>
        </w:rPr>
      </w:pPr>
      <w:r w:rsidRPr="00761ECD">
        <w:rPr>
          <w:rFonts w:asciiTheme="majorHAnsi" w:hAnsiTheme="majorHAnsi" w:cstheme="majorHAnsi"/>
          <w:color w:val="000000" w:themeColor="text1"/>
          <w:spacing w:val="-2"/>
          <w:szCs w:val="28"/>
          <w:lang w:val="sq-AL"/>
        </w:rPr>
        <w:t xml:space="preserve">- </w:t>
      </w:r>
      <w:r w:rsidRPr="00761ECD">
        <w:rPr>
          <w:rFonts w:asciiTheme="majorHAnsi" w:hAnsiTheme="majorHAnsi" w:cstheme="majorHAnsi"/>
          <w:color w:val="000000" w:themeColor="text1"/>
          <w:spacing w:val="-2"/>
          <w:szCs w:val="28"/>
          <w:lang w:val="vi-VN"/>
        </w:rPr>
        <w:t>Phù hợp với xu thế hội nhập, hợp tác quốc tế; trên cơ sở giữ vững độc lập chủ quyền và toàn vẹn lãnh thổ, không để bị phụ thuộc, lệ thuộc</w:t>
      </w:r>
      <w:r w:rsidR="00FF00B7" w:rsidRPr="00761ECD">
        <w:rPr>
          <w:rFonts w:asciiTheme="majorHAnsi" w:hAnsiTheme="majorHAnsi" w:cstheme="majorHAnsi"/>
          <w:color w:val="000000" w:themeColor="text1"/>
          <w:spacing w:val="-2"/>
          <w:szCs w:val="28"/>
          <w:lang w:val="sq-AL"/>
        </w:rPr>
        <w:t>,</w:t>
      </w:r>
      <w:r w:rsidRPr="00761ECD">
        <w:rPr>
          <w:rFonts w:asciiTheme="majorHAnsi" w:hAnsiTheme="majorHAnsi" w:cstheme="majorHAnsi"/>
          <w:color w:val="000000" w:themeColor="text1"/>
          <w:spacing w:val="-2"/>
          <w:szCs w:val="28"/>
          <w:lang w:val="vi-VN"/>
        </w:rPr>
        <w:t xml:space="preserve"> phát huy được sức mạnh của cả hệ thống chính trị, nguồn lực của đất nước trong xây dựng và huy động lực lượng </w:t>
      </w:r>
      <w:r w:rsidR="00FF00B7" w:rsidRPr="00761ECD">
        <w:rPr>
          <w:rFonts w:asciiTheme="majorHAnsi" w:hAnsiTheme="majorHAnsi" w:cstheme="majorHAnsi"/>
          <w:color w:val="000000" w:themeColor="text1"/>
          <w:spacing w:val="6"/>
          <w:lang w:val="nl-NL"/>
        </w:rPr>
        <w:t>DBĐV</w:t>
      </w:r>
      <w:r w:rsidRPr="00761ECD">
        <w:rPr>
          <w:rFonts w:asciiTheme="majorHAnsi" w:hAnsiTheme="majorHAnsi" w:cstheme="majorHAnsi"/>
          <w:color w:val="000000" w:themeColor="text1"/>
          <w:spacing w:val="-2"/>
          <w:szCs w:val="28"/>
          <w:lang w:val="vi-VN"/>
        </w:rPr>
        <w:t xml:space="preserve"> trong tình hình mới.</w:t>
      </w:r>
    </w:p>
    <w:p w:rsidR="008A7982" w:rsidRPr="00761ECD" w:rsidRDefault="002F0402" w:rsidP="00761ECD">
      <w:pPr>
        <w:widowControl w:val="0"/>
        <w:tabs>
          <w:tab w:val="right" w:leader="dot" w:pos="8640"/>
        </w:tabs>
        <w:spacing w:before="120" w:after="120" w:line="440" w:lineRule="exact"/>
        <w:ind w:firstLine="709"/>
        <w:jc w:val="both"/>
        <w:rPr>
          <w:rFonts w:asciiTheme="majorHAnsi" w:hAnsiTheme="majorHAnsi" w:cstheme="majorHAnsi"/>
          <w:b/>
          <w:color w:val="000000" w:themeColor="text1"/>
          <w:sz w:val="26"/>
          <w:szCs w:val="28"/>
          <w:lang w:val="vi-VN"/>
        </w:rPr>
      </w:pPr>
      <w:r w:rsidRPr="00761ECD">
        <w:rPr>
          <w:rFonts w:asciiTheme="majorHAnsi" w:hAnsiTheme="majorHAnsi" w:cstheme="majorHAnsi"/>
          <w:b/>
          <w:color w:val="000000" w:themeColor="text1"/>
          <w:sz w:val="26"/>
          <w:szCs w:val="28"/>
          <w:lang w:val="vi-VN"/>
        </w:rPr>
        <w:t>I</w:t>
      </w:r>
      <w:r w:rsidR="00B6584D" w:rsidRPr="00761ECD">
        <w:rPr>
          <w:rFonts w:asciiTheme="majorHAnsi" w:hAnsiTheme="majorHAnsi" w:cstheme="majorHAnsi"/>
          <w:b/>
          <w:color w:val="000000" w:themeColor="text1"/>
          <w:sz w:val="26"/>
          <w:szCs w:val="28"/>
          <w:lang w:val="sq-AL"/>
        </w:rPr>
        <w:t>II</w:t>
      </w:r>
      <w:r w:rsidRPr="00761ECD">
        <w:rPr>
          <w:rFonts w:asciiTheme="majorHAnsi" w:hAnsiTheme="majorHAnsi" w:cstheme="majorHAnsi"/>
          <w:b/>
          <w:color w:val="000000" w:themeColor="text1"/>
          <w:sz w:val="26"/>
          <w:szCs w:val="28"/>
          <w:lang w:val="vi-VN"/>
        </w:rPr>
        <w:t xml:space="preserve">. </w:t>
      </w:r>
      <w:r w:rsidR="00DB7E27" w:rsidRPr="00761ECD">
        <w:rPr>
          <w:rFonts w:asciiTheme="majorHAnsi" w:hAnsiTheme="majorHAnsi" w:cstheme="majorHAnsi"/>
          <w:b/>
          <w:color w:val="000000" w:themeColor="text1"/>
          <w:sz w:val="26"/>
          <w:szCs w:val="26"/>
          <w:lang w:val="vi-VN"/>
        </w:rPr>
        <w:t xml:space="preserve">BỐ CỤC VÀ NỘI DUNG CƠ BẢN CỦA LUẬT </w:t>
      </w:r>
      <w:r w:rsidR="00DB7E27" w:rsidRPr="00761ECD">
        <w:rPr>
          <w:rFonts w:asciiTheme="majorHAnsi" w:hAnsiTheme="majorHAnsi" w:cstheme="majorHAnsi"/>
          <w:b/>
          <w:color w:val="000000" w:themeColor="text1"/>
          <w:sz w:val="26"/>
          <w:lang w:val="vi-VN"/>
        </w:rPr>
        <w:t xml:space="preserve">LỰC LƯỢNG </w:t>
      </w:r>
      <w:r w:rsidR="008F5D84" w:rsidRPr="00761ECD">
        <w:rPr>
          <w:rFonts w:asciiTheme="majorHAnsi" w:hAnsiTheme="majorHAnsi" w:cstheme="majorHAnsi"/>
          <w:b/>
          <w:color w:val="000000" w:themeColor="text1"/>
          <w:sz w:val="26"/>
          <w:lang w:val="vi-VN"/>
        </w:rPr>
        <w:t>DBĐV</w:t>
      </w:r>
    </w:p>
    <w:p w:rsidR="00D1161A" w:rsidRPr="00761ECD" w:rsidRDefault="00D1161A" w:rsidP="00761ECD">
      <w:pPr>
        <w:spacing w:before="120" w:after="120" w:line="440" w:lineRule="exact"/>
        <w:ind w:firstLine="709"/>
        <w:jc w:val="both"/>
        <w:rPr>
          <w:rFonts w:asciiTheme="majorHAnsi" w:hAnsiTheme="majorHAnsi" w:cstheme="majorHAnsi"/>
          <w:b/>
          <w:color w:val="000000" w:themeColor="text1"/>
          <w:spacing w:val="-8"/>
          <w:lang w:val="vi-VN"/>
        </w:rPr>
      </w:pPr>
      <w:r w:rsidRPr="00761ECD">
        <w:rPr>
          <w:rFonts w:asciiTheme="majorHAnsi" w:hAnsiTheme="majorHAnsi" w:cstheme="majorHAnsi"/>
          <w:b/>
          <w:color w:val="000000" w:themeColor="text1"/>
          <w:spacing w:val="-8"/>
          <w:lang w:val="vi-VN"/>
        </w:rPr>
        <w:t xml:space="preserve">1. Bố cục </w:t>
      </w:r>
    </w:p>
    <w:p w:rsidR="00D1161A" w:rsidRPr="00761ECD" w:rsidRDefault="00D1161A" w:rsidP="00761ECD">
      <w:pPr>
        <w:spacing w:before="120" w:after="120" w:line="440" w:lineRule="exact"/>
        <w:ind w:firstLine="709"/>
        <w:jc w:val="both"/>
        <w:rPr>
          <w:rFonts w:asciiTheme="majorHAnsi" w:hAnsiTheme="majorHAnsi" w:cstheme="majorHAnsi"/>
          <w:color w:val="000000" w:themeColor="text1"/>
          <w:spacing w:val="-8"/>
          <w:lang w:val="vi-VN"/>
        </w:rPr>
      </w:pPr>
      <w:r w:rsidRPr="00761ECD">
        <w:rPr>
          <w:rFonts w:asciiTheme="majorHAnsi" w:hAnsiTheme="majorHAnsi" w:cstheme="majorHAnsi"/>
          <w:color w:val="000000" w:themeColor="text1"/>
          <w:spacing w:val="-8"/>
          <w:lang w:val="vi-VN"/>
        </w:rPr>
        <w:t xml:space="preserve">Luật Lực lượng </w:t>
      </w:r>
      <w:r w:rsidR="008F5D84" w:rsidRPr="00761ECD">
        <w:rPr>
          <w:rFonts w:asciiTheme="majorHAnsi" w:hAnsiTheme="majorHAnsi" w:cstheme="majorHAnsi"/>
          <w:color w:val="000000" w:themeColor="text1"/>
          <w:spacing w:val="-8"/>
          <w:lang w:val="vi-VN"/>
        </w:rPr>
        <w:t>DBĐV</w:t>
      </w:r>
      <w:r w:rsidRPr="00761ECD">
        <w:rPr>
          <w:rFonts w:asciiTheme="majorHAnsi" w:hAnsiTheme="majorHAnsi" w:cstheme="majorHAnsi"/>
          <w:color w:val="000000" w:themeColor="text1"/>
          <w:spacing w:val="-8"/>
          <w:lang w:val="vi-VN"/>
        </w:rPr>
        <w:t>, gồm:</w:t>
      </w:r>
      <w:r w:rsidRPr="00761ECD">
        <w:rPr>
          <w:rFonts w:asciiTheme="majorHAnsi" w:hAnsiTheme="majorHAnsi" w:cstheme="majorHAnsi"/>
          <w:b/>
          <w:color w:val="000000" w:themeColor="text1"/>
          <w:spacing w:val="-8"/>
          <w:lang w:val="vi-VN"/>
        </w:rPr>
        <w:t xml:space="preserve"> </w:t>
      </w:r>
      <w:r w:rsidRPr="00761ECD">
        <w:rPr>
          <w:rFonts w:asciiTheme="majorHAnsi" w:hAnsiTheme="majorHAnsi" w:cstheme="majorHAnsi"/>
          <w:color w:val="000000" w:themeColor="text1"/>
          <w:spacing w:val="-8"/>
          <w:lang w:val="pl-PL"/>
        </w:rPr>
        <w:t>5</w:t>
      </w:r>
      <w:r w:rsidRPr="00761ECD">
        <w:rPr>
          <w:rFonts w:asciiTheme="majorHAnsi" w:hAnsiTheme="majorHAnsi" w:cstheme="majorHAnsi"/>
          <w:color w:val="000000" w:themeColor="text1"/>
          <w:spacing w:val="-8"/>
          <w:lang w:val="vi-VN"/>
        </w:rPr>
        <w:t xml:space="preserve"> chương, 4</w:t>
      </w:r>
      <w:r w:rsidRPr="00761ECD">
        <w:rPr>
          <w:rFonts w:asciiTheme="majorHAnsi" w:hAnsiTheme="majorHAnsi" w:cstheme="majorHAnsi"/>
          <w:color w:val="000000" w:themeColor="text1"/>
          <w:spacing w:val="-8"/>
          <w:lang w:val="pl-PL"/>
        </w:rPr>
        <w:t xml:space="preserve">1 </w:t>
      </w:r>
      <w:r w:rsidRPr="00761ECD">
        <w:rPr>
          <w:rFonts w:asciiTheme="majorHAnsi" w:hAnsiTheme="majorHAnsi" w:cstheme="majorHAnsi"/>
          <w:color w:val="000000" w:themeColor="text1"/>
          <w:spacing w:val="-8"/>
          <w:lang w:val="vi-VN"/>
        </w:rPr>
        <w:t xml:space="preserve">điều, hiệu lực thi hành từ ngày 01 tháng 7 năm 2020. </w:t>
      </w:r>
    </w:p>
    <w:p w:rsidR="00D1161A" w:rsidRPr="00761ECD" w:rsidRDefault="00D1161A" w:rsidP="00761ECD">
      <w:pPr>
        <w:spacing w:before="120" w:after="120" w:line="440" w:lineRule="exact"/>
        <w:ind w:firstLine="709"/>
        <w:jc w:val="both"/>
        <w:rPr>
          <w:rFonts w:asciiTheme="majorHAnsi" w:hAnsiTheme="majorHAnsi" w:cstheme="majorHAnsi"/>
          <w:color w:val="000000" w:themeColor="text1"/>
          <w:lang w:val="vi-VN"/>
        </w:rPr>
      </w:pPr>
      <w:r w:rsidRPr="00761ECD">
        <w:rPr>
          <w:rFonts w:asciiTheme="majorHAnsi" w:hAnsiTheme="majorHAnsi" w:cstheme="majorHAnsi"/>
          <w:color w:val="000000" w:themeColor="text1"/>
          <w:lang w:val="vi-VN"/>
        </w:rPr>
        <w:t>Chương I: Những quy định chung (gồm 07 điều, từ Điều 1 đến Điều 7).</w:t>
      </w:r>
    </w:p>
    <w:p w:rsidR="00D1161A" w:rsidRPr="00761ECD" w:rsidRDefault="00D1161A" w:rsidP="00761ECD">
      <w:pPr>
        <w:spacing w:before="120" w:after="120" w:line="440" w:lineRule="exact"/>
        <w:ind w:firstLine="709"/>
        <w:jc w:val="both"/>
        <w:rPr>
          <w:rFonts w:asciiTheme="majorHAnsi" w:hAnsiTheme="majorHAnsi" w:cstheme="majorHAnsi"/>
          <w:color w:val="000000" w:themeColor="text1"/>
          <w:spacing w:val="4"/>
          <w:lang w:val="vi-VN"/>
        </w:rPr>
      </w:pPr>
      <w:r w:rsidRPr="00761ECD">
        <w:rPr>
          <w:rFonts w:asciiTheme="majorHAnsi" w:hAnsiTheme="majorHAnsi" w:cstheme="majorHAnsi"/>
          <w:bCs/>
          <w:iCs/>
          <w:color w:val="000000" w:themeColor="text1"/>
          <w:spacing w:val="4"/>
          <w:lang w:val="sv-SE"/>
        </w:rPr>
        <w:t xml:space="preserve">Chương II: Xây dựng, huy động, tiếp nhận lực lượng </w:t>
      </w:r>
      <w:r w:rsidR="008F5D84" w:rsidRPr="00761ECD">
        <w:rPr>
          <w:rFonts w:asciiTheme="majorHAnsi" w:hAnsiTheme="majorHAnsi" w:cstheme="majorHAnsi"/>
          <w:bCs/>
          <w:iCs/>
          <w:color w:val="000000" w:themeColor="text1"/>
          <w:spacing w:val="4"/>
          <w:lang w:val="sv-SE"/>
        </w:rPr>
        <w:t>DBĐV</w:t>
      </w:r>
      <w:r w:rsidRPr="00761ECD">
        <w:rPr>
          <w:rFonts w:asciiTheme="majorHAnsi" w:hAnsiTheme="majorHAnsi" w:cstheme="majorHAnsi"/>
          <w:bCs/>
          <w:iCs/>
          <w:color w:val="000000" w:themeColor="text1"/>
          <w:spacing w:val="4"/>
          <w:lang w:val="sv-SE"/>
        </w:rPr>
        <w:t xml:space="preserve"> </w:t>
      </w:r>
      <w:r w:rsidRPr="00761ECD">
        <w:rPr>
          <w:rFonts w:asciiTheme="majorHAnsi" w:hAnsiTheme="majorHAnsi" w:cstheme="majorHAnsi"/>
          <w:color w:val="000000" w:themeColor="text1"/>
          <w:spacing w:val="4"/>
          <w:lang w:val="vi-VN"/>
        </w:rPr>
        <w:t>(gồm 21 điều, từ Điều 8 đến Điều 28).</w:t>
      </w:r>
    </w:p>
    <w:p w:rsidR="00D1161A" w:rsidRPr="00761ECD" w:rsidRDefault="00D1161A" w:rsidP="00761ECD">
      <w:pPr>
        <w:spacing w:before="120" w:after="120" w:line="440" w:lineRule="exact"/>
        <w:ind w:firstLine="709"/>
        <w:jc w:val="both"/>
        <w:rPr>
          <w:rFonts w:asciiTheme="majorHAnsi" w:hAnsiTheme="majorHAnsi" w:cstheme="majorHAnsi"/>
          <w:color w:val="000000" w:themeColor="text1"/>
          <w:lang w:val="sv-SE"/>
        </w:rPr>
      </w:pPr>
      <w:r w:rsidRPr="00761ECD">
        <w:rPr>
          <w:rFonts w:asciiTheme="majorHAnsi" w:hAnsiTheme="majorHAnsi" w:cstheme="majorHAnsi"/>
          <w:color w:val="000000" w:themeColor="text1"/>
          <w:lang w:val="sv-SE"/>
        </w:rPr>
        <w:t xml:space="preserve">Chương III:  Chế độ, chính sách và kinh phí bảo đảm cho xây dựng, huy động lực lượng </w:t>
      </w:r>
      <w:r w:rsidR="008F5D84" w:rsidRPr="00761ECD">
        <w:rPr>
          <w:rFonts w:asciiTheme="majorHAnsi" w:hAnsiTheme="majorHAnsi" w:cstheme="majorHAnsi"/>
          <w:color w:val="000000" w:themeColor="text1"/>
          <w:lang w:val="sv-SE"/>
        </w:rPr>
        <w:t>DBĐV</w:t>
      </w:r>
      <w:r w:rsidRPr="00761ECD">
        <w:rPr>
          <w:rFonts w:asciiTheme="majorHAnsi" w:hAnsiTheme="majorHAnsi" w:cstheme="majorHAnsi"/>
          <w:color w:val="000000" w:themeColor="text1"/>
          <w:lang w:val="sv-SE"/>
        </w:rPr>
        <w:t xml:space="preserve"> (gồm 06 điều, từ Điều 29 đến Điều 34).</w:t>
      </w:r>
    </w:p>
    <w:p w:rsidR="00D1161A" w:rsidRPr="00761ECD" w:rsidRDefault="00D1161A" w:rsidP="00761ECD">
      <w:pPr>
        <w:spacing w:before="120" w:after="120" w:line="440" w:lineRule="exact"/>
        <w:ind w:firstLine="709"/>
        <w:jc w:val="both"/>
        <w:rPr>
          <w:rFonts w:asciiTheme="majorHAnsi" w:hAnsiTheme="majorHAnsi" w:cstheme="majorHAnsi"/>
          <w:color w:val="000000" w:themeColor="text1"/>
          <w:lang w:val="sv-SE"/>
        </w:rPr>
      </w:pPr>
      <w:r w:rsidRPr="00761ECD">
        <w:rPr>
          <w:rFonts w:asciiTheme="majorHAnsi" w:hAnsiTheme="majorHAnsi" w:cstheme="majorHAnsi"/>
          <w:color w:val="000000" w:themeColor="text1"/>
          <w:lang w:val="sv-SE"/>
        </w:rPr>
        <w:t xml:space="preserve">Chương IV: Trách nhiệm của cơ quan, tổ chức trong xây dựng, huy động lực lượng </w:t>
      </w:r>
      <w:r w:rsidR="008F5D84" w:rsidRPr="00761ECD">
        <w:rPr>
          <w:rFonts w:asciiTheme="majorHAnsi" w:hAnsiTheme="majorHAnsi" w:cstheme="majorHAnsi"/>
          <w:color w:val="000000" w:themeColor="text1"/>
          <w:lang w:val="sv-SE"/>
        </w:rPr>
        <w:t>DBĐV</w:t>
      </w:r>
      <w:r w:rsidRPr="00761ECD">
        <w:rPr>
          <w:rFonts w:asciiTheme="majorHAnsi" w:hAnsiTheme="majorHAnsi" w:cstheme="majorHAnsi"/>
          <w:color w:val="000000" w:themeColor="text1"/>
          <w:lang w:val="sv-SE"/>
        </w:rPr>
        <w:t xml:space="preserve"> (gồm 06 điều, từ Điều 35 đến Điều 40).</w:t>
      </w:r>
    </w:p>
    <w:p w:rsidR="00D1161A" w:rsidRPr="00761ECD" w:rsidRDefault="00D1161A" w:rsidP="00761ECD">
      <w:pPr>
        <w:spacing w:before="120" w:after="120" w:line="440" w:lineRule="exact"/>
        <w:ind w:firstLine="709"/>
        <w:jc w:val="both"/>
        <w:rPr>
          <w:rFonts w:asciiTheme="majorHAnsi" w:hAnsiTheme="majorHAnsi" w:cstheme="majorHAnsi"/>
          <w:color w:val="000000" w:themeColor="text1"/>
          <w:lang w:val="sv-SE"/>
        </w:rPr>
      </w:pPr>
      <w:r w:rsidRPr="00761ECD">
        <w:rPr>
          <w:rFonts w:asciiTheme="majorHAnsi" w:hAnsiTheme="majorHAnsi" w:cstheme="majorHAnsi"/>
          <w:color w:val="000000" w:themeColor="text1"/>
          <w:lang w:val="sv-SE"/>
        </w:rPr>
        <w:t>Chương V: Điều khoản thi hành (gồm 01 điều, Điều 41).</w:t>
      </w:r>
    </w:p>
    <w:p w:rsidR="00D1161A" w:rsidRPr="00761ECD" w:rsidRDefault="00D1161A" w:rsidP="00761ECD">
      <w:pPr>
        <w:spacing w:before="120" w:after="120" w:line="440" w:lineRule="exact"/>
        <w:ind w:firstLine="709"/>
        <w:jc w:val="both"/>
        <w:rPr>
          <w:rFonts w:asciiTheme="majorHAnsi" w:hAnsiTheme="majorHAnsi" w:cstheme="majorHAnsi"/>
          <w:b/>
          <w:color w:val="000000" w:themeColor="text1"/>
          <w:lang w:val="sv-SE"/>
        </w:rPr>
      </w:pPr>
      <w:r w:rsidRPr="00761ECD">
        <w:rPr>
          <w:rFonts w:asciiTheme="majorHAnsi" w:hAnsiTheme="majorHAnsi" w:cstheme="majorHAnsi"/>
          <w:b/>
          <w:color w:val="000000" w:themeColor="text1"/>
          <w:lang w:val="sv-SE"/>
        </w:rPr>
        <w:t xml:space="preserve">2. Nội dung cơ bản của Luật Lực lượng </w:t>
      </w:r>
      <w:r w:rsidR="008F5D84" w:rsidRPr="00761ECD">
        <w:rPr>
          <w:rFonts w:asciiTheme="majorHAnsi" w:hAnsiTheme="majorHAnsi" w:cstheme="majorHAnsi"/>
          <w:b/>
          <w:color w:val="000000" w:themeColor="text1"/>
          <w:lang w:val="sv-SE"/>
        </w:rPr>
        <w:t>DBĐV</w:t>
      </w:r>
    </w:p>
    <w:p w:rsidR="00D1161A" w:rsidRPr="00761ECD" w:rsidRDefault="00D1161A" w:rsidP="00761ECD">
      <w:pPr>
        <w:spacing w:before="120" w:after="120" w:line="440" w:lineRule="exact"/>
        <w:ind w:firstLine="709"/>
        <w:jc w:val="both"/>
        <w:rPr>
          <w:rFonts w:asciiTheme="majorHAnsi" w:hAnsiTheme="majorHAnsi" w:cstheme="majorHAnsi"/>
          <w:bCs/>
          <w:color w:val="000000" w:themeColor="text1"/>
          <w:szCs w:val="28"/>
          <w:lang w:val="sv-SE"/>
        </w:rPr>
      </w:pPr>
      <w:r w:rsidRPr="00761ECD">
        <w:rPr>
          <w:rFonts w:asciiTheme="majorHAnsi" w:hAnsiTheme="majorHAnsi" w:cstheme="majorHAnsi"/>
          <w:color w:val="000000" w:themeColor="text1"/>
          <w:szCs w:val="28"/>
          <w:lang w:val="sv-SE"/>
        </w:rPr>
        <w:t>2.1. Phạm vi điều chỉnh</w:t>
      </w:r>
      <w:r w:rsidRPr="00761ECD">
        <w:rPr>
          <w:rFonts w:asciiTheme="majorHAnsi" w:hAnsiTheme="majorHAnsi" w:cstheme="majorHAnsi"/>
          <w:bCs/>
          <w:color w:val="000000" w:themeColor="text1"/>
          <w:szCs w:val="28"/>
          <w:lang w:val="sv-SE"/>
        </w:rPr>
        <w:t xml:space="preserve"> (Điều 1): </w:t>
      </w:r>
    </w:p>
    <w:p w:rsidR="00D1161A" w:rsidRPr="00761ECD" w:rsidRDefault="00D1161A" w:rsidP="00761ECD">
      <w:pPr>
        <w:spacing w:before="120" w:after="120" w:line="440" w:lineRule="exact"/>
        <w:ind w:firstLine="709"/>
        <w:jc w:val="both"/>
        <w:rPr>
          <w:rFonts w:asciiTheme="majorHAnsi" w:hAnsiTheme="majorHAnsi" w:cstheme="majorHAnsi"/>
          <w:color w:val="000000" w:themeColor="text1"/>
          <w:spacing w:val="8"/>
          <w:lang w:val="nl-NL"/>
        </w:rPr>
      </w:pPr>
      <w:r w:rsidRPr="00761ECD">
        <w:rPr>
          <w:rFonts w:asciiTheme="majorHAnsi" w:hAnsiTheme="majorHAnsi" w:cstheme="majorHAnsi"/>
          <w:color w:val="000000" w:themeColor="text1"/>
          <w:spacing w:val="-8"/>
          <w:lang w:val="nl-NL"/>
        </w:rPr>
        <w:t xml:space="preserve">Điều luật </w:t>
      </w:r>
      <w:r w:rsidRPr="00761ECD">
        <w:rPr>
          <w:rFonts w:asciiTheme="majorHAnsi" w:hAnsiTheme="majorHAnsi" w:cstheme="majorHAnsi"/>
          <w:color w:val="000000" w:themeColor="text1"/>
          <w:spacing w:val="4"/>
          <w:lang w:val="nl-NL"/>
        </w:rPr>
        <w:t>xác định các vấn đề Luật điều chỉnh</w:t>
      </w:r>
      <w:r w:rsidRPr="00761ECD">
        <w:rPr>
          <w:rFonts w:asciiTheme="majorHAnsi" w:hAnsiTheme="majorHAnsi" w:cstheme="majorHAnsi"/>
          <w:bCs/>
          <w:color w:val="000000" w:themeColor="text1"/>
          <w:szCs w:val="28"/>
          <w:lang w:val="nl-NL"/>
        </w:rPr>
        <w:t xml:space="preserve"> quy định về xây dựng, huy động lực lượng </w:t>
      </w:r>
      <w:r w:rsidR="008F5D84" w:rsidRPr="00761ECD">
        <w:rPr>
          <w:rFonts w:asciiTheme="majorHAnsi" w:hAnsiTheme="majorHAnsi" w:cstheme="majorHAnsi"/>
          <w:bCs/>
          <w:color w:val="000000" w:themeColor="text1"/>
          <w:szCs w:val="28"/>
          <w:lang w:val="nl-NL"/>
        </w:rPr>
        <w:t>DBĐV</w:t>
      </w:r>
      <w:r w:rsidR="002536B4" w:rsidRPr="00761ECD">
        <w:rPr>
          <w:rFonts w:asciiTheme="majorHAnsi" w:hAnsiTheme="majorHAnsi" w:cstheme="majorHAnsi"/>
          <w:bCs/>
          <w:color w:val="000000" w:themeColor="text1"/>
          <w:szCs w:val="28"/>
          <w:lang w:val="nl-NL"/>
        </w:rPr>
        <w:t xml:space="preserve">; chế độ, chính sách, trách nhiệm của cơ quan, tổ chức, cá nhân trong xây dựng, huy động lực lượng </w:t>
      </w:r>
      <w:r w:rsidR="008F5D84" w:rsidRPr="00761ECD">
        <w:rPr>
          <w:rFonts w:asciiTheme="majorHAnsi" w:hAnsiTheme="majorHAnsi" w:cstheme="majorHAnsi"/>
          <w:bCs/>
          <w:color w:val="000000" w:themeColor="text1"/>
          <w:szCs w:val="28"/>
          <w:lang w:val="nl-NL"/>
        </w:rPr>
        <w:t>DBĐV</w:t>
      </w:r>
      <w:r w:rsidRPr="00761ECD">
        <w:rPr>
          <w:rFonts w:asciiTheme="majorHAnsi" w:hAnsiTheme="majorHAnsi" w:cstheme="majorHAnsi"/>
          <w:color w:val="000000" w:themeColor="text1"/>
          <w:spacing w:val="4"/>
          <w:lang w:val="nl-NL"/>
        </w:rPr>
        <w:t xml:space="preserve">; so với Pháp lệnh về lực lượng </w:t>
      </w:r>
      <w:r w:rsidR="008F5D84" w:rsidRPr="00761ECD">
        <w:rPr>
          <w:rFonts w:asciiTheme="majorHAnsi" w:hAnsiTheme="majorHAnsi" w:cstheme="majorHAnsi"/>
          <w:color w:val="000000" w:themeColor="text1"/>
          <w:lang w:val="sq-AL"/>
        </w:rPr>
        <w:t>DBĐV</w:t>
      </w:r>
      <w:r w:rsidRPr="00761ECD">
        <w:rPr>
          <w:rFonts w:asciiTheme="majorHAnsi" w:hAnsiTheme="majorHAnsi" w:cstheme="majorHAnsi"/>
          <w:color w:val="000000" w:themeColor="text1"/>
          <w:lang w:val="sq-AL"/>
        </w:rPr>
        <w:t xml:space="preserve"> năm 1996</w:t>
      </w:r>
      <w:r w:rsidRPr="00761ECD">
        <w:rPr>
          <w:rFonts w:asciiTheme="majorHAnsi" w:hAnsiTheme="majorHAnsi" w:cstheme="majorHAnsi"/>
          <w:color w:val="000000" w:themeColor="text1"/>
          <w:spacing w:val="4"/>
          <w:lang w:val="nl-NL"/>
        </w:rPr>
        <w:t xml:space="preserve">, đây là điều luật mới được bổ sung, bảo đảm kỹ thuật xây dựng văn bản theo quy định của Luật </w:t>
      </w:r>
      <w:r w:rsidR="00FF00B7" w:rsidRPr="00761ECD">
        <w:rPr>
          <w:rFonts w:asciiTheme="majorHAnsi" w:hAnsiTheme="majorHAnsi" w:cstheme="majorHAnsi"/>
          <w:color w:val="000000" w:themeColor="text1"/>
          <w:spacing w:val="4"/>
          <w:lang w:val="nl-NL"/>
        </w:rPr>
        <w:t>B</w:t>
      </w:r>
      <w:r w:rsidRPr="00761ECD">
        <w:rPr>
          <w:rFonts w:asciiTheme="majorHAnsi" w:hAnsiTheme="majorHAnsi" w:cstheme="majorHAnsi"/>
          <w:color w:val="000000" w:themeColor="text1"/>
          <w:spacing w:val="4"/>
          <w:lang w:val="nl-NL"/>
        </w:rPr>
        <w:t xml:space="preserve">an hành văn bản quy phạm pháp </w:t>
      </w:r>
      <w:r w:rsidRPr="00761ECD">
        <w:rPr>
          <w:rFonts w:asciiTheme="majorHAnsi" w:hAnsiTheme="majorHAnsi" w:cstheme="majorHAnsi"/>
          <w:color w:val="000000" w:themeColor="text1"/>
          <w:spacing w:val="4"/>
          <w:lang w:val="nl-NL"/>
        </w:rPr>
        <w:lastRenderedPageBreak/>
        <w:t xml:space="preserve">luật năm 2015. </w:t>
      </w:r>
      <w:r w:rsidRPr="00761ECD">
        <w:rPr>
          <w:rFonts w:asciiTheme="majorHAnsi" w:hAnsiTheme="majorHAnsi" w:cstheme="majorHAnsi"/>
          <w:color w:val="000000" w:themeColor="text1"/>
          <w:lang w:val="nl-NL"/>
        </w:rPr>
        <w:t xml:space="preserve">Nội dung quy định tại Điều này xác định đối tượng mà các quy định của Luật tác động là </w:t>
      </w:r>
      <w:r w:rsidRPr="00761ECD">
        <w:rPr>
          <w:rFonts w:asciiTheme="majorHAnsi" w:hAnsiTheme="majorHAnsi" w:cstheme="majorHAnsi"/>
          <w:bCs/>
          <w:color w:val="000000" w:themeColor="text1"/>
          <w:szCs w:val="28"/>
          <w:lang w:val="nl-NL"/>
        </w:rPr>
        <w:t>cơ quan, tổ chức, cá nhân</w:t>
      </w:r>
      <w:r w:rsidRPr="00761ECD">
        <w:rPr>
          <w:rFonts w:asciiTheme="majorHAnsi" w:hAnsiTheme="majorHAnsi" w:cstheme="majorHAnsi"/>
          <w:color w:val="000000" w:themeColor="text1"/>
          <w:lang w:val="nl-NL"/>
        </w:rPr>
        <w:t xml:space="preserve">; nội dung điều luật đã liệt kê </w:t>
      </w:r>
      <w:r w:rsidRPr="00761ECD">
        <w:rPr>
          <w:rFonts w:asciiTheme="majorHAnsi" w:hAnsiTheme="majorHAnsi" w:cstheme="majorHAnsi"/>
          <w:color w:val="000000" w:themeColor="text1"/>
          <w:spacing w:val="8"/>
          <w:lang w:val="nl-NL"/>
        </w:rPr>
        <w:t>cụ thể các đối tượng áp dụng.</w:t>
      </w:r>
    </w:p>
    <w:p w:rsidR="00D1161A" w:rsidRPr="00761ECD" w:rsidRDefault="00D1161A" w:rsidP="00761ECD">
      <w:pPr>
        <w:widowControl w:val="0"/>
        <w:spacing w:before="120" w:after="120" w:line="440" w:lineRule="exact"/>
        <w:ind w:firstLine="709"/>
        <w:jc w:val="both"/>
        <w:rPr>
          <w:rFonts w:asciiTheme="majorHAnsi" w:hAnsiTheme="majorHAnsi" w:cstheme="majorHAnsi"/>
          <w:color w:val="000000" w:themeColor="text1"/>
          <w:szCs w:val="28"/>
          <w:lang w:val="sv-SE"/>
        </w:rPr>
      </w:pPr>
      <w:r w:rsidRPr="00761ECD">
        <w:rPr>
          <w:rFonts w:asciiTheme="majorHAnsi" w:hAnsiTheme="majorHAnsi" w:cstheme="majorHAnsi"/>
          <w:color w:val="000000" w:themeColor="text1"/>
          <w:szCs w:val="28"/>
          <w:lang w:val="sv-SE"/>
        </w:rPr>
        <w:t xml:space="preserve">2.2. Nguyên tắc xây dựng, huy động lực lượng </w:t>
      </w:r>
      <w:r w:rsidR="008F5D84" w:rsidRPr="00761ECD">
        <w:rPr>
          <w:rFonts w:asciiTheme="majorHAnsi" w:hAnsiTheme="majorHAnsi" w:cstheme="majorHAnsi"/>
          <w:color w:val="000000" w:themeColor="text1"/>
          <w:szCs w:val="28"/>
          <w:lang w:val="sv-SE"/>
        </w:rPr>
        <w:t>DBĐV</w:t>
      </w:r>
      <w:r w:rsidRPr="00761ECD">
        <w:rPr>
          <w:rFonts w:asciiTheme="majorHAnsi" w:hAnsiTheme="majorHAnsi" w:cstheme="majorHAnsi"/>
          <w:color w:val="000000" w:themeColor="text1"/>
          <w:szCs w:val="28"/>
          <w:lang w:val="sv-SE"/>
        </w:rPr>
        <w:t xml:space="preserve"> (Điều 3)</w:t>
      </w:r>
    </w:p>
    <w:p w:rsidR="00D1161A" w:rsidRPr="00761ECD" w:rsidRDefault="00D1161A" w:rsidP="00761ECD">
      <w:pPr>
        <w:widowControl w:val="0"/>
        <w:spacing w:before="120" w:after="120" w:line="440" w:lineRule="exact"/>
        <w:ind w:firstLine="709"/>
        <w:jc w:val="both"/>
        <w:rPr>
          <w:rFonts w:asciiTheme="majorHAnsi" w:hAnsiTheme="majorHAnsi" w:cstheme="majorHAnsi"/>
          <w:bCs/>
          <w:color w:val="000000" w:themeColor="text1"/>
          <w:spacing w:val="2"/>
          <w:lang w:val="sv-SE"/>
        </w:rPr>
      </w:pPr>
      <w:r w:rsidRPr="00761ECD">
        <w:rPr>
          <w:rFonts w:asciiTheme="majorHAnsi" w:hAnsiTheme="majorHAnsi" w:cstheme="majorHAnsi"/>
          <w:color w:val="000000" w:themeColor="text1"/>
          <w:spacing w:val="-6"/>
          <w:lang w:val="sv-SE"/>
        </w:rPr>
        <w:t xml:space="preserve">Nguyên tắc xây dựng, huy động lực lượng </w:t>
      </w:r>
      <w:r w:rsidR="008F5D84" w:rsidRPr="00761ECD">
        <w:rPr>
          <w:rFonts w:asciiTheme="majorHAnsi" w:hAnsiTheme="majorHAnsi" w:cstheme="majorHAnsi"/>
          <w:color w:val="000000" w:themeColor="text1"/>
          <w:spacing w:val="6"/>
          <w:szCs w:val="28"/>
          <w:lang w:val="nl-NL"/>
        </w:rPr>
        <w:t>DBĐV</w:t>
      </w:r>
      <w:r w:rsidRPr="00761ECD">
        <w:rPr>
          <w:rFonts w:asciiTheme="majorHAnsi" w:hAnsiTheme="majorHAnsi" w:cstheme="majorHAnsi"/>
          <w:color w:val="000000" w:themeColor="text1"/>
          <w:spacing w:val="-6"/>
          <w:lang w:val="sv-SE"/>
        </w:rPr>
        <w:t xml:space="preserve">, bảo đảm định hướng hoạt động của lực lượng </w:t>
      </w:r>
      <w:r w:rsidR="008F5D84" w:rsidRPr="00761ECD">
        <w:rPr>
          <w:rFonts w:asciiTheme="majorHAnsi" w:hAnsiTheme="majorHAnsi" w:cstheme="majorHAnsi"/>
          <w:color w:val="000000" w:themeColor="text1"/>
          <w:spacing w:val="6"/>
          <w:szCs w:val="28"/>
          <w:lang w:val="nl-NL"/>
        </w:rPr>
        <w:t>DBĐV</w:t>
      </w:r>
      <w:r w:rsidRPr="00761ECD">
        <w:rPr>
          <w:rFonts w:asciiTheme="majorHAnsi" w:hAnsiTheme="majorHAnsi" w:cstheme="majorHAnsi"/>
          <w:color w:val="000000" w:themeColor="text1"/>
          <w:spacing w:val="-6"/>
          <w:lang w:val="sv-SE"/>
        </w:rPr>
        <w:t>, t</w:t>
      </w:r>
      <w:r w:rsidRPr="00761ECD">
        <w:rPr>
          <w:rFonts w:asciiTheme="majorHAnsi" w:hAnsiTheme="majorHAnsi" w:cstheme="majorHAnsi"/>
          <w:bCs/>
          <w:color w:val="000000" w:themeColor="text1"/>
          <w:spacing w:val="2"/>
          <w:lang w:val="sv-SE"/>
        </w:rPr>
        <w:t xml:space="preserve">uân thủ Hiến pháp và pháp luật; Đảng lãnh đạo </w:t>
      </w:r>
      <w:r w:rsidRPr="00761ECD">
        <w:rPr>
          <w:rFonts w:asciiTheme="majorHAnsi" w:hAnsiTheme="majorHAnsi" w:cstheme="majorHAnsi"/>
          <w:color w:val="000000" w:themeColor="text1"/>
          <w:lang w:val="sv-SE"/>
        </w:rPr>
        <w:t>tuyệt đối, trực tiếp về mọi mặt;</w:t>
      </w:r>
      <w:r w:rsidRPr="00761ECD">
        <w:rPr>
          <w:rFonts w:asciiTheme="majorHAnsi" w:hAnsiTheme="majorHAnsi" w:cstheme="majorHAnsi"/>
          <w:bCs/>
          <w:color w:val="000000" w:themeColor="text1"/>
          <w:spacing w:val="2"/>
          <w:lang w:val="sv-SE"/>
        </w:rPr>
        <w:t xml:space="preserve"> điều hành, quản lý tập trung, thống nhất của chính quyền</w:t>
      </w:r>
      <w:r w:rsidRPr="00761ECD">
        <w:rPr>
          <w:rFonts w:asciiTheme="majorHAnsi" w:hAnsiTheme="majorHAnsi" w:cstheme="majorHAnsi"/>
          <w:bCs/>
          <w:color w:val="000000" w:themeColor="text1"/>
          <w:szCs w:val="28"/>
          <w:lang w:val="nl-NL"/>
        </w:rPr>
        <w:t xml:space="preserve"> và </w:t>
      </w:r>
      <w:r w:rsidRPr="00761ECD">
        <w:rPr>
          <w:rFonts w:asciiTheme="majorHAnsi" w:hAnsiTheme="majorHAnsi" w:cstheme="majorHAnsi"/>
          <w:color w:val="000000" w:themeColor="text1"/>
          <w:szCs w:val="28"/>
          <w:lang w:val="nl-NL"/>
        </w:rPr>
        <w:t>sự chỉ huy, chỉ đạo của Bộ Quốc phòng</w:t>
      </w:r>
      <w:r w:rsidRPr="00761ECD">
        <w:rPr>
          <w:rFonts w:asciiTheme="majorHAnsi" w:hAnsiTheme="majorHAnsi" w:cstheme="majorHAnsi"/>
          <w:bCs/>
          <w:color w:val="000000" w:themeColor="text1"/>
          <w:spacing w:val="2"/>
          <w:lang w:val="sv-SE"/>
        </w:rPr>
        <w:t xml:space="preserve">. Xây dựng lực lượng </w:t>
      </w:r>
      <w:r w:rsidR="008F5D84" w:rsidRPr="00761ECD">
        <w:rPr>
          <w:rFonts w:asciiTheme="majorHAnsi" w:hAnsiTheme="majorHAnsi" w:cstheme="majorHAnsi"/>
          <w:color w:val="000000" w:themeColor="text1"/>
          <w:spacing w:val="6"/>
          <w:szCs w:val="28"/>
          <w:lang w:val="nl-NL"/>
        </w:rPr>
        <w:t>DBĐV</w:t>
      </w:r>
      <w:r w:rsidRPr="00761ECD">
        <w:rPr>
          <w:rFonts w:asciiTheme="majorHAnsi" w:hAnsiTheme="majorHAnsi" w:cstheme="majorHAnsi"/>
          <w:bCs/>
          <w:color w:val="000000" w:themeColor="text1"/>
          <w:spacing w:val="2"/>
          <w:lang w:val="sv-SE"/>
        </w:rPr>
        <w:t xml:space="preserve"> vững mạnh về chính trị, tư tưởng, tổ chức, có trình độ chiến đấu cao và được quản lý chặt chẽ. Huy động sức mạnh tổng hợp của toàn dân.</w:t>
      </w:r>
      <w:r w:rsidRPr="00761ECD">
        <w:rPr>
          <w:rFonts w:asciiTheme="majorHAnsi" w:hAnsiTheme="majorHAnsi" w:cstheme="majorHAnsi"/>
          <w:bCs/>
          <w:color w:val="000000" w:themeColor="text1"/>
          <w:lang w:val="sv-SE"/>
        </w:rPr>
        <w:t xml:space="preserve"> Kết hợp chặt chẽ giữa phát triển kinh tế - xã hội với tăng cường quốc phòng, an ninh; phù hợp với tình hình phát triển kinh tế - xã hội của đất nước.</w:t>
      </w:r>
      <w:r w:rsidRPr="00761ECD">
        <w:rPr>
          <w:rFonts w:asciiTheme="majorHAnsi" w:hAnsiTheme="majorHAnsi" w:cstheme="majorHAnsi"/>
          <w:bCs/>
          <w:color w:val="000000" w:themeColor="text1"/>
          <w:spacing w:val="2"/>
          <w:lang w:val="sv-SE"/>
        </w:rPr>
        <w:t xml:space="preserve"> Xây dựng, huy động lực lượng </w:t>
      </w:r>
      <w:r w:rsidR="008F5D84" w:rsidRPr="00761ECD">
        <w:rPr>
          <w:rFonts w:asciiTheme="majorHAnsi" w:hAnsiTheme="majorHAnsi" w:cstheme="majorHAnsi"/>
          <w:color w:val="000000" w:themeColor="text1"/>
          <w:spacing w:val="6"/>
          <w:szCs w:val="28"/>
          <w:lang w:val="nl-NL"/>
        </w:rPr>
        <w:t>DBĐV</w:t>
      </w:r>
      <w:r w:rsidRPr="00761ECD">
        <w:rPr>
          <w:rFonts w:asciiTheme="majorHAnsi" w:hAnsiTheme="majorHAnsi" w:cstheme="majorHAnsi"/>
          <w:bCs/>
          <w:color w:val="000000" w:themeColor="text1"/>
          <w:spacing w:val="2"/>
          <w:lang w:val="sv-SE"/>
        </w:rPr>
        <w:t xml:space="preserve"> bảo đảm đủ quân số, đúng tiêu chuẩn, thời gian, bảo đảm bí mật, an toàn.</w:t>
      </w:r>
      <w:r w:rsidRPr="00761ECD">
        <w:rPr>
          <w:rFonts w:asciiTheme="majorHAnsi" w:hAnsiTheme="majorHAnsi" w:cstheme="majorHAnsi"/>
          <w:bCs/>
          <w:color w:val="000000" w:themeColor="text1"/>
          <w:szCs w:val="28"/>
          <w:lang w:val="nl-NL"/>
        </w:rPr>
        <w:t xml:space="preserve"> Ứng dụng thành tựu khoa học kỹ thuật, công nghệ trong xây dựng, huy động lực lượng </w:t>
      </w:r>
      <w:r w:rsidR="008F5D84" w:rsidRPr="00761ECD">
        <w:rPr>
          <w:rFonts w:asciiTheme="majorHAnsi" w:hAnsiTheme="majorHAnsi" w:cstheme="majorHAnsi"/>
          <w:bCs/>
          <w:color w:val="000000" w:themeColor="text1"/>
          <w:szCs w:val="28"/>
          <w:lang w:val="nl-NL"/>
        </w:rPr>
        <w:t>DBĐV</w:t>
      </w:r>
      <w:r w:rsidRPr="00761ECD">
        <w:rPr>
          <w:rFonts w:asciiTheme="majorHAnsi" w:hAnsiTheme="majorHAnsi" w:cstheme="majorHAnsi"/>
          <w:bCs/>
          <w:color w:val="000000" w:themeColor="text1"/>
          <w:szCs w:val="28"/>
          <w:lang w:val="nl-NL"/>
        </w:rPr>
        <w:t>.</w:t>
      </w:r>
    </w:p>
    <w:p w:rsidR="00D1161A" w:rsidRPr="00761ECD" w:rsidRDefault="00D1161A" w:rsidP="00761ECD">
      <w:pPr>
        <w:spacing w:before="120" w:after="120" w:line="440" w:lineRule="exact"/>
        <w:ind w:firstLine="709"/>
        <w:jc w:val="both"/>
        <w:rPr>
          <w:rFonts w:asciiTheme="majorHAnsi" w:hAnsiTheme="majorHAnsi" w:cstheme="majorHAnsi"/>
          <w:color w:val="000000" w:themeColor="text1"/>
          <w:szCs w:val="28"/>
          <w:lang w:val="sv-SE"/>
        </w:rPr>
      </w:pPr>
      <w:r w:rsidRPr="00761ECD">
        <w:rPr>
          <w:rFonts w:asciiTheme="majorHAnsi" w:hAnsiTheme="majorHAnsi" w:cstheme="majorHAnsi"/>
          <w:color w:val="000000" w:themeColor="text1"/>
          <w:szCs w:val="28"/>
          <w:lang w:val="sv-SE"/>
        </w:rPr>
        <w:t>2.3. Quyền về tài sản của tổ chức, công dân:</w:t>
      </w:r>
    </w:p>
    <w:p w:rsidR="00D1161A" w:rsidRPr="00761ECD" w:rsidRDefault="00D1161A" w:rsidP="00761ECD">
      <w:pPr>
        <w:spacing w:before="120" w:after="120" w:line="440" w:lineRule="exact"/>
        <w:ind w:firstLine="709"/>
        <w:jc w:val="both"/>
        <w:rPr>
          <w:rFonts w:asciiTheme="majorHAnsi" w:hAnsiTheme="majorHAnsi" w:cstheme="majorHAnsi"/>
          <w:color w:val="000000" w:themeColor="text1"/>
          <w:lang w:val="nl-NL"/>
        </w:rPr>
      </w:pPr>
      <w:r w:rsidRPr="00761ECD">
        <w:rPr>
          <w:rFonts w:asciiTheme="majorHAnsi" w:hAnsiTheme="majorHAnsi" w:cstheme="majorHAnsi"/>
          <w:bCs/>
          <w:color w:val="000000" w:themeColor="text1"/>
          <w:szCs w:val="28"/>
          <w:lang w:val="sv-SE"/>
        </w:rPr>
        <w:t xml:space="preserve">Điều 5 quy định </w:t>
      </w:r>
      <w:r w:rsidRPr="00761ECD">
        <w:rPr>
          <w:rFonts w:asciiTheme="majorHAnsi" w:eastAsia=".VnTime" w:hAnsiTheme="majorHAnsi" w:cstheme="majorHAnsi"/>
          <w:color w:val="000000" w:themeColor="text1"/>
          <w:szCs w:val="28"/>
          <w:lang w:val="nl-NL"/>
        </w:rPr>
        <w:t xml:space="preserve">quyền và nghĩa vụ của </w:t>
      </w:r>
      <w:r w:rsidRPr="00761ECD">
        <w:rPr>
          <w:rFonts w:asciiTheme="majorHAnsi" w:hAnsiTheme="majorHAnsi" w:cstheme="majorHAnsi"/>
          <w:bCs/>
          <w:color w:val="000000" w:themeColor="text1"/>
          <w:szCs w:val="28"/>
          <w:lang w:val="sv-SE"/>
        </w:rPr>
        <w:t xml:space="preserve">chủ phương tiện kỹ thuật dự bị, </w:t>
      </w:r>
      <w:r w:rsidRPr="00761ECD">
        <w:rPr>
          <w:rFonts w:asciiTheme="majorHAnsi" w:hAnsiTheme="majorHAnsi" w:cstheme="majorHAnsi"/>
          <w:color w:val="000000" w:themeColor="text1"/>
          <w:szCs w:val="28"/>
          <w:lang w:val="nl-NL"/>
        </w:rPr>
        <w:t xml:space="preserve">người vận hành, điều khiển phương tiện kỹ thuật dự bị và </w:t>
      </w:r>
      <w:r w:rsidRPr="00761ECD">
        <w:rPr>
          <w:rFonts w:asciiTheme="majorHAnsi" w:hAnsiTheme="majorHAnsi" w:cstheme="majorHAnsi"/>
          <w:bCs/>
          <w:color w:val="000000" w:themeColor="text1"/>
          <w:szCs w:val="28"/>
          <w:lang w:val="nl-NL"/>
        </w:rPr>
        <w:t>Điều 6 quy định b</w:t>
      </w:r>
      <w:r w:rsidRPr="00761ECD">
        <w:rPr>
          <w:rFonts w:asciiTheme="majorHAnsi" w:hAnsiTheme="majorHAnsi" w:cstheme="majorHAnsi"/>
          <w:color w:val="000000" w:themeColor="text1"/>
          <w:szCs w:val="28"/>
          <w:lang w:val="nl-NL"/>
        </w:rPr>
        <w:t xml:space="preserve">ồi thường thiệt hại do việc </w:t>
      </w:r>
      <w:r w:rsidRPr="00761ECD">
        <w:rPr>
          <w:rFonts w:asciiTheme="majorHAnsi" w:eastAsia=".VnTime" w:hAnsiTheme="majorHAnsi" w:cstheme="majorHAnsi"/>
          <w:color w:val="000000" w:themeColor="text1"/>
          <w:szCs w:val="28"/>
          <w:lang w:val="nl-NL"/>
        </w:rPr>
        <w:t xml:space="preserve">huy động, điều động </w:t>
      </w:r>
      <w:r w:rsidRPr="00761ECD">
        <w:rPr>
          <w:rFonts w:asciiTheme="majorHAnsi" w:hAnsiTheme="majorHAnsi" w:cstheme="majorHAnsi"/>
          <w:color w:val="000000" w:themeColor="text1"/>
          <w:szCs w:val="28"/>
          <w:lang w:val="nl-NL"/>
        </w:rPr>
        <w:t>phương tiện kỹ thuật dự bị gây ra; Luật quy định phù hợp với Hiến pháp năm 2013</w:t>
      </w:r>
      <w:r w:rsidRPr="00761ECD">
        <w:rPr>
          <w:rFonts w:asciiTheme="majorHAnsi" w:hAnsiTheme="majorHAnsi" w:cstheme="majorHAnsi"/>
          <w:color w:val="000000" w:themeColor="text1"/>
          <w:lang w:val="nl-NL"/>
        </w:rPr>
        <w:t xml:space="preserve"> về quyền về tài sản; việc quy định bồi thường thiệt hại là cần thiết, đồng thời viện dẫn mức bồi thường, việc chi trả tiền bồi thường thiệt hại cho chủ phương tiện thực hiện như đối với người có tài sản trưng dụng theo quy định của pháp luật về trưng mua, trưng dụng tài sản là phù hợp, rõ ràng, minh bạch và bảo đảm tính thống nhất trong hệ thống pháp luật. </w:t>
      </w:r>
    </w:p>
    <w:p w:rsidR="00B35D86" w:rsidRPr="00761ECD" w:rsidRDefault="00B35D86" w:rsidP="00761ECD">
      <w:pPr>
        <w:widowControl w:val="0"/>
        <w:tabs>
          <w:tab w:val="left" w:pos="692"/>
        </w:tabs>
        <w:spacing w:before="120" w:after="120" w:line="440" w:lineRule="exact"/>
        <w:ind w:firstLine="743"/>
        <w:jc w:val="both"/>
        <w:rPr>
          <w:rFonts w:asciiTheme="majorHAnsi" w:hAnsiTheme="majorHAnsi" w:cstheme="majorHAnsi"/>
          <w:bCs/>
          <w:color w:val="000000" w:themeColor="text1"/>
          <w:szCs w:val="28"/>
          <w:lang w:val="sv-SE"/>
        </w:rPr>
      </w:pPr>
      <w:r w:rsidRPr="00761ECD">
        <w:rPr>
          <w:rFonts w:asciiTheme="majorHAnsi" w:hAnsiTheme="majorHAnsi" w:cstheme="majorHAnsi"/>
          <w:color w:val="000000" w:themeColor="text1"/>
          <w:lang w:val="nl-NL"/>
        </w:rPr>
        <w:t>2.4. Các hành vi</w:t>
      </w:r>
      <w:r w:rsidRPr="00761ECD">
        <w:rPr>
          <w:rFonts w:asciiTheme="majorHAnsi" w:hAnsiTheme="majorHAnsi" w:cstheme="majorHAnsi"/>
          <w:b/>
          <w:bCs/>
          <w:color w:val="000000" w:themeColor="text1"/>
          <w:szCs w:val="28"/>
          <w:lang w:val="sv-SE"/>
        </w:rPr>
        <w:t xml:space="preserve"> </w:t>
      </w:r>
      <w:r w:rsidRPr="00761ECD">
        <w:rPr>
          <w:rFonts w:asciiTheme="majorHAnsi" w:hAnsiTheme="majorHAnsi" w:cstheme="majorHAnsi"/>
          <w:bCs/>
          <w:color w:val="000000" w:themeColor="text1"/>
          <w:szCs w:val="28"/>
          <w:lang w:val="sv-SE"/>
        </w:rPr>
        <w:t xml:space="preserve">bị nghiêm cấm </w:t>
      </w:r>
    </w:p>
    <w:p w:rsidR="00AC0CCF" w:rsidRPr="00761ECD" w:rsidRDefault="00B35D86" w:rsidP="00761ECD">
      <w:pPr>
        <w:widowControl w:val="0"/>
        <w:tabs>
          <w:tab w:val="left" w:pos="692"/>
        </w:tabs>
        <w:spacing w:before="120" w:after="120" w:line="440" w:lineRule="exact"/>
        <w:ind w:firstLine="743"/>
        <w:jc w:val="both"/>
        <w:rPr>
          <w:rFonts w:asciiTheme="majorHAnsi" w:hAnsiTheme="majorHAnsi" w:cstheme="majorHAnsi"/>
          <w:color w:val="000000" w:themeColor="text1"/>
          <w:szCs w:val="28"/>
          <w:lang w:val="sv-SE"/>
        </w:rPr>
      </w:pPr>
      <w:r w:rsidRPr="00761ECD">
        <w:rPr>
          <w:rFonts w:asciiTheme="majorHAnsi" w:hAnsiTheme="majorHAnsi" w:cstheme="majorHAnsi"/>
          <w:color w:val="000000" w:themeColor="text1"/>
          <w:lang w:val="nl-NL"/>
        </w:rPr>
        <w:t xml:space="preserve">Điều 7 </w:t>
      </w:r>
      <w:r w:rsidR="008F1E6D" w:rsidRPr="00761ECD">
        <w:rPr>
          <w:rFonts w:asciiTheme="majorHAnsi" w:hAnsiTheme="majorHAnsi" w:cstheme="majorHAnsi"/>
          <w:color w:val="000000" w:themeColor="text1"/>
          <w:lang w:val="nl-NL"/>
        </w:rPr>
        <w:t xml:space="preserve">quy định </w:t>
      </w:r>
      <w:r w:rsidRPr="00761ECD">
        <w:rPr>
          <w:rFonts w:asciiTheme="majorHAnsi" w:hAnsiTheme="majorHAnsi" w:cstheme="majorHAnsi"/>
          <w:color w:val="000000" w:themeColor="text1"/>
          <w:lang w:val="nl-NL"/>
        </w:rPr>
        <w:t>các hành vi</w:t>
      </w:r>
      <w:r w:rsidRPr="00761ECD">
        <w:rPr>
          <w:rFonts w:asciiTheme="majorHAnsi" w:hAnsiTheme="majorHAnsi" w:cstheme="majorHAnsi"/>
          <w:b/>
          <w:bCs/>
          <w:color w:val="000000" w:themeColor="text1"/>
          <w:szCs w:val="28"/>
          <w:lang w:val="sv-SE"/>
        </w:rPr>
        <w:t xml:space="preserve"> </w:t>
      </w:r>
      <w:r w:rsidRPr="00761ECD">
        <w:rPr>
          <w:rFonts w:asciiTheme="majorHAnsi" w:hAnsiTheme="majorHAnsi" w:cstheme="majorHAnsi"/>
          <w:bCs/>
          <w:color w:val="000000" w:themeColor="text1"/>
          <w:szCs w:val="28"/>
          <w:lang w:val="sv-SE"/>
        </w:rPr>
        <w:t xml:space="preserve">bị nghiêm cấm </w:t>
      </w:r>
      <w:r w:rsidRPr="00761ECD">
        <w:rPr>
          <w:rFonts w:asciiTheme="majorHAnsi" w:hAnsiTheme="majorHAnsi" w:cstheme="majorHAnsi"/>
          <w:color w:val="000000" w:themeColor="text1"/>
          <w:szCs w:val="28"/>
          <w:lang w:val="sv-SE"/>
        </w:rPr>
        <w:t xml:space="preserve">trong xây dựng, huy động lực lượng </w:t>
      </w:r>
      <w:r w:rsidR="00AC0CCF" w:rsidRPr="00761ECD">
        <w:rPr>
          <w:rFonts w:asciiTheme="majorHAnsi" w:hAnsiTheme="majorHAnsi" w:cstheme="majorHAnsi"/>
          <w:color w:val="000000" w:themeColor="text1"/>
          <w:szCs w:val="28"/>
          <w:lang w:val="sv-SE"/>
        </w:rPr>
        <w:t>DBĐV;</w:t>
      </w:r>
      <w:r w:rsidRPr="00761ECD">
        <w:rPr>
          <w:rFonts w:asciiTheme="majorHAnsi" w:hAnsiTheme="majorHAnsi" w:cstheme="majorHAnsi"/>
          <w:bCs/>
          <w:color w:val="000000" w:themeColor="text1"/>
          <w:szCs w:val="28"/>
          <w:lang w:val="sv-SE"/>
        </w:rPr>
        <w:t xml:space="preserve"> Luật quy định v</w:t>
      </w:r>
      <w:r w:rsidRPr="00761ECD">
        <w:rPr>
          <w:rFonts w:asciiTheme="majorHAnsi" w:hAnsiTheme="majorHAnsi" w:cstheme="majorHAnsi"/>
          <w:color w:val="000000" w:themeColor="text1"/>
          <w:szCs w:val="28"/>
          <w:lang w:val="sv-SE"/>
        </w:rPr>
        <w:t xml:space="preserve">ề hành vi trốn tránh, chống đối, cản trở, lợi dụng, lạm dụng, </w:t>
      </w:r>
      <w:r w:rsidRPr="00761ECD">
        <w:rPr>
          <w:rFonts w:asciiTheme="majorHAnsi" w:hAnsiTheme="majorHAnsi" w:cstheme="majorHAnsi"/>
          <w:bCs/>
          <w:color w:val="000000" w:themeColor="text1"/>
          <w:szCs w:val="28"/>
          <w:lang w:val="sv-SE"/>
        </w:rPr>
        <w:t xml:space="preserve">huy động, điều động lực lượng </w:t>
      </w:r>
      <w:r w:rsidR="00AC0CCF" w:rsidRPr="00761ECD">
        <w:rPr>
          <w:rFonts w:asciiTheme="majorHAnsi" w:hAnsiTheme="majorHAnsi" w:cstheme="majorHAnsi"/>
          <w:color w:val="000000" w:themeColor="text1"/>
          <w:szCs w:val="28"/>
          <w:lang w:val="sv-SE"/>
        </w:rPr>
        <w:t>DBĐV</w:t>
      </w:r>
      <w:r w:rsidRPr="00761ECD">
        <w:rPr>
          <w:rFonts w:asciiTheme="majorHAnsi" w:hAnsiTheme="majorHAnsi" w:cstheme="majorHAnsi"/>
          <w:bCs/>
          <w:color w:val="000000" w:themeColor="text1"/>
          <w:szCs w:val="28"/>
          <w:lang w:val="sv-SE"/>
        </w:rPr>
        <w:t xml:space="preserve"> không có trong kế hoạch được </w:t>
      </w:r>
      <w:r w:rsidRPr="00761ECD">
        <w:rPr>
          <w:rFonts w:asciiTheme="majorHAnsi" w:hAnsiTheme="majorHAnsi" w:cstheme="majorHAnsi"/>
          <w:bCs/>
          <w:color w:val="000000" w:themeColor="text1"/>
          <w:szCs w:val="28"/>
          <w:lang w:val="sv-SE"/>
        </w:rPr>
        <w:lastRenderedPageBreak/>
        <w:t>phê duyệt trong</w:t>
      </w:r>
      <w:r w:rsidRPr="00761ECD">
        <w:rPr>
          <w:rFonts w:asciiTheme="majorHAnsi" w:hAnsiTheme="majorHAnsi" w:cstheme="majorHAnsi"/>
          <w:color w:val="000000" w:themeColor="text1"/>
          <w:szCs w:val="28"/>
          <w:lang w:val="sv-SE"/>
        </w:rPr>
        <w:t xml:space="preserve"> thực hiện xây dựng, huy động lực lượng DBĐV nhằm điều chỉnh hành vi tổ chức, cá nhân</w:t>
      </w:r>
      <w:r w:rsidR="0007028D" w:rsidRPr="00761ECD">
        <w:rPr>
          <w:rFonts w:asciiTheme="majorHAnsi" w:hAnsiTheme="majorHAnsi" w:cstheme="majorHAnsi"/>
          <w:color w:val="000000" w:themeColor="text1"/>
          <w:szCs w:val="28"/>
          <w:lang w:val="sv-SE"/>
        </w:rPr>
        <w:t xml:space="preserve">, </w:t>
      </w:r>
      <w:r w:rsidRPr="00761ECD">
        <w:rPr>
          <w:rFonts w:asciiTheme="majorHAnsi" w:hAnsiTheme="majorHAnsi" w:cstheme="majorHAnsi"/>
          <w:color w:val="000000" w:themeColor="text1"/>
          <w:szCs w:val="28"/>
          <w:lang w:val="sv-SE"/>
        </w:rPr>
        <w:t>gồm nhiều nội dung như:</w:t>
      </w:r>
      <w:r w:rsidRPr="00761ECD">
        <w:rPr>
          <w:rFonts w:asciiTheme="majorHAnsi" w:hAnsiTheme="majorHAnsi" w:cstheme="majorHAnsi"/>
          <w:bCs/>
          <w:color w:val="000000" w:themeColor="text1"/>
          <w:szCs w:val="28"/>
          <w:lang w:val="sv-SE"/>
        </w:rPr>
        <w:t xml:space="preserve"> Đăng ký</w:t>
      </w:r>
      <w:r w:rsidRPr="00761ECD">
        <w:rPr>
          <w:rFonts w:asciiTheme="majorHAnsi" w:hAnsiTheme="majorHAnsi" w:cstheme="majorHAnsi"/>
          <w:b/>
          <w:bCs/>
          <w:color w:val="000000" w:themeColor="text1"/>
          <w:szCs w:val="28"/>
          <w:lang w:val="sv-SE"/>
        </w:rPr>
        <w:t xml:space="preserve"> </w:t>
      </w:r>
      <w:r w:rsidRPr="00761ECD">
        <w:rPr>
          <w:rFonts w:asciiTheme="majorHAnsi" w:hAnsiTheme="majorHAnsi" w:cstheme="majorHAnsi"/>
          <w:bCs/>
          <w:color w:val="000000" w:themeColor="text1"/>
          <w:szCs w:val="28"/>
          <w:lang w:val="sv-SE"/>
        </w:rPr>
        <w:t xml:space="preserve">quân nhân dự bị; đăng ký, quản lý phương tiện kỹ thuật; tổ chức biên chế đơn vị </w:t>
      </w:r>
      <w:r w:rsidR="00AC0CCF" w:rsidRPr="00761ECD">
        <w:rPr>
          <w:rFonts w:asciiTheme="majorHAnsi" w:hAnsiTheme="majorHAnsi" w:cstheme="majorHAnsi"/>
          <w:color w:val="000000" w:themeColor="text1"/>
          <w:szCs w:val="28"/>
          <w:lang w:val="sv-SE"/>
        </w:rPr>
        <w:t>DBĐV</w:t>
      </w:r>
      <w:r w:rsidRPr="00761ECD">
        <w:rPr>
          <w:rFonts w:asciiTheme="majorHAnsi" w:hAnsiTheme="majorHAnsi" w:cstheme="majorHAnsi"/>
          <w:bCs/>
          <w:color w:val="000000" w:themeColor="text1"/>
          <w:szCs w:val="28"/>
          <w:lang w:val="sv-SE"/>
        </w:rPr>
        <w:t xml:space="preserve">; sắp xếp quân nhân dự bị và phương tiện kỹ thuật vào đơn vị </w:t>
      </w:r>
      <w:r w:rsidR="00AC0CCF" w:rsidRPr="00761ECD">
        <w:rPr>
          <w:rFonts w:asciiTheme="majorHAnsi" w:hAnsiTheme="majorHAnsi" w:cstheme="majorHAnsi"/>
          <w:color w:val="000000" w:themeColor="text1"/>
          <w:szCs w:val="28"/>
          <w:lang w:val="sv-SE"/>
        </w:rPr>
        <w:t>DBĐV</w:t>
      </w:r>
      <w:r w:rsidRPr="00761ECD">
        <w:rPr>
          <w:rFonts w:asciiTheme="majorHAnsi" w:hAnsiTheme="majorHAnsi" w:cstheme="majorHAnsi"/>
          <w:bCs/>
          <w:color w:val="000000" w:themeColor="text1"/>
          <w:szCs w:val="28"/>
          <w:lang w:val="sv-SE"/>
        </w:rPr>
        <w:t>; t</w:t>
      </w:r>
      <w:r w:rsidRPr="00761ECD">
        <w:rPr>
          <w:rFonts w:asciiTheme="majorHAnsi" w:hAnsiTheme="majorHAnsi" w:cstheme="majorHAnsi"/>
          <w:color w:val="000000" w:themeColor="text1"/>
          <w:szCs w:val="28"/>
          <w:lang w:val="sv-SE"/>
        </w:rPr>
        <w:t xml:space="preserve">uyển chọn, đào tạo </w:t>
      </w:r>
      <w:r w:rsidRPr="00761ECD">
        <w:rPr>
          <w:rFonts w:asciiTheme="majorHAnsi" w:hAnsiTheme="majorHAnsi" w:cstheme="majorHAnsi"/>
          <w:bCs/>
          <w:color w:val="000000" w:themeColor="text1"/>
          <w:szCs w:val="28"/>
          <w:lang w:val="sv-SE"/>
        </w:rPr>
        <w:t xml:space="preserve">sĩ quan dự bị; huấn luyện, diễn tập, kiểm tra sẵn sàng động viên, sẵn sàng chiến đấu đơn vị </w:t>
      </w:r>
      <w:r w:rsidR="00AC0CCF" w:rsidRPr="00761ECD">
        <w:rPr>
          <w:rFonts w:asciiTheme="majorHAnsi" w:hAnsiTheme="majorHAnsi" w:cstheme="majorHAnsi"/>
          <w:color w:val="000000" w:themeColor="text1"/>
          <w:szCs w:val="28"/>
          <w:lang w:val="sv-SE"/>
        </w:rPr>
        <w:t>DBĐV</w:t>
      </w:r>
      <w:r w:rsidRPr="00761ECD">
        <w:rPr>
          <w:rFonts w:asciiTheme="majorHAnsi" w:hAnsiTheme="majorHAnsi" w:cstheme="majorHAnsi"/>
          <w:bCs/>
          <w:color w:val="000000" w:themeColor="text1"/>
          <w:szCs w:val="28"/>
          <w:lang w:val="sv-SE"/>
        </w:rPr>
        <w:t xml:space="preserve">; thông báo lệnh huy động lực lượng </w:t>
      </w:r>
      <w:r w:rsidR="00AC0CCF" w:rsidRPr="00761ECD">
        <w:rPr>
          <w:rFonts w:asciiTheme="majorHAnsi" w:hAnsiTheme="majorHAnsi" w:cstheme="majorHAnsi"/>
          <w:color w:val="000000" w:themeColor="text1"/>
          <w:szCs w:val="28"/>
          <w:lang w:val="sv-SE"/>
        </w:rPr>
        <w:t>DBĐV</w:t>
      </w:r>
      <w:r w:rsidRPr="00761ECD">
        <w:rPr>
          <w:rFonts w:asciiTheme="majorHAnsi" w:hAnsiTheme="majorHAnsi" w:cstheme="majorHAnsi"/>
          <w:bCs/>
          <w:color w:val="000000" w:themeColor="text1"/>
          <w:szCs w:val="28"/>
          <w:lang w:val="sv-SE"/>
        </w:rPr>
        <w:t xml:space="preserve">; tập trung quân nhân dự bị và phương tiện kỹ thuật; vận chuyển và giao nhận lực lượng </w:t>
      </w:r>
      <w:r w:rsidR="00AC0CCF" w:rsidRPr="00761ECD">
        <w:rPr>
          <w:rFonts w:asciiTheme="majorHAnsi" w:hAnsiTheme="majorHAnsi" w:cstheme="majorHAnsi"/>
          <w:color w:val="000000" w:themeColor="text1"/>
          <w:szCs w:val="28"/>
          <w:lang w:val="sv-SE"/>
        </w:rPr>
        <w:t>DBĐV</w:t>
      </w:r>
      <w:r w:rsidRPr="00761ECD">
        <w:rPr>
          <w:rFonts w:asciiTheme="majorHAnsi" w:hAnsiTheme="majorHAnsi" w:cstheme="majorHAnsi"/>
          <w:bCs/>
          <w:color w:val="000000" w:themeColor="text1"/>
          <w:szCs w:val="28"/>
          <w:lang w:val="sv-SE"/>
        </w:rPr>
        <w:t xml:space="preserve">; thực hiện công tác đảng, công tác chính trị trong xây dựng, huy động; bảo đảm hậu cần, bảo đảm kỹ thuật, bảo đảm tài chính trong xây dựng, huy động. Về </w:t>
      </w:r>
      <w:r w:rsidRPr="00761ECD">
        <w:rPr>
          <w:rFonts w:asciiTheme="majorHAnsi" w:hAnsiTheme="majorHAnsi" w:cstheme="majorHAnsi"/>
          <w:color w:val="000000" w:themeColor="text1"/>
          <w:szCs w:val="28"/>
          <w:lang w:val="sv-SE"/>
        </w:rPr>
        <w:t xml:space="preserve">cấm phân biệt đối xử về giới nhằm quy định rõ vấn đề bình đẳng giới trong xây dựng, huy động lực lượng DBĐV, dễ hiểu và thực hiện; </w:t>
      </w:r>
      <w:r w:rsidR="0007028D" w:rsidRPr="00761ECD">
        <w:rPr>
          <w:rFonts w:asciiTheme="majorHAnsi" w:hAnsiTheme="majorHAnsi" w:cstheme="majorHAnsi"/>
          <w:color w:val="000000" w:themeColor="text1"/>
          <w:szCs w:val="28"/>
          <w:lang w:val="sv-SE"/>
        </w:rPr>
        <w:t>thống nhất</w:t>
      </w:r>
      <w:r w:rsidRPr="00761ECD">
        <w:rPr>
          <w:rFonts w:asciiTheme="majorHAnsi" w:hAnsiTheme="majorHAnsi" w:cstheme="majorHAnsi"/>
          <w:color w:val="000000" w:themeColor="text1"/>
          <w:szCs w:val="28"/>
          <w:lang w:val="sv-SE"/>
        </w:rPr>
        <w:t xml:space="preserve"> với quy định của pháp luật về bình đẳng giới.</w:t>
      </w:r>
      <w:r w:rsidR="00AC0CCF" w:rsidRPr="00761ECD">
        <w:rPr>
          <w:rFonts w:asciiTheme="majorHAnsi" w:hAnsiTheme="majorHAnsi" w:cstheme="majorHAnsi"/>
          <w:color w:val="000000" w:themeColor="text1"/>
          <w:szCs w:val="28"/>
          <w:lang w:val="sv-SE"/>
        </w:rPr>
        <w:t xml:space="preserve"> Cụ thể,</w:t>
      </w:r>
      <w:r w:rsidR="00AC0CCF" w:rsidRPr="00761ECD">
        <w:rPr>
          <w:rFonts w:asciiTheme="majorHAnsi" w:hAnsiTheme="majorHAnsi" w:cstheme="majorHAnsi"/>
          <w:color w:val="000000" w:themeColor="text1"/>
          <w:lang w:val="nl-NL"/>
        </w:rPr>
        <w:t xml:space="preserve"> các hành vi</w:t>
      </w:r>
      <w:r w:rsidR="00AC0CCF" w:rsidRPr="00761ECD">
        <w:rPr>
          <w:rFonts w:asciiTheme="majorHAnsi" w:hAnsiTheme="majorHAnsi" w:cstheme="majorHAnsi"/>
          <w:b/>
          <w:bCs/>
          <w:color w:val="000000" w:themeColor="text1"/>
          <w:szCs w:val="28"/>
          <w:lang w:val="sv-SE"/>
        </w:rPr>
        <w:t xml:space="preserve"> </w:t>
      </w:r>
      <w:r w:rsidR="00AC0CCF" w:rsidRPr="00761ECD">
        <w:rPr>
          <w:rFonts w:asciiTheme="majorHAnsi" w:hAnsiTheme="majorHAnsi" w:cstheme="majorHAnsi"/>
          <w:bCs/>
          <w:color w:val="000000" w:themeColor="text1"/>
          <w:szCs w:val="28"/>
          <w:lang w:val="sv-SE"/>
        </w:rPr>
        <w:t xml:space="preserve">bị nghiêm cấm </w:t>
      </w:r>
      <w:r w:rsidR="00AC0CCF" w:rsidRPr="00761ECD">
        <w:rPr>
          <w:rFonts w:asciiTheme="majorHAnsi" w:hAnsiTheme="majorHAnsi" w:cstheme="majorHAnsi"/>
          <w:color w:val="000000" w:themeColor="text1"/>
          <w:szCs w:val="28"/>
          <w:lang w:val="sv-SE"/>
        </w:rPr>
        <w:t xml:space="preserve">trong xây dựng, huy động lực lượng DBĐV như sau: </w:t>
      </w:r>
    </w:p>
    <w:p w:rsidR="00AC0CCF" w:rsidRPr="00761ECD" w:rsidRDefault="00AC0CCF" w:rsidP="00761ECD">
      <w:pPr>
        <w:widowControl w:val="0"/>
        <w:tabs>
          <w:tab w:val="left" w:pos="692"/>
        </w:tabs>
        <w:spacing w:before="120" w:after="120" w:line="440" w:lineRule="exact"/>
        <w:ind w:firstLine="743"/>
        <w:jc w:val="both"/>
        <w:rPr>
          <w:rFonts w:asciiTheme="majorHAnsi" w:hAnsiTheme="majorHAnsi" w:cstheme="majorHAnsi"/>
          <w:bCs/>
          <w:color w:val="000000" w:themeColor="text1"/>
          <w:szCs w:val="28"/>
          <w:lang w:val="sv-SE"/>
        </w:rPr>
      </w:pPr>
      <w:r w:rsidRPr="00761ECD">
        <w:rPr>
          <w:rFonts w:asciiTheme="majorHAnsi" w:hAnsiTheme="majorHAnsi" w:cstheme="majorHAnsi"/>
          <w:color w:val="000000" w:themeColor="text1"/>
          <w:szCs w:val="28"/>
          <w:lang w:val="vi-VN"/>
        </w:rPr>
        <w:t>“</w:t>
      </w:r>
      <w:r w:rsidRPr="00761ECD">
        <w:rPr>
          <w:rFonts w:asciiTheme="majorHAnsi" w:hAnsiTheme="majorHAnsi" w:cstheme="majorHAnsi"/>
          <w:bCs/>
          <w:color w:val="000000" w:themeColor="text1"/>
          <w:szCs w:val="28"/>
          <w:lang w:val="sv-SE"/>
        </w:rPr>
        <w:t>1. Trốn tránh thực hiện trách nhiệm của quân nhân dự bị, nghĩa vụ của chủ phương tiện kỹ thuật dự bị được huy động, điều động.</w:t>
      </w:r>
    </w:p>
    <w:p w:rsidR="00AC0CCF" w:rsidRPr="00761ECD" w:rsidRDefault="00AC0CCF" w:rsidP="00761ECD">
      <w:pPr>
        <w:tabs>
          <w:tab w:val="left" w:pos="692"/>
        </w:tabs>
        <w:spacing w:before="120" w:after="120" w:line="440" w:lineRule="exact"/>
        <w:ind w:firstLine="743"/>
        <w:jc w:val="both"/>
        <w:rPr>
          <w:rFonts w:asciiTheme="majorHAnsi" w:hAnsiTheme="majorHAnsi" w:cstheme="majorHAnsi"/>
          <w:color w:val="000000" w:themeColor="text1"/>
          <w:szCs w:val="28"/>
          <w:lang w:val="nl-NL"/>
        </w:rPr>
      </w:pPr>
      <w:r w:rsidRPr="00761ECD">
        <w:rPr>
          <w:rFonts w:asciiTheme="majorHAnsi" w:hAnsiTheme="majorHAnsi" w:cstheme="majorHAnsi"/>
          <w:bCs/>
          <w:color w:val="000000" w:themeColor="text1"/>
          <w:szCs w:val="28"/>
          <w:lang w:val="sv-SE"/>
        </w:rPr>
        <w:t xml:space="preserve">2. Chống đối, cản trở việc xây dựng, huy động lực lượng </w:t>
      </w:r>
      <w:r w:rsidR="008F5D84" w:rsidRPr="00761ECD">
        <w:rPr>
          <w:rFonts w:asciiTheme="majorHAnsi" w:hAnsiTheme="majorHAnsi" w:cstheme="majorHAnsi"/>
          <w:bCs/>
          <w:color w:val="000000" w:themeColor="text1"/>
          <w:szCs w:val="28"/>
          <w:lang w:val="sv-SE"/>
        </w:rPr>
        <w:t>DBĐV</w:t>
      </w:r>
      <w:r w:rsidRPr="00761ECD">
        <w:rPr>
          <w:rFonts w:asciiTheme="majorHAnsi" w:hAnsiTheme="majorHAnsi" w:cstheme="majorHAnsi"/>
          <w:bCs/>
          <w:color w:val="000000" w:themeColor="text1"/>
          <w:szCs w:val="28"/>
          <w:lang w:val="sv-SE"/>
        </w:rPr>
        <w:t>.</w:t>
      </w:r>
    </w:p>
    <w:p w:rsidR="00AC0CCF" w:rsidRPr="00761ECD" w:rsidRDefault="00AC0CCF" w:rsidP="00761ECD">
      <w:pPr>
        <w:widowControl w:val="0"/>
        <w:tabs>
          <w:tab w:val="left" w:pos="692"/>
        </w:tabs>
        <w:spacing w:before="120" w:after="120" w:line="440" w:lineRule="exact"/>
        <w:ind w:firstLine="743"/>
        <w:jc w:val="both"/>
        <w:rPr>
          <w:rFonts w:asciiTheme="majorHAnsi" w:hAnsiTheme="majorHAnsi" w:cstheme="majorHAnsi"/>
          <w:bCs/>
          <w:color w:val="000000" w:themeColor="text1"/>
          <w:szCs w:val="28"/>
          <w:lang w:val="sv-SE"/>
        </w:rPr>
      </w:pPr>
      <w:r w:rsidRPr="00761ECD">
        <w:rPr>
          <w:rFonts w:asciiTheme="majorHAnsi" w:hAnsiTheme="majorHAnsi" w:cstheme="majorHAnsi"/>
          <w:bCs/>
          <w:color w:val="000000" w:themeColor="text1"/>
          <w:szCs w:val="28"/>
          <w:lang w:val="sv-SE"/>
        </w:rPr>
        <w:t xml:space="preserve">3. Huy động, điều động lực lượng </w:t>
      </w:r>
      <w:r w:rsidR="008F5D84" w:rsidRPr="00761ECD">
        <w:rPr>
          <w:rFonts w:asciiTheme="majorHAnsi" w:hAnsiTheme="majorHAnsi" w:cstheme="majorHAnsi"/>
          <w:bCs/>
          <w:color w:val="000000" w:themeColor="text1"/>
          <w:szCs w:val="28"/>
          <w:lang w:val="sv-SE"/>
        </w:rPr>
        <w:t>DBĐV</w:t>
      </w:r>
      <w:r w:rsidRPr="00761ECD">
        <w:rPr>
          <w:rFonts w:asciiTheme="majorHAnsi" w:hAnsiTheme="majorHAnsi" w:cstheme="majorHAnsi"/>
          <w:bCs/>
          <w:color w:val="000000" w:themeColor="text1"/>
          <w:szCs w:val="28"/>
          <w:lang w:val="sv-SE"/>
        </w:rPr>
        <w:t xml:space="preserve"> không có trong kế hoạch được phê duyệt.</w:t>
      </w:r>
    </w:p>
    <w:p w:rsidR="00AC0CCF" w:rsidRPr="00761ECD" w:rsidRDefault="00AC0CCF" w:rsidP="00761ECD">
      <w:pPr>
        <w:widowControl w:val="0"/>
        <w:tabs>
          <w:tab w:val="left" w:pos="692"/>
        </w:tabs>
        <w:spacing w:before="120" w:after="120" w:line="440" w:lineRule="exact"/>
        <w:ind w:firstLine="743"/>
        <w:jc w:val="both"/>
        <w:rPr>
          <w:rFonts w:asciiTheme="majorHAnsi" w:hAnsiTheme="majorHAnsi" w:cstheme="majorHAnsi"/>
          <w:bCs/>
          <w:color w:val="000000" w:themeColor="text1"/>
          <w:szCs w:val="28"/>
          <w:lang w:val="sv-SE"/>
        </w:rPr>
      </w:pPr>
      <w:r w:rsidRPr="00761ECD">
        <w:rPr>
          <w:rFonts w:asciiTheme="majorHAnsi" w:hAnsiTheme="majorHAnsi" w:cstheme="majorHAnsi"/>
          <w:bCs/>
          <w:color w:val="000000" w:themeColor="text1"/>
          <w:szCs w:val="28"/>
          <w:lang w:val="sv-SE"/>
        </w:rPr>
        <w:t xml:space="preserve">4. Lợi dụng, lạm dụng việc thực hiện nhiệm vụ xây dựng, huy động lực lượng </w:t>
      </w:r>
      <w:r w:rsidR="008F5D84" w:rsidRPr="00761ECD">
        <w:rPr>
          <w:rFonts w:asciiTheme="majorHAnsi" w:hAnsiTheme="majorHAnsi" w:cstheme="majorHAnsi"/>
          <w:bCs/>
          <w:color w:val="000000" w:themeColor="text1"/>
          <w:szCs w:val="28"/>
          <w:lang w:val="sv-SE"/>
        </w:rPr>
        <w:t>DBĐV</w:t>
      </w:r>
      <w:r w:rsidRPr="00761ECD">
        <w:rPr>
          <w:rFonts w:asciiTheme="majorHAnsi" w:hAnsiTheme="majorHAnsi" w:cstheme="majorHAnsi"/>
          <w:bCs/>
          <w:color w:val="000000" w:themeColor="text1"/>
          <w:szCs w:val="28"/>
          <w:lang w:val="sv-SE"/>
        </w:rPr>
        <w:t xml:space="preserve"> xâm phạm lợi ích quốc gia, quyền và lợi ích hợp pháp của cơ quan, tổ chức, cá nhân.</w:t>
      </w:r>
    </w:p>
    <w:p w:rsidR="00B35D86" w:rsidRPr="00761ECD" w:rsidRDefault="00AC0CCF" w:rsidP="00761ECD">
      <w:pPr>
        <w:widowControl w:val="0"/>
        <w:tabs>
          <w:tab w:val="left" w:pos="692"/>
        </w:tabs>
        <w:spacing w:before="120" w:after="120" w:line="440" w:lineRule="exact"/>
        <w:ind w:firstLine="743"/>
        <w:jc w:val="both"/>
        <w:rPr>
          <w:rFonts w:asciiTheme="majorHAnsi" w:hAnsiTheme="majorHAnsi" w:cstheme="majorHAnsi"/>
          <w:bCs/>
          <w:color w:val="000000" w:themeColor="text1"/>
          <w:szCs w:val="28"/>
          <w:lang w:val="sv-SE"/>
        </w:rPr>
      </w:pPr>
      <w:r w:rsidRPr="00761ECD">
        <w:rPr>
          <w:rFonts w:asciiTheme="majorHAnsi" w:hAnsiTheme="majorHAnsi" w:cstheme="majorHAnsi"/>
          <w:bCs/>
          <w:color w:val="000000" w:themeColor="text1"/>
          <w:szCs w:val="28"/>
          <w:lang w:val="sv-SE"/>
        </w:rPr>
        <w:t xml:space="preserve">5. </w:t>
      </w:r>
      <w:r w:rsidRPr="00761ECD">
        <w:rPr>
          <w:rFonts w:asciiTheme="majorHAnsi" w:hAnsiTheme="majorHAnsi" w:cstheme="majorHAnsi"/>
          <w:color w:val="000000" w:themeColor="text1"/>
          <w:szCs w:val="28"/>
          <w:lang w:val="sv-SE"/>
        </w:rPr>
        <w:t xml:space="preserve">Phân biệt đối xử về giới trong xây dựng, huy động lực lượng </w:t>
      </w:r>
      <w:r w:rsidR="008F5D84" w:rsidRPr="00761ECD">
        <w:rPr>
          <w:rFonts w:asciiTheme="majorHAnsi" w:hAnsiTheme="majorHAnsi" w:cstheme="majorHAnsi"/>
          <w:color w:val="000000" w:themeColor="text1"/>
          <w:szCs w:val="28"/>
          <w:lang w:val="sv-SE"/>
        </w:rPr>
        <w:t>DBĐV</w:t>
      </w:r>
      <w:r w:rsidRPr="00761ECD">
        <w:rPr>
          <w:rFonts w:asciiTheme="majorHAnsi" w:hAnsiTheme="majorHAnsi" w:cstheme="majorHAnsi"/>
          <w:color w:val="000000" w:themeColor="text1"/>
          <w:szCs w:val="28"/>
          <w:lang w:val="sv-SE"/>
        </w:rPr>
        <w:t>”</w:t>
      </w:r>
      <w:r w:rsidR="00B03AC7" w:rsidRPr="00761ECD">
        <w:rPr>
          <w:rFonts w:asciiTheme="majorHAnsi" w:hAnsiTheme="majorHAnsi" w:cstheme="majorHAnsi"/>
          <w:color w:val="000000" w:themeColor="text1"/>
          <w:szCs w:val="28"/>
          <w:lang w:val="sv-SE"/>
        </w:rPr>
        <w:t>.</w:t>
      </w:r>
    </w:p>
    <w:p w:rsidR="00D1161A" w:rsidRPr="00761ECD" w:rsidRDefault="00D1161A" w:rsidP="00761ECD">
      <w:pPr>
        <w:spacing w:before="120" w:after="120" w:line="440" w:lineRule="exact"/>
        <w:ind w:firstLine="709"/>
        <w:jc w:val="both"/>
        <w:rPr>
          <w:rFonts w:asciiTheme="majorHAnsi" w:hAnsiTheme="majorHAnsi" w:cstheme="majorHAnsi"/>
          <w:bCs/>
          <w:color w:val="000000" w:themeColor="text1"/>
          <w:szCs w:val="28"/>
          <w:lang w:val="nl-NL"/>
        </w:rPr>
      </w:pPr>
      <w:r w:rsidRPr="00761ECD">
        <w:rPr>
          <w:rFonts w:asciiTheme="majorHAnsi" w:hAnsiTheme="majorHAnsi" w:cstheme="majorHAnsi"/>
          <w:color w:val="000000" w:themeColor="text1"/>
          <w:szCs w:val="28"/>
          <w:lang w:val="sv-SE"/>
        </w:rPr>
        <w:t>2.</w:t>
      </w:r>
      <w:r w:rsidR="0007028D" w:rsidRPr="00761ECD">
        <w:rPr>
          <w:rFonts w:asciiTheme="majorHAnsi" w:hAnsiTheme="majorHAnsi" w:cstheme="majorHAnsi"/>
          <w:color w:val="000000" w:themeColor="text1"/>
          <w:szCs w:val="28"/>
          <w:lang w:val="sv-SE"/>
        </w:rPr>
        <w:t>5</w:t>
      </w:r>
      <w:r w:rsidRPr="00761ECD">
        <w:rPr>
          <w:rFonts w:asciiTheme="majorHAnsi" w:hAnsiTheme="majorHAnsi" w:cstheme="majorHAnsi"/>
          <w:color w:val="000000" w:themeColor="text1"/>
          <w:szCs w:val="28"/>
          <w:lang w:val="sv-SE"/>
        </w:rPr>
        <w:t xml:space="preserve">. Kế hoạch xây dựng, huy động, tiếp nhận lực lượng </w:t>
      </w:r>
      <w:r w:rsidR="008F5D84" w:rsidRPr="00761ECD">
        <w:rPr>
          <w:rFonts w:asciiTheme="majorHAnsi" w:hAnsiTheme="majorHAnsi" w:cstheme="majorHAnsi"/>
          <w:color w:val="000000" w:themeColor="text1"/>
          <w:szCs w:val="28"/>
          <w:lang w:val="sv-SE"/>
        </w:rPr>
        <w:t>DBĐV</w:t>
      </w:r>
      <w:r w:rsidRPr="00761ECD">
        <w:rPr>
          <w:rFonts w:asciiTheme="majorHAnsi" w:hAnsiTheme="majorHAnsi" w:cstheme="majorHAnsi"/>
          <w:color w:val="000000" w:themeColor="text1"/>
          <w:szCs w:val="28"/>
          <w:lang w:val="sv-SE"/>
        </w:rPr>
        <w:t>:</w:t>
      </w:r>
      <w:r w:rsidRPr="00761ECD">
        <w:rPr>
          <w:rFonts w:asciiTheme="majorHAnsi" w:hAnsiTheme="majorHAnsi" w:cstheme="majorHAnsi"/>
          <w:color w:val="000000" w:themeColor="text1"/>
          <w:szCs w:val="28"/>
          <w:lang w:val="nl-NL"/>
        </w:rPr>
        <w:t xml:space="preserve"> </w:t>
      </w:r>
    </w:p>
    <w:p w:rsidR="0007413B" w:rsidRPr="00761ECD" w:rsidRDefault="0007413B" w:rsidP="00761ECD">
      <w:pPr>
        <w:spacing w:before="120" w:after="120" w:line="440" w:lineRule="exact"/>
        <w:ind w:firstLine="709"/>
        <w:jc w:val="both"/>
        <w:rPr>
          <w:rFonts w:asciiTheme="majorHAnsi" w:hAnsiTheme="majorHAnsi" w:cstheme="majorHAnsi"/>
          <w:bCs/>
          <w:color w:val="000000" w:themeColor="text1"/>
          <w:spacing w:val="4"/>
          <w:szCs w:val="28"/>
          <w:lang w:val="sv-SE"/>
        </w:rPr>
      </w:pPr>
      <w:r w:rsidRPr="00761ECD">
        <w:rPr>
          <w:rFonts w:asciiTheme="majorHAnsi" w:hAnsiTheme="majorHAnsi" w:cstheme="majorHAnsi"/>
          <w:color w:val="000000" w:themeColor="text1"/>
          <w:spacing w:val="4"/>
          <w:szCs w:val="28"/>
          <w:lang w:val="sv-SE"/>
        </w:rPr>
        <w:t xml:space="preserve">- </w:t>
      </w:r>
      <w:r w:rsidR="00D1161A" w:rsidRPr="00761ECD">
        <w:rPr>
          <w:rFonts w:asciiTheme="majorHAnsi" w:hAnsiTheme="majorHAnsi" w:cstheme="majorHAnsi"/>
          <w:color w:val="000000" w:themeColor="text1"/>
          <w:spacing w:val="4"/>
          <w:szCs w:val="28"/>
          <w:lang w:val="sv-SE"/>
        </w:rPr>
        <w:t>Điều 8</w:t>
      </w:r>
      <w:r w:rsidR="00D1161A" w:rsidRPr="00761ECD">
        <w:rPr>
          <w:rFonts w:asciiTheme="majorHAnsi" w:hAnsiTheme="majorHAnsi" w:cstheme="majorHAnsi"/>
          <w:color w:val="000000" w:themeColor="text1"/>
          <w:spacing w:val="4"/>
          <w:szCs w:val="28"/>
          <w:lang w:val="vi-VN"/>
        </w:rPr>
        <w:t xml:space="preserve"> </w:t>
      </w:r>
      <w:r w:rsidR="00437C1D" w:rsidRPr="00761ECD">
        <w:rPr>
          <w:rFonts w:asciiTheme="majorHAnsi" w:hAnsiTheme="majorHAnsi" w:cstheme="majorHAnsi"/>
          <w:color w:val="000000" w:themeColor="text1"/>
          <w:spacing w:val="4"/>
          <w:szCs w:val="28"/>
          <w:lang w:val="nl-NL"/>
        </w:rPr>
        <w:t xml:space="preserve">quy định về </w:t>
      </w:r>
      <w:r w:rsidR="00D1161A" w:rsidRPr="00761ECD">
        <w:rPr>
          <w:rFonts w:asciiTheme="majorHAnsi" w:hAnsiTheme="majorHAnsi" w:cstheme="majorHAnsi"/>
          <w:bCs/>
          <w:color w:val="000000" w:themeColor="text1"/>
          <w:spacing w:val="4"/>
          <w:szCs w:val="28"/>
          <w:lang w:val="sv-SE"/>
        </w:rPr>
        <w:t>thẩm quyền lập kế hoạch</w:t>
      </w:r>
      <w:r w:rsidR="00437C1D" w:rsidRPr="00761ECD">
        <w:rPr>
          <w:rFonts w:asciiTheme="majorHAnsi" w:hAnsiTheme="majorHAnsi" w:cstheme="majorHAnsi"/>
          <w:bCs/>
          <w:color w:val="000000" w:themeColor="text1"/>
          <w:spacing w:val="4"/>
          <w:szCs w:val="28"/>
          <w:lang w:val="sv-SE"/>
        </w:rPr>
        <w:t xml:space="preserve">, </w:t>
      </w:r>
      <w:r w:rsidR="001651FE" w:rsidRPr="00761ECD">
        <w:rPr>
          <w:rFonts w:asciiTheme="majorHAnsi" w:hAnsiTheme="majorHAnsi" w:cstheme="majorHAnsi"/>
          <w:bCs/>
          <w:color w:val="000000" w:themeColor="text1"/>
          <w:spacing w:val="4"/>
          <w:szCs w:val="28"/>
          <w:lang w:val="sv-SE"/>
        </w:rPr>
        <w:t>như sau</w:t>
      </w:r>
      <w:r w:rsidRPr="00761ECD">
        <w:rPr>
          <w:rFonts w:asciiTheme="majorHAnsi" w:hAnsiTheme="majorHAnsi" w:cstheme="majorHAnsi"/>
          <w:bCs/>
          <w:color w:val="000000" w:themeColor="text1"/>
          <w:spacing w:val="4"/>
          <w:szCs w:val="28"/>
          <w:lang w:val="sv-SE"/>
        </w:rPr>
        <w:t xml:space="preserve">: </w:t>
      </w:r>
    </w:p>
    <w:p w:rsidR="0007413B" w:rsidRPr="00761ECD" w:rsidRDefault="0007413B" w:rsidP="00761ECD">
      <w:pPr>
        <w:widowControl w:val="0"/>
        <w:tabs>
          <w:tab w:val="left" w:pos="692"/>
        </w:tabs>
        <w:spacing w:before="120" w:after="120" w:line="440" w:lineRule="exact"/>
        <w:ind w:firstLine="743"/>
        <w:jc w:val="both"/>
        <w:rPr>
          <w:rFonts w:asciiTheme="majorHAnsi" w:hAnsiTheme="majorHAnsi" w:cstheme="majorHAnsi"/>
          <w:bCs/>
          <w:color w:val="000000" w:themeColor="text1"/>
          <w:szCs w:val="28"/>
          <w:lang w:val="sv-SE"/>
        </w:rPr>
      </w:pPr>
      <w:r w:rsidRPr="00761ECD">
        <w:rPr>
          <w:rFonts w:asciiTheme="majorHAnsi" w:hAnsiTheme="majorHAnsi" w:cstheme="majorHAnsi"/>
          <w:color w:val="000000" w:themeColor="text1"/>
          <w:szCs w:val="28"/>
          <w:lang w:val="vi-VN"/>
        </w:rPr>
        <w:t>“</w:t>
      </w:r>
      <w:r w:rsidRPr="00761ECD">
        <w:rPr>
          <w:rFonts w:asciiTheme="majorHAnsi" w:hAnsiTheme="majorHAnsi" w:cstheme="majorHAnsi"/>
          <w:bCs/>
          <w:color w:val="000000" w:themeColor="text1"/>
          <w:szCs w:val="28"/>
          <w:lang w:val="sv-SE"/>
        </w:rPr>
        <w:t xml:space="preserve">1. Bộ Quốc phòng chủ trì, phối hợp với Bộ Kế hoạch và Đầu tư, các </w:t>
      </w:r>
      <w:r w:rsidRPr="00761ECD">
        <w:rPr>
          <w:rFonts w:asciiTheme="majorHAnsi" w:hAnsiTheme="majorHAnsi" w:cstheme="majorHAnsi"/>
          <w:bCs/>
          <w:color w:val="000000" w:themeColor="text1"/>
          <w:szCs w:val="28"/>
          <w:lang w:val="vi-VN"/>
        </w:rPr>
        <w:t xml:space="preserve">Bộ, cơ quan ngang </w:t>
      </w:r>
      <w:r w:rsidRPr="00761ECD">
        <w:rPr>
          <w:rFonts w:asciiTheme="majorHAnsi" w:hAnsiTheme="majorHAnsi" w:cstheme="majorHAnsi"/>
          <w:bCs/>
          <w:color w:val="000000" w:themeColor="text1"/>
          <w:szCs w:val="28"/>
          <w:lang w:val="sv-SE"/>
        </w:rPr>
        <w:t>B</w:t>
      </w:r>
      <w:r w:rsidRPr="00761ECD">
        <w:rPr>
          <w:rFonts w:asciiTheme="majorHAnsi" w:hAnsiTheme="majorHAnsi" w:cstheme="majorHAnsi"/>
          <w:bCs/>
          <w:color w:val="000000" w:themeColor="text1"/>
          <w:szCs w:val="28"/>
          <w:lang w:val="vi-VN"/>
        </w:rPr>
        <w:t>ộ, cơ quan thuộc Chính phủ</w:t>
      </w:r>
      <w:r w:rsidRPr="00761ECD">
        <w:rPr>
          <w:rFonts w:asciiTheme="majorHAnsi" w:hAnsiTheme="majorHAnsi" w:cstheme="majorHAnsi"/>
          <w:bCs/>
          <w:color w:val="000000" w:themeColor="text1"/>
          <w:szCs w:val="28"/>
          <w:lang w:val="sv-SE"/>
        </w:rPr>
        <w:t xml:space="preserve"> lập Kế hoạch nhà nước về xây dựng và huy động lực lượng </w:t>
      </w:r>
      <w:r w:rsidR="008F5D84" w:rsidRPr="00761ECD">
        <w:rPr>
          <w:rFonts w:asciiTheme="majorHAnsi" w:hAnsiTheme="majorHAnsi" w:cstheme="majorHAnsi"/>
          <w:bCs/>
          <w:color w:val="000000" w:themeColor="text1"/>
          <w:szCs w:val="28"/>
          <w:lang w:val="sv-SE"/>
        </w:rPr>
        <w:t>DBĐV</w:t>
      </w:r>
      <w:r w:rsidRPr="00761ECD">
        <w:rPr>
          <w:rFonts w:asciiTheme="majorHAnsi" w:hAnsiTheme="majorHAnsi" w:cstheme="majorHAnsi"/>
          <w:bCs/>
          <w:color w:val="000000" w:themeColor="text1"/>
          <w:szCs w:val="28"/>
          <w:lang w:val="sv-SE"/>
        </w:rPr>
        <w:t xml:space="preserve">. </w:t>
      </w:r>
    </w:p>
    <w:p w:rsidR="0007413B" w:rsidRPr="00761ECD" w:rsidRDefault="0007413B" w:rsidP="00761ECD">
      <w:pPr>
        <w:widowControl w:val="0"/>
        <w:tabs>
          <w:tab w:val="left" w:pos="692"/>
        </w:tabs>
        <w:spacing w:before="120" w:after="120" w:line="440" w:lineRule="exact"/>
        <w:ind w:firstLine="743"/>
        <w:jc w:val="both"/>
        <w:rPr>
          <w:rFonts w:asciiTheme="majorHAnsi" w:hAnsiTheme="majorHAnsi" w:cstheme="majorHAnsi"/>
          <w:bCs/>
          <w:color w:val="000000" w:themeColor="text1"/>
          <w:szCs w:val="28"/>
          <w:lang w:val="sv-SE"/>
        </w:rPr>
      </w:pPr>
      <w:r w:rsidRPr="00761ECD">
        <w:rPr>
          <w:rFonts w:asciiTheme="majorHAnsi" w:hAnsiTheme="majorHAnsi" w:cstheme="majorHAnsi"/>
          <w:bCs/>
          <w:color w:val="000000" w:themeColor="text1"/>
          <w:szCs w:val="28"/>
          <w:lang w:val="sv-SE"/>
        </w:rPr>
        <w:t xml:space="preserve">2. Bộ, cơ quan ngang Bộ, cơ quan thuộc Chính phủ được giao nhiệm vụ </w:t>
      </w:r>
      <w:r w:rsidRPr="00761ECD">
        <w:rPr>
          <w:rFonts w:asciiTheme="majorHAnsi" w:hAnsiTheme="majorHAnsi" w:cstheme="majorHAnsi"/>
          <w:bCs/>
          <w:color w:val="000000" w:themeColor="text1"/>
          <w:szCs w:val="28"/>
          <w:lang w:val="sv-SE"/>
        </w:rPr>
        <w:lastRenderedPageBreak/>
        <w:t xml:space="preserve">xây dựng, huy động lực lượng </w:t>
      </w:r>
      <w:r w:rsidR="008F5D84" w:rsidRPr="00761ECD">
        <w:rPr>
          <w:rFonts w:asciiTheme="majorHAnsi" w:hAnsiTheme="majorHAnsi" w:cstheme="majorHAnsi"/>
          <w:bCs/>
          <w:color w:val="000000" w:themeColor="text1"/>
          <w:szCs w:val="28"/>
          <w:lang w:val="sv-SE"/>
        </w:rPr>
        <w:t>DBĐV</w:t>
      </w:r>
      <w:r w:rsidRPr="00761ECD">
        <w:rPr>
          <w:rFonts w:asciiTheme="majorHAnsi" w:hAnsiTheme="majorHAnsi" w:cstheme="majorHAnsi"/>
          <w:bCs/>
          <w:color w:val="000000" w:themeColor="text1"/>
          <w:szCs w:val="28"/>
          <w:lang w:val="sv-SE"/>
        </w:rPr>
        <w:t xml:space="preserve"> lập kế hoạch xây dựng, huy động lực lượng </w:t>
      </w:r>
      <w:r w:rsidR="008F5D84" w:rsidRPr="00761ECD">
        <w:rPr>
          <w:rFonts w:asciiTheme="majorHAnsi" w:hAnsiTheme="majorHAnsi" w:cstheme="majorHAnsi"/>
          <w:bCs/>
          <w:color w:val="000000" w:themeColor="text1"/>
          <w:szCs w:val="28"/>
          <w:lang w:val="sv-SE"/>
        </w:rPr>
        <w:t>DBĐV</w:t>
      </w:r>
      <w:r w:rsidRPr="00761ECD">
        <w:rPr>
          <w:rFonts w:asciiTheme="majorHAnsi" w:hAnsiTheme="majorHAnsi" w:cstheme="majorHAnsi"/>
          <w:bCs/>
          <w:color w:val="000000" w:themeColor="text1"/>
          <w:szCs w:val="28"/>
          <w:lang w:val="sv-SE"/>
        </w:rPr>
        <w:t xml:space="preserve"> của Bộ, cơ quan ngang Bộ, cơ quan thuộc Chính phủ.</w:t>
      </w:r>
    </w:p>
    <w:p w:rsidR="0007413B" w:rsidRPr="00761ECD" w:rsidRDefault="0007413B" w:rsidP="00761ECD">
      <w:pPr>
        <w:widowControl w:val="0"/>
        <w:tabs>
          <w:tab w:val="left" w:pos="692"/>
        </w:tabs>
        <w:spacing w:before="120" w:after="120" w:line="440" w:lineRule="exact"/>
        <w:ind w:firstLine="743"/>
        <w:jc w:val="both"/>
        <w:rPr>
          <w:rFonts w:asciiTheme="majorHAnsi" w:hAnsiTheme="majorHAnsi" w:cstheme="majorHAnsi"/>
          <w:bCs/>
          <w:color w:val="000000" w:themeColor="text1"/>
          <w:szCs w:val="28"/>
          <w:lang w:val="sv-SE"/>
        </w:rPr>
      </w:pPr>
      <w:r w:rsidRPr="00761ECD">
        <w:rPr>
          <w:rFonts w:asciiTheme="majorHAnsi" w:hAnsiTheme="majorHAnsi" w:cstheme="majorHAnsi"/>
          <w:bCs/>
          <w:color w:val="000000" w:themeColor="text1"/>
          <w:szCs w:val="28"/>
          <w:lang w:val="sv-SE"/>
        </w:rPr>
        <w:t xml:space="preserve">Đơn vị trực thuộc Bộ, cơ quan ngang Bộ, cơ quan thuộc Chính phủ được giao nhiệm vụ xây dựng, huy động lực lượng </w:t>
      </w:r>
      <w:r w:rsidR="008F5D84" w:rsidRPr="00761ECD">
        <w:rPr>
          <w:rFonts w:asciiTheme="majorHAnsi" w:hAnsiTheme="majorHAnsi" w:cstheme="majorHAnsi"/>
          <w:bCs/>
          <w:color w:val="000000" w:themeColor="text1"/>
          <w:szCs w:val="28"/>
          <w:lang w:val="sv-SE"/>
        </w:rPr>
        <w:t>DBĐV</w:t>
      </w:r>
      <w:r w:rsidRPr="00761ECD">
        <w:rPr>
          <w:rFonts w:asciiTheme="majorHAnsi" w:hAnsiTheme="majorHAnsi" w:cstheme="majorHAnsi"/>
          <w:bCs/>
          <w:color w:val="000000" w:themeColor="text1"/>
          <w:szCs w:val="28"/>
          <w:lang w:val="sv-SE"/>
        </w:rPr>
        <w:t xml:space="preserve"> lập kế hoạch xây dựng, huy động lực lượng </w:t>
      </w:r>
      <w:r w:rsidR="008F5D84" w:rsidRPr="00761ECD">
        <w:rPr>
          <w:rFonts w:asciiTheme="majorHAnsi" w:hAnsiTheme="majorHAnsi" w:cstheme="majorHAnsi"/>
          <w:bCs/>
          <w:color w:val="000000" w:themeColor="text1"/>
          <w:szCs w:val="28"/>
          <w:lang w:val="sv-SE"/>
        </w:rPr>
        <w:t>DBĐV</w:t>
      </w:r>
      <w:r w:rsidRPr="00761ECD">
        <w:rPr>
          <w:rFonts w:asciiTheme="majorHAnsi" w:hAnsiTheme="majorHAnsi" w:cstheme="majorHAnsi"/>
          <w:bCs/>
          <w:color w:val="000000" w:themeColor="text1"/>
          <w:szCs w:val="28"/>
          <w:lang w:val="sv-SE"/>
        </w:rPr>
        <w:t xml:space="preserve"> của đơn vị.</w:t>
      </w:r>
    </w:p>
    <w:p w:rsidR="0007413B" w:rsidRPr="00761ECD" w:rsidRDefault="0007413B" w:rsidP="00761ECD">
      <w:pPr>
        <w:widowControl w:val="0"/>
        <w:tabs>
          <w:tab w:val="left" w:pos="692"/>
        </w:tabs>
        <w:spacing w:before="120" w:after="120" w:line="440" w:lineRule="exact"/>
        <w:ind w:firstLine="743"/>
        <w:jc w:val="both"/>
        <w:rPr>
          <w:rFonts w:asciiTheme="majorHAnsi" w:hAnsiTheme="majorHAnsi" w:cstheme="majorHAnsi"/>
          <w:bCs/>
          <w:color w:val="000000" w:themeColor="text1"/>
          <w:szCs w:val="28"/>
          <w:lang w:val="sv-SE"/>
        </w:rPr>
      </w:pPr>
      <w:r w:rsidRPr="00761ECD">
        <w:rPr>
          <w:rFonts w:asciiTheme="majorHAnsi" w:hAnsiTheme="majorHAnsi" w:cstheme="majorHAnsi"/>
          <w:bCs/>
          <w:color w:val="000000" w:themeColor="text1"/>
          <w:szCs w:val="28"/>
          <w:lang w:val="sv-SE"/>
        </w:rPr>
        <w:t xml:space="preserve">3. Ủy ban nhân dân cấp tỉnh, Ủy ban nhân dân cấp huyện lập kế hoạch xây dựng, huy động lực lượng </w:t>
      </w:r>
      <w:r w:rsidR="008F5D84" w:rsidRPr="00761ECD">
        <w:rPr>
          <w:rFonts w:asciiTheme="majorHAnsi" w:hAnsiTheme="majorHAnsi" w:cstheme="majorHAnsi"/>
          <w:bCs/>
          <w:color w:val="000000" w:themeColor="text1"/>
          <w:szCs w:val="28"/>
          <w:lang w:val="sv-SE"/>
        </w:rPr>
        <w:t>DBĐV</w:t>
      </w:r>
      <w:r w:rsidRPr="00761ECD">
        <w:rPr>
          <w:rFonts w:asciiTheme="majorHAnsi" w:hAnsiTheme="majorHAnsi" w:cstheme="majorHAnsi"/>
          <w:bCs/>
          <w:color w:val="000000" w:themeColor="text1"/>
          <w:szCs w:val="28"/>
          <w:lang w:val="sv-SE"/>
        </w:rPr>
        <w:t xml:space="preserve"> của địa phương.</w:t>
      </w:r>
    </w:p>
    <w:p w:rsidR="0007413B" w:rsidRPr="00761ECD" w:rsidRDefault="0007413B" w:rsidP="00761ECD">
      <w:pPr>
        <w:spacing w:before="120" w:after="120" w:line="440" w:lineRule="exact"/>
        <w:ind w:firstLine="709"/>
        <w:jc w:val="both"/>
        <w:rPr>
          <w:rFonts w:asciiTheme="majorHAnsi" w:hAnsiTheme="majorHAnsi" w:cstheme="majorHAnsi"/>
          <w:bCs/>
          <w:color w:val="000000" w:themeColor="text1"/>
          <w:spacing w:val="4"/>
          <w:szCs w:val="28"/>
          <w:lang w:val="sv-SE"/>
        </w:rPr>
      </w:pPr>
      <w:r w:rsidRPr="00761ECD">
        <w:rPr>
          <w:rFonts w:asciiTheme="majorHAnsi" w:hAnsiTheme="majorHAnsi" w:cstheme="majorHAnsi"/>
          <w:bCs/>
          <w:color w:val="000000" w:themeColor="text1"/>
          <w:szCs w:val="28"/>
          <w:lang w:val="sv-SE"/>
        </w:rPr>
        <w:t xml:space="preserve">4. Bộ trưởng Bộ Quốc phòng quy định thẩm quyền lập kế hoạch huy động, tiếp nhận lực lượng </w:t>
      </w:r>
      <w:r w:rsidR="008F5D84" w:rsidRPr="00761ECD">
        <w:rPr>
          <w:rFonts w:asciiTheme="majorHAnsi" w:hAnsiTheme="majorHAnsi" w:cstheme="majorHAnsi"/>
          <w:bCs/>
          <w:color w:val="000000" w:themeColor="text1"/>
          <w:szCs w:val="28"/>
          <w:lang w:val="sv-SE"/>
        </w:rPr>
        <w:t>DBĐV</w:t>
      </w:r>
      <w:r w:rsidRPr="00761ECD">
        <w:rPr>
          <w:rFonts w:asciiTheme="majorHAnsi" w:hAnsiTheme="majorHAnsi" w:cstheme="majorHAnsi"/>
          <w:bCs/>
          <w:color w:val="000000" w:themeColor="text1"/>
          <w:szCs w:val="28"/>
          <w:lang w:val="sv-SE"/>
        </w:rPr>
        <w:t xml:space="preserve"> của đơn vị Quân đội nhân dân</w:t>
      </w:r>
      <w:r w:rsidRPr="00761ECD">
        <w:rPr>
          <w:rFonts w:asciiTheme="majorHAnsi" w:hAnsiTheme="majorHAnsi" w:cstheme="majorHAnsi"/>
          <w:bCs/>
          <w:color w:val="000000" w:themeColor="text1"/>
          <w:spacing w:val="4"/>
          <w:szCs w:val="28"/>
          <w:lang w:val="sv-SE"/>
        </w:rPr>
        <w:t>”</w:t>
      </w:r>
      <w:r w:rsidR="00B03AC7" w:rsidRPr="00761ECD">
        <w:rPr>
          <w:rFonts w:asciiTheme="majorHAnsi" w:hAnsiTheme="majorHAnsi" w:cstheme="majorHAnsi"/>
          <w:bCs/>
          <w:color w:val="000000" w:themeColor="text1"/>
          <w:szCs w:val="28"/>
          <w:lang w:val="sv-SE"/>
        </w:rPr>
        <w:t>.</w:t>
      </w:r>
      <w:r w:rsidR="00D1161A" w:rsidRPr="00761ECD">
        <w:rPr>
          <w:rFonts w:asciiTheme="majorHAnsi" w:hAnsiTheme="majorHAnsi" w:cstheme="majorHAnsi"/>
          <w:bCs/>
          <w:color w:val="000000" w:themeColor="text1"/>
          <w:spacing w:val="4"/>
          <w:szCs w:val="28"/>
          <w:lang w:val="sv-SE"/>
        </w:rPr>
        <w:t xml:space="preserve"> </w:t>
      </w:r>
    </w:p>
    <w:p w:rsidR="0007413B" w:rsidRPr="00761ECD" w:rsidRDefault="0007413B" w:rsidP="00761ECD">
      <w:pPr>
        <w:spacing w:before="120" w:after="120" w:line="440" w:lineRule="exact"/>
        <w:ind w:firstLine="709"/>
        <w:jc w:val="both"/>
        <w:rPr>
          <w:rFonts w:asciiTheme="majorHAnsi" w:hAnsiTheme="majorHAnsi" w:cstheme="majorHAnsi"/>
          <w:bCs/>
          <w:color w:val="000000" w:themeColor="text1"/>
          <w:spacing w:val="4"/>
          <w:szCs w:val="28"/>
          <w:lang w:val="sv-SE"/>
        </w:rPr>
      </w:pPr>
      <w:r w:rsidRPr="00761ECD">
        <w:rPr>
          <w:rFonts w:asciiTheme="majorHAnsi" w:hAnsiTheme="majorHAnsi" w:cstheme="majorHAnsi"/>
          <w:bCs/>
          <w:color w:val="000000" w:themeColor="text1"/>
          <w:spacing w:val="4"/>
          <w:szCs w:val="28"/>
          <w:lang w:val="sv-SE"/>
        </w:rPr>
        <w:t xml:space="preserve">- </w:t>
      </w:r>
      <w:r w:rsidR="00D1161A" w:rsidRPr="00761ECD">
        <w:rPr>
          <w:rFonts w:asciiTheme="majorHAnsi" w:hAnsiTheme="majorHAnsi" w:cstheme="majorHAnsi"/>
          <w:bCs/>
          <w:color w:val="000000" w:themeColor="text1"/>
          <w:spacing w:val="4"/>
          <w:szCs w:val="28"/>
          <w:lang w:val="sv-SE"/>
        </w:rPr>
        <w:t>Điều</w:t>
      </w:r>
      <w:r w:rsidR="00D1161A" w:rsidRPr="00761ECD">
        <w:rPr>
          <w:rFonts w:asciiTheme="majorHAnsi" w:hAnsiTheme="majorHAnsi" w:cstheme="majorHAnsi"/>
          <w:bCs/>
          <w:color w:val="000000" w:themeColor="text1"/>
          <w:spacing w:val="4"/>
          <w:szCs w:val="28"/>
          <w:lang w:val="vi-VN"/>
        </w:rPr>
        <w:t xml:space="preserve"> </w:t>
      </w:r>
      <w:r w:rsidR="00D1161A" w:rsidRPr="00761ECD">
        <w:rPr>
          <w:rFonts w:asciiTheme="majorHAnsi" w:hAnsiTheme="majorHAnsi" w:cstheme="majorHAnsi"/>
          <w:bCs/>
          <w:color w:val="000000" w:themeColor="text1"/>
          <w:spacing w:val="4"/>
          <w:szCs w:val="28"/>
          <w:lang w:val="sv-SE"/>
        </w:rPr>
        <w:t xml:space="preserve">9 </w:t>
      </w:r>
      <w:r w:rsidR="00437C1D" w:rsidRPr="00761ECD">
        <w:rPr>
          <w:rFonts w:asciiTheme="majorHAnsi" w:hAnsiTheme="majorHAnsi" w:cstheme="majorHAnsi"/>
          <w:bCs/>
          <w:color w:val="000000" w:themeColor="text1"/>
          <w:spacing w:val="4"/>
          <w:szCs w:val="28"/>
          <w:lang w:val="sv-SE"/>
        </w:rPr>
        <w:t xml:space="preserve">quy định về </w:t>
      </w:r>
      <w:r w:rsidR="00D1161A" w:rsidRPr="00761ECD">
        <w:rPr>
          <w:rFonts w:asciiTheme="majorHAnsi" w:hAnsiTheme="majorHAnsi" w:cstheme="majorHAnsi"/>
          <w:bCs/>
          <w:color w:val="000000" w:themeColor="text1"/>
          <w:spacing w:val="4"/>
          <w:szCs w:val="28"/>
          <w:lang w:val="sv-SE"/>
        </w:rPr>
        <w:t>nội dung kế hoạch</w:t>
      </w:r>
      <w:r w:rsidRPr="00761ECD">
        <w:rPr>
          <w:rFonts w:asciiTheme="majorHAnsi" w:hAnsiTheme="majorHAnsi" w:cstheme="majorHAnsi"/>
          <w:bCs/>
          <w:color w:val="000000" w:themeColor="text1"/>
          <w:spacing w:val="4"/>
          <w:szCs w:val="28"/>
          <w:lang w:val="sv-SE"/>
        </w:rPr>
        <w:t xml:space="preserve">, gồm: </w:t>
      </w:r>
      <w:r w:rsidR="001651FE" w:rsidRPr="00761ECD">
        <w:rPr>
          <w:rFonts w:asciiTheme="majorHAnsi" w:hAnsiTheme="majorHAnsi" w:cstheme="majorHAnsi"/>
          <w:bCs/>
          <w:color w:val="000000" w:themeColor="text1"/>
          <w:szCs w:val="28"/>
          <w:lang w:val="sv-SE"/>
        </w:rPr>
        <w:t>K</w:t>
      </w:r>
      <w:r w:rsidRPr="00761ECD">
        <w:rPr>
          <w:rFonts w:asciiTheme="majorHAnsi" w:hAnsiTheme="majorHAnsi" w:cstheme="majorHAnsi"/>
          <w:bCs/>
          <w:color w:val="000000" w:themeColor="text1"/>
          <w:szCs w:val="28"/>
          <w:lang w:val="sv-SE"/>
        </w:rPr>
        <w:t xml:space="preserve">ế hoạch xây dựng lực lượng DBĐV, kế hoạch huy động lực lượng DBĐV, kế hoạch tiếp nhận lực lượng </w:t>
      </w:r>
      <w:r w:rsidR="003F1567" w:rsidRPr="00761ECD">
        <w:rPr>
          <w:rFonts w:asciiTheme="majorHAnsi" w:hAnsiTheme="majorHAnsi" w:cstheme="majorHAnsi"/>
          <w:bCs/>
          <w:color w:val="000000" w:themeColor="text1"/>
          <w:szCs w:val="28"/>
          <w:lang w:val="sv-SE"/>
        </w:rPr>
        <w:t xml:space="preserve">DBĐV. Điều của Luật quy định cụ thể, thống nhất nội dung từng kế hoạch, giúp cơ quan, đơn vị, địa phương xây dựng các kế hoạch và điều hành thực hiện xây dựng, huy động, tiếp nhận lực lượng DBĐV khả thi, hiệu quả.  </w:t>
      </w:r>
      <w:r w:rsidRPr="00761ECD">
        <w:rPr>
          <w:rFonts w:asciiTheme="majorHAnsi" w:hAnsiTheme="majorHAnsi" w:cstheme="majorHAnsi"/>
          <w:bCs/>
          <w:color w:val="000000" w:themeColor="text1"/>
          <w:szCs w:val="28"/>
          <w:lang w:val="sv-SE"/>
        </w:rPr>
        <w:t xml:space="preserve">  </w:t>
      </w:r>
      <w:r w:rsidR="00D1161A" w:rsidRPr="00761ECD">
        <w:rPr>
          <w:rFonts w:asciiTheme="majorHAnsi" w:hAnsiTheme="majorHAnsi" w:cstheme="majorHAnsi"/>
          <w:bCs/>
          <w:color w:val="000000" w:themeColor="text1"/>
          <w:spacing w:val="4"/>
          <w:szCs w:val="28"/>
          <w:lang w:val="sv-SE"/>
        </w:rPr>
        <w:t xml:space="preserve"> </w:t>
      </w:r>
    </w:p>
    <w:p w:rsidR="003F1567" w:rsidRPr="00761ECD" w:rsidRDefault="0007413B" w:rsidP="00761ECD">
      <w:pPr>
        <w:spacing w:before="120" w:after="120" w:line="440" w:lineRule="exact"/>
        <w:ind w:firstLine="709"/>
        <w:jc w:val="both"/>
        <w:rPr>
          <w:rFonts w:asciiTheme="majorHAnsi" w:hAnsiTheme="majorHAnsi" w:cstheme="majorHAnsi"/>
          <w:bCs/>
          <w:color w:val="000000" w:themeColor="text1"/>
          <w:spacing w:val="4"/>
          <w:szCs w:val="28"/>
          <w:lang w:val="sv-SE"/>
        </w:rPr>
      </w:pPr>
      <w:r w:rsidRPr="00761ECD">
        <w:rPr>
          <w:rFonts w:asciiTheme="majorHAnsi" w:hAnsiTheme="majorHAnsi" w:cstheme="majorHAnsi"/>
          <w:bCs/>
          <w:color w:val="000000" w:themeColor="text1"/>
          <w:spacing w:val="4"/>
          <w:szCs w:val="28"/>
          <w:lang w:val="sv-SE"/>
        </w:rPr>
        <w:t xml:space="preserve">- </w:t>
      </w:r>
      <w:r w:rsidR="00D1161A" w:rsidRPr="00761ECD">
        <w:rPr>
          <w:rFonts w:asciiTheme="majorHAnsi" w:hAnsiTheme="majorHAnsi" w:cstheme="majorHAnsi"/>
          <w:bCs/>
          <w:color w:val="000000" w:themeColor="text1"/>
          <w:spacing w:val="4"/>
          <w:szCs w:val="28"/>
          <w:lang w:val="sv-SE"/>
        </w:rPr>
        <w:t>Điều</w:t>
      </w:r>
      <w:r w:rsidR="00D1161A" w:rsidRPr="00761ECD">
        <w:rPr>
          <w:rFonts w:asciiTheme="majorHAnsi" w:hAnsiTheme="majorHAnsi" w:cstheme="majorHAnsi"/>
          <w:bCs/>
          <w:color w:val="000000" w:themeColor="text1"/>
          <w:spacing w:val="4"/>
          <w:szCs w:val="28"/>
          <w:lang w:val="vi-VN"/>
        </w:rPr>
        <w:t xml:space="preserve"> </w:t>
      </w:r>
      <w:r w:rsidR="00D1161A" w:rsidRPr="00761ECD">
        <w:rPr>
          <w:rFonts w:asciiTheme="majorHAnsi" w:hAnsiTheme="majorHAnsi" w:cstheme="majorHAnsi"/>
          <w:bCs/>
          <w:color w:val="000000" w:themeColor="text1"/>
          <w:spacing w:val="4"/>
          <w:szCs w:val="28"/>
          <w:lang w:val="sv-SE"/>
        </w:rPr>
        <w:t xml:space="preserve">10 </w:t>
      </w:r>
      <w:r w:rsidR="00437C1D" w:rsidRPr="00761ECD">
        <w:rPr>
          <w:rFonts w:asciiTheme="majorHAnsi" w:hAnsiTheme="majorHAnsi" w:cstheme="majorHAnsi"/>
          <w:bCs/>
          <w:color w:val="000000" w:themeColor="text1"/>
          <w:spacing w:val="4"/>
          <w:szCs w:val="28"/>
          <w:lang w:val="sv-SE"/>
        </w:rPr>
        <w:t xml:space="preserve">quy định về </w:t>
      </w:r>
      <w:r w:rsidR="00D1161A" w:rsidRPr="00761ECD">
        <w:rPr>
          <w:rFonts w:asciiTheme="majorHAnsi" w:hAnsiTheme="majorHAnsi" w:cstheme="majorHAnsi"/>
          <w:bCs/>
          <w:color w:val="000000" w:themeColor="text1"/>
          <w:spacing w:val="4"/>
          <w:szCs w:val="28"/>
          <w:lang w:val="sv-SE"/>
        </w:rPr>
        <w:t>thẩm định và phê duyệt kế hoạch</w:t>
      </w:r>
      <w:r w:rsidR="003F1567" w:rsidRPr="00761ECD">
        <w:rPr>
          <w:rFonts w:asciiTheme="majorHAnsi" w:hAnsiTheme="majorHAnsi" w:cstheme="majorHAnsi"/>
          <w:bCs/>
          <w:color w:val="000000" w:themeColor="text1"/>
          <w:spacing w:val="4"/>
          <w:szCs w:val="28"/>
          <w:lang w:val="sv-SE"/>
        </w:rPr>
        <w:t xml:space="preserve"> theo nguyên tắc cơ quan chuyên môn cấp trên thẩm định, Người </w:t>
      </w:r>
      <w:r w:rsidR="00683C41" w:rsidRPr="00761ECD">
        <w:rPr>
          <w:rFonts w:asciiTheme="majorHAnsi" w:hAnsiTheme="majorHAnsi" w:cstheme="majorHAnsi"/>
          <w:bCs/>
          <w:color w:val="000000" w:themeColor="text1"/>
          <w:spacing w:val="4"/>
          <w:szCs w:val="28"/>
          <w:lang w:val="sv-SE"/>
        </w:rPr>
        <w:t>C</w:t>
      </w:r>
      <w:r w:rsidR="003F1567" w:rsidRPr="00761ECD">
        <w:rPr>
          <w:rFonts w:asciiTheme="majorHAnsi" w:hAnsiTheme="majorHAnsi" w:cstheme="majorHAnsi"/>
          <w:bCs/>
          <w:color w:val="000000" w:themeColor="text1"/>
          <w:spacing w:val="4"/>
          <w:szCs w:val="28"/>
          <w:lang w:val="sv-SE"/>
        </w:rPr>
        <w:t>hỉ huy cấp trên phê duyệt kế hoạch cấp dưới,</w:t>
      </w:r>
      <w:r w:rsidR="00437C1D" w:rsidRPr="00761ECD">
        <w:rPr>
          <w:rFonts w:asciiTheme="majorHAnsi" w:hAnsiTheme="majorHAnsi" w:cstheme="majorHAnsi"/>
          <w:bCs/>
          <w:color w:val="000000" w:themeColor="text1"/>
          <w:spacing w:val="4"/>
          <w:szCs w:val="28"/>
          <w:lang w:val="sv-SE"/>
        </w:rPr>
        <w:t xml:space="preserve"> cụ thể như sau</w:t>
      </w:r>
      <w:r w:rsidR="003F1567" w:rsidRPr="00761ECD">
        <w:rPr>
          <w:rFonts w:asciiTheme="majorHAnsi" w:hAnsiTheme="majorHAnsi" w:cstheme="majorHAnsi"/>
          <w:bCs/>
          <w:color w:val="000000" w:themeColor="text1"/>
          <w:spacing w:val="4"/>
          <w:szCs w:val="28"/>
          <w:lang w:val="sv-SE"/>
        </w:rPr>
        <w:t>:</w:t>
      </w:r>
    </w:p>
    <w:p w:rsidR="003F1567" w:rsidRPr="00761ECD" w:rsidRDefault="003F1567" w:rsidP="00761ECD">
      <w:pPr>
        <w:widowControl w:val="0"/>
        <w:tabs>
          <w:tab w:val="left" w:pos="692"/>
        </w:tabs>
        <w:spacing w:before="120" w:after="120" w:line="440" w:lineRule="exact"/>
        <w:ind w:firstLine="743"/>
        <w:jc w:val="both"/>
        <w:rPr>
          <w:rFonts w:asciiTheme="majorHAnsi" w:hAnsiTheme="majorHAnsi" w:cstheme="majorHAnsi"/>
          <w:bCs/>
          <w:color w:val="000000" w:themeColor="text1"/>
          <w:szCs w:val="28"/>
          <w:lang w:val="sv-SE"/>
        </w:rPr>
      </w:pPr>
      <w:r w:rsidRPr="00761ECD">
        <w:rPr>
          <w:rFonts w:asciiTheme="majorHAnsi" w:hAnsiTheme="majorHAnsi" w:cstheme="majorHAnsi"/>
          <w:color w:val="000000" w:themeColor="text1"/>
          <w:szCs w:val="28"/>
          <w:lang w:val="vi-VN"/>
        </w:rPr>
        <w:t>“</w:t>
      </w:r>
      <w:r w:rsidRPr="00761ECD">
        <w:rPr>
          <w:rFonts w:asciiTheme="majorHAnsi" w:hAnsiTheme="majorHAnsi" w:cstheme="majorHAnsi"/>
          <w:bCs/>
          <w:color w:val="000000" w:themeColor="text1"/>
          <w:szCs w:val="28"/>
          <w:lang w:val="sv-SE"/>
        </w:rPr>
        <w:t xml:space="preserve">1. Bộ Quốc phòng chủ trì, phối hợp với Bộ Kế hoạch và Đầu tư trình Thủ tướng Chính phủ phê duyệt Kế hoạch nhà nước về xây dựng và huy động lực lượng </w:t>
      </w:r>
      <w:r w:rsidR="008F5D84" w:rsidRPr="00761ECD">
        <w:rPr>
          <w:rFonts w:asciiTheme="majorHAnsi" w:hAnsiTheme="majorHAnsi" w:cstheme="majorHAnsi"/>
          <w:bCs/>
          <w:color w:val="000000" w:themeColor="text1"/>
          <w:szCs w:val="28"/>
          <w:lang w:val="sv-SE"/>
        </w:rPr>
        <w:t>DBĐV</w:t>
      </w:r>
      <w:r w:rsidRPr="00761ECD">
        <w:rPr>
          <w:rFonts w:asciiTheme="majorHAnsi" w:hAnsiTheme="majorHAnsi" w:cstheme="majorHAnsi"/>
          <w:bCs/>
          <w:color w:val="000000" w:themeColor="text1"/>
          <w:szCs w:val="28"/>
          <w:lang w:val="sv-SE"/>
        </w:rPr>
        <w:t>.</w:t>
      </w:r>
    </w:p>
    <w:p w:rsidR="003F1567" w:rsidRPr="00761ECD" w:rsidRDefault="003F1567" w:rsidP="00761ECD">
      <w:pPr>
        <w:widowControl w:val="0"/>
        <w:tabs>
          <w:tab w:val="left" w:pos="692"/>
        </w:tabs>
        <w:spacing w:before="120" w:after="120" w:line="440" w:lineRule="exact"/>
        <w:ind w:firstLine="743"/>
        <w:jc w:val="both"/>
        <w:rPr>
          <w:rFonts w:asciiTheme="majorHAnsi" w:hAnsiTheme="majorHAnsi" w:cstheme="majorHAnsi"/>
          <w:bCs/>
          <w:color w:val="000000" w:themeColor="text1"/>
          <w:szCs w:val="28"/>
          <w:lang w:val="sv-SE"/>
        </w:rPr>
      </w:pPr>
      <w:r w:rsidRPr="00761ECD">
        <w:rPr>
          <w:rFonts w:asciiTheme="majorHAnsi" w:hAnsiTheme="majorHAnsi" w:cstheme="majorHAnsi"/>
          <w:bCs/>
          <w:color w:val="000000" w:themeColor="text1"/>
          <w:szCs w:val="28"/>
          <w:lang w:val="sv-SE"/>
        </w:rPr>
        <w:t xml:space="preserve">2. Bộ Quốc phòng thẩm định; Thủ tướng Chính phủ phê duyệt kế hoạch xây dựng, huy động lực lượng </w:t>
      </w:r>
      <w:r w:rsidR="008F5D84" w:rsidRPr="00761ECD">
        <w:rPr>
          <w:rFonts w:asciiTheme="majorHAnsi" w:hAnsiTheme="majorHAnsi" w:cstheme="majorHAnsi"/>
          <w:bCs/>
          <w:color w:val="000000" w:themeColor="text1"/>
          <w:szCs w:val="28"/>
          <w:lang w:val="sv-SE"/>
        </w:rPr>
        <w:t>DBĐV</w:t>
      </w:r>
      <w:r w:rsidRPr="00761ECD">
        <w:rPr>
          <w:rFonts w:asciiTheme="majorHAnsi" w:hAnsiTheme="majorHAnsi" w:cstheme="majorHAnsi"/>
          <w:bCs/>
          <w:color w:val="000000" w:themeColor="text1"/>
          <w:szCs w:val="28"/>
          <w:lang w:val="sv-SE"/>
        </w:rPr>
        <w:t xml:space="preserve"> của Bộ, cơ quan ngang Bộ, cơ quan thuộc Chính phủ. </w:t>
      </w:r>
    </w:p>
    <w:p w:rsidR="003F1567" w:rsidRPr="00761ECD" w:rsidRDefault="003F1567" w:rsidP="00761ECD">
      <w:pPr>
        <w:widowControl w:val="0"/>
        <w:tabs>
          <w:tab w:val="left" w:pos="692"/>
        </w:tabs>
        <w:spacing w:before="120" w:after="120" w:line="440" w:lineRule="exact"/>
        <w:ind w:firstLine="743"/>
        <w:jc w:val="both"/>
        <w:rPr>
          <w:rFonts w:asciiTheme="majorHAnsi" w:hAnsiTheme="majorHAnsi" w:cstheme="majorHAnsi"/>
          <w:bCs/>
          <w:color w:val="000000" w:themeColor="text1"/>
          <w:spacing w:val="-4"/>
          <w:szCs w:val="28"/>
          <w:lang w:val="sv-SE"/>
        </w:rPr>
      </w:pPr>
      <w:r w:rsidRPr="00761ECD">
        <w:rPr>
          <w:rFonts w:asciiTheme="majorHAnsi" w:hAnsiTheme="majorHAnsi" w:cstheme="majorHAnsi"/>
          <w:bCs/>
          <w:color w:val="000000" w:themeColor="text1"/>
          <w:spacing w:val="-4"/>
          <w:szCs w:val="28"/>
          <w:lang w:val="sv-SE"/>
        </w:rPr>
        <w:t xml:space="preserve">3. Ban Chỉ huy quân sự Bộ, cơ quan ngang Bộ, cơ quan thuộc Chính phủ thẩm định; Bộ trưởng, Thủ trưởng cơ quan ngang Bộ và cơ quan thuộc Chính phủ phê duyệt kế hoạch xây dựng, huy động lực lượng </w:t>
      </w:r>
      <w:r w:rsidR="008F5D84" w:rsidRPr="00761ECD">
        <w:rPr>
          <w:rFonts w:asciiTheme="majorHAnsi" w:hAnsiTheme="majorHAnsi" w:cstheme="majorHAnsi"/>
          <w:bCs/>
          <w:color w:val="000000" w:themeColor="text1"/>
          <w:spacing w:val="-4"/>
          <w:szCs w:val="28"/>
          <w:lang w:val="sv-SE"/>
        </w:rPr>
        <w:t>DBĐV</w:t>
      </w:r>
      <w:r w:rsidRPr="00761ECD">
        <w:rPr>
          <w:rFonts w:asciiTheme="majorHAnsi" w:hAnsiTheme="majorHAnsi" w:cstheme="majorHAnsi"/>
          <w:bCs/>
          <w:color w:val="000000" w:themeColor="text1"/>
          <w:spacing w:val="-4"/>
          <w:szCs w:val="28"/>
          <w:lang w:val="sv-SE"/>
        </w:rPr>
        <w:t xml:space="preserve"> của đơn vị thuộc quyền.</w:t>
      </w:r>
    </w:p>
    <w:p w:rsidR="003F1567" w:rsidRPr="00761ECD" w:rsidRDefault="003F1567" w:rsidP="00761ECD">
      <w:pPr>
        <w:widowControl w:val="0"/>
        <w:tabs>
          <w:tab w:val="left" w:pos="692"/>
        </w:tabs>
        <w:spacing w:before="120" w:after="120" w:line="440" w:lineRule="exact"/>
        <w:ind w:firstLine="743"/>
        <w:jc w:val="both"/>
        <w:rPr>
          <w:rFonts w:asciiTheme="majorHAnsi" w:hAnsiTheme="majorHAnsi" w:cstheme="majorHAnsi"/>
          <w:bCs/>
          <w:color w:val="000000" w:themeColor="text1"/>
          <w:szCs w:val="28"/>
          <w:lang w:val="sv-SE"/>
        </w:rPr>
      </w:pPr>
      <w:r w:rsidRPr="00761ECD">
        <w:rPr>
          <w:rFonts w:asciiTheme="majorHAnsi" w:hAnsiTheme="majorHAnsi" w:cstheme="majorHAnsi"/>
          <w:bCs/>
          <w:color w:val="000000" w:themeColor="text1"/>
          <w:szCs w:val="28"/>
          <w:lang w:val="sv-SE"/>
        </w:rPr>
        <w:t xml:space="preserve">4. Cơ quan Bộ Quốc phòng thẩm định; Bộ trưởng Bộ Quốc phòng phê duyệt kế hoạch huy động, tiếp nhận lực lượng </w:t>
      </w:r>
      <w:r w:rsidR="008F5D84" w:rsidRPr="00761ECD">
        <w:rPr>
          <w:rFonts w:asciiTheme="majorHAnsi" w:hAnsiTheme="majorHAnsi" w:cstheme="majorHAnsi"/>
          <w:bCs/>
          <w:color w:val="000000" w:themeColor="text1"/>
          <w:szCs w:val="28"/>
          <w:lang w:val="sv-SE"/>
        </w:rPr>
        <w:t>DBĐV</w:t>
      </w:r>
      <w:r w:rsidRPr="00761ECD">
        <w:rPr>
          <w:rFonts w:asciiTheme="majorHAnsi" w:hAnsiTheme="majorHAnsi" w:cstheme="majorHAnsi"/>
          <w:bCs/>
          <w:color w:val="000000" w:themeColor="text1"/>
          <w:szCs w:val="28"/>
          <w:lang w:val="sv-SE"/>
        </w:rPr>
        <w:t xml:space="preserve"> của quân khu, kế hoạch </w:t>
      </w:r>
      <w:r w:rsidRPr="00761ECD">
        <w:rPr>
          <w:rFonts w:asciiTheme="majorHAnsi" w:hAnsiTheme="majorHAnsi" w:cstheme="majorHAnsi"/>
          <w:bCs/>
          <w:color w:val="000000" w:themeColor="text1"/>
          <w:szCs w:val="28"/>
          <w:lang w:val="sv-SE"/>
        </w:rPr>
        <w:lastRenderedPageBreak/>
        <w:t xml:space="preserve">xây dựng, huy động lực lượng </w:t>
      </w:r>
      <w:r w:rsidR="008F5D84" w:rsidRPr="00761ECD">
        <w:rPr>
          <w:rFonts w:asciiTheme="majorHAnsi" w:hAnsiTheme="majorHAnsi" w:cstheme="majorHAnsi"/>
          <w:bCs/>
          <w:color w:val="000000" w:themeColor="text1"/>
          <w:szCs w:val="28"/>
          <w:lang w:val="sv-SE"/>
        </w:rPr>
        <w:t>DBĐV</w:t>
      </w:r>
      <w:r w:rsidRPr="00761ECD">
        <w:rPr>
          <w:rFonts w:asciiTheme="majorHAnsi" w:hAnsiTheme="majorHAnsi" w:cstheme="majorHAnsi"/>
          <w:bCs/>
          <w:color w:val="000000" w:themeColor="text1"/>
          <w:szCs w:val="28"/>
          <w:lang w:val="sv-SE"/>
        </w:rPr>
        <w:t xml:space="preserve"> của Ủy ban nhân dân thành phố Hà Nội.</w:t>
      </w:r>
    </w:p>
    <w:p w:rsidR="003F1567" w:rsidRPr="00761ECD" w:rsidRDefault="003F1567" w:rsidP="00761ECD">
      <w:pPr>
        <w:widowControl w:val="0"/>
        <w:tabs>
          <w:tab w:val="left" w:pos="692"/>
        </w:tabs>
        <w:spacing w:before="120" w:after="120" w:line="440" w:lineRule="exact"/>
        <w:ind w:firstLine="743"/>
        <w:jc w:val="both"/>
        <w:rPr>
          <w:rFonts w:asciiTheme="majorHAnsi" w:hAnsiTheme="majorHAnsi" w:cstheme="majorHAnsi"/>
          <w:bCs/>
          <w:color w:val="000000" w:themeColor="text1"/>
          <w:spacing w:val="-4"/>
          <w:szCs w:val="28"/>
          <w:lang w:val="sv-SE"/>
        </w:rPr>
      </w:pPr>
      <w:r w:rsidRPr="00761ECD">
        <w:rPr>
          <w:rFonts w:asciiTheme="majorHAnsi" w:hAnsiTheme="majorHAnsi" w:cstheme="majorHAnsi"/>
          <w:bCs/>
          <w:color w:val="000000" w:themeColor="text1"/>
          <w:spacing w:val="-4"/>
          <w:szCs w:val="28"/>
          <w:lang w:val="sv-SE"/>
        </w:rPr>
        <w:t xml:space="preserve">5. Cơ quan quân khu thẩm định; Tư lệnh Quân khu phê duyệt kế hoạch xây dựng, huy động lực lượng </w:t>
      </w:r>
      <w:r w:rsidR="008F5D84" w:rsidRPr="00761ECD">
        <w:rPr>
          <w:rFonts w:asciiTheme="majorHAnsi" w:hAnsiTheme="majorHAnsi" w:cstheme="majorHAnsi"/>
          <w:bCs/>
          <w:color w:val="000000" w:themeColor="text1"/>
          <w:spacing w:val="-4"/>
          <w:szCs w:val="28"/>
          <w:lang w:val="sv-SE"/>
        </w:rPr>
        <w:t>DBĐV</w:t>
      </w:r>
      <w:r w:rsidRPr="00761ECD">
        <w:rPr>
          <w:rFonts w:asciiTheme="majorHAnsi" w:hAnsiTheme="majorHAnsi" w:cstheme="majorHAnsi"/>
          <w:bCs/>
          <w:color w:val="000000" w:themeColor="text1"/>
          <w:spacing w:val="-4"/>
          <w:szCs w:val="28"/>
          <w:lang w:val="sv-SE"/>
        </w:rPr>
        <w:t xml:space="preserve"> của Ủy ban nhân dân cấp tỉnh.</w:t>
      </w:r>
    </w:p>
    <w:p w:rsidR="003F1567" w:rsidRPr="00761ECD" w:rsidRDefault="003F1567" w:rsidP="00761ECD">
      <w:pPr>
        <w:widowControl w:val="0"/>
        <w:tabs>
          <w:tab w:val="left" w:pos="692"/>
        </w:tabs>
        <w:spacing w:before="120" w:after="120" w:line="440" w:lineRule="exact"/>
        <w:ind w:firstLine="743"/>
        <w:jc w:val="both"/>
        <w:rPr>
          <w:rFonts w:asciiTheme="majorHAnsi" w:hAnsiTheme="majorHAnsi" w:cstheme="majorHAnsi"/>
          <w:bCs/>
          <w:color w:val="000000" w:themeColor="text1"/>
          <w:szCs w:val="28"/>
          <w:lang w:val="sv-SE"/>
        </w:rPr>
      </w:pPr>
      <w:r w:rsidRPr="00761ECD">
        <w:rPr>
          <w:rFonts w:asciiTheme="majorHAnsi" w:hAnsiTheme="majorHAnsi" w:cstheme="majorHAnsi"/>
          <w:bCs/>
          <w:color w:val="000000" w:themeColor="text1"/>
          <w:szCs w:val="28"/>
          <w:lang w:val="sv-SE"/>
        </w:rPr>
        <w:t xml:space="preserve">6. Bộ Tư lệnh Thủ đô Hà Nội, </w:t>
      </w:r>
      <w:r w:rsidRPr="00761ECD">
        <w:rPr>
          <w:rFonts w:asciiTheme="majorHAnsi" w:hAnsiTheme="majorHAnsi" w:cstheme="majorHAnsi"/>
          <w:bCs/>
          <w:color w:val="000000" w:themeColor="text1"/>
          <w:szCs w:val="28"/>
          <w:lang w:val="vi-VN"/>
        </w:rPr>
        <w:t xml:space="preserve">Bộ Tư lệnh </w:t>
      </w:r>
      <w:r w:rsidRPr="00761ECD">
        <w:rPr>
          <w:rFonts w:asciiTheme="majorHAnsi" w:hAnsiTheme="majorHAnsi" w:cstheme="majorHAnsi"/>
          <w:bCs/>
          <w:color w:val="000000" w:themeColor="text1"/>
          <w:szCs w:val="28"/>
          <w:lang w:val="sv-SE"/>
        </w:rPr>
        <w:t xml:space="preserve">Thành phố Hồ Chí Minh, Bộ Chỉ huy quân sự cấp tỉnh chủ trì, </w:t>
      </w:r>
      <w:r w:rsidRPr="00761ECD">
        <w:rPr>
          <w:rFonts w:asciiTheme="majorHAnsi" w:hAnsiTheme="majorHAnsi" w:cstheme="majorHAnsi"/>
          <w:color w:val="000000" w:themeColor="text1"/>
          <w:szCs w:val="28"/>
          <w:lang w:val="sv-SE"/>
        </w:rPr>
        <w:t>phối hợp với cơ quan chuyên môn về kế hoạch và đầu tư thuộc Ủy ban nhân dân cấp tỉnh,</w:t>
      </w:r>
      <w:r w:rsidRPr="00761ECD">
        <w:rPr>
          <w:rFonts w:asciiTheme="majorHAnsi" w:hAnsiTheme="majorHAnsi" w:cstheme="majorHAnsi"/>
          <w:bCs/>
          <w:color w:val="000000" w:themeColor="text1"/>
          <w:szCs w:val="28"/>
          <w:lang w:val="sv-SE"/>
        </w:rPr>
        <w:t xml:space="preserve"> các cơ quan có liên quan thẩm định; Chủ tịch Ủy ban nhân dân cấp tỉnh phê duyệt kế hoạch xây dựng, huy động lực lượng </w:t>
      </w:r>
      <w:r w:rsidR="008F5D84" w:rsidRPr="00761ECD">
        <w:rPr>
          <w:rFonts w:asciiTheme="majorHAnsi" w:hAnsiTheme="majorHAnsi" w:cstheme="majorHAnsi"/>
          <w:bCs/>
          <w:color w:val="000000" w:themeColor="text1"/>
          <w:szCs w:val="28"/>
          <w:lang w:val="sv-SE"/>
        </w:rPr>
        <w:t>DBĐV</w:t>
      </w:r>
      <w:r w:rsidRPr="00761ECD">
        <w:rPr>
          <w:rFonts w:asciiTheme="majorHAnsi" w:hAnsiTheme="majorHAnsi" w:cstheme="majorHAnsi"/>
          <w:bCs/>
          <w:color w:val="000000" w:themeColor="text1"/>
          <w:szCs w:val="28"/>
          <w:lang w:val="sv-SE"/>
        </w:rPr>
        <w:t xml:space="preserve"> của Ủy ban nhân dân cấp huyện.</w:t>
      </w:r>
    </w:p>
    <w:p w:rsidR="0007413B" w:rsidRPr="00761ECD" w:rsidRDefault="003F1567" w:rsidP="00761ECD">
      <w:pPr>
        <w:spacing w:before="120" w:after="120" w:line="440" w:lineRule="exact"/>
        <w:ind w:firstLine="709"/>
        <w:jc w:val="both"/>
        <w:rPr>
          <w:rFonts w:asciiTheme="majorHAnsi" w:hAnsiTheme="majorHAnsi" w:cstheme="majorHAnsi"/>
          <w:bCs/>
          <w:color w:val="000000" w:themeColor="text1"/>
          <w:spacing w:val="4"/>
          <w:szCs w:val="28"/>
          <w:lang w:val="sv-SE"/>
        </w:rPr>
      </w:pPr>
      <w:r w:rsidRPr="00761ECD">
        <w:rPr>
          <w:rFonts w:asciiTheme="majorHAnsi" w:hAnsiTheme="majorHAnsi" w:cstheme="majorHAnsi"/>
          <w:bCs/>
          <w:color w:val="000000" w:themeColor="text1"/>
          <w:szCs w:val="28"/>
          <w:lang w:val="sv-SE"/>
        </w:rPr>
        <w:t xml:space="preserve">7. Cơ quan cấp trên trực tiếp thẩm định; Thủ trưởng cấp trên trực tiếp phê duyệt kế hoạch tiếp nhận lực lượng </w:t>
      </w:r>
      <w:r w:rsidR="008F5D84" w:rsidRPr="00761ECD">
        <w:rPr>
          <w:rFonts w:asciiTheme="majorHAnsi" w:hAnsiTheme="majorHAnsi" w:cstheme="majorHAnsi"/>
          <w:bCs/>
          <w:color w:val="000000" w:themeColor="text1"/>
          <w:szCs w:val="28"/>
          <w:lang w:val="sv-SE"/>
        </w:rPr>
        <w:t>DBĐV</w:t>
      </w:r>
      <w:r w:rsidRPr="00761ECD">
        <w:rPr>
          <w:rFonts w:asciiTheme="majorHAnsi" w:hAnsiTheme="majorHAnsi" w:cstheme="majorHAnsi"/>
          <w:bCs/>
          <w:color w:val="000000" w:themeColor="text1"/>
          <w:szCs w:val="28"/>
          <w:lang w:val="sv-SE"/>
        </w:rPr>
        <w:t xml:space="preserve"> của đơn vị thuộc quyền trong Quân đội nhân dân</w:t>
      </w:r>
      <w:r w:rsidRPr="00761ECD">
        <w:rPr>
          <w:rFonts w:asciiTheme="majorHAnsi" w:hAnsiTheme="majorHAnsi" w:cstheme="majorHAnsi"/>
          <w:bCs/>
          <w:color w:val="000000" w:themeColor="text1"/>
          <w:spacing w:val="4"/>
          <w:szCs w:val="28"/>
          <w:lang w:val="sv-SE"/>
        </w:rPr>
        <w:t>”</w:t>
      </w:r>
      <w:r w:rsidR="00513DBE" w:rsidRPr="00761ECD">
        <w:rPr>
          <w:rFonts w:asciiTheme="majorHAnsi" w:hAnsiTheme="majorHAnsi" w:cstheme="majorHAnsi"/>
          <w:bCs/>
          <w:color w:val="000000" w:themeColor="text1"/>
          <w:szCs w:val="28"/>
          <w:lang w:val="sv-SE"/>
        </w:rPr>
        <w:t>.</w:t>
      </w:r>
      <w:r w:rsidR="00D1161A" w:rsidRPr="00761ECD">
        <w:rPr>
          <w:rFonts w:asciiTheme="majorHAnsi" w:hAnsiTheme="majorHAnsi" w:cstheme="majorHAnsi"/>
          <w:bCs/>
          <w:color w:val="000000" w:themeColor="text1"/>
          <w:spacing w:val="4"/>
          <w:szCs w:val="28"/>
          <w:lang w:val="sv-SE"/>
        </w:rPr>
        <w:t xml:space="preserve"> </w:t>
      </w:r>
    </w:p>
    <w:p w:rsidR="00683C41" w:rsidRPr="00761ECD" w:rsidRDefault="0007413B" w:rsidP="00761ECD">
      <w:pPr>
        <w:widowControl w:val="0"/>
        <w:tabs>
          <w:tab w:val="left" w:pos="692"/>
        </w:tabs>
        <w:spacing w:before="120" w:after="120" w:line="440" w:lineRule="exact"/>
        <w:ind w:firstLine="743"/>
        <w:jc w:val="both"/>
        <w:rPr>
          <w:rFonts w:asciiTheme="majorHAnsi" w:hAnsiTheme="majorHAnsi" w:cstheme="majorHAnsi"/>
          <w:bCs/>
          <w:color w:val="000000" w:themeColor="text1"/>
          <w:szCs w:val="28"/>
          <w:lang w:val="sv-SE"/>
        </w:rPr>
      </w:pPr>
      <w:r w:rsidRPr="00761ECD">
        <w:rPr>
          <w:rFonts w:asciiTheme="majorHAnsi" w:hAnsiTheme="majorHAnsi" w:cstheme="majorHAnsi"/>
          <w:bCs/>
          <w:color w:val="000000" w:themeColor="text1"/>
          <w:spacing w:val="4"/>
          <w:szCs w:val="28"/>
          <w:lang w:val="sv-SE"/>
        </w:rPr>
        <w:t xml:space="preserve">- </w:t>
      </w:r>
      <w:r w:rsidR="00D1161A" w:rsidRPr="00761ECD">
        <w:rPr>
          <w:rFonts w:asciiTheme="majorHAnsi" w:hAnsiTheme="majorHAnsi" w:cstheme="majorHAnsi"/>
          <w:bCs/>
          <w:color w:val="000000" w:themeColor="text1"/>
          <w:spacing w:val="4"/>
          <w:szCs w:val="28"/>
          <w:lang w:val="sv-SE"/>
        </w:rPr>
        <w:t>Điều</w:t>
      </w:r>
      <w:r w:rsidR="00D1161A" w:rsidRPr="00761ECD">
        <w:rPr>
          <w:rFonts w:asciiTheme="majorHAnsi" w:hAnsiTheme="majorHAnsi" w:cstheme="majorHAnsi"/>
          <w:bCs/>
          <w:color w:val="000000" w:themeColor="text1"/>
          <w:spacing w:val="4"/>
          <w:szCs w:val="28"/>
          <w:lang w:val="vi-VN"/>
        </w:rPr>
        <w:t xml:space="preserve"> </w:t>
      </w:r>
      <w:r w:rsidR="00D1161A" w:rsidRPr="00761ECD">
        <w:rPr>
          <w:rFonts w:asciiTheme="majorHAnsi" w:hAnsiTheme="majorHAnsi" w:cstheme="majorHAnsi"/>
          <w:bCs/>
          <w:color w:val="000000" w:themeColor="text1"/>
          <w:spacing w:val="4"/>
          <w:szCs w:val="28"/>
          <w:lang w:val="sv-SE"/>
        </w:rPr>
        <w:t xml:space="preserve">11 </w:t>
      </w:r>
      <w:r w:rsidR="00437C1D" w:rsidRPr="00761ECD">
        <w:rPr>
          <w:rFonts w:asciiTheme="majorHAnsi" w:hAnsiTheme="majorHAnsi" w:cstheme="majorHAnsi"/>
          <w:bCs/>
          <w:color w:val="000000" w:themeColor="text1"/>
          <w:spacing w:val="4"/>
          <w:szCs w:val="28"/>
          <w:lang w:val="sv-SE"/>
        </w:rPr>
        <w:t xml:space="preserve">quy định về </w:t>
      </w:r>
      <w:r w:rsidR="00D1161A" w:rsidRPr="00761ECD">
        <w:rPr>
          <w:rFonts w:asciiTheme="majorHAnsi" w:hAnsiTheme="majorHAnsi" w:cstheme="majorHAnsi"/>
          <w:bCs/>
          <w:color w:val="000000" w:themeColor="text1"/>
          <w:spacing w:val="4"/>
          <w:szCs w:val="28"/>
          <w:lang w:val="sv-SE"/>
        </w:rPr>
        <w:t>rà soát, điều chỉnh, lập mới kế hoạch</w:t>
      </w:r>
      <w:r w:rsidR="00683C41" w:rsidRPr="00761ECD">
        <w:rPr>
          <w:rFonts w:asciiTheme="majorHAnsi" w:hAnsiTheme="majorHAnsi" w:cstheme="majorHAnsi"/>
          <w:bCs/>
          <w:color w:val="000000" w:themeColor="text1"/>
          <w:spacing w:val="4"/>
          <w:szCs w:val="28"/>
          <w:lang w:val="sv-SE"/>
        </w:rPr>
        <w:t xml:space="preserve">, việc quy định trên nguyên tắc </w:t>
      </w:r>
      <w:r w:rsidR="00683C41" w:rsidRPr="00761ECD">
        <w:rPr>
          <w:rFonts w:asciiTheme="majorHAnsi" w:hAnsiTheme="majorHAnsi" w:cstheme="majorHAnsi"/>
          <w:bCs/>
          <w:color w:val="000000" w:themeColor="text1"/>
          <w:szCs w:val="28"/>
          <w:lang w:val="sv-SE"/>
        </w:rPr>
        <w:t xml:space="preserve">hằng năm, cơ quan, đơn vị được giao lập kế hoạch xây dựng, huy động, tiếp nhận lực lượng DBĐV phải rà soát kế hoạch xây dựng, huy động, tiếp nhận lực lượng DBĐV; </w:t>
      </w:r>
    </w:p>
    <w:p w:rsidR="00BC6037" w:rsidRPr="00761ECD" w:rsidRDefault="00683C41" w:rsidP="00761ECD">
      <w:pPr>
        <w:widowControl w:val="0"/>
        <w:tabs>
          <w:tab w:val="left" w:pos="692"/>
        </w:tabs>
        <w:spacing w:before="120" w:after="120" w:line="440" w:lineRule="exact"/>
        <w:ind w:firstLine="743"/>
        <w:jc w:val="both"/>
        <w:rPr>
          <w:rFonts w:asciiTheme="majorHAnsi" w:hAnsiTheme="majorHAnsi" w:cstheme="majorHAnsi"/>
          <w:bCs/>
          <w:color w:val="000000" w:themeColor="text1"/>
          <w:spacing w:val="-2"/>
          <w:szCs w:val="28"/>
          <w:lang w:val="sv-SE"/>
        </w:rPr>
      </w:pPr>
      <w:r w:rsidRPr="00761ECD">
        <w:rPr>
          <w:rFonts w:asciiTheme="majorHAnsi" w:hAnsiTheme="majorHAnsi" w:cstheme="majorHAnsi"/>
          <w:bCs/>
          <w:color w:val="000000" w:themeColor="text1"/>
          <w:spacing w:val="-2"/>
          <w:szCs w:val="28"/>
          <w:lang w:val="sv-SE"/>
        </w:rPr>
        <w:t xml:space="preserve">Kế hoạch xây dựng, huy động, tiếp nhận lực lượng </w:t>
      </w:r>
      <w:r w:rsidR="008F5D84" w:rsidRPr="00761ECD">
        <w:rPr>
          <w:rFonts w:asciiTheme="majorHAnsi" w:hAnsiTheme="majorHAnsi" w:cstheme="majorHAnsi"/>
          <w:bCs/>
          <w:color w:val="000000" w:themeColor="text1"/>
          <w:spacing w:val="-2"/>
          <w:szCs w:val="28"/>
          <w:lang w:val="sv-SE"/>
        </w:rPr>
        <w:t>DBĐV</w:t>
      </w:r>
      <w:r w:rsidRPr="00761ECD">
        <w:rPr>
          <w:rFonts w:asciiTheme="majorHAnsi" w:hAnsiTheme="majorHAnsi" w:cstheme="majorHAnsi"/>
          <w:bCs/>
          <w:color w:val="000000" w:themeColor="text1"/>
          <w:spacing w:val="-2"/>
          <w:szCs w:val="28"/>
          <w:lang w:val="sv-SE"/>
        </w:rPr>
        <w:t xml:space="preserve"> được điều chỉnh trong trường hợp có sự thay đổi nội dung nhưng chưa đến mức phải lập mới. </w:t>
      </w:r>
    </w:p>
    <w:p w:rsidR="00D1161A" w:rsidRPr="00761ECD" w:rsidRDefault="00BC6037" w:rsidP="00761ECD">
      <w:pPr>
        <w:widowControl w:val="0"/>
        <w:tabs>
          <w:tab w:val="left" w:pos="692"/>
        </w:tabs>
        <w:spacing w:before="120" w:after="120" w:line="440" w:lineRule="exact"/>
        <w:ind w:firstLine="743"/>
        <w:jc w:val="both"/>
        <w:rPr>
          <w:rFonts w:asciiTheme="majorHAnsi" w:hAnsiTheme="majorHAnsi" w:cstheme="majorHAnsi"/>
          <w:color w:val="000000" w:themeColor="text1"/>
          <w:spacing w:val="4"/>
          <w:szCs w:val="28"/>
          <w:lang w:val="sv-SE"/>
        </w:rPr>
      </w:pPr>
      <w:r w:rsidRPr="00761ECD">
        <w:rPr>
          <w:rFonts w:asciiTheme="majorHAnsi" w:hAnsiTheme="majorHAnsi" w:cstheme="majorHAnsi"/>
          <w:bCs/>
          <w:color w:val="000000" w:themeColor="text1"/>
          <w:szCs w:val="28"/>
          <w:lang w:val="sv-SE"/>
        </w:rPr>
        <w:t>K</w:t>
      </w:r>
      <w:r w:rsidR="00683C41" w:rsidRPr="00761ECD">
        <w:rPr>
          <w:rFonts w:asciiTheme="majorHAnsi" w:hAnsiTheme="majorHAnsi" w:cstheme="majorHAnsi"/>
          <w:bCs/>
          <w:color w:val="000000" w:themeColor="text1"/>
          <w:szCs w:val="28"/>
          <w:lang w:val="sv-SE"/>
        </w:rPr>
        <w:t xml:space="preserve">ế hoạch xây dựng, huy động, tiếp nhận lực lượng </w:t>
      </w:r>
      <w:r w:rsidR="008F5D84" w:rsidRPr="00761ECD">
        <w:rPr>
          <w:rFonts w:asciiTheme="majorHAnsi" w:hAnsiTheme="majorHAnsi" w:cstheme="majorHAnsi"/>
          <w:bCs/>
          <w:color w:val="000000" w:themeColor="text1"/>
          <w:szCs w:val="28"/>
          <w:lang w:val="sv-SE"/>
        </w:rPr>
        <w:t>DBĐV</w:t>
      </w:r>
      <w:r w:rsidR="00683C41" w:rsidRPr="00761ECD">
        <w:rPr>
          <w:rFonts w:asciiTheme="majorHAnsi" w:hAnsiTheme="majorHAnsi" w:cstheme="majorHAnsi"/>
          <w:bCs/>
          <w:color w:val="000000" w:themeColor="text1"/>
          <w:szCs w:val="28"/>
          <w:lang w:val="sv-SE"/>
        </w:rPr>
        <w:t xml:space="preserve"> được lập mới</w:t>
      </w:r>
      <w:r w:rsidRPr="00761ECD">
        <w:rPr>
          <w:rFonts w:asciiTheme="majorHAnsi" w:hAnsiTheme="majorHAnsi" w:cstheme="majorHAnsi"/>
          <w:bCs/>
          <w:color w:val="000000" w:themeColor="text1"/>
          <w:szCs w:val="28"/>
          <w:lang w:val="sv-SE"/>
        </w:rPr>
        <w:t>:</w:t>
      </w:r>
      <w:r w:rsidR="00683C41" w:rsidRPr="00761ECD">
        <w:rPr>
          <w:rFonts w:asciiTheme="majorHAnsi" w:hAnsiTheme="majorHAnsi" w:cstheme="majorHAnsi"/>
          <w:bCs/>
          <w:color w:val="000000" w:themeColor="text1"/>
          <w:szCs w:val="28"/>
          <w:lang w:val="sv-SE"/>
        </w:rPr>
        <w:t xml:space="preserve"> </w:t>
      </w:r>
      <w:r w:rsidRPr="00761ECD">
        <w:rPr>
          <w:rFonts w:asciiTheme="majorHAnsi" w:hAnsiTheme="majorHAnsi" w:cstheme="majorHAnsi"/>
          <w:bCs/>
          <w:color w:val="000000" w:themeColor="text1"/>
          <w:szCs w:val="28"/>
          <w:lang w:val="sv-SE"/>
        </w:rPr>
        <w:t>K</w:t>
      </w:r>
      <w:r w:rsidR="00683C41" w:rsidRPr="00761ECD">
        <w:rPr>
          <w:rFonts w:asciiTheme="majorHAnsi" w:hAnsiTheme="majorHAnsi" w:cstheme="majorHAnsi"/>
          <w:bCs/>
          <w:color w:val="000000" w:themeColor="text1"/>
          <w:szCs w:val="28"/>
          <w:lang w:val="sv-SE"/>
        </w:rPr>
        <w:t xml:space="preserve">hi thay đổi </w:t>
      </w:r>
      <w:r w:rsidR="00683C41" w:rsidRPr="00761ECD">
        <w:rPr>
          <w:rFonts w:asciiTheme="majorHAnsi" w:hAnsiTheme="majorHAnsi" w:cstheme="majorHAnsi"/>
          <w:color w:val="000000" w:themeColor="text1"/>
          <w:szCs w:val="28"/>
          <w:lang w:val="sv-SE"/>
        </w:rPr>
        <w:t xml:space="preserve">chỉ tiêu về quân nhân dự bị hoặc phương tiện kỹ thuật dự bị </w:t>
      </w:r>
      <w:r w:rsidR="00683C41" w:rsidRPr="00761ECD">
        <w:rPr>
          <w:rFonts w:asciiTheme="majorHAnsi" w:hAnsiTheme="majorHAnsi" w:cstheme="majorHAnsi"/>
          <w:bCs/>
          <w:color w:val="000000" w:themeColor="text1"/>
          <w:szCs w:val="28"/>
          <w:lang w:val="sv-SE"/>
        </w:rPr>
        <w:t xml:space="preserve">từ </w:t>
      </w:r>
      <w:r w:rsidR="00683C41" w:rsidRPr="00761ECD">
        <w:rPr>
          <w:rFonts w:asciiTheme="majorHAnsi" w:hAnsiTheme="majorHAnsi" w:cstheme="majorHAnsi"/>
          <w:color w:val="000000" w:themeColor="text1"/>
          <w:szCs w:val="28"/>
          <w:lang w:val="sv-SE"/>
        </w:rPr>
        <w:t>30% trở lên; thay đổi địa phương giao hoặc đơn vị nhận quân nhân dự bị, phương tiện kỹ thuật dự bị.</w:t>
      </w:r>
      <w:r w:rsidR="00683C41" w:rsidRPr="00761ECD">
        <w:rPr>
          <w:rFonts w:asciiTheme="majorHAnsi" w:hAnsiTheme="majorHAnsi" w:cstheme="majorHAnsi"/>
          <w:bCs/>
          <w:color w:val="000000" w:themeColor="text1"/>
          <w:spacing w:val="4"/>
          <w:szCs w:val="28"/>
          <w:lang w:val="sv-SE"/>
        </w:rPr>
        <w:t xml:space="preserve"> </w:t>
      </w:r>
    </w:p>
    <w:p w:rsidR="00D1161A" w:rsidRPr="00761ECD" w:rsidRDefault="00D1161A" w:rsidP="00761ECD">
      <w:pPr>
        <w:spacing w:before="120" w:after="120" w:line="440" w:lineRule="exact"/>
        <w:ind w:firstLine="709"/>
        <w:jc w:val="both"/>
        <w:rPr>
          <w:rFonts w:asciiTheme="majorHAnsi" w:hAnsiTheme="majorHAnsi" w:cstheme="majorHAnsi"/>
          <w:color w:val="000000" w:themeColor="text1"/>
          <w:szCs w:val="28"/>
          <w:lang w:val="sv-SE"/>
        </w:rPr>
      </w:pPr>
      <w:r w:rsidRPr="00761ECD">
        <w:rPr>
          <w:rFonts w:asciiTheme="majorHAnsi" w:hAnsiTheme="majorHAnsi" w:cstheme="majorHAnsi"/>
          <w:color w:val="000000" w:themeColor="text1"/>
          <w:szCs w:val="28"/>
          <w:lang w:val="sv-SE"/>
        </w:rPr>
        <w:t>2.</w:t>
      </w:r>
      <w:r w:rsidR="0007413B" w:rsidRPr="00761ECD">
        <w:rPr>
          <w:rFonts w:asciiTheme="majorHAnsi" w:hAnsiTheme="majorHAnsi" w:cstheme="majorHAnsi"/>
          <w:color w:val="000000" w:themeColor="text1"/>
          <w:szCs w:val="28"/>
          <w:lang w:val="sv-SE"/>
        </w:rPr>
        <w:t>6</w:t>
      </w:r>
      <w:r w:rsidRPr="00761ECD">
        <w:rPr>
          <w:rFonts w:asciiTheme="majorHAnsi" w:hAnsiTheme="majorHAnsi" w:cstheme="majorHAnsi"/>
          <w:color w:val="000000" w:themeColor="text1"/>
          <w:szCs w:val="28"/>
          <w:lang w:val="sv-SE"/>
        </w:rPr>
        <w:t xml:space="preserve">. Xây dựng lực lượng </w:t>
      </w:r>
      <w:r w:rsidR="008F5D84" w:rsidRPr="00761ECD">
        <w:rPr>
          <w:rFonts w:asciiTheme="majorHAnsi" w:hAnsiTheme="majorHAnsi" w:cstheme="majorHAnsi"/>
          <w:color w:val="000000" w:themeColor="text1"/>
          <w:szCs w:val="28"/>
          <w:lang w:val="sv-SE"/>
        </w:rPr>
        <w:t>DBĐV</w:t>
      </w:r>
      <w:r w:rsidRPr="00761ECD">
        <w:rPr>
          <w:rFonts w:asciiTheme="majorHAnsi" w:hAnsiTheme="majorHAnsi" w:cstheme="majorHAnsi"/>
          <w:color w:val="000000" w:themeColor="text1"/>
          <w:szCs w:val="28"/>
          <w:lang w:val="sv-SE"/>
        </w:rPr>
        <w:t xml:space="preserve"> </w:t>
      </w:r>
    </w:p>
    <w:p w:rsidR="00D1161A" w:rsidRPr="00761ECD" w:rsidRDefault="00D1161A" w:rsidP="00761ECD">
      <w:pPr>
        <w:spacing w:before="120" w:after="120" w:line="440" w:lineRule="exact"/>
        <w:ind w:firstLine="709"/>
        <w:jc w:val="both"/>
        <w:rPr>
          <w:rFonts w:asciiTheme="majorHAnsi" w:hAnsiTheme="majorHAnsi" w:cstheme="majorHAnsi"/>
          <w:bCs/>
          <w:color w:val="000000" w:themeColor="text1"/>
          <w:szCs w:val="28"/>
          <w:lang w:val="sv-SE"/>
        </w:rPr>
      </w:pPr>
      <w:r w:rsidRPr="00761ECD">
        <w:rPr>
          <w:rFonts w:asciiTheme="majorHAnsi" w:hAnsiTheme="majorHAnsi" w:cstheme="majorHAnsi"/>
          <w:color w:val="000000" w:themeColor="text1"/>
          <w:szCs w:val="28"/>
          <w:lang w:val="sv-SE"/>
        </w:rPr>
        <w:t xml:space="preserve">- Điều 12 quy định </w:t>
      </w:r>
      <w:r w:rsidR="00437C1D" w:rsidRPr="00761ECD">
        <w:rPr>
          <w:rFonts w:asciiTheme="majorHAnsi" w:hAnsiTheme="majorHAnsi" w:cstheme="majorHAnsi"/>
          <w:color w:val="000000" w:themeColor="text1"/>
          <w:szCs w:val="28"/>
          <w:lang w:val="sv-SE"/>
        </w:rPr>
        <w:t xml:space="preserve">về </w:t>
      </w:r>
      <w:r w:rsidRPr="00761ECD">
        <w:rPr>
          <w:rFonts w:asciiTheme="majorHAnsi" w:hAnsiTheme="majorHAnsi" w:cstheme="majorHAnsi"/>
          <w:color w:val="000000" w:themeColor="text1"/>
          <w:szCs w:val="28"/>
          <w:lang w:val="sv-SE"/>
        </w:rPr>
        <w:t xml:space="preserve">đăng ký, quản lý quân nhân dự bị; khoản 1 </w:t>
      </w:r>
      <w:r w:rsidR="001C581C" w:rsidRPr="00761ECD">
        <w:rPr>
          <w:rFonts w:asciiTheme="majorHAnsi" w:hAnsiTheme="majorHAnsi" w:cstheme="majorHAnsi"/>
          <w:color w:val="000000" w:themeColor="text1"/>
          <w:szCs w:val="28"/>
          <w:lang w:val="sv-SE"/>
        </w:rPr>
        <w:t xml:space="preserve">quy định về </w:t>
      </w:r>
      <w:r w:rsidR="00BC6037" w:rsidRPr="00761ECD">
        <w:rPr>
          <w:rFonts w:asciiTheme="majorHAnsi" w:hAnsiTheme="majorHAnsi" w:cstheme="majorHAnsi"/>
          <w:bCs/>
          <w:color w:val="000000" w:themeColor="text1"/>
          <w:szCs w:val="28"/>
          <w:lang w:val="sv-SE"/>
        </w:rPr>
        <w:t>trình tự, thủ tục đăng ký quân nhân dự bị</w:t>
      </w:r>
      <w:r w:rsidR="001C4782" w:rsidRPr="00761ECD">
        <w:rPr>
          <w:rFonts w:asciiTheme="majorHAnsi" w:hAnsiTheme="majorHAnsi" w:cstheme="majorHAnsi"/>
          <w:bCs/>
          <w:color w:val="000000" w:themeColor="text1"/>
          <w:szCs w:val="28"/>
          <w:lang w:val="sv-SE"/>
        </w:rPr>
        <w:t>.</w:t>
      </w:r>
      <w:r w:rsidR="00BC6037" w:rsidRPr="00761ECD">
        <w:rPr>
          <w:rFonts w:asciiTheme="majorHAnsi" w:hAnsiTheme="majorHAnsi" w:cstheme="majorHAnsi"/>
          <w:bCs/>
          <w:color w:val="000000" w:themeColor="text1"/>
          <w:szCs w:val="28"/>
          <w:lang w:val="sv-SE"/>
        </w:rPr>
        <w:t xml:space="preserve"> Luật giao Chính phủ quy định, </w:t>
      </w:r>
      <w:r w:rsidRPr="00761ECD">
        <w:rPr>
          <w:rFonts w:asciiTheme="majorHAnsi" w:hAnsiTheme="majorHAnsi" w:cstheme="majorHAnsi"/>
          <w:color w:val="000000" w:themeColor="text1"/>
          <w:szCs w:val="28"/>
          <w:lang w:val="sv-SE"/>
        </w:rPr>
        <w:t xml:space="preserve">việc đăng ký </w:t>
      </w:r>
      <w:r w:rsidRPr="00761ECD">
        <w:rPr>
          <w:rFonts w:asciiTheme="majorHAnsi" w:hAnsiTheme="majorHAnsi" w:cstheme="majorHAnsi"/>
          <w:bCs/>
          <w:color w:val="000000" w:themeColor="text1"/>
          <w:szCs w:val="28"/>
          <w:lang w:val="sv-SE"/>
        </w:rPr>
        <w:t>quân nhân dự bị</w:t>
      </w:r>
      <w:r w:rsidRPr="00761ECD">
        <w:rPr>
          <w:rFonts w:asciiTheme="majorHAnsi" w:hAnsiTheme="majorHAnsi" w:cstheme="majorHAnsi"/>
          <w:color w:val="000000" w:themeColor="text1"/>
          <w:szCs w:val="28"/>
          <w:lang w:val="sv-SE"/>
        </w:rPr>
        <w:t xml:space="preserve"> giao </w:t>
      </w:r>
      <w:r w:rsidRPr="00761ECD">
        <w:rPr>
          <w:rFonts w:asciiTheme="majorHAnsi" w:hAnsiTheme="majorHAnsi" w:cstheme="majorHAnsi"/>
          <w:bCs/>
          <w:color w:val="000000" w:themeColor="text1"/>
          <w:szCs w:val="28"/>
          <w:lang w:val="sv-SE"/>
        </w:rPr>
        <w:t xml:space="preserve">Ban Chỉ huy quân sự cấp xã, Ban Chỉ huy quân sự cấp huyện nơi không có đơn vị hành chính cấp xã; khoản 2 và khoản 3 </w:t>
      </w:r>
      <w:r w:rsidR="001C4782" w:rsidRPr="00761ECD">
        <w:rPr>
          <w:rFonts w:asciiTheme="majorHAnsi" w:hAnsiTheme="majorHAnsi" w:cstheme="majorHAnsi"/>
          <w:bCs/>
          <w:color w:val="000000" w:themeColor="text1"/>
          <w:szCs w:val="28"/>
          <w:lang w:val="sv-SE"/>
        </w:rPr>
        <w:t xml:space="preserve">quy định </w:t>
      </w:r>
      <w:r w:rsidRPr="00761ECD">
        <w:rPr>
          <w:rFonts w:asciiTheme="majorHAnsi" w:hAnsiTheme="majorHAnsi" w:cstheme="majorHAnsi"/>
          <w:bCs/>
          <w:color w:val="000000" w:themeColor="text1"/>
          <w:szCs w:val="28"/>
          <w:lang w:val="sv-SE"/>
        </w:rPr>
        <w:t>việc quản lý quân nhân dự bị</w:t>
      </w:r>
      <w:r w:rsidR="001C4782" w:rsidRPr="00761ECD">
        <w:rPr>
          <w:rFonts w:asciiTheme="majorHAnsi" w:hAnsiTheme="majorHAnsi" w:cstheme="majorHAnsi"/>
          <w:bCs/>
          <w:color w:val="000000" w:themeColor="text1"/>
          <w:szCs w:val="28"/>
          <w:lang w:val="sv-SE"/>
        </w:rPr>
        <w:t>,</w:t>
      </w:r>
      <w:r w:rsidRPr="00761ECD">
        <w:rPr>
          <w:rFonts w:asciiTheme="majorHAnsi" w:hAnsiTheme="majorHAnsi" w:cstheme="majorHAnsi"/>
          <w:bCs/>
          <w:color w:val="000000" w:themeColor="text1"/>
          <w:szCs w:val="28"/>
          <w:lang w:val="sv-SE"/>
        </w:rPr>
        <w:t xml:space="preserve"> giao cho Ủy ban nh</w:t>
      </w:r>
      <w:r w:rsidR="001C4782" w:rsidRPr="00761ECD">
        <w:rPr>
          <w:rFonts w:asciiTheme="majorHAnsi" w:hAnsiTheme="majorHAnsi" w:cstheme="majorHAnsi"/>
          <w:bCs/>
          <w:color w:val="000000" w:themeColor="text1"/>
          <w:szCs w:val="28"/>
          <w:lang w:val="sv-SE"/>
        </w:rPr>
        <w:t>ân dân cấp xã, cơ quan, tổ chức nhằm</w:t>
      </w:r>
      <w:r w:rsidRPr="00761ECD">
        <w:rPr>
          <w:rFonts w:asciiTheme="majorHAnsi" w:hAnsiTheme="majorHAnsi" w:cstheme="majorHAnsi"/>
          <w:bCs/>
          <w:color w:val="000000" w:themeColor="text1"/>
          <w:szCs w:val="28"/>
          <w:lang w:val="sv-SE"/>
        </w:rPr>
        <w:t xml:space="preserve"> thực hiện đơn giản hóa thủ tục hành chính, tránh phiền hà cho công dân và gắn trách nhiệm của chính quyền địa phương cấp xã, cơ quan, </w:t>
      </w:r>
      <w:r w:rsidRPr="00761ECD">
        <w:rPr>
          <w:rFonts w:asciiTheme="majorHAnsi" w:hAnsiTheme="majorHAnsi" w:cstheme="majorHAnsi"/>
          <w:bCs/>
          <w:color w:val="000000" w:themeColor="text1"/>
          <w:szCs w:val="28"/>
          <w:lang w:val="sv-SE"/>
        </w:rPr>
        <w:lastRenderedPageBreak/>
        <w:t>t</w:t>
      </w:r>
      <w:r w:rsidR="009D73EE" w:rsidRPr="00761ECD">
        <w:rPr>
          <w:rFonts w:asciiTheme="majorHAnsi" w:hAnsiTheme="majorHAnsi" w:cstheme="majorHAnsi"/>
          <w:bCs/>
          <w:color w:val="000000" w:themeColor="text1"/>
          <w:szCs w:val="28"/>
          <w:lang w:val="sv-SE"/>
        </w:rPr>
        <w:t>ổ chức trong quản lý công dân. Nội dung q</w:t>
      </w:r>
      <w:r w:rsidRPr="00761ECD">
        <w:rPr>
          <w:rFonts w:asciiTheme="majorHAnsi" w:hAnsiTheme="majorHAnsi" w:cstheme="majorHAnsi"/>
          <w:bCs/>
          <w:color w:val="000000" w:themeColor="text1"/>
          <w:szCs w:val="28"/>
          <w:lang w:val="sv-SE"/>
        </w:rPr>
        <w:t>uy định tại</w:t>
      </w:r>
      <w:r w:rsidRPr="00761ECD">
        <w:rPr>
          <w:rFonts w:asciiTheme="majorHAnsi" w:hAnsiTheme="majorHAnsi" w:cstheme="majorHAnsi"/>
          <w:color w:val="000000" w:themeColor="text1"/>
          <w:szCs w:val="28"/>
          <w:lang w:val="sv-SE"/>
        </w:rPr>
        <w:t xml:space="preserve"> Điều 12 của Luật, thống nhất với</w:t>
      </w:r>
      <w:r w:rsidRPr="00761ECD">
        <w:rPr>
          <w:rFonts w:asciiTheme="majorHAnsi" w:hAnsiTheme="majorHAnsi" w:cstheme="majorHAnsi"/>
          <w:bCs/>
          <w:color w:val="000000" w:themeColor="text1"/>
          <w:szCs w:val="28"/>
          <w:lang w:val="sv-SE"/>
        </w:rPr>
        <w:t xml:space="preserve"> </w:t>
      </w:r>
      <w:r w:rsidRPr="00761ECD">
        <w:rPr>
          <w:rFonts w:asciiTheme="majorHAnsi" w:hAnsiTheme="majorHAnsi" w:cstheme="majorHAnsi"/>
          <w:color w:val="000000" w:themeColor="text1"/>
          <w:lang w:val="nl-NL"/>
        </w:rPr>
        <w:t>Luật Quân nhân chuyên nghiệp, công nhân và viên chức quốc phòng, Luật Nghĩa vụ quân sự, Luật Dân quân tự vệ về đăng ký quân nhân dự bị.</w:t>
      </w:r>
      <w:r w:rsidRPr="00761ECD">
        <w:rPr>
          <w:rFonts w:asciiTheme="majorHAnsi" w:hAnsiTheme="majorHAnsi" w:cstheme="majorHAnsi"/>
          <w:bCs/>
          <w:color w:val="000000" w:themeColor="text1"/>
          <w:szCs w:val="28"/>
          <w:lang w:val="sv-SE"/>
        </w:rPr>
        <w:t xml:space="preserve"> Đối với quân nhân dự bị là sĩ quan dự bị</w:t>
      </w:r>
      <w:r w:rsidR="009D73EE" w:rsidRPr="00761ECD">
        <w:rPr>
          <w:rFonts w:asciiTheme="majorHAnsi" w:hAnsiTheme="majorHAnsi" w:cstheme="majorHAnsi"/>
          <w:bCs/>
          <w:color w:val="000000" w:themeColor="text1"/>
          <w:szCs w:val="28"/>
          <w:lang w:val="sv-SE"/>
        </w:rPr>
        <w:t>, C</w:t>
      </w:r>
      <w:r w:rsidRPr="00761ECD">
        <w:rPr>
          <w:rFonts w:asciiTheme="majorHAnsi" w:hAnsiTheme="majorHAnsi" w:cstheme="majorHAnsi"/>
          <w:bCs/>
          <w:color w:val="000000" w:themeColor="text1"/>
          <w:szCs w:val="28"/>
          <w:lang w:val="sv-SE"/>
        </w:rPr>
        <w:t>hính phủ sẽ quy định cụ thể thống nhất với triển khai thi hành Luật này và Luật Sĩ quan Quân đội nhân dân Việt Nam;</w:t>
      </w:r>
    </w:p>
    <w:p w:rsidR="00D1161A" w:rsidRPr="00761ECD" w:rsidRDefault="00D1161A" w:rsidP="00761ECD">
      <w:pPr>
        <w:widowControl w:val="0"/>
        <w:tabs>
          <w:tab w:val="left" w:pos="692"/>
        </w:tabs>
        <w:spacing w:before="120" w:after="120" w:line="440" w:lineRule="exact"/>
        <w:ind w:firstLine="743"/>
        <w:jc w:val="both"/>
        <w:rPr>
          <w:rFonts w:asciiTheme="majorHAnsi" w:hAnsiTheme="majorHAnsi" w:cstheme="majorHAnsi"/>
          <w:color w:val="000000" w:themeColor="text1"/>
          <w:szCs w:val="28"/>
          <w:lang w:val="sv-SE"/>
        </w:rPr>
      </w:pPr>
      <w:r w:rsidRPr="00761ECD">
        <w:rPr>
          <w:rFonts w:asciiTheme="majorHAnsi" w:hAnsiTheme="majorHAnsi" w:cstheme="majorHAnsi"/>
          <w:color w:val="000000" w:themeColor="text1"/>
          <w:szCs w:val="28"/>
          <w:lang w:val="sv-SE"/>
        </w:rPr>
        <w:t>- Điều 13 quy định</w:t>
      </w:r>
      <w:r w:rsidRPr="00761ECD">
        <w:rPr>
          <w:rFonts w:asciiTheme="majorHAnsi" w:hAnsiTheme="majorHAnsi" w:cstheme="majorHAnsi"/>
          <w:bCs/>
          <w:color w:val="000000" w:themeColor="text1"/>
          <w:szCs w:val="28"/>
          <w:lang w:val="sv-SE"/>
        </w:rPr>
        <w:t xml:space="preserve"> đăng ký, quản lý phương tiện kỹ thuật dự bị; việc đăng ký, quản lý phương tiện kỹ thuật dự bị, giao cho cơ quan chức năng nhà nước thực hiện trên cơ sở cung cấp thông tin của </w:t>
      </w:r>
      <w:r w:rsidRPr="00761ECD">
        <w:rPr>
          <w:rFonts w:asciiTheme="majorHAnsi" w:hAnsiTheme="majorHAnsi" w:cstheme="majorHAnsi"/>
          <w:bCs/>
          <w:color w:val="000000" w:themeColor="text1"/>
          <w:spacing w:val="-4"/>
          <w:szCs w:val="28"/>
          <w:lang w:val="sv-SE"/>
        </w:rPr>
        <w:t xml:space="preserve">cơ quan đăng ký quyền sở hữu, cơ quan quản lý phương tiện và Ủy ban nhân dân cấp xã, cơ quan, tổ chức </w:t>
      </w:r>
      <w:r w:rsidRPr="00761ECD">
        <w:rPr>
          <w:rFonts w:asciiTheme="majorHAnsi" w:hAnsiTheme="majorHAnsi" w:cstheme="majorHAnsi"/>
          <w:color w:val="000000" w:themeColor="text1"/>
          <w:szCs w:val="28"/>
          <w:lang w:val="sv-SE"/>
        </w:rPr>
        <w:t>báo cáo, cung cấp thông tin về phương tiện kỹ thuật dự bị không thuộc diện</w:t>
      </w:r>
      <w:r w:rsidRPr="00761ECD">
        <w:rPr>
          <w:rFonts w:asciiTheme="majorHAnsi" w:hAnsiTheme="majorHAnsi" w:cstheme="majorHAnsi"/>
          <w:bCs/>
          <w:color w:val="000000" w:themeColor="text1"/>
          <w:spacing w:val="-4"/>
          <w:szCs w:val="28"/>
          <w:lang w:val="sv-SE"/>
        </w:rPr>
        <w:t xml:space="preserve"> đăng ký quyền sở hữu phương tiện</w:t>
      </w:r>
      <w:r w:rsidR="00A1467A" w:rsidRPr="00761ECD">
        <w:rPr>
          <w:rFonts w:asciiTheme="majorHAnsi" w:hAnsiTheme="majorHAnsi" w:cstheme="majorHAnsi"/>
          <w:bCs/>
          <w:color w:val="000000" w:themeColor="text1"/>
          <w:spacing w:val="-4"/>
          <w:szCs w:val="28"/>
          <w:lang w:val="sv-SE"/>
        </w:rPr>
        <w:t xml:space="preserve"> kỹ thuật</w:t>
      </w:r>
      <w:r w:rsidRPr="00761ECD">
        <w:rPr>
          <w:rFonts w:asciiTheme="majorHAnsi" w:hAnsiTheme="majorHAnsi" w:cstheme="majorHAnsi"/>
          <w:bCs/>
          <w:color w:val="000000" w:themeColor="text1"/>
          <w:spacing w:val="-4"/>
          <w:szCs w:val="28"/>
          <w:lang w:val="sv-SE"/>
        </w:rPr>
        <w:t xml:space="preserve"> dự bị. Q</w:t>
      </w:r>
      <w:r w:rsidRPr="00761ECD">
        <w:rPr>
          <w:rFonts w:asciiTheme="majorHAnsi" w:hAnsiTheme="majorHAnsi" w:cstheme="majorHAnsi"/>
          <w:color w:val="000000" w:themeColor="text1"/>
          <w:szCs w:val="28"/>
          <w:lang w:val="sv-SE"/>
        </w:rPr>
        <w:t>uy định</w:t>
      </w:r>
      <w:r w:rsidRPr="00761ECD">
        <w:rPr>
          <w:rFonts w:asciiTheme="majorHAnsi" w:hAnsiTheme="majorHAnsi" w:cstheme="majorHAnsi"/>
          <w:bCs/>
          <w:color w:val="000000" w:themeColor="text1"/>
          <w:szCs w:val="28"/>
          <w:lang w:val="sv-SE"/>
        </w:rPr>
        <w:t xml:space="preserve"> đăng ký, quản lý phương tiện kỹ thuật dự bị</w:t>
      </w:r>
      <w:r w:rsidRPr="00761ECD">
        <w:rPr>
          <w:rFonts w:asciiTheme="majorHAnsi" w:hAnsiTheme="majorHAnsi" w:cstheme="majorHAnsi"/>
          <w:color w:val="000000" w:themeColor="text1"/>
          <w:szCs w:val="28"/>
          <w:lang w:val="sv-SE"/>
        </w:rPr>
        <w:t xml:space="preserve"> như trên không ảnh hưởng quyền tài sản của công dân, tổ chức, tránh phiền hà đến chủ phương tiện có phương tiện kỹ thuật dự bị thuộc diện đăng ký, quản lý, không ảnh hưởng đến hoạt động, kinh doanh của phương tiện. Chính phủ quy định </w:t>
      </w:r>
      <w:r w:rsidRPr="00761ECD">
        <w:rPr>
          <w:rFonts w:asciiTheme="majorHAnsi" w:hAnsiTheme="majorHAnsi" w:cstheme="majorHAnsi"/>
          <w:bCs/>
          <w:color w:val="000000" w:themeColor="text1"/>
          <w:szCs w:val="28"/>
          <w:lang w:val="sv-SE"/>
        </w:rPr>
        <w:t>Danh mục phương tiện kỹ thuật dự bị</w:t>
      </w:r>
      <w:r w:rsidRPr="00761ECD">
        <w:rPr>
          <w:rFonts w:asciiTheme="majorHAnsi" w:hAnsiTheme="majorHAnsi" w:cstheme="majorHAnsi"/>
          <w:color w:val="000000" w:themeColor="text1"/>
          <w:szCs w:val="28"/>
          <w:lang w:val="sv-SE"/>
        </w:rPr>
        <w:t xml:space="preserve"> và việc đăng ký, quản lý phương tiện kỹ thuật dự bị;</w:t>
      </w:r>
    </w:p>
    <w:p w:rsidR="00E8791C" w:rsidRPr="00761ECD" w:rsidRDefault="00BC6037" w:rsidP="00761ECD">
      <w:pPr>
        <w:tabs>
          <w:tab w:val="left" w:pos="692"/>
        </w:tabs>
        <w:spacing w:before="120" w:after="120" w:line="440" w:lineRule="exact"/>
        <w:ind w:firstLine="743"/>
        <w:jc w:val="both"/>
        <w:rPr>
          <w:rFonts w:asciiTheme="majorHAnsi" w:hAnsiTheme="majorHAnsi" w:cstheme="majorHAnsi"/>
          <w:bCs/>
          <w:color w:val="000000" w:themeColor="text1"/>
          <w:spacing w:val="-2"/>
          <w:szCs w:val="28"/>
          <w:lang w:val="sv-SE"/>
        </w:rPr>
      </w:pPr>
      <w:r w:rsidRPr="00761ECD">
        <w:rPr>
          <w:rFonts w:asciiTheme="majorHAnsi" w:hAnsiTheme="majorHAnsi" w:cstheme="majorHAnsi"/>
          <w:color w:val="000000" w:themeColor="text1"/>
          <w:spacing w:val="-2"/>
          <w:szCs w:val="28"/>
          <w:lang w:val="sv-SE"/>
        </w:rPr>
        <w:t>- Điều 14</w:t>
      </w:r>
      <w:r w:rsidRPr="00761ECD">
        <w:rPr>
          <w:rFonts w:asciiTheme="majorHAnsi" w:hAnsiTheme="majorHAnsi" w:cstheme="majorHAnsi"/>
          <w:bCs/>
          <w:color w:val="000000" w:themeColor="text1"/>
          <w:spacing w:val="-2"/>
          <w:szCs w:val="28"/>
          <w:lang w:val="sv-SE"/>
        </w:rPr>
        <w:t xml:space="preserve"> </w:t>
      </w:r>
      <w:r w:rsidR="00E8791C" w:rsidRPr="00761ECD">
        <w:rPr>
          <w:rFonts w:asciiTheme="majorHAnsi" w:hAnsiTheme="majorHAnsi" w:cstheme="majorHAnsi"/>
          <w:bCs/>
          <w:color w:val="000000" w:themeColor="text1"/>
          <w:spacing w:val="-2"/>
          <w:szCs w:val="28"/>
          <w:lang w:val="sv-SE"/>
        </w:rPr>
        <w:t xml:space="preserve">quy định về thẩm quyền </w:t>
      </w:r>
      <w:r w:rsidRPr="00761ECD">
        <w:rPr>
          <w:rFonts w:asciiTheme="majorHAnsi" w:hAnsiTheme="majorHAnsi" w:cstheme="majorHAnsi"/>
          <w:bCs/>
          <w:color w:val="000000" w:themeColor="text1"/>
          <w:spacing w:val="-2"/>
          <w:szCs w:val="28"/>
          <w:lang w:val="sv-SE"/>
        </w:rPr>
        <w:t xml:space="preserve">giao chỉ tiêu xây dựng lực lượng </w:t>
      </w:r>
      <w:r w:rsidR="008F5D84" w:rsidRPr="00761ECD">
        <w:rPr>
          <w:rFonts w:asciiTheme="majorHAnsi" w:hAnsiTheme="majorHAnsi" w:cstheme="majorHAnsi"/>
          <w:bCs/>
          <w:color w:val="000000" w:themeColor="text1"/>
          <w:spacing w:val="-2"/>
          <w:szCs w:val="28"/>
          <w:lang w:val="sv-SE"/>
        </w:rPr>
        <w:t>DBĐV</w:t>
      </w:r>
      <w:r w:rsidR="000B30ED" w:rsidRPr="00761ECD">
        <w:rPr>
          <w:rFonts w:asciiTheme="majorHAnsi" w:hAnsiTheme="majorHAnsi" w:cstheme="majorHAnsi"/>
          <w:bCs/>
          <w:color w:val="000000" w:themeColor="text1"/>
          <w:spacing w:val="-2"/>
          <w:szCs w:val="28"/>
          <w:lang w:val="sv-SE"/>
        </w:rPr>
        <w:t xml:space="preserve">, Điều của Luật quy định Thủ tướng Chính phủ giao chỉ tiêu xây dựng lực lượng </w:t>
      </w:r>
      <w:r w:rsidR="008F5D84" w:rsidRPr="00761ECD">
        <w:rPr>
          <w:rFonts w:asciiTheme="majorHAnsi" w:hAnsiTheme="majorHAnsi" w:cstheme="majorHAnsi"/>
          <w:bCs/>
          <w:color w:val="000000" w:themeColor="text1"/>
          <w:spacing w:val="-2"/>
          <w:szCs w:val="28"/>
          <w:lang w:val="sv-SE"/>
        </w:rPr>
        <w:t>DBĐV</w:t>
      </w:r>
      <w:r w:rsidR="000B30ED" w:rsidRPr="00761ECD">
        <w:rPr>
          <w:rFonts w:asciiTheme="majorHAnsi" w:hAnsiTheme="majorHAnsi" w:cstheme="majorHAnsi"/>
          <w:bCs/>
          <w:color w:val="000000" w:themeColor="text1"/>
          <w:spacing w:val="-2"/>
          <w:szCs w:val="28"/>
          <w:lang w:val="sv-SE"/>
        </w:rPr>
        <w:t xml:space="preserve"> cho Bộ, cơ quan ngang Bộ, cơ quan thuộc Chính phủ và tỉnh, thành phố trực thuộc trung ương. </w:t>
      </w:r>
    </w:p>
    <w:p w:rsidR="000B30ED" w:rsidRPr="00761ECD" w:rsidRDefault="000B30ED" w:rsidP="00761ECD">
      <w:pPr>
        <w:tabs>
          <w:tab w:val="left" w:pos="692"/>
        </w:tabs>
        <w:spacing w:before="120" w:after="120" w:line="440" w:lineRule="exact"/>
        <w:ind w:firstLine="743"/>
        <w:jc w:val="both"/>
        <w:rPr>
          <w:rFonts w:asciiTheme="majorHAnsi" w:hAnsiTheme="majorHAnsi" w:cstheme="majorHAnsi"/>
          <w:bCs/>
          <w:color w:val="000000" w:themeColor="text1"/>
          <w:spacing w:val="-2"/>
          <w:szCs w:val="28"/>
          <w:lang w:val="sv-SE"/>
        </w:rPr>
      </w:pPr>
      <w:r w:rsidRPr="00761ECD">
        <w:rPr>
          <w:rFonts w:asciiTheme="majorHAnsi" w:hAnsiTheme="majorHAnsi" w:cstheme="majorHAnsi"/>
          <w:bCs/>
          <w:color w:val="000000" w:themeColor="text1"/>
          <w:spacing w:val="-2"/>
          <w:szCs w:val="28"/>
          <w:lang w:val="sv-SE"/>
        </w:rPr>
        <w:t>Trên cơ sở quyết định của Thủ tướng Chính phủ giao:</w:t>
      </w:r>
    </w:p>
    <w:p w:rsidR="000B30ED" w:rsidRPr="00761ECD" w:rsidRDefault="000B30ED" w:rsidP="00761ECD">
      <w:pPr>
        <w:widowControl w:val="0"/>
        <w:tabs>
          <w:tab w:val="left" w:pos="692"/>
        </w:tabs>
        <w:spacing w:before="120" w:after="120" w:line="440" w:lineRule="exact"/>
        <w:ind w:firstLine="743"/>
        <w:jc w:val="both"/>
        <w:rPr>
          <w:rFonts w:asciiTheme="majorHAnsi" w:hAnsiTheme="majorHAnsi" w:cstheme="majorHAnsi"/>
          <w:bCs/>
          <w:color w:val="000000" w:themeColor="text1"/>
          <w:szCs w:val="28"/>
          <w:lang w:val="sv-SE"/>
        </w:rPr>
      </w:pPr>
      <w:r w:rsidRPr="00761ECD">
        <w:rPr>
          <w:rFonts w:asciiTheme="majorHAnsi" w:hAnsiTheme="majorHAnsi" w:cstheme="majorHAnsi"/>
          <w:bCs/>
          <w:color w:val="000000" w:themeColor="text1"/>
          <w:szCs w:val="28"/>
          <w:lang w:val="sv-SE"/>
        </w:rPr>
        <w:t xml:space="preserve">Bộ trưởng Bộ Quốc phòng quyết định quy mô, loại hình tổ chức và số lượng đơn vị </w:t>
      </w:r>
      <w:r w:rsidR="008F5D84" w:rsidRPr="00761ECD">
        <w:rPr>
          <w:rFonts w:asciiTheme="majorHAnsi" w:hAnsiTheme="majorHAnsi" w:cstheme="majorHAnsi"/>
          <w:bCs/>
          <w:color w:val="000000" w:themeColor="text1"/>
          <w:szCs w:val="28"/>
          <w:lang w:val="sv-SE"/>
        </w:rPr>
        <w:t>DBĐV</w:t>
      </w:r>
      <w:r w:rsidRPr="00761ECD">
        <w:rPr>
          <w:rFonts w:asciiTheme="majorHAnsi" w:hAnsiTheme="majorHAnsi" w:cstheme="majorHAnsi"/>
          <w:bCs/>
          <w:color w:val="000000" w:themeColor="text1"/>
          <w:szCs w:val="28"/>
          <w:lang w:val="sv-SE"/>
        </w:rPr>
        <w:t xml:space="preserve"> cho Bộ, cơ quan ngang Bộ, cơ quan thuộc Chính phủ, Ủy ban nhân dân cấp tỉnh; quyết định chỉ tiêu tiếp nhận lực lượng </w:t>
      </w:r>
      <w:r w:rsidR="008F5D84" w:rsidRPr="00761ECD">
        <w:rPr>
          <w:rFonts w:asciiTheme="majorHAnsi" w:hAnsiTheme="majorHAnsi" w:cstheme="majorHAnsi"/>
          <w:bCs/>
          <w:color w:val="000000" w:themeColor="text1"/>
          <w:szCs w:val="28"/>
          <w:lang w:val="sv-SE"/>
        </w:rPr>
        <w:t>DBĐV</w:t>
      </w:r>
      <w:r w:rsidRPr="00761ECD">
        <w:rPr>
          <w:rFonts w:asciiTheme="majorHAnsi" w:hAnsiTheme="majorHAnsi" w:cstheme="majorHAnsi"/>
          <w:bCs/>
          <w:color w:val="000000" w:themeColor="text1"/>
          <w:szCs w:val="28"/>
          <w:lang w:val="sv-SE"/>
        </w:rPr>
        <w:t xml:space="preserve"> và quy định động viên trong từng trạng thái sẵn sàng chiến đấu cho đơn vị Quân đội nhân dân.</w:t>
      </w:r>
    </w:p>
    <w:p w:rsidR="000B30ED" w:rsidRPr="00761ECD" w:rsidRDefault="000B30ED" w:rsidP="00761ECD">
      <w:pPr>
        <w:widowControl w:val="0"/>
        <w:tabs>
          <w:tab w:val="left" w:pos="692"/>
        </w:tabs>
        <w:spacing w:before="120" w:after="120" w:line="440" w:lineRule="exact"/>
        <w:ind w:firstLine="743"/>
        <w:jc w:val="both"/>
        <w:rPr>
          <w:rFonts w:asciiTheme="majorHAnsi" w:hAnsiTheme="majorHAnsi" w:cstheme="majorHAnsi"/>
          <w:bCs/>
          <w:color w:val="000000" w:themeColor="text1"/>
          <w:szCs w:val="28"/>
          <w:lang w:val="sv-SE"/>
        </w:rPr>
      </w:pPr>
      <w:r w:rsidRPr="00761ECD">
        <w:rPr>
          <w:rFonts w:asciiTheme="majorHAnsi" w:hAnsiTheme="majorHAnsi" w:cstheme="majorHAnsi"/>
          <w:bCs/>
          <w:color w:val="000000" w:themeColor="text1"/>
          <w:szCs w:val="28"/>
          <w:lang w:val="sv-SE"/>
        </w:rPr>
        <w:t xml:space="preserve">Bộ trưởng, Thủ trưởng cơ quan ngang Bộ, cơ quan thuộc Chính phủ giao chỉ tiêu xây dựng lực lượng </w:t>
      </w:r>
      <w:r w:rsidR="008F5D84" w:rsidRPr="00761ECD">
        <w:rPr>
          <w:rFonts w:asciiTheme="majorHAnsi" w:hAnsiTheme="majorHAnsi" w:cstheme="majorHAnsi"/>
          <w:bCs/>
          <w:color w:val="000000" w:themeColor="text1"/>
          <w:szCs w:val="28"/>
          <w:lang w:val="sv-SE"/>
        </w:rPr>
        <w:t>DBĐV</w:t>
      </w:r>
      <w:r w:rsidRPr="00761ECD">
        <w:rPr>
          <w:rFonts w:asciiTheme="majorHAnsi" w:hAnsiTheme="majorHAnsi" w:cstheme="majorHAnsi"/>
          <w:bCs/>
          <w:color w:val="000000" w:themeColor="text1"/>
          <w:szCs w:val="28"/>
          <w:lang w:val="sv-SE"/>
        </w:rPr>
        <w:t xml:space="preserve"> cho cơ quan, đơn vị thuộc quyền.  </w:t>
      </w:r>
    </w:p>
    <w:p w:rsidR="00BC6037" w:rsidRPr="00761ECD" w:rsidRDefault="000B30ED" w:rsidP="00761ECD">
      <w:pPr>
        <w:tabs>
          <w:tab w:val="left" w:pos="692"/>
        </w:tabs>
        <w:spacing w:before="120" w:after="120" w:line="440" w:lineRule="exact"/>
        <w:ind w:firstLine="743"/>
        <w:jc w:val="both"/>
        <w:rPr>
          <w:rFonts w:asciiTheme="majorHAnsi" w:hAnsiTheme="majorHAnsi" w:cstheme="majorHAnsi"/>
          <w:bCs/>
          <w:color w:val="000000" w:themeColor="text1"/>
          <w:szCs w:val="28"/>
          <w:lang w:val="sv-SE"/>
        </w:rPr>
      </w:pPr>
      <w:r w:rsidRPr="00761ECD">
        <w:rPr>
          <w:rFonts w:asciiTheme="majorHAnsi" w:hAnsiTheme="majorHAnsi" w:cstheme="majorHAnsi"/>
          <w:bCs/>
          <w:color w:val="000000" w:themeColor="text1"/>
          <w:szCs w:val="28"/>
          <w:lang w:val="sv-SE"/>
        </w:rPr>
        <w:lastRenderedPageBreak/>
        <w:t xml:space="preserve">Chủ tịch Ủy ban nhân dân cấp tỉnh giao chỉ tiêu xây dựng lực lượng </w:t>
      </w:r>
      <w:r w:rsidR="008F5D84" w:rsidRPr="00761ECD">
        <w:rPr>
          <w:rFonts w:asciiTheme="majorHAnsi" w:hAnsiTheme="majorHAnsi" w:cstheme="majorHAnsi"/>
          <w:bCs/>
          <w:color w:val="000000" w:themeColor="text1"/>
          <w:szCs w:val="28"/>
          <w:lang w:val="sv-SE"/>
        </w:rPr>
        <w:t>DBĐV</w:t>
      </w:r>
      <w:r w:rsidRPr="00761ECD">
        <w:rPr>
          <w:rFonts w:asciiTheme="majorHAnsi" w:hAnsiTheme="majorHAnsi" w:cstheme="majorHAnsi"/>
          <w:bCs/>
          <w:color w:val="000000" w:themeColor="text1"/>
          <w:szCs w:val="28"/>
          <w:lang w:val="sv-SE"/>
        </w:rPr>
        <w:t xml:space="preserve"> cho cơ quan, đơn vị thuộc quyền và Ủy ban nhân dân cấp huyện. Chủ tịch Ủy ban nhân dân cấp huyện giao chỉ tiêu xây dựng lực lượng </w:t>
      </w:r>
      <w:r w:rsidR="008F5D84" w:rsidRPr="00761ECD">
        <w:rPr>
          <w:rFonts w:asciiTheme="majorHAnsi" w:hAnsiTheme="majorHAnsi" w:cstheme="majorHAnsi"/>
          <w:bCs/>
          <w:color w:val="000000" w:themeColor="text1"/>
          <w:szCs w:val="28"/>
          <w:lang w:val="sv-SE"/>
        </w:rPr>
        <w:t>DBĐV</w:t>
      </w:r>
      <w:r w:rsidRPr="00761ECD">
        <w:rPr>
          <w:rFonts w:asciiTheme="majorHAnsi" w:hAnsiTheme="majorHAnsi" w:cstheme="majorHAnsi"/>
          <w:bCs/>
          <w:color w:val="000000" w:themeColor="text1"/>
          <w:szCs w:val="28"/>
          <w:lang w:val="sv-SE"/>
        </w:rPr>
        <w:t xml:space="preserve"> cho Ủy ban nhân dân cấp xã.</w:t>
      </w:r>
      <w:r w:rsidRPr="00761ECD">
        <w:rPr>
          <w:rFonts w:asciiTheme="majorHAnsi" w:hAnsiTheme="majorHAnsi" w:cstheme="majorHAnsi"/>
          <w:bCs/>
          <w:color w:val="000000" w:themeColor="text1"/>
          <w:spacing w:val="-6"/>
          <w:szCs w:val="28"/>
          <w:lang w:val="sv-SE"/>
        </w:rPr>
        <w:t xml:space="preserve"> </w:t>
      </w:r>
    </w:p>
    <w:p w:rsidR="00D1161A" w:rsidRPr="00761ECD" w:rsidRDefault="00D1161A" w:rsidP="00761ECD">
      <w:pPr>
        <w:widowControl w:val="0"/>
        <w:tabs>
          <w:tab w:val="left" w:pos="692"/>
        </w:tabs>
        <w:spacing w:before="120" w:after="120" w:line="440" w:lineRule="exact"/>
        <w:ind w:firstLine="743"/>
        <w:jc w:val="both"/>
        <w:rPr>
          <w:rFonts w:asciiTheme="majorHAnsi" w:hAnsiTheme="majorHAnsi" w:cstheme="majorHAnsi"/>
          <w:bCs/>
          <w:color w:val="000000" w:themeColor="text1"/>
          <w:szCs w:val="28"/>
          <w:lang w:val="sv-SE"/>
        </w:rPr>
      </w:pPr>
      <w:r w:rsidRPr="00761ECD">
        <w:rPr>
          <w:rFonts w:asciiTheme="majorHAnsi" w:hAnsiTheme="majorHAnsi" w:cstheme="majorHAnsi"/>
          <w:color w:val="000000" w:themeColor="text1"/>
          <w:szCs w:val="28"/>
          <w:lang w:val="sv-SE"/>
        </w:rPr>
        <w:t>- Điều 15</w:t>
      </w:r>
      <w:r w:rsidRPr="00761ECD">
        <w:rPr>
          <w:rFonts w:asciiTheme="majorHAnsi" w:hAnsiTheme="majorHAnsi" w:cstheme="majorHAnsi"/>
          <w:bCs/>
          <w:color w:val="000000" w:themeColor="text1"/>
          <w:szCs w:val="28"/>
          <w:lang w:val="sv-SE"/>
        </w:rPr>
        <w:t xml:space="preserve"> </w:t>
      </w:r>
      <w:r w:rsidR="00E8791C" w:rsidRPr="00761ECD">
        <w:rPr>
          <w:rFonts w:asciiTheme="majorHAnsi" w:hAnsiTheme="majorHAnsi" w:cstheme="majorHAnsi"/>
          <w:bCs/>
          <w:color w:val="000000" w:themeColor="text1"/>
          <w:szCs w:val="28"/>
          <w:lang w:val="sv-SE"/>
        </w:rPr>
        <w:t xml:space="preserve">quy định về </w:t>
      </w:r>
      <w:r w:rsidRPr="00761ECD">
        <w:rPr>
          <w:rFonts w:asciiTheme="majorHAnsi" w:hAnsiTheme="majorHAnsi" w:cstheme="majorHAnsi"/>
          <w:bCs/>
          <w:color w:val="000000" w:themeColor="text1"/>
          <w:szCs w:val="28"/>
          <w:lang w:val="sv-SE"/>
        </w:rPr>
        <w:t xml:space="preserve">tổ chức biên chế đơn vị </w:t>
      </w:r>
      <w:r w:rsidR="008F5D84" w:rsidRPr="00761ECD">
        <w:rPr>
          <w:rFonts w:asciiTheme="majorHAnsi" w:hAnsiTheme="majorHAnsi" w:cstheme="majorHAnsi"/>
          <w:bCs/>
          <w:color w:val="000000" w:themeColor="text1"/>
          <w:szCs w:val="28"/>
          <w:lang w:val="sv-SE"/>
        </w:rPr>
        <w:t>DBĐV</w:t>
      </w:r>
      <w:r w:rsidRPr="00761ECD">
        <w:rPr>
          <w:rFonts w:asciiTheme="majorHAnsi" w:hAnsiTheme="majorHAnsi" w:cstheme="majorHAnsi"/>
          <w:color w:val="000000" w:themeColor="text1"/>
          <w:szCs w:val="28"/>
          <w:lang w:val="af-ZA"/>
        </w:rPr>
        <w:t>; khoản 2 quy định cụ thể</w:t>
      </w:r>
      <w:r w:rsidRPr="00761ECD">
        <w:rPr>
          <w:rFonts w:asciiTheme="majorHAnsi" w:hAnsiTheme="majorHAnsi" w:cstheme="majorHAnsi"/>
          <w:bCs/>
          <w:color w:val="000000" w:themeColor="text1"/>
          <w:szCs w:val="28"/>
          <w:lang w:val="sv-SE"/>
        </w:rPr>
        <w:t xml:space="preserve"> số lượng dự phòng từ 10% đến 15% được t</w:t>
      </w:r>
      <w:r w:rsidRPr="00761ECD">
        <w:rPr>
          <w:rFonts w:asciiTheme="majorHAnsi" w:hAnsiTheme="majorHAnsi" w:cstheme="majorHAnsi"/>
          <w:color w:val="000000" w:themeColor="text1"/>
          <w:szCs w:val="28"/>
          <w:lang w:val="af-ZA"/>
        </w:rPr>
        <w:t xml:space="preserve">hực tiễn chứng minh số lượng dự phòng đối với các đơn vị </w:t>
      </w:r>
      <w:r w:rsidR="008F5D84" w:rsidRPr="00761ECD">
        <w:rPr>
          <w:rFonts w:asciiTheme="majorHAnsi" w:hAnsiTheme="majorHAnsi" w:cstheme="majorHAnsi"/>
          <w:color w:val="000000" w:themeColor="text1"/>
          <w:szCs w:val="28"/>
          <w:lang w:val="af-ZA"/>
        </w:rPr>
        <w:t>DBĐV</w:t>
      </w:r>
      <w:r w:rsidRPr="00761ECD">
        <w:rPr>
          <w:rFonts w:asciiTheme="majorHAnsi" w:hAnsiTheme="majorHAnsi" w:cstheme="majorHAnsi"/>
          <w:color w:val="000000" w:themeColor="text1"/>
          <w:szCs w:val="28"/>
          <w:lang w:val="af-ZA"/>
        </w:rPr>
        <w:t xml:space="preserve"> là cần thiết để bảo đảm tính chủ động, kịp thời về nguồn dự bị trong sắp xếp, điều chỉnh, bổ sung chỉ tiêu theo yêu cầu nhiệm vụ; </w:t>
      </w:r>
      <w:r w:rsidR="000B30ED" w:rsidRPr="00761ECD">
        <w:rPr>
          <w:rFonts w:asciiTheme="majorHAnsi" w:hAnsiTheme="majorHAnsi" w:cstheme="majorHAnsi"/>
          <w:color w:val="000000" w:themeColor="text1"/>
          <w:szCs w:val="28"/>
          <w:lang w:val="af-ZA"/>
        </w:rPr>
        <w:t>quy định</w:t>
      </w:r>
      <w:r w:rsidR="000B30ED" w:rsidRPr="00761ECD">
        <w:rPr>
          <w:rFonts w:asciiTheme="majorHAnsi" w:hAnsiTheme="majorHAnsi" w:cstheme="majorHAnsi"/>
          <w:b/>
          <w:bCs/>
          <w:color w:val="000000" w:themeColor="text1"/>
          <w:szCs w:val="28"/>
          <w:lang w:val="sv-SE"/>
        </w:rPr>
        <w:t xml:space="preserve"> </w:t>
      </w:r>
      <w:r w:rsidR="000B30ED" w:rsidRPr="00761ECD">
        <w:rPr>
          <w:rFonts w:asciiTheme="majorHAnsi" w:hAnsiTheme="majorHAnsi" w:cstheme="majorHAnsi"/>
          <w:bCs/>
          <w:color w:val="000000" w:themeColor="text1"/>
          <w:szCs w:val="28"/>
          <w:lang w:val="sv-SE"/>
        </w:rPr>
        <w:t xml:space="preserve">tổ chức biên chế đơn vị </w:t>
      </w:r>
      <w:r w:rsidR="008F5D84" w:rsidRPr="00761ECD">
        <w:rPr>
          <w:rFonts w:asciiTheme="majorHAnsi" w:hAnsiTheme="majorHAnsi" w:cstheme="majorHAnsi"/>
          <w:bCs/>
          <w:color w:val="000000" w:themeColor="text1"/>
          <w:szCs w:val="28"/>
          <w:lang w:val="sv-SE"/>
        </w:rPr>
        <w:t>DBĐV</w:t>
      </w:r>
      <w:r w:rsidR="000B30ED" w:rsidRPr="00761ECD">
        <w:rPr>
          <w:rFonts w:asciiTheme="majorHAnsi" w:hAnsiTheme="majorHAnsi" w:cstheme="majorHAnsi"/>
          <w:bCs/>
          <w:color w:val="000000" w:themeColor="text1"/>
          <w:szCs w:val="28"/>
          <w:lang w:val="sv-SE"/>
        </w:rPr>
        <w:t>, như sau:</w:t>
      </w:r>
    </w:p>
    <w:p w:rsidR="000B30ED" w:rsidRPr="00761ECD" w:rsidRDefault="000B30ED" w:rsidP="00761ECD">
      <w:pPr>
        <w:widowControl w:val="0"/>
        <w:tabs>
          <w:tab w:val="left" w:pos="692"/>
        </w:tabs>
        <w:spacing w:before="120" w:after="120" w:line="440" w:lineRule="exact"/>
        <w:ind w:firstLine="743"/>
        <w:jc w:val="both"/>
        <w:rPr>
          <w:rFonts w:asciiTheme="majorHAnsi" w:hAnsiTheme="majorHAnsi" w:cstheme="majorHAnsi"/>
          <w:bCs/>
          <w:color w:val="000000" w:themeColor="text1"/>
          <w:szCs w:val="28"/>
          <w:lang w:val="sv-SE"/>
        </w:rPr>
      </w:pPr>
      <w:r w:rsidRPr="00761ECD">
        <w:rPr>
          <w:rFonts w:asciiTheme="majorHAnsi" w:hAnsiTheme="majorHAnsi" w:cstheme="majorHAnsi"/>
          <w:color w:val="000000" w:themeColor="text1"/>
          <w:szCs w:val="28"/>
          <w:lang w:val="vi-VN"/>
        </w:rPr>
        <w:t>“</w:t>
      </w:r>
      <w:r w:rsidRPr="00761ECD">
        <w:rPr>
          <w:rFonts w:asciiTheme="majorHAnsi" w:hAnsiTheme="majorHAnsi" w:cstheme="majorHAnsi"/>
          <w:bCs/>
          <w:color w:val="000000" w:themeColor="text1"/>
          <w:szCs w:val="28"/>
          <w:lang w:val="sv-SE"/>
        </w:rPr>
        <w:t xml:space="preserve">1. Quân nhân dự bị, phương tiện kỹ thuật dự bị đã xếp trong kế hoạch bổ sung cho lực lượng thường trực của Quân đội nhân dân được tổ chức thành các đơn vị </w:t>
      </w:r>
      <w:r w:rsidR="008F5D84" w:rsidRPr="00761ECD">
        <w:rPr>
          <w:rFonts w:asciiTheme="majorHAnsi" w:hAnsiTheme="majorHAnsi" w:cstheme="majorHAnsi"/>
          <w:bCs/>
          <w:color w:val="000000" w:themeColor="text1"/>
          <w:szCs w:val="28"/>
          <w:lang w:val="sv-SE"/>
        </w:rPr>
        <w:t>DBĐV</w:t>
      </w:r>
      <w:r w:rsidRPr="00761ECD">
        <w:rPr>
          <w:rFonts w:asciiTheme="majorHAnsi" w:hAnsiTheme="majorHAnsi" w:cstheme="majorHAnsi"/>
          <w:bCs/>
          <w:color w:val="000000" w:themeColor="text1"/>
          <w:szCs w:val="28"/>
          <w:lang w:val="sv-SE"/>
        </w:rPr>
        <w:t>.</w:t>
      </w:r>
    </w:p>
    <w:p w:rsidR="000B30ED" w:rsidRPr="00761ECD" w:rsidRDefault="000B30ED" w:rsidP="00761ECD">
      <w:pPr>
        <w:widowControl w:val="0"/>
        <w:tabs>
          <w:tab w:val="left" w:pos="692"/>
        </w:tabs>
        <w:spacing w:before="120" w:after="120" w:line="440" w:lineRule="exact"/>
        <w:ind w:firstLine="743"/>
        <w:jc w:val="both"/>
        <w:rPr>
          <w:rFonts w:asciiTheme="majorHAnsi" w:hAnsiTheme="majorHAnsi" w:cstheme="majorHAnsi"/>
          <w:bCs/>
          <w:color w:val="000000" w:themeColor="text1"/>
          <w:szCs w:val="28"/>
          <w:lang w:val="sv-SE"/>
        </w:rPr>
      </w:pPr>
      <w:r w:rsidRPr="00761ECD">
        <w:rPr>
          <w:rFonts w:asciiTheme="majorHAnsi" w:hAnsiTheme="majorHAnsi" w:cstheme="majorHAnsi"/>
          <w:bCs/>
          <w:color w:val="000000" w:themeColor="text1"/>
          <w:szCs w:val="28"/>
          <w:lang w:val="sv-SE"/>
        </w:rPr>
        <w:t xml:space="preserve">2. Đơn vị </w:t>
      </w:r>
      <w:r w:rsidR="008F5D84" w:rsidRPr="00761ECD">
        <w:rPr>
          <w:rFonts w:asciiTheme="majorHAnsi" w:hAnsiTheme="majorHAnsi" w:cstheme="majorHAnsi"/>
          <w:bCs/>
          <w:color w:val="000000" w:themeColor="text1"/>
          <w:szCs w:val="28"/>
          <w:lang w:val="sv-SE"/>
        </w:rPr>
        <w:t>DBĐV</w:t>
      </w:r>
      <w:r w:rsidRPr="00761ECD">
        <w:rPr>
          <w:rFonts w:asciiTheme="majorHAnsi" w:hAnsiTheme="majorHAnsi" w:cstheme="majorHAnsi"/>
          <w:bCs/>
          <w:color w:val="000000" w:themeColor="text1"/>
          <w:szCs w:val="28"/>
          <w:lang w:val="sv-SE"/>
        </w:rPr>
        <w:t xml:space="preserve"> phải duy trì đủ quân số quân nhân dự bị, phương tiện kỹ thuật dự bị, có số lượng dự phòng từ 10% đến 15% và dự trữ vũ khí, trang bị kỹ thuật theo phân cấp”</w:t>
      </w:r>
      <w:r w:rsidR="00513DBE" w:rsidRPr="00761ECD">
        <w:rPr>
          <w:rFonts w:asciiTheme="majorHAnsi" w:hAnsiTheme="majorHAnsi" w:cstheme="majorHAnsi"/>
          <w:bCs/>
          <w:color w:val="000000" w:themeColor="text1"/>
          <w:szCs w:val="28"/>
          <w:lang w:val="sv-SE"/>
        </w:rPr>
        <w:t xml:space="preserve"> .</w:t>
      </w:r>
    </w:p>
    <w:p w:rsidR="000B30ED" w:rsidRPr="00761ECD" w:rsidRDefault="000B30ED" w:rsidP="00761ECD">
      <w:pPr>
        <w:widowControl w:val="0"/>
        <w:tabs>
          <w:tab w:val="left" w:pos="692"/>
        </w:tabs>
        <w:spacing w:before="120" w:after="120" w:line="440" w:lineRule="exact"/>
        <w:ind w:firstLine="743"/>
        <w:jc w:val="both"/>
        <w:rPr>
          <w:rFonts w:asciiTheme="majorHAnsi" w:hAnsiTheme="majorHAnsi" w:cstheme="majorHAnsi"/>
          <w:bCs/>
          <w:color w:val="000000" w:themeColor="text1"/>
          <w:spacing w:val="-4"/>
          <w:szCs w:val="28"/>
          <w:lang w:val="sv-SE"/>
        </w:rPr>
      </w:pPr>
      <w:r w:rsidRPr="00761ECD">
        <w:rPr>
          <w:rFonts w:asciiTheme="majorHAnsi" w:hAnsiTheme="majorHAnsi" w:cstheme="majorHAnsi"/>
          <w:bCs/>
          <w:color w:val="000000" w:themeColor="text1"/>
          <w:spacing w:val="-4"/>
          <w:szCs w:val="28"/>
          <w:lang w:val="sv-SE"/>
        </w:rPr>
        <w:t>- Điều 16 quy định về tiêu chuẩn về sức khỏe, chuyên nghiệp quân sự</w:t>
      </w:r>
      <w:r w:rsidR="00513DBE" w:rsidRPr="00761ECD">
        <w:rPr>
          <w:rFonts w:asciiTheme="majorHAnsi" w:hAnsiTheme="majorHAnsi" w:cstheme="majorHAnsi"/>
          <w:bCs/>
          <w:color w:val="000000" w:themeColor="text1"/>
          <w:spacing w:val="-4"/>
          <w:szCs w:val="28"/>
          <w:lang w:val="sv-SE"/>
        </w:rPr>
        <w:t>, vùng, địa bàn, nguyên tắc, thứ tự sắp xếp quân nhân dự bị vào đơn vị DBĐV, cụ thể:</w:t>
      </w:r>
    </w:p>
    <w:p w:rsidR="000B30ED" w:rsidRPr="00761ECD" w:rsidRDefault="00513DBE" w:rsidP="00761ECD">
      <w:pPr>
        <w:widowControl w:val="0"/>
        <w:tabs>
          <w:tab w:val="left" w:pos="692"/>
        </w:tabs>
        <w:spacing w:before="120" w:after="120" w:line="440" w:lineRule="exact"/>
        <w:ind w:firstLine="743"/>
        <w:jc w:val="both"/>
        <w:rPr>
          <w:rFonts w:asciiTheme="majorHAnsi" w:hAnsiTheme="majorHAnsi" w:cstheme="majorHAnsi"/>
          <w:bCs/>
          <w:color w:val="000000" w:themeColor="text1"/>
          <w:szCs w:val="28"/>
          <w:lang w:val="sv-SE"/>
        </w:rPr>
      </w:pPr>
      <w:r w:rsidRPr="00761ECD">
        <w:rPr>
          <w:rFonts w:asciiTheme="majorHAnsi" w:hAnsiTheme="majorHAnsi" w:cstheme="majorHAnsi"/>
          <w:color w:val="000000" w:themeColor="text1"/>
          <w:szCs w:val="28"/>
          <w:lang w:val="vi-VN"/>
        </w:rPr>
        <w:t>“</w:t>
      </w:r>
      <w:r w:rsidR="000B30ED" w:rsidRPr="00761ECD">
        <w:rPr>
          <w:rFonts w:asciiTheme="majorHAnsi" w:hAnsiTheme="majorHAnsi" w:cstheme="majorHAnsi"/>
          <w:bCs/>
          <w:color w:val="000000" w:themeColor="text1"/>
          <w:szCs w:val="28"/>
          <w:lang w:val="sv-SE"/>
        </w:rPr>
        <w:t>1. Sắp xếp quân nhân dự bị đủ tiêu chuẩn về sức khỏe, có chuyên nghiệp quân sự đúng với chức danh biên chế; gắn địa bàn tuyển quân với địa bàn động viên; trường hợp thiếu thì sắp xếp quân nhân dự bị có chuyên nghiệp quân sự gần đúng với chức danh biên chế.</w:t>
      </w:r>
    </w:p>
    <w:p w:rsidR="000B30ED" w:rsidRPr="00761ECD" w:rsidRDefault="000B30ED" w:rsidP="00761ECD">
      <w:pPr>
        <w:widowControl w:val="0"/>
        <w:tabs>
          <w:tab w:val="left" w:pos="692"/>
        </w:tabs>
        <w:spacing w:before="120" w:after="120" w:line="440" w:lineRule="exact"/>
        <w:ind w:firstLine="743"/>
        <w:jc w:val="both"/>
        <w:rPr>
          <w:rFonts w:asciiTheme="majorHAnsi" w:hAnsiTheme="majorHAnsi" w:cstheme="majorHAnsi"/>
          <w:bCs/>
          <w:color w:val="000000" w:themeColor="text1"/>
          <w:szCs w:val="28"/>
          <w:lang w:val="sv-SE"/>
        </w:rPr>
      </w:pPr>
      <w:r w:rsidRPr="00761ECD">
        <w:rPr>
          <w:rFonts w:asciiTheme="majorHAnsi" w:hAnsiTheme="majorHAnsi" w:cstheme="majorHAnsi"/>
          <w:bCs/>
          <w:color w:val="000000" w:themeColor="text1"/>
          <w:szCs w:val="28"/>
          <w:lang w:val="sv-SE"/>
        </w:rPr>
        <w:t xml:space="preserve">2. Sắp xếp quân nhân chuyên nghiệp dự bị, hạ sĩ quan, binh sĩ dự bị được thực hiện theo thứ tự quân nhân chuyên nghiệp dự bị, hạ sĩ quan, binh sĩ dự bị hạng một trước, trường hợp thiếu thì sắp xếp binh sĩ dự bị hạng hai. </w:t>
      </w:r>
    </w:p>
    <w:p w:rsidR="000B30ED" w:rsidRPr="00761ECD" w:rsidRDefault="000B30ED" w:rsidP="00761ECD">
      <w:pPr>
        <w:widowControl w:val="0"/>
        <w:tabs>
          <w:tab w:val="left" w:pos="692"/>
        </w:tabs>
        <w:spacing w:before="120" w:after="120" w:line="440" w:lineRule="exact"/>
        <w:ind w:firstLine="743"/>
        <w:jc w:val="both"/>
        <w:rPr>
          <w:rFonts w:asciiTheme="majorHAnsi" w:hAnsiTheme="majorHAnsi" w:cstheme="majorHAnsi"/>
          <w:color w:val="000000" w:themeColor="text1"/>
          <w:szCs w:val="28"/>
          <w:lang w:val="af-ZA"/>
        </w:rPr>
      </w:pPr>
      <w:r w:rsidRPr="00761ECD">
        <w:rPr>
          <w:rFonts w:asciiTheme="majorHAnsi" w:hAnsiTheme="majorHAnsi" w:cstheme="majorHAnsi"/>
          <w:bCs/>
          <w:color w:val="000000" w:themeColor="text1"/>
          <w:szCs w:val="28"/>
          <w:lang w:val="sv-SE"/>
        </w:rPr>
        <w:t xml:space="preserve">3. Sắp xếp quân nhân dự bị vào đơn vị </w:t>
      </w:r>
      <w:r w:rsidR="008F5D84" w:rsidRPr="00761ECD">
        <w:rPr>
          <w:rFonts w:asciiTheme="majorHAnsi" w:hAnsiTheme="majorHAnsi" w:cstheme="majorHAnsi"/>
          <w:bCs/>
          <w:color w:val="000000" w:themeColor="text1"/>
          <w:szCs w:val="28"/>
          <w:lang w:val="sv-SE"/>
        </w:rPr>
        <w:t>DBĐV</w:t>
      </w:r>
      <w:r w:rsidRPr="00761ECD">
        <w:rPr>
          <w:rFonts w:asciiTheme="majorHAnsi" w:hAnsiTheme="majorHAnsi" w:cstheme="majorHAnsi"/>
          <w:bCs/>
          <w:color w:val="000000" w:themeColor="text1"/>
          <w:szCs w:val="28"/>
          <w:lang w:val="sv-SE"/>
        </w:rPr>
        <w:t xml:space="preserve"> thuộc đơn vị bộ đội chủ lực trước, đơn vị bộ đội địa phương sau</w:t>
      </w:r>
      <w:r w:rsidR="00513DBE" w:rsidRPr="00761ECD">
        <w:rPr>
          <w:rFonts w:asciiTheme="majorHAnsi" w:hAnsiTheme="majorHAnsi" w:cstheme="majorHAnsi"/>
          <w:bCs/>
          <w:color w:val="000000" w:themeColor="text1"/>
          <w:szCs w:val="28"/>
          <w:lang w:val="sv-SE"/>
        </w:rPr>
        <w:t>”.</w:t>
      </w:r>
    </w:p>
    <w:p w:rsidR="00D1161A" w:rsidRPr="00761ECD" w:rsidRDefault="00D1161A" w:rsidP="00761ECD">
      <w:pPr>
        <w:widowControl w:val="0"/>
        <w:tabs>
          <w:tab w:val="left" w:pos="692"/>
        </w:tabs>
        <w:spacing w:before="120" w:after="120" w:line="440" w:lineRule="exact"/>
        <w:ind w:firstLine="743"/>
        <w:jc w:val="both"/>
        <w:rPr>
          <w:rFonts w:asciiTheme="majorHAnsi" w:hAnsiTheme="majorHAnsi" w:cstheme="majorHAnsi"/>
          <w:bCs/>
          <w:color w:val="000000" w:themeColor="text1"/>
          <w:szCs w:val="28"/>
          <w:lang w:val="sv-SE"/>
        </w:rPr>
      </w:pPr>
      <w:r w:rsidRPr="00761ECD">
        <w:rPr>
          <w:rFonts w:asciiTheme="majorHAnsi" w:hAnsiTheme="majorHAnsi" w:cstheme="majorHAnsi"/>
          <w:color w:val="000000" w:themeColor="text1"/>
          <w:szCs w:val="28"/>
          <w:lang w:val="sv-SE"/>
        </w:rPr>
        <w:t>- Điều 17</w:t>
      </w:r>
      <w:r w:rsidRPr="00761ECD">
        <w:rPr>
          <w:rFonts w:asciiTheme="majorHAnsi" w:hAnsiTheme="majorHAnsi" w:cstheme="majorHAnsi"/>
          <w:bCs/>
          <w:color w:val="000000" w:themeColor="text1"/>
          <w:szCs w:val="28"/>
          <w:lang w:val="sv-SE"/>
        </w:rPr>
        <w:t xml:space="preserve"> </w:t>
      </w:r>
      <w:r w:rsidR="000800E2" w:rsidRPr="00761ECD">
        <w:rPr>
          <w:rFonts w:asciiTheme="majorHAnsi" w:hAnsiTheme="majorHAnsi" w:cstheme="majorHAnsi"/>
          <w:bCs/>
          <w:color w:val="000000" w:themeColor="text1"/>
          <w:szCs w:val="28"/>
          <w:lang w:val="sv-SE"/>
        </w:rPr>
        <w:t xml:space="preserve">quy định về </w:t>
      </w:r>
      <w:r w:rsidRPr="00761ECD">
        <w:rPr>
          <w:rFonts w:asciiTheme="majorHAnsi" w:hAnsiTheme="majorHAnsi" w:cstheme="majorHAnsi"/>
          <w:bCs/>
          <w:color w:val="000000" w:themeColor="text1"/>
          <w:szCs w:val="28"/>
          <w:lang w:val="sv-SE"/>
        </w:rPr>
        <w:t xml:space="preserve">độ tuổi quân nhân dự bị sắp xếp vào đơn vị </w:t>
      </w:r>
      <w:r w:rsidR="008F5D84" w:rsidRPr="00761ECD">
        <w:rPr>
          <w:rFonts w:asciiTheme="majorHAnsi" w:hAnsiTheme="majorHAnsi" w:cstheme="majorHAnsi"/>
          <w:bCs/>
          <w:color w:val="000000" w:themeColor="text1"/>
          <w:szCs w:val="28"/>
          <w:lang w:val="sv-SE"/>
        </w:rPr>
        <w:t>DBĐV</w:t>
      </w:r>
      <w:r w:rsidRPr="00761ECD">
        <w:rPr>
          <w:rFonts w:asciiTheme="majorHAnsi" w:hAnsiTheme="majorHAnsi" w:cstheme="majorHAnsi"/>
          <w:bCs/>
          <w:color w:val="000000" w:themeColor="text1"/>
          <w:szCs w:val="28"/>
          <w:lang w:val="sv-SE"/>
        </w:rPr>
        <w:t xml:space="preserve"> trong thời bình;</w:t>
      </w:r>
      <w:r w:rsidRPr="00761ECD">
        <w:rPr>
          <w:rFonts w:asciiTheme="majorHAnsi" w:hAnsiTheme="majorHAnsi" w:cstheme="majorHAnsi"/>
          <w:color w:val="000000" w:themeColor="text1"/>
          <w:lang w:val="af-ZA"/>
        </w:rPr>
        <w:t xml:space="preserve"> v</w:t>
      </w:r>
      <w:r w:rsidRPr="00761ECD">
        <w:rPr>
          <w:rFonts w:asciiTheme="majorHAnsi" w:hAnsiTheme="majorHAnsi" w:cstheme="majorHAnsi"/>
          <w:color w:val="000000" w:themeColor="text1"/>
          <w:lang w:val="sv-SE"/>
        </w:rPr>
        <w:t xml:space="preserve">iệc quy định độ tuổi của quân nhân dự bị đã được đánh giá kỹ tác động, </w:t>
      </w:r>
      <w:r w:rsidRPr="00761ECD">
        <w:rPr>
          <w:rFonts w:asciiTheme="majorHAnsi" w:hAnsiTheme="majorHAnsi" w:cstheme="majorHAnsi"/>
          <w:bCs/>
          <w:color w:val="000000" w:themeColor="text1"/>
          <w:szCs w:val="28"/>
          <w:lang w:val="sv-SE"/>
        </w:rPr>
        <w:t>sắp xếp vào đơn vị chiến đấu, sắp xếp vào đơn vị bảo đảm chiến đấu</w:t>
      </w:r>
      <w:r w:rsidRPr="00761ECD">
        <w:rPr>
          <w:rFonts w:asciiTheme="majorHAnsi" w:hAnsiTheme="majorHAnsi" w:cstheme="majorHAnsi"/>
          <w:color w:val="000000" w:themeColor="text1"/>
          <w:lang w:val="sv-SE"/>
        </w:rPr>
        <w:t xml:space="preserve"> </w:t>
      </w:r>
      <w:r w:rsidRPr="00761ECD">
        <w:rPr>
          <w:rFonts w:asciiTheme="majorHAnsi" w:hAnsiTheme="majorHAnsi" w:cstheme="majorHAnsi"/>
          <w:color w:val="000000" w:themeColor="text1"/>
          <w:lang w:val="sv-SE"/>
        </w:rPr>
        <w:lastRenderedPageBreak/>
        <w:t xml:space="preserve">bảo đảm nguồn để huy động vào lực lượng </w:t>
      </w:r>
      <w:r w:rsidR="008F5D84" w:rsidRPr="00761ECD">
        <w:rPr>
          <w:rFonts w:asciiTheme="majorHAnsi" w:hAnsiTheme="majorHAnsi" w:cstheme="majorHAnsi"/>
          <w:color w:val="000000" w:themeColor="text1"/>
          <w:lang w:val="sv-SE"/>
        </w:rPr>
        <w:t>DBĐV</w:t>
      </w:r>
      <w:r w:rsidR="00513DBE" w:rsidRPr="00761ECD">
        <w:rPr>
          <w:rFonts w:asciiTheme="majorHAnsi" w:hAnsiTheme="majorHAnsi" w:cstheme="majorHAnsi"/>
          <w:bCs/>
          <w:color w:val="000000" w:themeColor="text1"/>
          <w:szCs w:val="28"/>
          <w:lang w:val="sv-SE"/>
        </w:rPr>
        <w:t>, như sau:</w:t>
      </w:r>
    </w:p>
    <w:p w:rsidR="00513DBE" w:rsidRPr="00761ECD" w:rsidRDefault="00513DBE" w:rsidP="00761ECD">
      <w:pPr>
        <w:widowControl w:val="0"/>
        <w:tabs>
          <w:tab w:val="left" w:pos="692"/>
        </w:tabs>
        <w:spacing w:before="120" w:after="120" w:line="440" w:lineRule="exact"/>
        <w:ind w:firstLine="743"/>
        <w:jc w:val="both"/>
        <w:rPr>
          <w:rFonts w:asciiTheme="majorHAnsi" w:hAnsiTheme="majorHAnsi" w:cstheme="majorHAnsi"/>
          <w:bCs/>
          <w:color w:val="000000" w:themeColor="text1"/>
          <w:szCs w:val="28"/>
          <w:lang w:val="sv-SE"/>
        </w:rPr>
      </w:pPr>
      <w:r w:rsidRPr="00761ECD">
        <w:rPr>
          <w:rFonts w:asciiTheme="majorHAnsi" w:hAnsiTheme="majorHAnsi" w:cstheme="majorHAnsi"/>
          <w:color w:val="000000" w:themeColor="text1"/>
          <w:szCs w:val="28"/>
          <w:lang w:val="vi-VN"/>
        </w:rPr>
        <w:t>“</w:t>
      </w:r>
      <w:r w:rsidRPr="00761ECD">
        <w:rPr>
          <w:rFonts w:asciiTheme="majorHAnsi" w:hAnsiTheme="majorHAnsi" w:cstheme="majorHAnsi"/>
          <w:bCs/>
          <w:color w:val="000000" w:themeColor="text1"/>
          <w:szCs w:val="28"/>
          <w:lang w:val="sv-SE"/>
        </w:rPr>
        <w:t xml:space="preserve">1. Độ tuổi sĩ quan dự bị sắp xếp vào đơn vị </w:t>
      </w:r>
      <w:r w:rsidR="008F5D84" w:rsidRPr="00761ECD">
        <w:rPr>
          <w:rFonts w:asciiTheme="majorHAnsi" w:hAnsiTheme="majorHAnsi" w:cstheme="majorHAnsi"/>
          <w:bCs/>
          <w:color w:val="000000" w:themeColor="text1"/>
          <w:szCs w:val="28"/>
          <w:lang w:val="sv-SE"/>
        </w:rPr>
        <w:t>DBĐV</w:t>
      </w:r>
      <w:r w:rsidRPr="00761ECD">
        <w:rPr>
          <w:rFonts w:asciiTheme="majorHAnsi" w:hAnsiTheme="majorHAnsi" w:cstheme="majorHAnsi"/>
          <w:bCs/>
          <w:color w:val="000000" w:themeColor="text1"/>
          <w:szCs w:val="28"/>
          <w:lang w:val="sv-SE"/>
        </w:rPr>
        <w:t xml:space="preserve"> thực hiện theo quy định của Luật Sĩ quan Quân đội nhân dân Việt Nam.</w:t>
      </w:r>
    </w:p>
    <w:p w:rsidR="00513DBE" w:rsidRPr="00761ECD" w:rsidRDefault="00513DBE" w:rsidP="00761ECD">
      <w:pPr>
        <w:widowControl w:val="0"/>
        <w:tabs>
          <w:tab w:val="left" w:pos="692"/>
        </w:tabs>
        <w:spacing w:before="120" w:after="120" w:line="440" w:lineRule="exact"/>
        <w:ind w:firstLine="743"/>
        <w:jc w:val="both"/>
        <w:rPr>
          <w:rFonts w:asciiTheme="majorHAnsi" w:hAnsiTheme="majorHAnsi" w:cstheme="majorHAnsi"/>
          <w:bCs/>
          <w:color w:val="000000" w:themeColor="text1"/>
          <w:szCs w:val="28"/>
          <w:lang w:val="sv-SE"/>
        </w:rPr>
      </w:pPr>
      <w:r w:rsidRPr="00761ECD">
        <w:rPr>
          <w:rFonts w:asciiTheme="majorHAnsi" w:hAnsiTheme="majorHAnsi" w:cstheme="majorHAnsi"/>
          <w:bCs/>
          <w:color w:val="000000" w:themeColor="text1"/>
          <w:szCs w:val="28"/>
          <w:lang w:val="sv-SE"/>
        </w:rPr>
        <w:t xml:space="preserve">2. Độ tuổi quân nhân chuyên nghiệp dự bị và hạ sĩ quan, binh sĩ dự bị sắp xếp vào đơn vị </w:t>
      </w:r>
      <w:r w:rsidR="008F5D84" w:rsidRPr="00761ECD">
        <w:rPr>
          <w:rFonts w:asciiTheme="majorHAnsi" w:hAnsiTheme="majorHAnsi" w:cstheme="majorHAnsi"/>
          <w:bCs/>
          <w:color w:val="000000" w:themeColor="text1"/>
          <w:szCs w:val="28"/>
          <w:lang w:val="sv-SE"/>
        </w:rPr>
        <w:t>DBĐV</w:t>
      </w:r>
      <w:r w:rsidRPr="00761ECD">
        <w:rPr>
          <w:rFonts w:asciiTheme="majorHAnsi" w:hAnsiTheme="majorHAnsi" w:cstheme="majorHAnsi"/>
          <w:bCs/>
          <w:color w:val="000000" w:themeColor="text1"/>
          <w:szCs w:val="28"/>
          <w:lang w:val="sv-SE"/>
        </w:rPr>
        <w:t xml:space="preserve"> được quy định như sau:</w:t>
      </w:r>
    </w:p>
    <w:p w:rsidR="00513DBE" w:rsidRPr="00761ECD" w:rsidRDefault="00513DBE" w:rsidP="00761ECD">
      <w:pPr>
        <w:widowControl w:val="0"/>
        <w:tabs>
          <w:tab w:val="left" w:pos="692"/>
        </w:tabs>
        <w:spacing w:before="120" w:after="120" w:line="440" w:lineRule="exact"/>
        <w:ind w:firstLine="743"/>
        <w:jc w:val="both"/>
        <w:rPr>
          <w:rFonts w:asciiTheme="majorHAnsi" w:hAnsiTheme="majorHAnsi" w:cstheme="majorHAnsi"/>
          <w:bCs/>
          <w:color w:val="000000" w:themeColor="text1"/>
          <w:szCs w:val="28"/>
          <w:lang w:val="sv-SE"/>
        </w:rPr>
      </w:pPr>
      <w:r w:rsidRPr="00761ECD">
        <w:rPr>
          <w:rFonts w:asciiTheme="majorHAnsi" w:hAnsiTheme="majorHAnsi" w:cstheme="majorHAnsi"/>
          <w:bCs/>
          <w:color w:val="000000" w:themeColor="text1"/>
          <w:szCs w:val="28"/>
          <w:lang w:val="sv-SE"/>
        </w:rPr>
        <w:t xml:space="preserve">a) Nam quân nhân chuyên nghiệp dự bị không quá 40 tuổi; hạ sĩ quan, binh sĩ dự bị không quá 35 tuổi được sắp xếp vào đơn vị chiến đấu; </w:t>
      </w:r>
    </w:p>
    <w:p w:rsidR="00513DBE" w:rsidRPr="00761ECD" w:rsidRDefault="00513DBE" w:rsidP="00761ECD">
      <w:pPr>
        <w:widowControl w:val="0"/>
        <w:tabs>
          <w:tab w:val="left" w:pos="692"/>
        </w:tabs>
        <w:spacing w:before="120" w:after="120" w:line="440" w:lineRule="exact"/>
        <w:ind w:firstLine="743"/>
        <w:jc w:val="both"/>
        <w:rPr>
          <w:rFonts w:asciiTheme="majorHAnsi" w:hAnsiTheme="majorHAnsi" w:cstheme="majorHAnsi"/>
          <w:color w:val="000000" w:themeColor="text1"/>
          <w:szCs w:val="28"/>
          <w:lang w:val="sv-SE"/>
        </w:rPr>
      </w:pPr>
      <w:r w:rsidRPr="00761ECD">
        <w:rPr>
          <w:rFonts w:asciiTheme="majorHAnsi" w:hAnsiTheme="majorHAnsi" w:cstheme="majorHAnsi"/>
          <w:bCs/>
          <w:color w:val="000000" w:themeColor="text1"/>
          <w:szCs w:val="28"/>
          <w:lang w:val="sv-SE"/>
        </w:rPr>
        <w:t>b) Nam quân nhân chuyên nghiệp dự bị và hạ sĩ quan, binh sĩ dự bị không quá 45 tuổi; nữ quân nhân dự bị không quá 40 tuổi được sắp xếp vào đơn vị bảo đảm chiến đấu</w:t>
      </w:r>
      <w:r w:rsidRPr="00761ECD">
        <w:rPr>
          <w:rFonts w:asciiTheme="majorHAnsi" w:hAnsiTheme="majorHAnsi" w:cstheme="majorHAnsi"/>
          <w:color w:val="000000" w:themeColor="text1"/>
          <w:szCs w:val="28"/>
          <w:lang w:val="sv-SE"/>
        </w:rPr>
        <w:t>”.</w:t>
      </w:r>
    </w:p>
    <w:p w:rsidR="00B03AC7" w:rsidRPr="00761ECD" w:rsidRDefault="00B03AC7" w:rsidP="00761ECD">
      <w:pPr>
        <w:widowControl w:val="0"/>
        <w:tabs>
          <w:tab w:val="left" w:pos="692"/>
        </w:tabs>
        <w:spacing w:before="120" w:after="120" w:line="440" w:lineRule="exact"/>
        <w:ind w:firstLine="743"/>
        <w:jc w:val="both"/>
        <w:rPr>
          <w:rFonts w:asciiTheme="majorHAnsi" w:hAnsiTheme="majorHAnsi" w:cstheme="majorHAnsi"/>
          <w:bCs/>
          <w:color w:val="000000" w:themeColor="text1"/>
          <w:szCs w:val="28"/>
          <w:lang w:val="sv-SE"/>
        </w:rPr>
      </w:pPr>
      <w:r w:rsidRPr="00761ECD">
        <w:rPr>
          <w:rFonts w:asciiTheme="majorHAnsi" w:hAnsiTheme="majorHAnsi" w:cstheme="majorHAnsi"/>
          <w:color w:val="000000" w:themeColor="text1"/>
          <w:szCs w:val="28"/>
          <w:lang w:val="sv-SE"/>
        </w:rPr>
        <w:t>- Điều 19</w:t>
      </w:r>
      <w:r w:rsidRPr="00761ECD">
        <w:rPr>
          <w:rFonts w:asciiTheme="majorHAnsi" w:hAnsiTheme="majorHAnsi" w:cstheme="majorHAnsi"/>
          <w:bCs/>
          <w:color w:val="000000" w:themeColor="text1"/>
          <w:szCs w:val="28"/>
          <w:lang w:val="sv-SE"/>
        </w:rPr>
        <w:t xml:space="preserve"> </w:t>
      </w:r>
      <w:r w:rsidR="000800E2" w:rsidRPr="00761ECD">
        <w:rPr>
          <w:rFonts w:asciiTheme="majorHAnsi" w:hAnsiTheme="majorHAnsi" w:cstheme="majorHAnsi"/>
          <w:bCs/>
          <w:color w:val="000000" w:themeColor="text1"/>
          <w:szCs w:val="28"/>
          <w:lang w:val="sv-SE"/>
        </w:rPr>
        <w:t xml:space="preserve">quy định về </w:t>
      </w:r>
      <w:r w:rsidRPr="00761ECD">
        <w:rPr>
          <w:rFonts w:asciiTheme="majorHAnsi" w:hAnsiTheme="majorHAnsi" w:cstheme="majorHAnsi"/>
          <w:bCs/>
          <w:color w:val="000000" w:themeColor="text1"/>
          <w:szCs w:val="28"/>
          <w:lang w:val="sv-SE"/>
        </w:rPr>
        <w:t>thẩm quyền sắp xếp quân nhân dự bị, phương tiện kỹ thuật dự bị vào đơn vị DB</w:t>
      </w:r>
      <w:r w:rsidR="000800E2" w:rsidRPr="00761ECD">
        <w:rPr>
          <w:rFonts w:asciiTheme="majorHAnsi" w:hAnsiTheme="majorHAnsi" w:cstheme="majorHAnsi"/>
          <w:bCs/>
          <w:color w:val="000000" w:themeColor="text1"/>
          <w:szCs w:val="28"/>
          <w:lang w:val="sv-SE"/>
        </w:rPr>
        <w:t xml:space="preserve">ĐV; theo đó, </w:t>
      </w:r>
      <w:r w:rsidRPr="00761ECD">
        <w:rPr>
          <w:rFonts w:asciiTheme="majorHAnsi" w:hAnsiTheme="majorHAnsi" w:cstheme="majorHAnsi"/>
          <w:bCs/>
          <w:color w:val="000000" w:themeColor="text1"/>
          <w:szCs w:val="28"/>
          <w:lang w:val="sv-SE"/>
        </w:rPr>
        <w:t xml:space="preserve">Ủy ban nhân dân cấp tỉnh, Ủy ban nhân dân </w:t>
      </w:r>
      <w:r w:rsidRPr="00761ECD">
        <w:rPr>
          <w:rFonts w:asciiTheme="majorHAnsi" w:hAnsiTheme="majorHAnsi" w:cstheme="majorHAnsi"/>
          <w:bCs/>
          <w:color w:val="000000" w:themeColor="text1"/>
          <w:szCs w:val="28"/>
          <w:lang w:val="vi-VN"/>
        </w:rPr>
        <w:t xml:space="preserve">cấp huyện </w:t>
      </w:r>
      <w:r w:rsidRPr="00761ECD">
        <w:rPr>
          <w:rFonts w:asciiTheme="majorHAnsi" w:hAnsiTheme="majorHAnsi" w:cstheme="majorHAnsi"/>
          <w:bCs/>
          <w:color w:val="000000" w:themeColor="text1"/>
          <w:szCs w:val="28"/>
          <w:lang w:val="sv-SE"/>
        </w:rPr>
        <w:t xml:space="preserve">chủ trì, phối hợp với đơn vị thường trực của Quân đội nhân dân có chỉ tiêu tiếp nhận lực lượng </w:t>
      </w:r>
      <w:r w:rsidR="008F5D84" w:rsidRPr="00761ECD">
        <w:rPr>
          <w:rFonts w:asciiTheme="majorHAnsi" w:hAnsiTheme="majorHAnsi" w:cstheme="majorHAnsi"/>
          <w:bCs/>
          <w:color w:val="000000" w:themeColor="text1"/>
          <w:szCs w:val="28"/>
          <w:lang w:val="sv-SE"/>
        </w:rPr>
        <w:t>DBĐV</w:t>
      </w:r>
      <w:r w:rsidRPr="00761ECD">
        <w:rPr>
          <w:rFonts w:asciiTheme="majorHAnsi" w:hAnsiTheme="majorHAnsi" w:cstheme="majorHAnsi"/>
          <w:bCs/>
          <w:color w:val="000000" w:themeColor="text1"/>
          <w:szCs w:val="28"/>
          <w:lang w:val="sv-SE"/>
        </w:rPr>
        <w:t xml:space="preserve"> thực hiện việc sắp xếp quân nhân dự bị, phương tiện kỹ thuật dự bị vào đơn vị </w:t>
      </w:r>
      <w:r w:rsidR="008F5D84" w:rsidRPr="00761ECD">
        <w:rPr>
          <w:rFonts w:asciiTheme="majorHAnsi" w:hAnsiTheme="majorHAnsi" w:cstheme="majorHAnsi"/>
          <w:bCs/>
          <w:color w:val="000000" w:themeColor="text1"/>
          <w:szCs w:val="28"/>
          <w:lang w:val="sv-SE"/>
        </w:rPr>
        <w:t>DBĐV</w:t>
      </w:r>
      <w:r w:rsidRPr="00761ECD">
        <w:rPr>
          <w:rFonts w:asciiTheme="majorHAnsi" w:hAnsiTheme="majorHAnsi" w:cstheme="majorHAnsi"/>
          <w:bCs/>
          <w:color w:val="000000" w:themeColor="text1"/>
          <w:szCs w:val="28"/>
          <w:lang w:val="sv-SE"/>
        </w:rPr>
        <w:t xml:space="preserve">. Việc quy định thẩm quyền thể hiện điều hành của chính quyền các cấp </w:t>
      </w:r>
      <w:r w:rsidR="004933C1" w:rsidRPr="00761ECD">
        <w:rPr>
          <w:rFonts w:asciiTheme="majorHAnsi" w:hAnsiTheme="majorHAnsi" w:cstheme="majorHAnsi"/>
          <w:bCs/>
          <w:color w:val="000000" w:themeColor="text1"/>
          <w:szCs w:val="28"/>
          <w:lang w:val="sv-SE"/>
        </w:rPr>
        <w:t>trên cơ sở cơ quan quân sự địa phương chủ trì, phối hợp với các ban, ngành, đoàn thể làm tham mưu.</w:t>
      </w:r>
    </w:p>
    <w:p w:rsidR="00A94C12" w:rsidRPr="00761ECD" w:rsidRDefault="00D1161A" w:rsidP="00761ECD">
      <w:pPr>
        <w:tabs>
          <w:tab w:val="left" w:pos="692"/>
        </w:tabs>
        <w:spacing w:before="120" w:after="120" w:line="440" w:lineRule="exact"/>
        <w:ind w:firstLine="743"/>
        <w:jc w:val="both"/>
        <w:rPr>
          <w:rFonts w:asciiTheme="majorHAnsi" w:hAnsiTheme="majorHAnsi" w:cstheme="majorHAnsi"/>
          <w:bCs/>
          <w:color w:val="000000" w:themeColor="text1"/>
          <w:spacing w:val="-2"/>
          <w:lang w:val="sv-SE"/>
        </w:rPr>
      </w:pPr>
      <w:r w:rsidRPr="00761ECD">
        <w:rPr>
          <w:rFonts w:asciiTheme="majorHAnsi" w:hAnsiTheme="majorHAnsi" w:cstheme="majorHAnsi"/>
          <w:color w:val="000000" w:themeColor="text1"/>
          <w:spacing w:val="-2"/>
          <w:szCs w:val="28"/>
          <w:lang w:val="sv-SE"/>
        </w:rPr>
        <w:t xml:space="preserve">- Điều 22 </w:t>
      </w:r>
      <w:r w:rsidR="00416263" w:rsidRPr="00761ECD">
        <w:rPr>
          <w:rFonts w:asciiTheme="majorHAnsi" w:hAnsiTheme="majorHAnsi" w:cstheme="majorHAnsi"/>
          <w:color w:val="000000" w:themeColor="text1"/>
          <w:spacing w:val="-2"/>
          <w:szCs w:val="28"/>
          <w:lang w:val="sv-SE"/>
        </w:rPr>
        <w:t xml:space="preserve">quy định về </w:t>
      </w:r>
      <w:r w:rsidRPr="00761ECD">
        <w:rPr>
          <w:rFonts w:asciiTheme="majorHAnsi" w:hAnsiTheme="majorHAnsi" w:cstheme="majorHAnsi"/>
          <w:color w:val="000000" w:themeColor="text1"/>
          <w:spacing w:val="-2"/>
          <w:szCs w:val="28"/>
          <w:lang w:val="sv-SE"/>
        </w:rPr>
        <w:t xml:space="preserve">huấn luyện, </w:t>
      </w:r>
      <w:r w:rsidRPr="00761ECD">
        <w:rPr>
          <w:rFonts w:asciiTheme="majorHAnsi" w:hAnsiTheme="majorHAnsi" w:cstheme="majorHAnsi"/>
          <w:bCs/>
          <w:color w:val="000000" w:themeColor="text1"/>
          <w:spacing w:val="-2"/>
          <w:szCs w:val="28"/>
          <w:lang w:val="sv-SE"/>
        </w:rPr>
        <w:t xml:space="preserve">diễn tập, kiểm tra sẵn sàng động viên, sẵn sàng chiến đấu quân nhân dự bị, phương tiện kỹ thuật dự bị, đơn vị </w:t>
      </w:r>
      <w:r w:rsidR="008F5D84" w:rsidRPr="00761ECD">
        <w:rPr>
          <w:rFonts w:asciiTheme="majorHAnsi" w:hAnsiTheme="majorHAnsi" w:cstheme="majorHAnsi"/>
          <w:bCs/>
          <w:color w:val="000000" w:themeColor="text1"/>
          <w:spacing w:val="-2"/>
          <w:szCs w:val="28"/>
          <w:lang w:val="sv-SE"/>
        </w:rPr>
        <w:t>DBĐV</w:t>
      </w:r>
      <w:r w:rsidRPr="00761ECD">
        <w:rPr>
          <w:rFonts w:asciiTheme="majorHAnsi" w:hAnsiTheme="majorHAnsi" w:cstheme="majorHAnsi"/>
          <w:bCs/>
          <w:color w:val="000000" w:themeColor="text1"/>
          <w:spacing w:val="-2"/>
          <w:szCs w:val="28"/>
          <w:lang w:val="sv-SE"/>
        </w:rPr>
        <w:t xml:space="preserve">; được kế thừa thực tiễn kết quả hơn 20 năm qua triển khai, thực hiện nhiệm vụ này. Chính phủ quy định về cơ sở huấn luyện </w:t>
      </w:r>
      <w:r w:rsidR="008F5D84" w:rsidRPr="00761ECD">
        <w:rPr>
          <w:rFonts w:asciiTheme="majorHAnsi" w:hAnsiTheme="majorHAnsi" w:cstheme="majorHAnsi"/>
          <w:bCs/>
          <w:color w:val="000000" w:themeColor="text1"/>
          <w:spacing w:val="-2"/>
          <w:szCs w:val="28"/>
          <w:lang w:val="sv-SE"/>
        </w:rPr>
        <w:t>DBĐV</w:t>
      </w:r>
      <w:r w:rsidRPr="00761ECD">
        <w:rPr>
          <w:rFonts w:asciiTheme="majorHAnsi" w:hAnsiTheme="majorHAnsi" w:cstheme="majorHAnsi"/>
          <w:bCs/>
          <w:color w:val="000000" w:themeColor="text1"/>
          <w:spacing w:val="-2"/>
          <w:szCs w:val="28"/>
          <w:lang w:val="sv-SE"/>
        </w:rPr>
        <w:t xml:space="preserve"> cấp tỉnh, </w:t>
      </w:r>
      <w:r w:rsidRPr="00761ECD">
        <w:rPr>
          <w:rFonts w:asciiTheme="majorHAnsi" w:hAnsiTheme="majorHAnsi" w:cstheme="majorHAnsi"/>
          <w:color w:val="000000" w:themeColor="text1"/>
          <w:spacing w:val="-2"/>
          <w:lang w:val="sq-AL"/>
        </w:rPr>
        <w:t xml:space="preserve">là thể chế hóa quan điểm của Đảng về </w:t>
      </w:r>
      <w:r w:rsidRPr="00761ECD">
        <w:rPr>
          <w:rFonts w:asciiTheme="majorHAnsi" w:hAnsiTheme="majorHAnsi" w:cstheme="majorHAnsi"/>
          <w:color w:val="000000" w:themeColor="text1"/>
          <w:spacing w:val="-2"/>
          <w:lang w:val="vi-VN"/>
        </w:rPr>
        <w:t>xây dựng</w:t>
      </w:r>
      <w:r w:rsidRPr="00761ECD">
        <w:rPr>
          <w:rFonts w:asciiTheme="majorHAnsi" w:hAnsiTheme="majorHAnsi" w:cstheme="majorHAnsi"/>
          <w:color w:val="000000" w:themeColor="text1"/>
          <w:spacing w:val="-2"/>
          <w:lang w:val="sq-AL"/>
        </w:rPr>
        <w:t xml:space="preserve"> lực lượng </w:t>
      </w:r>
      <w:r w:rsidR="008F5D84" w:rsidRPr="00761ECD">
        <w:rPr>
          <w:rFonts w:asciiTheme="majorHAnsi" w:hAnsiTheme="majorHAnsi" w:cstheme="majorHAnsi"/>
          <w:color w:val="000000" w:themeColor="text1"/>
          <w:spacing w:val="-2"/>
          <w:lang w:val="sq-AL"/>
        </w:rPr>
        <w:t>DBĐV</w:t>
      </w:r>
      <w:r w:rsidRPr="00761ECD">
        <w:rPr>
          <w:rFonts w:asciiTheme="majorHAnsi" w:hAnsiTheme="majorHAnsi" w:cstheme="majorHAnsi"/>
          <w:color w:val="000000" w:themeColor="text1"/>
          <w:spacing w:val="-2"/>
          <w:lang w:val="sq-AL"/>
        </w:rPr>
        <w:t xml:space="preserve"> tại </w:t>
      </w:r>
      <w:r w:rsidRPr="00761ECD">
        <w:rPr>
          <w:rFonts w:asciiTheme="majorHAnsi" w:hAnsiTheme="majorHAnsi" w:cstheme="majorHAnsi"/>
          <w:color w:val="000000" w:themeColor="text1"/>
          <w:spacing w:val="-2"/>
          <w:lang w:val="vi-VN"/>
        </w:rPr>
        <w:t>Chỉ thị số 16</w:t>
      </w:r>
      <w:r w:rsidR="00416263" w:rsidRPr="00761ECD">
        <w:rPr>
          <w:rFonts w:asciiTheme="majorHAnsi" w:hAnsiTheme="majorHAnsi" w:cstheme="majorHAnsi"/>
          <w:color w:val="000000" w:themeColor="text1"/>
          <w:spacing w:val="-2"/>
          <w:lang w:val="vi-VN"/>
        </w:rPr>
        <w:t xml:space="preserve">-CT/TW ngày 05/10/2002 của Ban </w:t>
      </w:r>
      <w:r w:rsidR="00416263" w:rsidRPr="00761ECD">
        <w:rPr>
          <w:rFonts w:asciiTheme="majorHAnsi" w:hAnsiTheme="majorHAnsi" w:cstheme="majorHAnsi"/>
          <w:color w:val="000000" w:themeColor="text1"/>
          <w:spacing w:val="-2"/>
          <w:lang w:val="sv-SE"/>
        </w:rPr>
        <w:t>C</w:t>
      </w:r>
      <w:r w:rsidRPr="00761ECD">
        <w:rPr>
          <w:rFonts w:asciiTheme="majorHAnsi" w:hAnsiTheme="majorHAnsi" w:cstheme="majorHAnsi"/>
          <w:color w:val="000000" w:themeColor="text1"/>
          <w:spacing w:val="-2"/>
          <w:lang w:val="vi-VN"/>
        </w:rPr>
        <w:t xml:space="preserve">hấp hành Trung ương về tăng cường sự lãnh đạo của Đảng đối với lực lượng dân quân tự vệ và lực lượng </w:t>
      </w:r>
      <w:r w:rsidR="008F5D84" w:rsidRPr="00761ECD">
        <w:rPr>
          <w:rFonts w:asciiTheme="majorHAnsi" w:hAnsiTheme="majorHAnsi" w:cstheme="majorHAnsi"/>
          <w:color w:val="000000" w:themeColor="text1"/>
          <w:spacing w:val="-2"/>
          <w:lang w:val="sq-AL"/>
        </w:rPr>
        <w:t>DBĐV</w:t>
      </w:r>
      <w:r w:rsidRPr="00761ECD">
        <w:rPr>
          <w:rFonts w:asciiTheme="majorHAnsi" w:hAnsiTheme="majorHAnsi" w:cstheme="majorHAnsi"/>
          <w:color w:val="000000" w:themeColor="text1"/>
          <w:spacing w:val="-2"/>
          <w:lang w:val="sq-AL"/>
        </w:rPr>
        <w:t xml:space="preserve">, </w:t>
      </w:r>
      <w:r w:rsidRPr="00761ECD">
        <w:rPr>
          <w:rFonts w:asciiTheme="majorHAnsi" w:hAnsiTheme="majorHAnsi" w:cstheme="majorHAnsi"/>
          <w:color w:val="000000" w:themeColor="text1"/>
          <w:spacing w:val="-2"/>
          <w:lang w:val="pt-BR"/>
        </w:rPr>
        <w:t xml:space="preserve">nhằm nâng cao chất lượng huấn luyện, đáp ứng yêu cầu nhiệm vụ; </w:t>
      </w:r>
      <w:r w:rsidRPr="00761ECD">
        <w:rPr>
          <w:rFonts w:asciiTheme="majorHAnsi" w:hAnsiTheme="majorHAnsi" w:cstheme="majorHAnsi"/>
          <w:bCs/>
          <w:color w:val="000000" w:themeColor="text1"/>
          <w:spacing w:val="-2"/>
          <w:lang w:val="sv-SE"/>
        </w:rPr>
        <w:t>đồng thời, sử dụng có hiệu quả các cơ sở huấn luyện hiện có của địa phương.</w:t>
      </w:r>
      <w:r w:rsidR="00B33CB3" w:rsidRPr="00761ECD">
        <w:rPr>
          <w:rFonts w:asciiTheme="majorHAnsi" w:hAnsiTheme="majorHAnsi" w:cstheme="majorHAnsi"/>
          <w:bCs/>
          <w:color w:val="000000" w:themeColor="text1"/>
          <w:spacing w:val="-2"/>
          <w:lang w:val="sv-SE"/>
        </w:rPr>
        <w:t xml:space="preserve"> </w:t>
      </w:r>
    </w:p>
    <w:p w:rsidR="00A94C12" w:rsidRPr="00761ECD" w:rsidRDefault="00B33CB3" w:rsidP="00761ECD">
      <w:pPr>
        <w:tabs>
          <w:tab w:val="left" w:pos="692"/>
        </w:tabs>
        <w:spacing w:before="120" w:after="120" w:line="440" w:lineRule="exact"/>
        <w:ind w:firstLine="743"/>
        <w:jc w:val="both"/>
        <w:rPr>
          <w:rFonts w:asciiTheme="majorHAnsi" w:hAnsiTheme="majorHAnsi" w:cstheme="majorHAnsi"/>
          <w:bCs/>
          <w:color w:val="000000" w:themeColor="text1"/>
          <w:szCs w:val="28"/>
          <w:lang w:val="sv-SE"/>
        </w:rPr>
      </w:pPr>
      <w:r w:rsidRPr="00761ECD">
        <w:rPr>
          <w:rFonts w:asciiTheme="majorHAnsi" w:hAnsiTheme="majorHAnsi" w:cstheme="majorHAnsi"/>
          <w:bCs/>
          <w:color w:val="000000" w:themeColor="text1"/>
          <w:spacing w:val="-2"/>
          <w:lang w:val="sv-SE"/>
        </w:rPr>
        <w:t>Việc giao chỉ tiêu</w:t>
      </w:r>
      <w:r w:rsidR="00A94C12" w:rsidRPr="00761ECD">
        <w:rPr>
          <w:rFonts w:asciiTheme="majorHAnsi" w:hAnsiTheme="majorHAnsi" w:cstheme="majorHAnsi"/>
          <w:color w:val="000000" w:themeColor="text1"/>
          <w:spacing w:val="-2"/>
          <w:szCs w:val="28"/>
          <w:lang w:val="sv-SE"/>
        </w:rPr>
        <w:t xml:space="preserve"> huấn luyện, </w:t>
      </w:r>
      <w:r w:rsidR="00A94C12" w:rsidRPr="00761ECD">
        <w:rPr>
          <w:rFonts w:asciiTheme="majorHAnsi" w:hAnsiTheme="majorHAnsi" w:cstheme="majorHAnsi"/>
          <w:bCs/>
          <w:color w:val="000000" w:themeColor="text1"/>
          <w:spacing w:val="-2"/>
          <w:szCs w:val="28"/>
          <w:lang w:val="sv-SE"/>
        </w:rPr>
        <w:t xml:space="preserve">diễn tập, kiểm tra sẵn sàng động viên, sẵn sàng chiến đấu quân nhân dự bị, phương tiện kỹ thuật dự bị, đơn vị </w:t>
      </w:r>
      <w:r w:rsidR="008F5D84" w:rsidRPr="00761ECD">
        <w:rPr>
          <w:rFonts w:asciiTheme="majorHAnsi" w:hAnsiTheme="majorHAnsi" w:cstheme="majorHAnsi"/>
          <w:bCs/>
          <w:color w:val="000000" w:themeColor="text1"/>
          <w:spacing w:val="-2"/>
          <w:szCs w:val="28"/>
          <w:lang w:val="sv-SE"/>
        </w:rPr>
        <w:t>DBĐV</w:t>
      </w:r>
      <w:r w:rsidR="00A94C12" w:rsidRPr="00761ECD">
        <w:rPr>
          <w:rFonts w:asciiTheme="majorHAnsi" w:hAnsiTheme="majorHAnsi" w:cstheme="majorHAnsi"/>
          <w:bCs/>
          <w:color w:val="000000" w:themeColor="text1"/>
          <w:spacing w:val="-2"/>
          <w:szCs w:val="28"/>
          <w:lang w:val="sv-SE"/>
        </w:rPr>
        <w:t xml:space="preserve"> về cơ bản như sau:</w:t>
      </w:r>
      <w:r w:rsidR="00A94C12" w:rsidRPr="00761ECD">
        <w:rPr>
          <w:rFonts w:asciiTheme="majorHAnsi" w:hAnsiTheme="majorHAnsi" w:cstheme="majorHAnsi"/>
          <w:bCs/>
          <w:color w:val="000000" w:themeColor="text1"/>
          <w:szCs w:val="28"/>
          <w:lang w:val="sv-SE"/>
        </w:rPr>
        <w:t xml:space="preserve"> Thủ tướng Chính phủ quyết định chỉ tiêu huấn luyện, diễn tập, </w:t>
      </w:r>
      <w:r w:rsidR="00A94C12" w:rsidRPr="00761ECD">
        <w:rPr>
          <w:rFonts w:asciiTheme="majorHAnsi" w:hAnsiTheme="majorHAnsi" w:cstheme="majorHAnsi"/>
          <w:bCs/>
          <w:color w:val="000000" w:themeColor="text1"/>
          <w:szCs w:val="28"/>
          <w:lang w:val="sv-SE"/>
        </w:rPr>
        <w:lastRenderedPageBreak/>
        <w:t>kiểm tra sẵn sàng động viên, sẵn sàng chiến đấu quân nhân dự bị, phương tiện kỹ thuật dự bị,</w:t>
      </w:r>
      <w:r w:rsidR="00A94C12" w:rsidRPr="00761ECD">
        <w:rPr>
          <w:rFonts w:asciiTheme="majorHAnsi" w:hAnsiTheme="majorHAnsi" w:cstheme="majorHAnsi"/>
          <w:b/>
          <w:bCs/>
          <w:color w:val="000000" w:themeColor="text1"/>
          <w:szCs w:val="28"/>
          <w:lang w:val="sv-SE"/>
        </w:rPr>
        <w:t xml:space="preserve"> </w:t>
      </w:r>
      <w:r w:rsidR="00A94C12" w:rsidRPr="00761ECD">
        <w:rPr>
          <w:rFonts w:asciiTheme="majorHAnsi" w:hAnsiTheme="majorHAnsi" w:cstheme="majorHAnsi"/>
          <w:bCs/>
          <w:color w:val="000000" w:themeColor="text1"/>
          <w:szCs w:val="28"/>
          <w:lang w:val="sv-SE"/>
        </w:rPr>
        <w:t xml:space="preserve">đơn vị </w:t>
      </w:r>
      <w:r w:rsidR="008F5D84" w:rsidRPr="00761ECD">
        <w:rPr>
          <w:rFonts w:asciiTheme="majorHAnsi" w:hAnsiTheme="majorHAnsi" w:cstheme="majorHAnsi"/>
          <w:bCs/>
          <w:color w:val="000000" w:themeColor="text1"/>
          <w:szCs w:val="28"/>
          <w:lang w:val="sv-SE"/>
        </w:rPr>
        <w:t>DBĐV</w:t>
      </w:r>
      <w:r w:rsidR="00A94C12" w:rsidRPr="00761ECD">
        <w:rPr>
          <w:rFonts w:asciiTheme="majorHAnsi" w:hAnsiTheme="majorHAnsi" w:cstheme="majorHAnsi"/>
          <w:bCs/>
          <w:color w:val="000000" w:themeColor="text1"/>
          <w:szCs w:val="28"/>
          <w:lang w:val="sv-SE"/>
        </w:rPr>
        <w:t xml:space="preserve"> hằng năm cho Bộ, cơ quan ngang Bộ, cơ quan thuộc Chính phủ</w:t>
      </w:r>
      <w:r w:rsidR="00416263" w:rsidRPr="00761ECD">
        <w:rPr>
          <w:rFonts w:asciiTheme="majorHAnsi" w:hAnsiTheme="majorHAnsi" w:cstheme="majorHAnsi"/>
          <w:bCs/>
          <w:color w:val="000000" w:themeColor="text1"/>
          <w:szCs w:val="28"/>
          <w:lang w:val="sv-SE"/>
        </w:rPr>
        <w:t xml:space="preserve"> và tỉnh, thành phố trực thuộc T</w:t>
      </w:r>
      <w:r w:rsidR="00A94C12" w:rsidRPr="00761ECD">
        <w:rPr>
          <w:rFonts w:asciiTheme="majorHAnsi" w:hAnsiTheme="majorHAnsi" w:cstheme="majorHAnsi"/>
          <w:bCs/>
          <w:color w:val="000000" w:themeColor="text1"/>
          <w:szCs w:val="28"/>
          <w:lang w:val="sv-SE"/>
        </w:rPr>
        <w:t xml:space="preserve">rung ương. Căn cứ quyết định của Thủ tướng Chính phủ, việc giao chỉ tiêu </w:t>
      </w:r>
      <w:r w:rsidR="00A94C12" w:rsidRPr="00761ECD">
        <w:rPr>
          <w:rFonts w:asciiTheme="majorHAnsi" w:hAnsiTheme="majorHAnsi" w:cstheme="majorHAnsi"/>
          <w:color w:val="000000" w:themeColor="text1"/>
          <w:szCs w:val="28"/>
          <w:lang w:val="sv-SE"/>
        </w:rPr>
        <w:t xml:space="preserve">huấn luyện, </w:t>
      </w:r>
      <w:r w:rsidR="00A94C12" w:rsidRPr="00761ECD">
        <w:rPr>
          <w:rFonts w:asciiTheme="majorHAnsi" w:hAnsiTheme="majorHAnsi" w:cstheme="majorHAnsi"/>
          <w:bCs/>
          <w:color w:val="000000" w:themeColor="text1"/>
          <w:szCs w:val="28"/>
          <w:lang w:val="sv-SE"/>
        </w:rPr>
        <w:t xml:space="preserve">diễn tập, kiểm tra sẵn sàng động viên, sẵn sàng chiến đấu quân nhân dự bị, phương tiện kỹ thuật dự bị, đơn vị </w:t>
      </w:r>
      <w:r w:rsidR="008F5D84" w:rsidRPr="00761ECD">
        <w:rPr>
          <w:rFonts w:asciiTheme="majorHAnsi" w:hAnsiTheme="majorHAnsi" w:cstheme="majorHAnsi"/>
          <w:bCs/>
          <w:color w:val="000000" w:themeColor="text1"/>
          <w:szCs w:val="28"/>
          <w:lang w:val="sv-SE"/>
        </w:rPr>
        <w:t>DBĐV</w:t>
      </w:r>
      <w:r w:rsidR="00A94C12" w:rsidRPr="00761ECD">
        <w:rPr>
          <w:rFonts w:asciiTheme="majorHAnsi" w:hAnsiTheme="majorHAnsi" w:cstheme="majorHAnsi"/>
          <w:bCs/>
          <w:color w:val="000000" w:themeColor="text1"/>
          <w:szCs w:val="28"/>
          <w:lang w:val="sv-SE"/>
        </w:rPr>
        <w:t xml:space="preserve"> được quy định như sau:</w:t>
      </w:r>
    </w:p>
    <w:p w:rsidR="00D1161A" w:rsidRPr="00761ECD" w:rsidRDefault="00A94C12" w:rsidP="00761ECD">
      <w:pPr>
        <w:widowControl w:val="0"/>
        <w:tabs>
          <w:tab w:val="left" w:pos="692"/>
        </w:tabs>
        <w:spacing w:before="120" w:after="120" w:line="440" w:lineRule="exact"/>
        <w:ind w:firstLine="743"/>
        <w:jc w:val="both"/>
        <w:rPr>
          <w:rFonts w:asciiTheme="majorHAnsi" w:hAnsiTheme="majorHAnsi" w:cstheme="majorHAnsi"/>
          <w:bCs/>
          <w:color w:val="000000" w:themeColor="text1"/>
          <w:spacing w:val="-2"/>
          <w:szCs w:val="28"/>
          <w:lang w:val="sv-SE"/>
        </w:rPr>
      </w:pPr>
      <w:r w:rsidRPr="00761ECD">
        <w:rPr>
          <w:rFonts w:asciiTheme="majorHAnsi" w:hAnsiTheme="majorHAnsi" w:cstheme="majorHAnsi"/>
          <w:bCs/>
          <w:color w:val="000000" w:themeColor="text1"/>
          <w:szCs w:val="28"/>
          <w:lang w:val="sv-SE"/>
        </w:rPr>
        <w:t xml:space="preserve">Bộ trưởng, Thủ trưởng cơ quan ngang Bộ, cơ quan thuộc Chính phủ giao chỉ tiêu huấn luyện, diễn tập, kiểm tra sẵn sàng động viên, sẵn sàng chiến đấu cho cơ quan, đơn vị thuộc quyền; </w:t>
      </w:r>
      <w:r w:rsidRPr="00761ECD">
        <w:rPr>
          <w:rFonts w:asciiTheme="majorHAnsi" w:hAnsiTheme="majorHAnsi" w:cstheme="majorHAnsi"/>
          <w:bCs/>
          <w:color w:val="000000" w:themeColor="text1"/>
          <w:spacing w:val="-2"/>
          <w:szCs w:val="28"/>
          <w:lang w:val="sv-SE"/>
        </w:rPr>
        <w:t>Chủ tịch Ủy ban nhân dân cấp tỉnh giao chỉ tiêu huấn luyện, diễn tập, kiểm tra sẵn sàng động viên, sẵn sàng chiến đấu cho Ủy ban nhân dân cấp huyện. Chủ tịch Ủy ban nhân dân cấp huyện giao chỉ tiêu cụ thể cho Ủy ban nhân dân cấp xã.</w:t>
      </w:r>
    </w:p>
    <w:p w:rsidR="008F5D84" w:rsidRPr="00761ECD" w:rsidRDefault="00A94C12" w:rsidP="00761ECD">
      <w:pPr>
        <w:widowControl w:val="0"/>
        <w:tabs>
          <w:tab w:val="left" w:pos="692"/>
        </w:tabs>
        <w:spacing w:before="120" w:after="120" w:line="440" w:lineRule="exact"/>
        <w:ind w:firstLine="743"/>
        <w:jc w:val="both"/>
        <w:rPr>
          <w:rFonts w:asciiTheme="majorHAnsi" w:hAnsiTheme="majorHAnsi" w:cstheme="majorHAnsi"/>
          <w:bCs/>
          <w:strike/>
          <w:color w:val="000000" w:themeColor="text1"/>
          <w:szCs w:val="28"/>
          <w:lang w:val="sv-SE"/>
        </w:rPr>
      </w:pPr>
      <w:r w:rsidRPr="00761ECD">
        <w:rPr>
          <w:rFonts w:asciiTheme="majorHAnsi" w:hAnsiTheme="majorHAnsi" w:cstheme="majorHAnsi"/>
          <w:bCs/>
          <w:color w:val="000000" w:themeColor="text1"/>
          <w:spacing w:val="-2"/>
          <w:szCs w:val="28"/>
          <w:lang w:val="sv-SE"/>
        </w:rPr>
        <w:t xml:space="preserve">- </w:t>
      </w:r>
      <w:r w:rsidRPr="00761ECD">
        <w:rPr>
          <w:rFonts w:asciiTheme="majorHAnsi" w:hAnsiTheme="majorHAnsi" w:cstheme="majorHAnsi"/>
          <w:color w:val="000000" w:themeColor="text1"/>
          <w:szCs w:val="28"/>
          <w:lang w:val="sv-SE"/>
        </w:rPr>
        <w:t>Điều 23</w:t>
      </w:r>
      <w:r w:rsidRPr="00761ECD">
        <w:rPr>
          <w:rFonts w:asciiTheme="majorHAnsi" w:hAnsiTheme="majorHAnsi" w:cstheme="majorHAnsi"/>
          <w:bCs/>
          <w:color w:val="000000" w:themeColor="text1"/>
          <w:szCs w:val="28"/>
          <w:lang w:val="sv-SE"/>
        </w:rPr>
        <w:t xml:space="preserve"> </w:t>
      </w:r>
      <w:r w:rsidR="00416263" w:rsidRPr="00761ECD">
        <w:rPr>
          <w:rFonts w:asciiTheme="majorHAnsi" w:hAnsiTheme="majorHAnsi" w:cstheme="majorHAnsi"/>
          <w:bCs/>
          <w:color w:val="000000" w:themeColor="text1"/>
          <w:szCs w:val="28"/>
          <w:lang w:val="sv-SE"/>
        </w:rPr>
        <w:t xml:space="preserve">quy định về </w:t>
      </w:r>
      <w:r w:rsidRPr="00761ECD">
        <w:rPr>
          <w:rFonts w:asciiTheme="majorHAnsi" w:hAnsiTheme="majorHAnsi" w:cstheme="majorHAnsi"/>
          <w:bCs/>
          <w:color w:val="000000" w:themeColor="text1"/>
          <w:szCs w:val="28"/>
          <w:lang w:val="sv-SE"/>
        </w:rPr>
        <w:t>chế độ sinh hoạt của quân nhân dự bị</w:t>
      </w:r>
      <w:r w:rsidR="00C00EE9" w:rsidRPr="00761ECD">
        <w:rPr>
          <w:rFonts w:asciiTheme="majorHAnsi" w:hAnsiTheme="majorHAnsi" w:cstheme="majorHAnsi"/>
          <w:bCs/>
          <w:color w:val="000000" w:themeColor="text1"/>
          <w:szCs w:val="28"/>
          <w:lang w:val="sv-SE"/>
        </w:rPr>
        <w:t xml:space="preserve">, theo đó </w:t>
      </w:r>
      <w:r w:rsidRPr="00761ECD">
        <w:rPr>
          <w:rFonts w:asciiTheme="majorHAnsi" w:hAnsiTheme="majorHAnsi" w:cstheme="majorHAnsi"/>
          <w:bCs/>
          <w:color w:val="000000" w:themeColor="text1"/>
          <w:szCs w:val="28"/>
          <w:lang w:val="sv-SE"/>
        </w:rPr>
        <w:t xml:space="preserve">giao cho cấp huyện, cấp xã tổ chức sinh hoạt là cấp trực tiếp đăng ký, quản lý quân nhân dự bị, thực hiện nguyên tắc Đảng lãnh đạo, chính quyền điều hành, cơ quan quân sự chủ trì phối hợp với các ban, ngành làm tham mưu. </w:t>
      </w:r>
      <w:r w:rsidR="008F5D84" w:rsidRPr="00761ECD">
        <w:rPr>
          <w:rFonts w:asciiTheme="majorHAnsi" w:hAnsiTheme="majorHAnsi" w:cstheme="majorHAnsi"/>
          <w:bCs/>
          <w:color w:val="000000" w:themeColor="text1"/>
          <w:szCs w:val="28"/>
          <w:lang w:val="sv-SE"/>
        </w:rPr>
        <w:t>Về cụ thể, chế độ sinh hoạt của quân nhân dự bị, như sau:</w:t>
      </w:r>
    </w:p>
    <w:p w:rsidR="008F5D84" w:rsidRPr="00761ECD" w:rsidRDefault="008F5D84" w:rsidP="00761ECD">
      <w:pPr>
        <w:widowControl w:val="0"/>
        <w:tabs>
          <w:tab w:val="left" w:pos="692"/>
        </w:tabs>
        <w:spacing w:before="120" w:after="120" w:line="440" w:lineRule="exact"/>
        <w:ind w:firstLine="743"/>
        <w:jc w:val="both"/>
        <w:rPr>
          <w:rFonts w:asciiTheme="majorHAnsi" w:hAnsiTheme="majorHAnsi" w:cstheme="majorHAnsi"/>
          <w:bCs/>
          <w:color w:val="000000" w:themeColor="text1"/>
          <w:szCs w:val="28"/>
          <w:lang w:val="sv-SE"/>
        </w:rPr>
      </w:pPr>
      <w:r w:rsidRPr="00761ECD">
        <w:rPr>
          <w:rFonts w:asciiTheme="majorHAnsi" w:hAnsiTheme="majorHAnsi" w:cstheme="majorHAnsi"/>
          <w:color w:val="000000" w:themeColor="text1"/>
          <w:szCs w:val="28"/>
          <w:lang w:val="vi-VN"/>
        </w:rPr>
        <w:t>“</w:t>
      </w:r>
      <w:r w:rsidRPr="00761ECD">
        <w:rPr>
          <w:rFonts w:asciiTheme="majorHAnsi" w:hAnsiTheme="majorHAnsi" w:cstheme="majorHAnsi"/>
          <w:bCs/>
          <w:color w:val="000000" w:themeColor="text1"/>
          <w:szCs w:val="28"/>
          <w:lang w:val="sv-SE"/>
        </w:rPr>
        <w:t>1. Ủy ban nhân dân cấp huyện tổ chức sinh hoạt cho quân nhân dự bị giữ chức vụ chỉ huy đơn vị DBĐV từ tiểu đội trưởng và tương đương trở lên.</w:t>
      </w:r>
    </w:p>
    <w:p w:rsidR="008F5D84" w:rsidRPr="00761ECD" w:rsidRDefault="008F5D84" w:rsidP="00761ECD">
      <w:pPr>
        <w:widowControl w:val="0"/>
        <w:tabs>
          <w:tab w:val="left" w:pos="692"/>
        </w:tabs>
        <w:spacing w:before="120" w:after="120" w:line="440" w:lineRule="exact"/>
        <w:ind w:firstLine="743"/>
        <w:jc w:val="both"/>
        <w:rPr>
          <w:rFonts w:asciiTheme="majorHAnsi" w:hAnsiTheme="majorHAnsi" w:cstheme="majorHAnsi"/>
          <w:strike/>
          <w:color w:val="000000" w:themeColor="text1"/>
          <w:spacing w:val="-4"/>
          <w:szCs w:val="28"/>
          <w:lang w:val="sv-SE"/>
        </w:rPr>
      </w:pPr>
      <w:r w:rsidRPr="00761ECD">
        <w:rPr>
          <w:rFonts w:asciiTheme="majorHAnsi" w:hAnsiTheme="majorHAnsi" w:cstheme="majorHAnsi"/>
          <w:bCs/>
          <w:color w:val="000000" w:themeColor="text1"/>
          <w:spacing w:val="-4"/>
          <w:szCs w:val="28"/>
          <w:lang w:val="sv-SE"/>
        </w:rPr>
        <w:t xml:space="preserve">2. Ủy ban nhân dân cấp xã, Ủy ban nhân dân cấp huyện nơi không có đơn vị hành chính cấp xã tổ chức sinh hoạt cho quân nhân dự bị đã xếp vào đơn vị DBĐV. </w:t>
      </w:r>
    </w:p>
    <w:p w:rsidR="00A94C12" w:rsidRPr="00761ECD" w:rsidRDefault="008F5D84" w:rsidP="00761ECD">
      <w:pPr>
        <w:widowControl w:val="0"/>
        <w:spacing w:before="120" w:after="120" w:line="440" w:lineRule="exact"/>
        <w:ind w:firstLine="709"/>
        <w:jc w:val="both"/>
        <w:rPr>
          <w:rFonts w:asciiTheme="majorHAnsi" w:hAnsiTheme="majorHAnsi" w:cstheme="majorHAnsi"/>
          <w:bCs/>
          <w:color w:val="000000" w:themeColor="text1"/>
          <w:szCs w:val="28"/>
          <w:lang w:val="sv-SE"/>
        </w:rPr>
      </w:pPr>
      <w:r w:rsidRPr="00761ECD">
        <w:rPr>
          <w:rFonts w:asciiTheme="majorHAnsi" w:hAnsiTheme="majorHAnsi" w:cstheme="majorHAnsi"/>
          <w:bCs/>
          <w:color w:val="000000" w:themeColor="text1"/>
          <w:szCs w:val="28"/>
          <w:lang w:val="sv-SE"/>
        </w:rPr>
        <w:t>3. Bộ trưởng Bộ Quốc phòng quy định hình thức, nội dung, thời gian sinh hoạt của quân nhân dự bị”.</w:t>
      </w:r>
    </w:p>
    <w:p w:rsidR="00D1161A" w:rsidRPr="00761ECD" w:rsidRDefault="00D1161A" w:rsidP="00761ECD">
      <w:pPr>
        <w:spacing w:before="120" w:after="120" w:line="440" w:lineRule="exact"/>
        <w:ind w:firstLine="709"/>
        <w:jc w:val="both"/>
        <w:rPr>
          <w:rFonts w:asciiTheme="majorHAnsi" w:hAnsiTheme="majorHAnsi" w:cstheme="majorHAnsi"/>
          <w:color w:val="000000" w:themeColor="text1"/>
          <w:szCs w:val="28"/>
          <w:lang w:val="sv-SE"/>
        </w:rPr>
      </w:pPr>
      <w:r w:rsidRPr="00761ECD">
        <w:rPr>
          <w:rFonts w:asciiTheme="majorHAnsi" w:hAnsiTheme="majorHAnsi" w:cstheme="majorHAnsi"/>
          <w:color w:val="000000" w:themeColor="text1"/>
          <w:szCs w:val="28"/>
          <w:lang w:val="sv-SE"/>
        </w:rPr>
        <w:t>2.</w:t>
      </w:r>
      <w:r w:rsidR="004933C1" w:rsidRPr="00761ECD">
        <w:rPr>
          <w:rFonts w:asciiTheme="majorHAnsi" w:hAnsiTheme="majorHAnsi" w:cstheme="majorHAnsi"/>
          <w:color w:val="000000" w:themeColor="text1"/>
          <w:szCs w:val="28"/>
          <w:lang w:val="sv-SE"/>
        </w:rPr>
        <w:t>7</w:t>
      </w:r>
      <w:r w:rsidRPr="00761ECD">
        <w:rPr>
          <w:rFonts w:asciiTheme="majorHAnsi" w:hAnsiTheme="majorHAnsi" w:cstheme="majorHAnsi"/>
          <w:color w:val="000000" w:themeColor="text1"/>
          <w:szCs w:val="28"/>
          <w:lang w:val="sv-SE"/>
        </w:rPr>
        <w:t xml:space="preserve">. Huy động, tiếp nhận lực lượng </w:t>
      </w:r>
      <w:r w:rsidR="008F5D84" w:rsidRPr="00761ECD">
        <w:rPr>
          <w:rFonts w:asciiTheme="majorHAnsi" w:hAnsiTheme="majorHAnsi" w:cstheme="majorHAnsi"/>
          <w:color w:val="000000" w:themeColor="text1"/>
          <w:szCs w:val="28"/>
          <w:lang w:val="sv-SE"/>
        </w:rPr>
        <w:t>DBĐV</w:t>
      </w:r>
      <w:r w:rsidRPr="00761ECD">
        <w:rPr>
          <w:rFonts w:asciiTheme="majorHAnsi" w:hAnsiTheme="majorHAnsi" w:cstheme="majorHAnsi"/>
          <w:color w:val="000000" w:themeColor="text1"/>
          <w:szCs w:val="28"/>
          <w:lang w:val="sv-SE"/>
        </w:rPr>
        <w:t>:</w:t>
      </w:r>
    </w:p>
    <w:p w:rsidR="00D1161A" w:rsidRPr="00761ECD" w:rsidRDefault="00D1161A" w:rsidP="00761ECD">
      <w:pPr>
        <w:spacing w:before="120" w:after="120" w:line="440" w:lineRule="exact"/>
        <w:ind w:firstLine="709"/>
        <w:jc w:val="both"/>
        <w:rPr>
          <w:rFonts w:asciiTheme="majorHAnsi" w:hAnsiTheme="majorHAnsi" w:cstheme="majorHAnsi"/>
          <w:color w:val="000000" w:themeColor="text1"/>
          <w:spacing w:val="-2"/>
          <w:lang w:val="sv-SE"/>
        </w:rPr>
      </w:pPr>
      <w:r w:rsidRPr="00761ECD">
        <w:rPr>
          <w:rFonts w:asciiTheme="majorHAnsi" w:hAnsiTheme="majorHAnsi" w:cstheme="majorHAnsi"/>
          <w:color w:val="000000" w:themeColor="text1"/>
          <w:spacing w:val="-2"/>
          <w:szCs w:val="28"/>
          <w:lang w:val="sv-SE"/>
        </w:rPr>
        <w:t xml:space="preserve">- Điều 24 </w:t>
      </w:r>
      <w:r w:rsidR="00C00EE9" w:rsidRPr="00761ECD">
        <w:rPr>
          <w:rFonts w:asciiTheme="majorHAnsi" w:hAnsiTheme="majorHAnsi" w:cstheme="majorHAnsi"/>
          <w:color w:val="000000" w:themeColor="text1"/>
          <w:spacing w:val="-2"/>
          <w:szCs w:val="28"/>
          <w:lang w:val="sv-SE"/>
        </w:rPr>
        <w:t xml:space="preserve">quy định </w:t>
      </w:r>
      <w:r w:rsidRPr="00761ECD">
        <w:rPr>
          <w:rFonts w:asciiTheme="majorHAnsi" w:hAnsiTheme="majorHAnsi" w:cstheme="majorHAnsi"/>
          <w:color w:val="000000" w:themeColor="text1"/>
          <w:spacing w:val="-2"/>
          <w:szCs w:val="28"/>
          <w:lang w:val="sv-SE"/>
        </w:rPr>
        <w:t>c</w:t>
      </w:r>
      <w:r w:rsidRPr="00761ECD">
        <w:rPr>
          <w:rFonts w:asciiTheme="majorHAnsi" w:hAnsiTheme="majorHAnsi" w:cstheme="majorHAnsi"/>
          <w:bCs/>
          <w:color w:val="000000" w:themeColor="text1"/>
          <w:spacing w:val="-2"/>
          <w:szCs w:val="28"/>
          <w:lang w:val="sv-SE"/>
        </w:rPr>
        <w:t xml:space="preserve">ác trường hợp huy động lực lượng </w:t>
      </w:r>
      <w:r w:rsidR="008F5D84" w:rsidRPr="00761ECD">
        <w:rPr>
          <w:rFonts w:asciiTheme="majorHAnsi" w:hAnsiTheme="majorHAnsi" w:cstheme="majorHAnsi"/>
          <w:bCs/>
          <w:color w:val="000000" w:themeColor="text1"/>
          <w:spacing w:val="-2"/>
          <w:szCs w:val="28"/>
          <w:lang w:val="sv-SE"/>
        </w:rPr>
        <w:t>DBĐV</w:t>
      </w:r>
      <w:r w:rsidRPr="00761ECD">
        <w:rPr>
          <w:rFonts w:asciiTheme="majorHAnsi" w:hAnsiTheme="majorHAnsi" w:cstheme="majorHAnsi"/>
          <w:bCs/>
          <w:color w:val="000000" w:themeColor="text1"/>
          <w:spacing w:val="-2"/>
          <w:szCs w:val="28"/>
          <w:lang w:val="sv-SE"/>
        </w:rPr>
        <w:t xml:space="preserve">; việc quy định như điều Luật </w:t>
      </w:r>
      <w:r w:rsidRPr="00761ECD">
        <w:rPr>
          <w:rFonts w:asciiTheme="majorHAnsi" w:hAnsiTheme="majorHAnsi" w:cstheme="majorHAnsi"/>
          <w:color w:val="000000" w:themeColor="text1"/>
          <w:spacing w:val="-2"/>
          <w:lang w:val="sv-SE"/>
        </w:rPr>
        <w:t>thống nhất với Luật Quốc phòng trong sử dụng lực lượng vũ trang có hiệu quả cao nhất khi có tình huống để phòng, chống, khắc phục hậu quả, ổn định tình hình;</w:t>
      </w:r>
      <w:r w:rsidRPr="00761ECD">
        <w:rPr>
          <w:rFonts w:asciiTheme="majorHAnsi" w:hAnsiTheme="majorHAnsi" w:cstheme="majorHAnsi"/>
          <w:b/>
          <w:color w:val="000000" w:themeColor="text1"/>
          <w:spacing w:val="-2"/>
          <w:lang w:val="sv-SE"/>
        </w:rPr>
        <w:t xml:space="preserve"> </w:t>
      </w:r>
      <w:r w:rsidR="004933C1" w:rsidRPr="00761ECD">
        <w:rPr>
          <w:rFonts w:asciiTheme="majorHAnsi" w:hAnsiTheme="majorHAnsi" w:cstheme="majorHAnsi"/>
          <w:color w:val="000000" w:themeColor="text1"/>
          <w:spacing w:val="-2"/>
          <w:lang w:val="sv-SE"/>
        </w:rPr>
        <w:t>cụ thể các trường hợp huy động như sau:</w:t>
      </w:r>
    </w:p>
    <w:p w:rsidR="009E6B29" w:rsidRPr="00761ECD" w:rsidRDefault="004933C1" w:rsidP="00761ECD">
      <w:pPr>
        <w:widowControl w:val="0"/>
        <w:tabs>
          <w:tab w:val="left" w:pos="692"/>
        </w:tabs>
        <w:spacing w:before="120" w:after="120" w:line="440" w:lineRule="exact"/>
        <w:ind w:firstLine="743"/>
        <w:jc w:val="both"/>
        <w:rPr>
          <w:rFonts w:asciiTheme="majorHAnsi" w:hAnsiTheme="majorHAnsi" w:cstheme="majorHAnsi"/>
          <w:color w:val="000000" w:themeColor="text1"/>
          <w:szCs w:val="28"/>
          <w:lang w:val="sv-SE"/>
        </w:rPr>
      </w:pPr>
      <w:r w:rsidRPr="00761ECD">
        <w:rPr>
          <w:rFonts w:asciiTheme="majorHAnsi" w:hAnsiTheme="majorHAnsi" w:cstheme="majorHAnsi"/>
          <w:color w:val="000000" w:themeColor="text1"/>
          <w:szCs w:val="28"/>
          <w:lang w:val="vi-VN"/>
        </w:rPr>
        <w:t>“</w:t>
      </w:r>
      <w:r w:rsidR="009E6B29" w:rsidRPr="00761ECD">
        <w:rPr>
          <w:rFonts w:asciiTheme="majorHAnsi" w:hAnsiTheme="majorHAnsi" w:cstheme="majorHAnsi"/>
          <w:bCs/>
          <w:color w:val="000000" w:themeColor="text1"/>
          <w:szCs w:val="28"/>
          <w:lang w:val="sv-SE"/>
        </w:rPr>
        <w:t>1. Khi thực hiện</w:t>
      </w:r>
      <w:r w:rsidR="009E6B29" w:rsidRPr="00761ECD">
        <w:rPr>
          <w:rFonts w:asciiTheme="majorHAnsi" w:hAnsiTheme="majorHAnsi" w:cstheme="majorHAnsi"/>
          <w:color w:val="000000" w:themeColor="text1"/>
          <w:szCs w:val="28"/>
          <w:lang w:val="sv-SE"/>
        </w:rPr>
        <w:t xml:space="preserve"> lệnh tổng động viên hoặc lệnh động viên cục bộ. </w:t>
      </w:r>
    </w:p>
    <w:p w:rsidR="009E6B29" w:rsidRPr="00761ECD" w:rsidRDefault="009E6B29" w:rsidP="00761ECD">
      <w:pPr>
        <w:widowControl w:val="0"/>
        <w:tabs>
          <w:tab w:val="left" w:pos="692"/>
        </w:tabs>
        <w:spacing w:before="120" w:after="120" w:line="440" w:lineRule="exact"/>
        <w:ind w:firstLine="743"/>
        <w:jc w:val="both"/>
        <w:rPr>
          <w:rFonts w:asciiTheme="majorHAnsi" w:hAnsiTheme="majorHAnsi" w:cstheme="majorHAnsi"/>
          <w:color w:val="000000" w:themeColor="text1"/>
          <w:szCs w:val="28"/>
          <w:lang w:val="sv-SE"/>
        </w:rPr>
      </w:pPr>
      <w:r w:rsidRPr="00761ECD">
        <w:rPr>
          <w:rFonts w:asciiTheme="majorHAnsi" w:hAnsiTheme="majorHAnsi" w:cstheme="majorHAnsi"/>
          <w:color w:val="000000" w:themeColor="text1"/>
          <w:szCs w:val="28"/>
          <w:lang w:val="sv-SE"/>
        </w:rPr>
        <w:lastRenderedPageBreak/>
        <w:t>2. Khi thi hành lệnh thiết quân luật.</w:t>
      </w:r>
    </w:p>
    <w:p w:rsidR="009E6B29" w:rsidRPr="00761ECD" w:rsidRDefault="009E6B29" w:rsidP="00761ECD">
      <w:pPr>
        <w:tabs>
          <w:tab w:val="left" w:pos="692"/>
        </w:tabs>
        <w:spacing w:before="120" w:after="120" w:line="440" w:lineRule="exact"/>
        <w:ind w:firstLine="743"/>
        <w:jc w:val="both"/>
        <w:rPr>
          <w:rFonts w:asciiTheme="majorHAnsi" w:hAnsiTheme="majorHAnsi" w:cstheme="majorHAnsi"/>
          <w:iCs/>
          <w:color w:val="000000" w:themeColor="text1"/>
          <w:szCs w:val="28"/>
          <w:lang w:val="sv-SE"/>
        </w:rPr>
      </w:pPr>
      <w:r w:rsidRPr="00761ECD">
        <w:rPr>
          <w:rFonts w:asciiTheme="majorHAnsi" w:hAnsiTheme="majorHAnsi" w:cstheme="majorHAnsi"/>
          <w:color w:val="000000" w:themeColor="text1"/>
          <w:szCs w:val="28"/>
          <w:lang w:val="sv-SE"/>
        </w:rPr>
        <w:t xml:space="preserve">3. </w:t>
      </w:r>
      <w:r w:rsidRPr="00761ECD">
        <w:rPr>
          <w:rFonts w:asciiTheme="majorHAnsi" w:hAnsiTheme="majorHAnsi" w:cstheme="majorHAnsi"/>
          <w:iCs/>
          <w:color w:val="000000" w:themeColor="text1"/>
          <w:szCs w:val="28"/>
          <w:lang w:val="sv-SE"/>
        </w:rPr>
        <w:t xml:space="preserve">Khi có nguy cơ đe dọa an ninh quốc gia, trật tự, an toàn xã hội nhưng chưa đến mức ban bố tình trạng khẩn cấp. </w:t>
      </w:r>
    </w:p>
    <w:p w:rsidR="004933C1" w:rsidRPr="00761ECD" w:rsidRDefault="009E6B29" w:rsidP="00761ECD">
      <w:pPr>
        <w:spacing w:before="120" w:after="120" w:line="440" w:lineRule="exact"/>
        <w:ind w:firstLine="709"/>
        <w:jc w:val="both"/>
        <w:rPr>
          <w:rFonts w:asciiTheme="majorHAnsi" w:hAnsiTheme="majorHAnsi" w:cstheme="majorHAnsi"/>
          <w:color w:val="000000" w:themeColor="text1"/>
          <w:lang w:val="sv-SE"/>
        </w:rPr>
      </w:pPr>
      <w:r w:rsidRPr="00761ECD">
        <w:rPr>
          <w:rFonts w:asciiTheme="majorHAnsi" w:hAnsiTheme="majorHAnsi" w:cstheme="majorHAnsi"/>
          <w:color w:val="000000" w:themeColor="text1"/>
          <w:szCs w:val="28"/>
          <w:lang w:val="sv-SE"/>
        </w:rPr>
        <w:t>4. Để phòng, chống, khắc phục hậu quả thảm họa, thiên tai, dịch bệnh nguy hiểm</w:t>
      </w:r>
      <w:r w:rsidR="004933C1" w:rsidRPr="00761ECD">
        <w:rPr>
          <w:rFonts w:asciiTheme="majorHAnsi" w:hAnsiTheme="majorHAnsi" w:cstheme="majorHAnsi"/>
          <w:color w:val="000000" w:themeColor="text1"/>
          <w:lang w:val="sv-SE"/>
        </w:rPr>
        <w:t>”</w:t>
      </w:r>
      <w:r w:rsidRPr="00761ECD">
        <w:rPr>
          <w:rFonts w:asciiTheme="majorHAnsi" w:hAnsiTheme="majorHAnsi" w:cstheme="majorHAnsi"/>
          <w:color w:val="000000" w:themeColor="text1"/>
          <w:lang w:val="sv-SE"/>
        </w:rPr>
        <w:t>.</w:t>
      </w:r>
    </w:p>
    <w:p w:rsidR="009E6B29" w:rsidRPr="00761ECD" w:rsidRDefault="009E6B29" w:rsidP="00761ECD">
      <w:pPr>
        <w:widowControl w:val="0"/>
        <w:tabs>
          <w:tab w:val="left" w:pos="692"/>
        </w:tabs>
        <w:spacing w:before="120" w:after="120" w:line="440" w:lineRule="exact"/>
        <w:ind w:firstLine="743"/>
        <w:jc w:val="both"/>
        <w:rPr>
          <w:rFonts w:asciiTheme="majorHAnsi" w:hAnsiTheme="majorHAnsi" w:cstheme="majorHAnsi"/>
          <w:bCs/>
          <w:color w:val="000000" w:themeColor="text1"/>
          <w:szCs w:val="28"/>
          <w:lang w:val="sv-SE"/>
        </w:rPr>
      </w:pPr>
      <w:r w:rsidRPr="00761ECD">
        <w:rPr>
          <w:rFonts w:asciiTheme="majorHAnsi" w:hAnsiTheme="majorHAnsi" w:cstheme="majorHAnsi"/>
          <w:color w:val="000000" w:themeColor="text1"/>
          <w:lang w:val="sv-SE"/>
        </w:rPr>
        <w:t xml:space="preserve">- </w:t>
      </w:r>
      <w:r w:rsidRPr="00761ECD">
        <w:rPr>
          <w:rFonts w:asciiTheme="majorHAnsi" w:hAnsiTheme="majorHAnsi" w:cstheme="majorHAnsi"/>
          <w:color w:val="000000" w:themeColor="text1"/>
          <w:szCs w:val="28"/>
          <w:lang w:val="sv-SE"/>
        </w:rPr>
        <w:t>Điều 25</w:t>
      </w:r>
      <w:r w:rsidRPr="00761ECD">
        <w:rPr>
          <w:rFonts w:asciiTheme="majorHAnsi" w:hAnsiTheme="majorHAnsi" w:cstheme="majorHAnsi"/>
          <w:bCs/>
          <w:color w:val="000000" w:themeColor="text1"/>
          <w:szCs w:val="28"/>
          <w:lang w:val="sv-SE"/>
        </w:rPr>
        <w:t xml:space="preserve"> </w:t>
      </w:r>
      <w:r w:rsidR="00C00EE9" w:rsidRPr="00761ECD">
        <w:rPr>
          <w:rFonts w:asciiTheme="majorHAnsi" w:hAnsiTheme="majorHAnsi" w:cstheme="majorHAnsi"/>
          <w:bCs/>
          <w:color w:val="000000" w:themeColor="text1"/>
          <w:szCs w:val="28"/>
          <w:lang w:val="sv-SE"/>
        </w:rPr>
        <w:t xml:space="preserve">quy định về </w:t>
      </w:r>
      <w:r w:rsidRPr="00761ECD">
        <w:rPr>
          <w:rFonts w:asciiTheme="majorHAnsi" w:hAnsiTheme="majorHAnsi" w:cstheme="majorHAnsi"/>
          <w:bCs/>
          <w:color w:val="000000" w:themeColor="text1"/>
          <w:szCs w:val="28"/>
          <w:lang w:val="sv-SE"/>
        </w:rPr>
        <w:t xml:space="preserve">huy động lực lượng </w:t>
      </w:r>
      <w:r w:rsidR="008F5D84" w:rsidRPr="00761ECD">
        <w:rPr>
          <w:rFonts w:asciiTheme="majorHAnsi" w:hAnsiTheme="majorHAnsi" w:cstheme="majorHAnsi"/>
          <w:bCs/>
          <w:color w:val="000000" w:themeColor="text1"/>
          <w:szCs w:val="28"/>
          <w:lang w:val="sv-SE"/>
        </w:rPr>
        <w:t>DBĐV</w:t>
      </w:r>
      <w:r w:rsidRPr="00761ECD">
        <w:rPr>
          <w:rFonts w:asciiTheme="majorHAnsi" w:hAnsiTheme="majorHAnsi" w:cstheme="majorHAnsi"/>
          <w:bCs/>
          <w:color w:val="000000" w:themeColor="text1"/>
          <w:szCs w:val="28"/>
          <w:lang w:val="sv-SE"/>
        </w:rPr>
        <w:t xml:space="preserve"> khi thực hiện lệnh tổng động viên hoặc lệnh động viên cục bộ,</w:t>
      </w:r>
      <w:r w:rsidR="00C00EE9" w:rsidRPr="00761ECD">
        <w:rPr>
          <w:rFonts w:asciiTheme="majorHAnsi" w:hAnsiTheme="majorHAnsi" w:cstheme="majorHAnsi"/>
          <w:bCs/>
          <w:color w:val="000000" w:themeColor="text1"/>
          <w:szCs w:val="28"/>
          <w:lang w:val="sv-SE"/>
        </w:rPr>
        <w:t xml:space="preserve"> cụ thể</w:t>
      </w:r>
      <w:r w:rsidRPr="00761ECD">
        <w:rPr>
          <w:rFonts w:asciiTheme="majorHAnsi" w:hAnsiTheme="majorHAnsi" w:cstheme="majorHAnsi"/>
          <w:bCs/>
          <w:color w:val="000000" w:themeColor="text1"/>
          <w:szCs w:val="28"/>
          <w:lang w:val="sv-SE"/>
        </w:rPr>
        <w:t xml:space="preserve">: </w:t>
      </w:r>
    </w:p>
    <w:p w:rsidR="009E6B29" w:rsidRPr="00761ECD" w:rsidRDefault="009E6B29" w:rsidP="00761ECD">
      <w:pPr>
        <w:widowControl w:val="0"/>
        <w:tabs>
          <w:tab w:val="left" w:pos="692"/>
        </w:tabs>
        <w:spacing w:before="120" w:after="120" w:line="440" w:lineRule="exact"/>
        <w:ind w:firstLine="743"/>
        <w:jc w:val="both"/>
        <w:rPr>
          <w:rFonts w:asciiTheme="majorHAnsi" w:hAnsiTheme="majorHAnsi" w:cstheme="majorHAnsi"/>
          <w:bCs/>
          <w:color w:val="000000" w:themeColor="text1"/>
          <w:szCs w:val="28"/>
          <w:lang w:val="sv-SE"/>
        </w:rPr>
      </w:pPr>
      <w:r w:rsidRPr="00761ECD">
        <w:rPr>
          <w:rFonts w:asciiTheme="majorHAnsi" w:hAnsiTheme="majorHAnsi" w:cstheme="majorHAnsi"/>
          <w:bCs/>
          <w:color w:val="000000" w:themeColor="text1"/>
          <w:szCs w:val="28"/>
          <w:lang w:val="sv-SE"/>
        </w:rPr>
        <w:t xml:space="preserve">Thủ tướng Chính phủ quyết định số lượng quân nhân dự bị, phương tiện kỹ thuật dự bị huy động ở Bộ, cơ quan ngang Bộ, cơ quan thuộc Chính phủ và tỉnh, thành phố trực thuộc trung ương. </w:t>
      </w:r>
    </w:p>
    <w:p w:rsidR="009E6B29" w:rsidRPr="00761ECD" w:rsidRDefault="009E6B29" w:rsidP="00761ECD">
      <w:pPr>
        <w:widowControl w:val="0"/>
        <w:tabs>
          <w:tab w:val="left" w:pos="692"/>
        </w:tabs>
        <w:spacing w:before="120" w:after="120" w:line="440" w:lineRule="exact"/>
        <w:ind w:firstLine="743"/>
        <w:jc w:val="both"/>
        <w:rPr>
          <w:rFonts w:asciiTheme="majorHAnsi" w:hAnsiTheme="majorHAnsi" w:cstheme="majorHAnsi"/>
          <w:bCs/>
          <w:color w:val="000000" w:themeColor="text1"/>
          <w:szCs w:val="28"/>
          <w:lang w:val="sv-SE"/>
        </w:rPr>
      </w:pPr>
      <w:r w:rsidRPr="00761ECD">
        <w:rPr>
          <w:rFonts w:asciiTheme="majorHAnsi" w:hAnsiTheme="majorHAnsi" w:cstheme="majorHAnsi"/>
          <w:bCs/>
          <w:color w:val="000000" w:themeColor="text1"/>
          <w:szCs w:val="28"/>
          <w:lang w:val="sv-SE"/>
        </w:rPr>
        <w:t xml:space="preserve">Căn cứ quyết định của Thủ tướng Chính phủ, Bộ trưởng Bộ Quốc phòng ra lệnh huy động đơn vị </w:t>
      </w:r>
      <w:r w:rsidR="008F5D84" w:rsidRPr="00761ECD">
        <w:rPr>
          <w:rFonts w:asciiTheme="majorHAnsi" w:hAnsiTheme="majorHAnsi" w:cstheme="majorHAnsi"/>
          <w:bCs/>
          <w:color w:val="000000" w:themeColor="text1"/>
          <w:szCs w:val="28"/>
          <w:lang w:val="sv-SE"/>
        </w:rPr>
        <w:t>DBĐV</w:t>
      </w:r>
      <w:r w:rsidRPr="00761ECD">
        <w:rPr>
          <w:rFonts w:asciiTheme="majorHAnsi" w:hAnsiTheme="majorHAnsi" w:cstheme="majorHAnsi"/>
          <w:bCs/>
          <w:color w:val="000000" w:themeColor="text1"/>
          <w:szCs w:val="28"/>
          <w:lang w:val="sv-SE"/>
        </w:rPr>
        <w:t xml:space="preserve"> ở từng Bộ, cơ quan ngang Bộ, cơ quan thuộc Chính phủ và tỉnh, thành phố trực thuộc trung ương.</w:t>
      </w:r>
    </w:p>
    <w:p w:rsidR="009E6B29" w:rsidRPr="00761ECD" w:rsidRDefault="009E6B29" w:rsidP="00761ECD">
      <w:pPr>
        <w:widowControl w:val="0"/>
        <w:tabs>
          <w:tab w:val="left" w:pos="692"/>
        </w:tabs>
        <w:spacing w:before="120" w:after="120" w:line="440" w:lineRule="exact"/>
        <w:ind w:firstLine="743"/>
        <w:jc w:val="both"/>
        <w:rPr>
          <w:rFonts w:asciiTheme="majorHAnsi" w:hAnsiTheme="majorHAnsi" w:cstheme="majorHAnsi"/>
          <w:bCs/>
          <w:strike/>
          <w:color w:val="000000" w:themeColor="text1"/>
          <w:szCs w:val="28"/>
          <w:lang w:val="sv-SE"/>
        </w:rPr>
      </w:pPr>
      <w:r w:rsidRPr="00761ECD">
        <w:rPr>
          <w:rFonts w:asciiTheme="majorHAnsi" w:hAnsiTheme="majorHAnsi" w:cstheme="majorHAnsi"/>
          <w:bCs/>
          <w:color w:val="000000" w:themeColor="text1"/>
          <w:szCs w:val="28"/>
          <w:lang w:val="sv-SE"/>
        </w:rPr>
        <w:t xml:space="preserve">Căn cứ quyết định của Thủ tướng Chính phủ, lệnh huy động của Bộ trưởng Bộ Quốc phòng, việc huy động lực lượng </w:t>
      </w:r>
      <w:r w:rsidR="008F5D84" w:rsidRPr="00761ECD">
        <w:rPr>
          <w:rFonts w:asciiTheme="majorHAnsi" w:hAnsiTheme="majorHAnsi" w:cstheme="majorHAnsi"/>
          <w:bCs/>
          <w:color w:val="000000" w:themeColor="text1"/>
          <w:szCs w:val="28"/>
          <w:lang w:val="sv-SE"/>
        </w:rPr>
        <w:t>DBĐV</w:t>
      </w:r>
      <w:r w:rsidRPr="00761ECD">
        <w:rPr>
          <w:rFonts w:asciiTheme="majorHAnsi" w:hAnsiTheme="majorHAnsi" w:cstheme="majorHAnsi"/>
          <w:bCs/>
          <w:color w:val="000000" w:themeColor="text1"/>
          <w:szCs w:val="28"/>
          <w:lang w:val="sv-SE"/>
        </w:rPr>
        <w:t xml:space="preserve"> được quy định như sau:</w:t>
      </w:r>
      <w:r w:rsidR="00086DA1" w:rsidRPr="00761ECD">
        <w:rPr>
          <w:rFonts w:asciiTheme="majorHAnsi" w:hAnsiTheme="majorHAnsi" w:cstheme="majorHAnsi"/>
          <w:bCs/>
          <w:color w:val="000000" w:themeColor="text1"/>
          <w:szCs w:val="28"/>
          <w:lang w:val="sv-SE"/>
        </w:rPr>
        <w:t xml:space="preserve"> Người có thẩm quyền theo quy định của Luật Sĩ quan Quân đội nhân dân Việt Nam,</w:t>
      </w:r>
      <w:r w:rsidR="00086DA1" w:rsidRPr="00761ECD">
        <w:rPr>
          <w:rFonts w:asciiTheme="majorHAnsi" w:hAnsiTheme="majorHAnsi" w:cstheme="majorHAnsi"/>
          <w:color w:val="000000" w:themeColor="text1"/>
          <w:szCs w:val="28"/>
          <w:lang w:val="sv-SE"/>
        </w:rPr>
        <w:t xml:space="preserve"> Luật Quân nhân chuyên nghiệp, công nhân và viên chức quốc phòng,</w:t>
      </w:r>
      <w:r w:rsidR="00086DA1" w:rsidRPr="00761ECD">
        <w:rPr>
          <w:rFonts w:asciiTheme="majorHAnsi" w:hAnsiTheme="majorHAnsi" w:cstheme="majorHAnsi"/>
          <w:bCs/>
          <w:color w:val="000000" w:themeColor="text1"/>
          <w:szCs w:val="28"/>
          <w:lang w:val="sv-SE"/>
        </w:rPr>
        <w:t xml:space="preserve"> Luật Nghĩa vụ quân sự quyết định gọi quân nhân dự bị nhập ngũ; Bộ trưởng, Thủ trưởng cơ quan ngang Bộ, cơ quan thuộc Chính phủ quyết định điều động phương tiện kỹ thuật dự bị trong đơn vị </w:t>
      </w:r>
      <w:r w:rsidR="008F5D84" w:rsidRPr="00761ECD">
        <w:rPr>
          <w:rFonts w:asciiTheme="majorHAnsi" w:hAnsiTheme="majorHAnsi" w:cstheme="majorHAnsi"/>
          <w:bCs/>
          <w:color w:val="000000" w:themeColor="text1"/>
          <w:szCs w:val="28"/>
          <w:lang w:val="sv-SE"/>
        </w:rPr>
        <w:t>DBĐV</w:t>
      </w:r>
      <w:r w:rsidR="00086DA1" w:rsidRPr="00761ECD">
        <w:rPr>
          <w:rFonts w:asciiTheme="majorHAnsi" w:hAnsiTheme="majorHAnsi" w:cstheme="majorHAnsi"/>
          <w:bCs/>
          <w:color w:val="000000" w:themeColor="text1"/>
          <w:szCs w:val="28"/>
          <w:lang w:val="sv-SE"/>
        </w:rPr>
        <w:t xml:space="preserve"> do cơ quan mình xây dựng; Chủ tịch Ủy ban nhân dân cấp tỉnh quyết định huy động phương tiện kỹ thuật dự bị ở địa phương (trường hợp đơn vị Quân đội nhân dân không có người vận hành, điều khiển thì được quyết định huy động người vận hành, điều khiển phương tiện kỹ thuật dự bị). Chủ tịch Ủy ban nhân dân cấp huyện tổ chức thực hiện quyết định của Chủ tịch Ủy ban nhân dân cấp tỉnh về việc huy động phương tiện kỹ thuật dự bị, người vận hành, điều khiển phương tiện kỹ thuật dự bị.</w:t>
      </w:r>
    </w:p>
    <w:p w:rsidR="00D1161A" w:rsidRPr="00761ECD" w:rsidRDefault="00D1161A" w:rsidP="00761ECD">
      <w:pPr>
        <w:widowControl w:val="0"/>
        <w:tabs>
          <w:tab w:val="left" w:pos="692"/>
        </w:tabs>
        <w:spacing w:before="120" w:after="120" w:line="440" w:lineRule="exact"/>
        <w:ind w:firstLine="743"/>
        <w:jc w:val="both"/>
        <w:rPr>
          <w:rFonts w:asciiTheme="majorHAnsi" w:hAnsiTheme="majorHAnsi" w:cstheme="majorHAnsi"/>
          <w:color w:val="000000" w:themeColor="text1"/>
          <w:szCs w:val="28"/>
          <w:lang w:val="sv-SE"/>
        </w:rPr>
      </w:pPr>
      <w:r w:rsidRPr="00761ECD">
        <w:rPr>
          <w:rFonts w:asciiTheme="majorHAnsi" w:hAnsiTheme="majorHAnsi" w:cstheme="majorHAnsi"/>
          <w:color w:val="000000" w:themeColor="text1"/>
          <w:szCs w:val="28"/>
          <w:lang w:val="sv-SE"/>
        </w:rPr>
        <w:t xml:space="preserve">- </w:t>
      </w:r>
      <w:r w:rsidRPr="00761ECD">
        <w:rPr>
          <w:rFonts w:asciiTheme="majorHAnsi" w:hAnsiTheme="majorHAnsi" w:cstheme="majorHAnsi"/>
          <w:bCs/>
          <w:color w:val="000000" w:themeColor="text1"/>
          <w:szCs w:val="28"/>
          <w:lang w:val="sv-SE"/>
        </w:rPr>
        <w:t>Điều 26</w:t>
      </w:r>
      <w:r w:rsidRPr="00761ECD">
        <w:rPr>
          <w:rFonts w:asciiTheme="majorHAnsi" w:hAnsiTheme="majorHAnsi" w:cstheme="majorHAnsi"/>
          <w:bCs/>
          <w:color w:val="000000" w:themeColor="text1"/>
          <w:szCs w:val="28"/>
          <w:lang w:val="vi-VN"/>
        </w:rPr>
        <w:t xml:space="preserve"> </w:t>
      </w:r>
      <w:r w:rsidR="007605BF" w:rsidRPr="00761ECD">
        <w:rPr>
          <w:rFonts w:asciiTheme="majorHAnsi" w:hAnsiTheme="majorHAnsi" w:cstheme="majorHAnsi"/>
          <w:bCs/>
          <w:color w:val="000000" w:themeColor="text1"/>
          <w:szCs w:val="28"/>
          <w:lang w:val="sv-SE"/>
        </w:rPr>
        <w:t xml:space="preserve">quy định về </w:t>
      </w:r>
      <w:r w:rsidRPr="00761ECD">
        <w:rPr>
          <w:rFonts w:asciiTheme="majorHAnsi" w:hAnsiTheme="majorHAnsi" w:cstheme="majorHAnsi"/>
          <w:bCs/>
          <w:color w:val="000000" w:themeColor="text1"/>
          <w:szCs w:val="28"/>
          <w:lang w:val="sv-SE"/>
        </w:rPr>
        <w:t xml:space="preserve">huy động lực lượng </w:t>
      </w:r>
      <w:r w:rsidR="008F5D84" w:rsidRPr="00761ECD">
        <w:rPr>
          <w:rFonts w:asciiTheme="majorHAnsi" w:hAnsiTheme="majorHAnsi" w:cstheme="majorHAnsi"/>
          <w:bCs/>
          <w:color w:val="000000" w:themeColor="text1"/>
          <w:szCs w:val="28"/>
          <w:lang w:val="sv-SE"/>
        </w:rPr>
        <w:t>DBĐV</w:t>
      </w:r>
      <w:r w:rsidRPr="00761ECD">
        <w:rPr>
          <w:rFonts w:asciiTheme="majorHAnsi" w:hAnsiTheme="majorHAnsi" w:cstheme="majorHAnsi"/>
          <w:bCs/>
          <w:color w:val="000000" w:themeColor="text1"/>
          <w:szCs w:val="28"/>
          <w:lang w:val="sv-SE"/>
        </w:rPr>
        <w:t xml:space="preserve"> khi chưa đến mức tổng động viên hoặc động viên cục bộ; khoản 2 quy định</w:t>
      </w:r>
      <w:r w:rsidRPr="00761ECD">
        <w:rPr>
          <w:rFonts w:asciiTheme="majorHAnsi" w:hAnsiTheme="majorHAnsi" w:cstheme="majorHAnsi"/>
          <w:color w:val="000000" w:themeColor="text1"/>
          <w:szCs w:val="28"/>
          <w:lang w:val="sv-SE"/>
        </w:rPr>
        <w:t xml:space="preserve"> Chủ tịch Ủy ban nhân dân cấp tỉnh quyết định huy động quân nhân dự bị, phương tiện kỹ thuật dự bị trong </w:t>
      </w:r>
      <w:r w:rsidRPr="00761ECD">
        <w:rPr>
          <w:rFonts w:asciiTheme="majorHAnsi" w:hAnsiTheme="majorHAnsi" w:cstheme="majorHAnsi"/>
          <w:color w:val="000000" w:themeColor="text1"/>
          <w:szCs w:val="28"/>
          <w:lang w:val="sv-SE"/>
        </w:rPr>
        <w:lastRenderedPageBreak/>
        <w:t xml:space="preserve">trường hợp </w:t>
      </w:r>
      <w:r w:rsidRPr="00761ECD">
        <w:rPr>
          <w:rFonts w:asciiTheme="majorHAnsi" w:hAnsiTheme="majorHAnsi" w:cstheme="majorHAnsi"/>
          <w:color w:val="000000" w:themeColor="text1"/>
          <w:szCs w:val="28"/>
          <w:lang w:val="vi-VN"/>
        </w:rPr>
        <w:t>quy định tại khoản 3</w:t>
      </w:r>
      <w:r w:rsidRPr="00761ECD">
        <w:rPr>
          <w:rFonts w:asciiTheme="majorHAnsi" w:hAnsiTheme="majorHAnsi" w:cstheme="majorHAnsi"/>
          <w:color w:val="000000" w:themeColor="text1"/>
          <w:szCs w:val="28"/>
          <w:lang w:val="sv-SE"/>
        </w:rPr>
        <w:t xml:space="preserve"> và khoản 4 </w:t>
      </w:r>
      <w:r w:rsidRPr="00761ECD">
        <w:rPr>
          <w:rFonts w:asciiTheme="majorHAnsi" w:hAnsiTheme="majorHAnsi" w:cstheme="majorHAnsi"/>
          <w:color w:val="000000" w:themeColor="text1"/>
          <w:szCs w:val="28"/>
          <w:lang w:val="vi-VN"/>
        </w:rPr>
        <w:t>Điều 2</w:t>
      </w:r>
      <w:r w:rsidRPr="00761ECD">
        <w:rPr>
          <w:rFonts w:asciiTheme="majorHAnsi" w:hAnsiTheme="majorHAnsi" w:cstheme="majorHAnsi"/>
          <w:color w:val="000000" w:themeColor="text1"/>
          <w:szCs w:val="28"/>
          <w:lang w:val="sv-SE"/>
        </w:rPr>
        <w:t>4 của</w:t>
      </w:r>
      <w:r w:rsidRPr="00761ECD">
        <w:rPr>
          <w:rFonts w:asciiTheme="majorHAnsi" w:hAnsiTheme="majorHAnsi" w:cstheme="majorHAnsi"/>
          <w:color w:val="000000" w:themeColor="text1"/>
          <w:szCs w:val="28"/>
          <w:lang w:val="vi-VN"/>
        </w:rPr>
        <w:t xml:space="preserve"> Luật</w:t>
      </w:r>
      <w:r w:rsidRPr="00761ECD">
        <w:rPr>
          <w:rFonts w:asciiTheme="majorHAnsi" w:hAnsiTheme="majorHAnsi" w:cstheme="majorHAnsi"/>
          <w:color w:val="000000" w:themeColor="text1"/>
          <w:szCs w:val="28"/>
          <w:lang w:val="sv-SE"/>
        </w:rPr>
        <w:t>;</w:t>
      </w:r>
      <w:r w:rsidRPr="00761ECD">
        <w:rPr>
          <w:rFonts w:asciiTheme="majorHAnsi" w:hAnsiTheme="majorHAnsi" w:cstheme="majorHAnsi"/>
          <w:bCs/>
          <w:color w:val="000000" w:themeColor="text1"/>
          <w:szCs w:val="28"/>
          <w:lang w:val="sv-SE"/>
        </w:rPr>
        <w:t xml:space="preserve"> khoản 3</w:t>
      </w:r>
      <w:r w:rsidRPr="00761ECD">
        <w:rPr>
          <w:rFonts w:asciiTheme="majorHAnsi" w:hAnsiTheme="majorHAnsi" w:cstheme="majorHAnsi"/>
          <w:color w:val="000000" w:themeColor="text1"/>
          <w:szCs w:val="28"/>
          <w:lang w:val="sv-SE"/>
        </w:rPr>
        <w:t xml:space="preserve"> </w:t>
      </w:r>
      <w:r w:rsidR="00B33CB3" w:rsidRPr="00761ECD">
        <w:rPr>
          <w:rFonts w:asciiTheme="majorHAnsi" w:hAnsiTheme="majorHAnsi" w:cstheme="majorHAnsi"/>
          <w:color w:val="000000" w:themeColor="text1"/>
          <w:szCs w:val="28"/>
          <w:lang w:val="sv-SE"/>
        </w:rPr>
        <w:t>n</w:t>
      </w:r>
      <w:r w:rsidRPr="00761ECD">
        <w:rPr>
          <w:rFonts w:asciiTheme="majorHAnsi" w:hAnsiTheme="majorHAnsi" w:cstheme="majorHAnsi"/>
          <w:color w:val="000000" w:themeColor="text1"/>
          <w:szCs w:val="28"/>
          <w:lang w:val="sv-SE"/>
        </w:rPr>
        <w:t xml:space="preserve">gười chỉ huy đơn vị Quân đội nhân dân được giao quản lý địa phương thiết quân luật quyết định huy động quân nhân dự bị, phương tiện kỹ thuật dự bị. Quy định của Luật bảo đảm tính chủ động, kịp thời để địa phương giải quyết nhanh chóng nhất ổn định tình hình ở địa phương. Khoản 4, </w:t>
      </w:r>
      <w:r w:rsidR="007605BF" w:rsidRPr="00761ECD">
        <w:rPr>
          <w:rFonts w:asciiTheme="majorHAnsi" w:hAnsiTheme="majorHAnsi" w:cstheme="majorHAnsi"/>
          <w:color w:val="000000" w:themeColor="text1"/>
          <w:szCs w:val="28"/>
          <w:lang w:val="sv-SE"/>
        </w:rPr>
        <w:t xml:space="preserve">Luật giao </w:t>
      </w:r>
      <w:r w:rsidRPr="00761ECD">
        <w:rPr>
          <w:rFonts w:asciiTheme="majorHAnsi" w:hAnsiTheme="majorHAnsi" w:cstheme="majorHAnsi"/>
          <w:color w:val="000000" w:themeColor="text1"/>
          <w:szCs w:val="28"/>
          <w:lang w:val="sv-SE"/>
        </w:rPr>
        <w:t>Chính phủ sẽ quy định chi tiết bảo đảm việc huy động trường hợp này về điều kiện, quy mô,</w:t>
      </w:r>
      <w:r w:rsidR="00A1467A" w:rsidRPr="00761ECD">
        <w:rPr>
          <w:rFonts w:asciiTheme="majorHAnsi" w:hAnsiTheme="majorHAnsi" w:cstheme="majorHAnsi"/>
          <w:color w:val="000000" w:themeColor="text1"/>
          <w:szCs w:val="28"/>
          <w:lang w:val="sv-SE"/>
        </w:rPr>
        <w:t xml:space="preserve"> số lượng và thời gian</w:t>
      </w:r>
      <w:r w:rsidRPr="00761ECD">
        <w:rPr>
          <w:rFonts w:asciiTheme="majorHAnsi" w:hAnsiTheme="majorHAnsi" w:cstheme="majorHAnsi"/>
          <w:color w:val="000000" w:themeColor="text1"/>
          <w:szCs w:val="28"/>
          <w:lang w:val="sv-SE"/>
        </w:rPr>
        <w:t xml:space="preserve"> sử dụng lực lượng, tránh tùy tiện trong triển khai, thực hiện.</w:t>
      </w:r>
    </w:p>
    <w:p w:rsidR="00EB3438" w:rsidRPr="00761ECD" w:rsidRDefault="008F5D84" w:rsidP="00761ECD">
      <w:pPr>
        <w:widowControl w:val="0"/>
        <w:tabs>
          <w:tab w:val="left" w:pos="692"/>
        </w:tabs>
        <w:spacing w:before="120" w:after="120" w:line="440" w:lineRule="exact"/>
        <w:ind w:firstLine="743"/>
        <w:jc w:val="both"/>
        <w:rPr>
          <w:rFonts w:asciiTheme="majorHAnsi" w:hAnsiTheme="majorHAnsi" w:cstheme="majorHAnsi"/>
          <w:bCs/>
          <w:color w:val="000000" w:themeColor="text1"/>
          <w:szCs w:val="28"/>
          <w:lang w:val="sv-SE"/>
        </w:rPr>
      </w:pPr>
      <w:r w:rsidRPr="00761ECD">
        <w:rPr>
          <w:rFonts w:asciiTheme="majorHAnsi" w:hAnsiTheme="majorHAnsi" w:cstheme="majorHAnsi"/>
          <w:color w:val="000000" w:themeColor="text1"/>
          <w:szCs w:val="28"/>
          <w:lang w:val="sv-SE"/>
        </w:rPr>
        <w:t>- Điều 27</w:t>
      </w:r>
      <w:r w:rsidRPr="00761ECD">
        <w:rPr>
          <w:rFonts w:asciiTheme="majorHAnsi" w:hAnsiTheme="majorHAnsi" w:cstheme="majorHAnsi"/>
          <w:bCs/>
          <w:color w:val="000000" w:themeColor="text1"/>
          <w:szCs w:val="28"/>
          <w:lang w:val="sv-SE"/>
        </w:rPr>
        <w:t xml:space="preserve"> </w:t>
      </w:r>
      <w:r w:rsidR="007605BF" w:rsidRPr="00761ECD">
        <w:rPr>
          <w:rFonts w:asciiTheme="majorHAnsi" w:hAnsiTheme="majorHAnsi" w:cstheme="majorHAnsi"/>
          <w:bCs/>
          <w:color w:val="000000" w:themeColor="text1"/>
          <w:szCs w:val="28"/>
          <w:lang w:val="sv-SE"/>
        </w:rPr>
        <w:t xml:space="preserve">quy định về </w:t>
      </w:r>
      <w:r w:rsidRPr="00761ECD">
        <w:rPr>
          <w:rFonts w:asciiTheme="majorHAnsi" w:hAnsiTheme="majorHAnsi" w:cstheme="majorHAnsi"/>
          <w:bCs/>
          <w:color w:val="000000" w:themeColor="text1"/>
          <w:szCs w:val="28"/>
          <w:lang w:val="sv-SE"/>
        </w:rPr>
        <w:t>thông báo quyết định, lệnh huy động lực lượng DBĐV</w:t>
      </w:r>
      <w:r w:rsidR="00415176" w:rsidRPr="00761ECD">
        <w:rPr>
          <w:rFonts w:asciiTheme="majorHAnsi" w:hAnsiTheme="majorHAnsi" w:cstheme="majorHAnsi"/>
          <w:bCs/>
          <w:color w:val="000000" w:themeColor="text1"/>
          <w:szCs w:val="28"/>
          <w:lang w:val="sv-SE"/>
        </w:rPr>
        <w:t>, khoản 1</w:t>
      </w:r>
      <w:r w:rsidR="00EB3438" w:rsidRPr="00761ECD">
        <w:rPr>
          <w:rFonts w:asciiTheme="majorHAnsi" w:hAnsiTheme="majorHAnsi" w:cstheme="majorHAnsi"/>
          <w:bCs/>
          <w:color w:val="000000" w:themeColor="text1"/>
          <w:szCs w:val="28"/>
          <w:lang w:val="sv-SE"/>
        </w:rPr>
        <w:t xml:space="preserve"> quy định thống nhất quyết định, lệnh huy động lực lượng </w:t>
      </w:r>
      <w:r w:rsidR="00100F5F" w:rsidRPr="00761ECD">
        <w:rPr>
          <w:rFonts w:asciiTheme="majorHAnsi" w:hAnsiTheme="majorHAnsi" w:cstheme="majorHAnsi"/>
          <w:bCs/>
          <w:color w:val="000000" w:themeColor="text1"/>
          <w:szCs w:val="28"/>
          <w:lang w:val="sv-SE"/>
        </w:rPr>
        <w:t>DBĐV</w:t>
      </w:r>
      <w:r w:rsidR="00EB3438" w:rsidRPr="00761ECD">
        <w:rPr>
          <w:rFonts w:asciiTheme="majorHAnsi" w:hAnsiTheme="majorHAnsi" w:cstheme="majorHAnsi"/>
          <w:bCs/>
          <w:color w:val="000000" w:themeColor="text1"/>
          <w:szCs w:val="28"/>
          <w:lang w:val="sv-SE"/>
        </w:rPr>
        <w:t xml:space="preserve"> được tiến hành theo hệ thống hành chính từ trung ương đến cơ sở và từ Bộ Quốc phòng đến cơ quan quân sự các cấp, đơn vị thường trực của Quân đội nhân dân. </w:t>
      </w:r>
      <w:r w:rsidR="00415176" w:rsidRPr="00761ECD">
        <w:rPr>
          <w:rFonts w:asciiTheme="majorHAnsi" w:hAnsiTheme="majorHAnsi" w:cstheme="majorHAnsi"/>
          <w:bCs/>
          <w:color w:val="000000" w:themeColor="text1"/>
          <w:szCs w:val="28"/>
          <w:lang w:val="sv-SE"/>
        </w:rPr>
        <w:t>Khoản 2 quy định t</w:t>
      </w:r>
      <w:r w:rsidR="00EB3438" w:rsidRPr="00761ECD">
        <w:rPr>
          <w:rFonts w:asciiTheme="majorHAnsi" w:hAnsiTheme="majorHAnsi" w:cstheme="majorHAnsi"/>
          <w:bCs/>
          <w:color w:val="000000" w:themeColor="text1"/>
          <w:szCs w:val="28"/>
          <w:lang w:val="sv-SE"/>
        </w:rPr>
        <w:t xml:space="preserve">rách nhiệm thông báo quyết định, lệnh huy động lực lượng </w:t>
      </w:r>
      <w:r w:rsidR="00100F5F" w:rsidRPr="00761ECD">
        <w:rPr>
          <w:rFonts w:asciiTheme="majorHAnsi" w:hAnsiTheme="majorHAnsi" w:cstheme="majorHAnsi"/>
          <w:bCs/>
          <w:color w:val="000000" w:themeColor="text1"/>
          <w:szCs w:val="28"/>
          <w:lang w:val="sv-SE"/>
        </w:rPr>
        <w:t>DBĐV</w:t>
      </w:r>
      <w:r w:rsidR="00EB3438" w:rsidRPr="00761ECD">
        <w:rPr>
          <w:rFonts w:asciiTheme="majorHAnsi" w:hAnsiTheme="majorHAnsi" w:cstheme="majorHAnsi"/>
          <w:bCs/>
          <w:color w:val="000000" w:themeColor="text1"/>
          <w:szCs w:val="28"/>
          <w:lang w:val="sv-SE"/>
        </w:rPr>
        <w:t xml:space="preserve"> </w:t>
      </w:r>
      <w:r w:rsidR="005703FE" w:rsidRPr="00761ECD">
        <w:rPr>
          <w:rFonts w:asciiTheme="majorHAnsi" w:hAnsiTheme="majorHAnsi" w:cstheme="majorHAnsi"/>
          <w:bCs/>
          <w:color w:val="000000" w:themeColor="text1"/>
          <w:szCs w:val="28"/>
          <w:lang w:val="sv-SE"/>
        </w:rPr>
        <w:t xml:space="preserve">cụ thể </w:t>
      </w:r>
      <w:r w:rsidR="00EB3438" w:rsidRPr="00761ECD">
        <w:rPr>
          <w:rFonts w:asciiTheme="majorHAnsi" w:hAnsiTheme="majorHAnsi" w:cstheme="majorHAnsi"/>
          <w:bCs/>
          <w:color w:val="000000" w:themeColor="text1"/>
          <w:szCs w:val="28"/>
          <w:lang w:val="sv-SE"/>
        </w:rPr>
        <w:t>như sau:</w:t>
      </w:r>
    </w:p>
    <w:p w:rsidR="00415176" w:rsidRPr="00761ECD" w:rsidRDefault="00415176" w:rsidP="00761ECD">
      <w:pPr>
        <w:widowControl w:val="0"/>
        <w:tabs>
          <w:tab w:val="left" w:pos="692"/>
        </w:tabs>
        <w:spacing w:before="120" w:after="120" w:line="440" w:lineRule="exact"/>
        <w:ind w:firstLine="743"/>
        <w:jc w:val="both"/>
        <w:rPr>
          <w:rFonts w:asciiTheme="majorHAnsi" w:hAnsiTheme="majorHAnsi" w:cstheme="majorHAnsi"/>
          <w:bCs/>
          <w:color w:val="000000" w:themeColor="text1"/>
          <w:szCs w:val="28"/>
          <w:lang w:val="sv-SE"/>
        </w:rPr>
      </w:pPr>
      <w:r w:rsidRPr="00761ECD">
        <w:rPr>
          <w:rFonts w:asciiTheme="majorHAnsi" w:hAnsiTheme="majorHAnsi" w:cstheme="majorHAnsi"/>
          <w:bCs/>
          <w:color w:val="000000" w:themeColor="text1"/>
          <w:szCs w:val="28"/>
          <w:lang w:val="sv-SE"/>
        </w:rPr>
        <w:t xml:space="preserve">+ Bộ Tổng Tham mưu thông báo lệnh huy động đơn vị </w:t>
      </w:r>
      <w:r w:rsidR="00100F5F" w:rsidRPr="00761ECD">
        <w:rPr>
          <w:rFonts w:asciiTheme="majorHAnsi" w:hAnsiTheme="majorHAnsi" w:cstheme="majorHAnsi"/>
          <w:bCs/>
          <w:color w:val="000000" w:themeColor="text1"/>
          <w:szCs w:val="28"/>
          <w:lang w:val="sv-SE"/>
        </w:rPr>
        <w:t>DBĐV</w:t>
      </w:r>
      <w:r w:rsidRPr="00761ECD">
        <w:rPr>
          <w:rFonts w:asciiTheme="majorHAnsi" w:hAnsiTheme="majorHAnsi" w:cstheme="majorHAnsi"/>
          <w:bCs/>
          <w:color w:val="000000" w:themeColor="text1"/>
          <w:szCs w:val="28"/>
          <w:lang w:val="sv-SE"/>
        </w:rPr>
        <w:t xml:space="preserve"> của Bộ trưởng Bộ Quốc phòng đến Bộ, cơ quan ngang Bộ, cơ quan thuộc Chính phủ, Ủy ban nhân dân cấp tỉnh, đơn vị trực thuộc Bộ Quốc phòng và chỉ đạo việc thông báo lệnh huy động đến cơ quan quân sự địa phương, đơn vị cơ sở của Quân đội nhân dân;</w:t>
      </w:r>
    </w:p>
    <w:p w:rsidR="00415176" w:rsidRPr="00761ECD" w:rsidRDefault="00415176" w:rsidP="00761ECD">
      <w:pPr>
        <w:widowControl w:val="0"/>
        <w:tabs>
          <w:tab w:val="left" w:pos="692"/>
        </w:tabs>
        <w:spacing w:before="120" w:after="120" w:line="440" w:lineRule="exact"/>
        <w:ind w:firstLine="743"/>
        <w:jc w:val="both"/>
        <w:rPr>
          <w:rFonts w:asciiTheme="majorHAnsi" w:hAnsiTheme="majorHAnsi" w:cstheme="majorHAnsi"/>
          <w:bCs/>
          <w:color w:val="000000" w:themeColor="text1"/>
          <w:szCs w:val="28"/>
          <w:lang w:val="sv-SE"/>
        </w:rPr>
      </w:pPr>
      <w:r w:rsidRPr="00761ECD">
        <w:rPr>
          <w:rFonts w:asciiTheme="majorHAnsi" w:hAnsiTheme="majorHAnsi" w:cstheme="majorHAnsi"/>
          <w:bCs/>
          <w:color w:val="000000" w:themeColor="text1"/>
          <w:szCs w:val="28"/>
          <w:lang w:val="sv-SE"/>
        </w:rPr>
        <w:t xml:space="preserve">+ Bộ, cơ quan ngang Bộ, cơ quan thuộc Chính phủ thông báo quyết định huy động lực lượng </w:t>
      </w:r>
      <w:r w:rsidR="00100F5F" w:rsidRPr="00761ECD">
        <w:rPr>
          <w:rFonts w:asciiTheme="majorHAnsi" w:hAnsiTheme="majorHAnsi" w:cstheme="majorHAnsi"/>
          <w:bCs/>
          <w:color w:val="000000" w:themeColor="text1"/>
          <w:szCs w:val="28"/>
          <w:lang w:val="sv-SE"/>
        </w:rPr>
        <w:t>DBĐV</w:t>
      </w:r>
      <w:r w:rsidRPr="00761ECD">
        <w:rPr>
          <w:rFonts w:asciiTheme="majorHAnsi" w:hAnsiTheme="majorHAnsi" w:cstheme="majorHAnsi"/>
          <w:bCs/>
          <w:color w:val="000000" w:themeColor="text1"/>
          <w:szCs w:val="28"/>
          <w:lang w:val="sv-SE"/>
        </w:rPr>
        <w:t xml:space="preserve"> của Bộ trưởng, Thủ trưởng cơ quan ngang Bộ và cơ quan thuộc Chính phủ đến đơn vị thuộc quyền và chỉ đạo việc thông báo quyết định huy động đến đơn vị cơ sở;</w:t>
      </w:r>
    </w:p>
    <w:p w:rsidR="00415176" w:rsidRPr="00761ECD" w:rsidRDefault="00415176" w:rsidP="00761ECD">
      <w:pPr>
        <w:widowControl w:val="0"/>
        <w:tabs>
          <w:tab w:val="left" w:pos="692"/>
        </w:tabs>
        <w:spacing w:before="120" w:after="120" w:line="440" w:lineRule="exact"/>
        <w:ind w:firstLine="743"/>
        <w:jc w:val="both"/>
        <w:rPr>
          <w:rFonts w:asciiTheme="majorHAnsi" w:hAnsiTheme="majorHAnsi" w:cstheme="majorHAnsi"/>
          <w:bCs/>
          <w:color w:val="000000" w:themeColor="text1"/>
          <w:szCs w:val="28"/>
          <w:lang w:val="sv-SE"/>
        </w:rPr>
      </w:pPr>
      <w:r w:rsidRPr="00761ECD">
        <w:rPr>
          <w:rFonts w:asciiTheme="majorHAnsi" w:hAnsiTheme="majorHAnsi" w:cstheme="majorHAnsi"/>
          <w:bCs/>
          <w:color w:val="000000" w:themeColor="text1"/>
          <w:szCs w:val="28"/>
          <w:lang w:val="sv-SE"/>
        </w:rPr>
        <w:t xml:space="preserve">+ Ủy ban nhân dân cấp tỉnh thông báo quyết định huy động lực lượng </w:t>
      </w:r>
      <w:r w:rsidR="00100F5F" w:rsidRPr="00761ECD">
        <w:rPr>
          <w:rFonts w:asciiTheme="majorHAnsi" w:hAnsiTheme="majorHAnsi" w:cstheme="majorHAnsi"/>
          <w:bCs/>
          <w:color w:val="000000" w:themeColor="text1"/>
          <w:szCs w:val="28"/>
          <w:lang w:val="sv-SE"/>
        </w:rPr>
        <w:t>DBĐV</w:t>
      </w:r>
      <w:r w:rsidRPr="00761ECD">
        <w:rPr>
          <w:rFonts w:asciiTheme="majorHAnsi" w:hAnsiTheme="majorHAnsi" w:cstheme="majorHAnsi"/>
          <w:bCs/>
          <w:color w:val="000000" w:themeColor="text1"/>
          <w:szCs w:val="28"/>
          <w:lang w:val="sv-SE"/>
        </w:rPr>
        <w:t xml:space="preserve"> của Chủ tịch Ủy ban nhân dân cấp tỉnh đến cơ quan, đơn vị thuộc quyền, các đoàn thể có liên qu</w:t>
      </w:r>
      <w:r w:rsidR="005703FE" w:rsidRPr="00761ECD">
        <w:rPr>
          <w:rFonts w:asciiTheme="majorHAnsi" w:hAnsiTheme="majorHAnsi" w:cstheme="majorHAnsi"/>
          <w:bCs/>
          <w:color w:val="000000" w:themeColor="text1"/>
          <w:szCs w:val="28"/>
          <w:lang w:val="sv-SE"/>
        </w:rPr>
        <w:t>an và Ủy ban nhân dân cấp huyện.</w:t>
      </w:r>
    </w:p>
    <w:p w:rsidR="00415176" w:rsidRPr="00761ECD" w:rsidRDefault="00415176" w:rsidP="00761ECD">
      <w:pPr>
        <w:widowControl w:val="0"/>
        <w:tabs>
          <w:tab w:val="left" w:pos="692"/>
        </w:tabs>
        <w:spacing w:before="120" w:after="120" w:line="440" w:lineRule="exact"/>
        <w:ind w:firstLine="743"/>
        <w:jc w:val="both"/>
        <w:rPr>
          <w:rFonts w:asciiTheme="majorHAnsi" w:hAnsiTheme="majorHAnsi" w:cstheme="majorHAnsi"/>
          <w:bCs/>
          <w:color w:val="000000" w:themeColor="text1"/>
          <w:szCs w:val="28"/>
          <w:lang w:val="sv-SE"/>
        </w:rPr>
      </w:pPr>
      <w:r w:rsidRPr="00761ECD">
        <w:rPr>
          <w:rFonts w:asciiTheme="majorHAnsi" w:hAnsiTheme="majorHAnsi" w:cstheme="majorHAnsi"/>
          <w:bCs/>
          <w:color w:val="000000" w:themeColor="text1"/>
          <w:szCs w:val="28"/>
          <w:lang w:val="sv-SE"/>
        </w:rPr>
        <w:t xml:space="preserve">Bộ Tư lệnh Thủ đô Hà Nội, Bộ Tư lệnh Thành phố Hồ Chí Minh, Bộ Chỉ huy quân sự cấp tỉnh thông báo lệnh huy động đơn vị </w:t>
      </w:r>
      <w:r w:rsidR="00100F5F" w:rsidRPr="00761ECD">
        <w:rPr>
          <w:rFonts w:asciiTheme="majorHAnsi" w:hAnsiTheme="majorHAnsi" w:cstheme="majorHAnsi"/>
          <w:bCs/>
          <w:color w:val="000000" w:themeColor="text1"/>
          <w:szCs w:val="28"/>
          <w:lang w:val="sv-SE"/>
        </w:rPr>
        <w:t>DBĐV</w:t>
      </w:r>
      <w:r w:rsidRPr="00761ECD">
        <w:rPr>
          <w:rFonts w:asciiTheme="majorHAnsi" w:hAnsiTheme="majorHAnsi" w:cstheme="majorHAnsi"/>
          <w:bCs/>
          <w:color w:val="000000" w:themeColor="text1"/>
          <w:szCs w:val="28"/>
          <w:lang w:val="sv-SE"/>
        </w:rPr>
        <w:t xml:space="preserve"> của Tư lệnh Bộ Tư lệnh Thủ đô Hà Nội, Tư lệnh Bộ Tư lệnh Thành phố Hồ Chí Minh, Chỉ huy trưởng Bộ Chỉ huy quân sự cấp tỉnh và lệnh gọi sĩ quan dự bị nhập ngũ của cấp có thẩm quyền đến cơ quan quân sự cấp huyện; </w:t>
      </w:r>
    </w:p>
    <w:p w:rsidR="00415176" w:rsidRPr="00761ECD" w:rsidRDefault="00415176" w:rsidP="00761ECD">
      <w:pPr>
        <w:widowControl w:val="0"/>
        <w:tabs>
          <w:tab w:val="left" w:pos="692"/>
        </w:tabs>
        <w:spacing w:before="120" w:after="120" w:line="440" w:lineRule="exact"/>
        <w:ind w:firstLine="743"/>
        <w:jc w:val="both"/>
        <w:rPr>
          <w:rFonts w:asciiTheme="majorHAnsi" w:hAnsiTheme="majorHAnsi" w:cstheme="majorHAnsi"/>
          <w:bCs/>
          <w:color w:val="000000" w:themeColor="text1"/>
          <w:szCs w:val="28"/>
          <w:lang w:val="sv-SE"/>
        </w:rPr>
      </w:pPr>
      <w:r w:rsidRPr="00761ECD">
        <w:rPr>
          <w:rFonts w:asciiTheme="majorHAnsi" w:hAnsiTheme="majorHAnsi" w:cstheme="majorHAnsi"/>
          <w:bCs/>
          <w:color w:val="000000" w:themeColor="text1"/>
          <w:szCs w:val="28"/>
          <w:lang w:val="sv-SE"/>
        </w:rPr>
        <w:lastRenderedPageBreak/>
        <w:t xml:space="preserve">+ Ủy ban nhân dân cấp huyện thông báo quyết định huy động quân nhân dự bị của Chủ tịch Ủy ban nhân dân cấp huyện đến Ủy ban nhân dân cấp xã và cơ quan, tổ chức có liên quan. </w:t>
      </w:r>
    </w:p>
    <w:p w:rsidR="00415176" w:rsidRPr="00761ECD" w:rsidRDefault="00415176" w:rsidP="00761ECD">
      <w:pPr>
        <w:widowControl w:val="0"/>
        <w:tabs>
          <w:tab w:val="left" w:pos="692"/>
        </w:tabs>
        <w:spacing w:before="120" w:after="120" w:line="440" w:lineRule="exact"/>
        <w:ind w:firstLine="743"/>
        <w:jc w:val="both"/>
        <w:rPr>
          <w:rFonts w:asciiTheme="majorHAnsi" w:hAnsiTheme="majorHAnsi" w:cstheme="majorHAnsi"/>
          <w:bCs/>
          <w:color w:val="000000" w:themeColor="text1"/>
          <w:szCs w:val="28"/>
          <w:lang w:val="sv-SE"/>
        </w:rPr>
      </w:pPr>
      <w:r w:rsidRPr="00761ECD">
        <w:rPr>
          <w:rFonts w:asciiTheme="majorHAnsi" w:hAnsiTheme="majorHAnsi" w:cstheme="majorHAnsi"/>
          <w:bCs/>
          <w:color w:val="000000" w:themeColor="text1"/>
          <w:szCs w:val="28"/>
          <w:lang w:val="sv-SE"/>
        </w:rPr>
        <w:t>Cơ quan quân sự cấp huyện thông báo quyết định huy động phương tiện kỹ thuật dự bị của Chủ tịch Ủy ban nhân dân cấp tỉnh, lệnh gọi sĩ quan dự bị nhập ngũ của cấp trên và thông báo lệnh gọi quân nhân chuyên nghiệp, hạ sĩ quan, binh sĩ dự bị nhập ngũ của Chỉ huy trưởng Ban Chỉ huy quân sự cấp huyện đến Ủy ban nhân dân cấp xã và cơ quan, tổ chức có liên quan;</w:t>
      </w:r>
    </w:p>
    <w:p w:rsidR="00415176" w:rsidRPr="00761ECD" w:rsidRDefault="00415176" w:rsidP="00761ECD">
      <w:pPr>
        <w:widowControl w:val="0"/>
        <w:tabs>
          <w:tab w:val="left" w:pos="692"/>
        </w:tabs>
        <w:spacing w:before="120" w:after="120" w:line="440" w:lineRule="exact"/>
        <w:ind w:firstLine="743"/>
        <w:jc w:val="both"/>
        <w:rPr>
          <w:rFonts w:asciiTheme="majorHAnsi" w:hAnsiTheme="majorHAnsi" w:cstheme="majorHAnsi"/>
          <w:bCs/>
          <w:color w:val="000000" w:themeColor="text1"/>
          <w:spacing w:val="-2"/>
          <w:szCs w:val="28"/>
          <w:lang w:val="sv-SE"/>
        </w:rPr>
      </w:pPr>
      <w:r w:rsidRPr="00761ECD">
        <w:rPr>
          <w:rFonts w:asciiTheme="majorHAnsi" w:hAnsiTheme="majorHAnsi" w:cstheme="majorHAnsi"/>
          <w:bCs/>
          <w:color w:val="000000" w:themeColor="text1"/>
          <w:spacing w:val="-2"/>
          <w:szCs w:val="28"/>
          <w:lang w:val="sv-SE"/>
        </w:rPr>
        <w:t>+ Ủy ban nhân dân cấp xã, Ủy ban nhân dân cấp huyện nơi không có đơn vị hành chính cấp xã, cơ quan, tổ chức có trách nhiệm chuyển lệnh gọi nhập ngũ của cấp trên đến từng quân nhân dự bị, quyết định huy động phương tiện kỹ thuật dự bị của Chủ tịch Ủy ban nhân dân cấp tỉnh đến từng chủ phương tiện kỹ thuật dự bị;</w:t>
      </w:r>
    </w:p>
    <w:p w:rsidR="00415176" w:rsidRPr="00761ECD" w:rsidRDefault="00415176" w:rsidP="00761ECD">
      <w:pPr>
        <w:widowControl w:val="0"/>
        <w:tabs>
          <w:tab w:val="left" w:pos="692"/>
        </w:tabs>
        <w:spacing w:before="120" w:after="120" w:line="440" w:lineRule="exact"/>
        <w:ind w:firstLine="743"/>
        <w:jc w:val="both"/>
        <w:rPr>
          <w:rFonts w:asciiTheme="majorHAnsi" w:hAnsiTheme="majorHAnsi" w:cstheme="majorHAnsi"/>
          <w:bCs/>
          <w:color w:val="000000" w:themeColor="text1"/>
          <w:szCs w:val="28"/>
          <w:lang w:val="sv-SE"/>
        </w:rPr>
      </w:pPr>
      <w:r w:rsidRPr="00761ECD">
        <w:rPr>
          <w:rFonts w:asciiTheme="majorHAnsi" w:hAnsiTheme="majorHAnsi" w:cstheme="majorHAnsi"/>
          <w:bCs/>
          <w:color w:val="000000" w:themeColor="text1"/>
          <w:szCs w:val="28"/>
          <w:lang w:val="sv-SE"/>
        </w:rPr>
        <w:t xml:space="preserve">+ Cơ quan quân sự địa phương và đơn vị thường trực của Quân đội nhân dân có nhiệm vụ giao nhận lực lượng </w:t>
      </w:r>
      <w:r w:rsidR="00100F5F" w:rsidRPr="00761ECD">
        <w:rPr>
          <w:rFonts w:asciiTheme="majorHAnsi" w:hAnsiTheme="majorHAnsi" w:cstheme="majorHAnsi"/>
          <w:bCs/>
          <w:color w:val="000000" w:themeColor="text1"/>
          <w:szCs w:val="28"/>
          <w:lang w:val="sv-SE"/>
        </w:rPr>
        <w:t>DBĐV</w:t>
      </w:r>
      <w:r w:rsidRPr="00761ECD">
        <w:rPr>
          <w:rFonts w:asciiTheme="majorHAnsi" w:hAnsiTheme="majorHAnsi" w:cstheme="majorHAnsi"/>
          <w:bCs/>
          <w:color w:val="000000" w:themeColor="text1"/>
          <w:szCs w:val="28"/>
          <w:lang w:val="sv-SE"/>
        </w:rPr>
        <w:t xml:space="preserve"> phải thông báo cho nhau về việc giao nhận lực lượng </w:t>
      </w:r>
      <w:r w:rsidR="00100F5F" w:rsidRPr="00761ECD">
        <w:rPr>
          <w:rFonts w:asciiTheme="majorHAnsi" w:hAnsiTheme="majorHAnsi" w:cstheme="majorHAnsi"/>
          <w:bCs/>
          <w:color w:val="000000" w:themeColor="text1"/>
          <w:szCs w:val="28"/>
          <w:lang w:val="sv-SE"/>
        </w:rPr>
        <w:t>DBĐV</w:t>
      </w:r>
      <w:r w:rsidRPr="00761ECD">
        <w:rPr>
          <w:rFonts w:asciiTheme="majorHAnsi" w:hAnsiTheme="majorHAnsi" w:cstheme="majorHAnsi"/>
          <w:bCs/>
          <w:color w:val="000000" w:themeColor="text1"/>
          <w:szCs w:val="28"/>
          <w:lang w:val="sv-SE"/>
        </w:rPr>
        <w:t>.</w:t>
      </w:r>
    </w:p>
    <w:p w:rsidR="00415176" w:rsidRPr="00761ECD" w:rsidRDefault="00415176" w:rsidP="00761ECD">
      <w:pPr>
        <w:widowControl w:val="0"/>
        <w:tabs>
          <w:tab w:val="left" w:pos="692"/>
        </w:tabs>
        <w:spacing w:before="120" w:after="120" w:line="440" w:lineRule="exact"/>
        <w:ind w:firstLine="743"/>
        <w:jc w:val="both"/>
        <w:rPr>
          <w:rFonts w:asciiTheme="majorHAnsi" w:hAnsiTheme="majorHAnsi" w:cstheme="majorHAnsi"/>
          <w:color w:val="000000" w:themeColor="text1"/>
          <w:szCs w:val="28"/>
          <w:lang w:val="nl-NL"/>
        </w:rPr>
      </w:pPr>
      <w:r w:rsidRPr="00761ECD">
        <w:rPr>
          <w:rFonts w:asciiTheme="majorHAnsi" w:hAnsiTheme="majorHAnsi" w:cstheme="majorHAnsi"/>
          <w:bCs/>
          <w:color w:val="000000" w:themeColor="text1"/>
          <w:szCs w:val="28"/>
          <w:lang w:val="sv-SE"/>
        </w:rPr>
        <w:t xml:space="preserve">Khoản 3 quy định </w:t>
      </w:r>
      <w:r w:rsidRPr="00761ECD">
        <w:rPr>
          <w:rFonts w:asciiTheme="majorHAnsi" w:hAnsiTheme="majorHAnsi" w:cstheme="majorHAnsi"/>
          <w:color w:val="000000" w:themeColor="text1"/>
          <w:szCs w:val="28"/>
          <w:lang w:val="nl-NL"/>
        </w:rPr>
        <w:t>thời hạn hoàn thành thông báo quyết định huy động và lệnh huy động quân nhân dự bị, phương tiện kỹ thuật dự bị được xác định trong kế hoạch huy động lực lượng</w:t>
      </w:r>
      <w:r w:rsidRPr="00761ECD">
        <w:rPr>
          <w:rFonts w:asciiTheme="majorHAnsi" w:hAnsiTheme="majorHAnsi" w:cstheme="majorHAnsi"/>
          <w:bCs/>
          <w:color w:val="000000" w:themeColor="text1"/>
          <w:szCs w:val="28"/>
          <w:lang w:val="sv-SE"/>
        </w:rPr>
        <w:t xml:space="preserve"> </w:t>
      </w:r>
      <w:r w:rsidR="00100F5F" w:rsidRPr="00761ECD">
        <w:rPr>
          <w:rFonts w:asciiTheme="majorHAnsi" w:hAnsiTheme="majorHAnsi" w:cstheme="majorHAnsi"/>
          <w:color w:val="000000" w:themeColor="text1"/>
          <w:szCs w:val="28"/>
          <w:lang w:val="nl-NL"/>
        </w:rPr>
        <w:t>DBĐV</w:t>
      </w:r>
      <w:r w:rsidRPr="00761ECD">
        <w:rPr>
          <w:rFonts w:asciiTheme="majorHAnsi" w:hAnsiTheme="majorHAnsi" w:cstheme="majorHAnsi"/>
          <w:color w:val="000000" w:themeColor="text1"/>
          <w:szCs w:val="28"/>
          <w:lang w:val="nl-NL"/>
        </w:rPr>
        <w:t>.</w:t>
      </w:r>
    </w:p>
    <w:p w:rsidR="008F5D84" w:rsidRPr="00761ECD" w:rsidRDefault="00415176" w:rsidP="00761ECD">
      <w:pPr>
        <w:widowControl w:val="0"/>
        <w:tabs>
          <w:tab w:val="left" w:pos="692"/>
        </w:tabs>
        <w:spacing w:before="120" w:after="120" w:line="440" w:lineRule="exact"/>
        <w:ind w:firstLine="743"/>
        <w:jc w:val="both"/>
        <w:rPr>
          <w:rFonts w:asciiTheme="majorHAnsi" w:hAnsiTheme="majorHAnsi" w:cstheme="majorHAnsi"/>
          <w:bCs/>
          <w:color w:val="000000" w:themeColor="text1"/>
          <w:szCs w:val="28"/>
          <w:lang w:val="sv-SE"/>
        </w:rPr>
      </w:pPr>
      <w:r w:rsidRPr="00761ECD">
        <w:rPr>
          <w:rFonts w:asciiTheme="majorHAnsi" w:hAnsiTheme="majorHAnsi" w:cstheme="majorHAnsi"/>
          <w:color w:val="000000" w:themeColor="text1"/>
          <w:szCs w:val="28"/>
          <w:lang w:val="nl-NL"/>
        </w:rPr>
        <w:t>Khoản 4 quy định giao cho</w:t>
      </w:r>
      <w:r w:rsidRPr="00761ECD">
        <w:rPr>
          <w:rFonts w:asciiTheme="majorHAnsi" w:hAnsiTheme="majorHAnsi" w:cstheme="majorHAnsi"/>
          <w:bCs/>
          <w:color w:val="000000" w:themeColor="text1"/>
          <w:szCs w:val="28"/>
          <w:lang w:val="sv-SE"/>
        </w:rPr>
        <w:t xml:space="preserve"> Bộ trưởng Bộ Quốc phòng quy định việc thông báo quyết định, lệnh huy động lực lượng </w:t>
      </w:r>
      <w:r w:rsidR="00100F5F" w:rsidRPr="00761ECD">
        <w:rPr>
          <w:rFonts w:asciiTheme="majorHAnsi" w:hAnsiTheme="majorHAnsi" w:cstheme="majorHAnsi"/>
          <w:bCs/>
          <w:color w:val="000000" w:themeColor="text1"/>
          <w:szCs w:val="28"/>
          <w:lang w:val="sv-SE"/>
        </w:rPr>
        <w:t>DBĐV</w:t>
      </w:r>
      <w:r w:rsidRPr="00761ECD">
        <w:rPr>
          <w:rFonts w:asciiTheme="majorHAnsi" w:hAnsiTheme="majorHAnsi" w:cstheme="majorHAnsi"/>
          <w:bCs/>
          <w:color w:val="000000" w:themeColor="text1"/>
          <w:szCs w:val="28"/>
          <w:lang w:val="sv-SE"/>
        </w:rPr>
        <w:t>.</w:t>
      </w:r>
    </w:p>
    <w:p w:rsidR="00415176" w:rsidRPr="00761ECD" w:rsidRDefault="00415176" w:rsidP="00761ECD">
      <w:pPr>
        <w:widowControl w:val="0"/>
        <w:tabs>
          <w:tab w:val="left" w:pos="692"/>
        </w:tabs>
        <w:spacing w:before="120" w:after="120" w:line="440" w:lineRule="exact"/>
        <w:ind w:firstLine="743"/>
        <w:jc w:val="both"/>
        <w:rPr>
          <w:rFonts w:asciiTheme="majorHAnsi" w:hAnsiTheme="majorHAnsi" w:cstheme="majorHAnsi"/>
          <w:color w:val="000000" w:themeColor="text1"/>
          <w:spacing w:val="-4"/>
          <w:szCs w:val="28"/>
          <w:lang w:val="sv-SE"/>
        </w:rPr>
      </w:pPr>
      <w:r w:rsidRPr="00761ECD">
        <w:rPr>
          <w:rFonts w:asciiTheme="majorHAnsi" w:hAnsiTheme="majorHAnsi" w:cstheme="majorHAnsi"/>
          <w:bCs/>
          <w:color w:val="000000" w:themeColor="text1"/>
          <w:spacing w:val="-4"/>
          <w:szCs w:val="28"/>
          <w:lang w:val="sv-SE"/>
        </w:rPr>
        <w:t xml:space="preserve">- </w:t>
      </w:r>
      <w:r w:rsidRPr="00761ECD">
        <w:rPr>
          <w:rFonts w:asciiTheme="majorHAnsi" w:hAnsiTheme="majorHAnsi" w:cstheme="majorHAnsi"/>
          <w:color w:val="000000" w:themeColor="text1"/>
          <w:spacing w:val="-4"/>
          <w:szCs w:val="28"/>
          <w:lang w:val="sv-SE"/>
        </w:rPr>
        <w:t>Điều 28</w:t>
      </w:r>
      <w:r w:rsidR="005703FE" w:rsidRPr="00761ECD">
        <w:rPr>
          <w:rFonts w:asciiTheme="majorHAnsi" w:hAnsiTheme="majorHAnsi" w:cstheme="majorHAnsi"/>
          <w:bCs/>
          <w:color w:val="000000" w:themeColor="text1"/>
          <w:spacing w:val="-4"/>
          <w:szCs w:val="28"/>
          <w:lang w:val="sv-SE"/>
        </w:rPr>
        <w:t xml:space="preserve"> quy định về t</w:t>
      </w:r>
      <w:r w:rsidRPr="00761ECD">
        <w:rPr>
          <w:rFonts w:asciiTheme="majorHAnsi" w:hAnsiTheme="majorHAnsi" w:cstheme="majorHAnsi"/>
          <w:bCs/>
          <w:color w:val="000000" w:themeColor="text1"/>
          <w:spacing w:val="-4"/>
          <w:szCs w:val="28"/>
          <w:lang w:val="sv-SE"/>
        </w:rPr>
        <w:t xml:space="preserve">ập trung, vận chuyển, giao nhận lực lượng </w:t>
      </w:r>
      <w:r w:rsidR="00100F5F" w:rsidRPr="00761ECD">
        <w:rPr>
          <w:rFonts w:asciiTheme="majorHAnsi" w:hAnsiTheme="majorHAnsi" w:cstheme="majorHAnsi"/>
          <w:bCs/>
          <w:color w:val="000000" w:themeColor="text1"/>
          <w:spacing w:val="-4"/>
          <w:szCs w:val="28"/>
          <w:lang w:val="sv-SE"/>
        </w:rPr>
        <w:t>DBĐV</w:t>
      </w:r>
      <w:r w:rsidRPr="00761ECD">
        <w:rPr>
          <w:rFonts w:asciiTheme="majorHAnsi" w:hAnsiTheme="majorHAnsi" w:cstheme="majorHAnsi"/>
          <w:bCs/>
          <w:color w:val="000000" w:themeColor="text1"/>
          <w:spacing w:val="-4"/>
          <w:szCs w:val="28"/>
          <w:lang w:val="sv-SE"/>
        </w:rPr>
        <w:t>, khoản 1 quy định giao</w:t>
      </w:r>
      <w:r w:rsidRPr="00761ECD">
        <w:rPr>
          <w:rFonts w:asciiTheme="majorHAnsi" w:hAnsiTheme="majorHAnsi" w:cstheme="majorHAnsi"/>
          <w:color w:val="000000" w:themeColor="text1"/>
          <w:spacing w:val="-4"/>
          <w:szCs w:val="28"/>
          <w:lang w:val="sv-SE"/>
        </w:rPr>
        <w:t xml:space="preserve"> Ủy ban nhân dân cấp huyện</w:t>
      </w:r>
      <w:r w:rsidRPr="00761ECD">
        <w:rPr>
          <w:rFonts w:asciiTheme="majorHAnsi" w:hAnsiTheme="majorHAnsi" w:cstheme="majorHAnsi"/>
          <w:bCs/>
          <w:color w:val="000000" w:themeColor="text1"/>
          <w:spacing w:val="-4"/>
          <w:szCs w:val="28"/>
          <w:lang w:val="sv-SE"/>
        </w:rPr>
        <w:t>, Ủy ban nhân dân cấp xã, cơ quan, tổ chức,</w:t>
      </w:r>
      <w:r w:rsidRPr="00761ECD">
        <w:rPr>
          <w:rFonts w:asciiTheme="majorHAnsi" w:hAnsiTheme="majorHAnsi" w:cstheme="majorHAnsi"/>
          <w:color w:val="000000" w:themeColor="text1"/>
          <w:spacing w:val="-4"/>
          <w:szCs w:val="28"/>
          <w:lang w:val="sv-SE"/>
        </w:rPr>
        <w:t xml:space="preserve"> trong phạm vi nhiệm vụ, quyền hạn của mình, thực hiện việc tập trung</w:t>
      </w:r>
      <w:r w:rsidRPr="00761ECD">
        <w:rPr>
          <w:rFonts w:asciiTheme="majorHAnsi" w:hAnsiTheme="majorHAnsi" w:cstheme="majorHAnsi"/>
          <w:bCs/>
          <w:color w:val="000000" w:themeColor="text1"/>
          <w:spacing w:val="-4"/>
          <w:szCs w:val="28"/>
          <w:lang w:val="sv-SE"/>
        </w:rPr>
        <w:t>, vận chuyển, bàn giao</w:t>
      </w:r>
      <w:r w:rsidRPr="00761ECD">
        <w:rPr>
          <w:rFonts w:asciiTheme="majorHAnsi" w:hAnsiTheme="majorHAnsi" w:cstheme="majorHAnsi"/>
          <w:color w:val="000000" w:themeColor="text1"/>
          <w:spacing w:val="-4"/>
          <w:szCs w:val="28"/>
          <w:lang w:val="sv-SE"/>
        </w:rPr>
        <w:t xml:space="preserve"> lực lượng </w:t>
      </w:r>
      <w:r w:rsidR="00100F5F" w:rsidRPr="00761ECD">
        <w:rPr>
          <w:rFonts w:asciiTheme="majorHAnsi" w:hAnsiTheme="majorHAnsi" w:cstheme="majorHAnsi"/>
          <w:color w:val="000000" w:themeColor="text1"/>
          <w:spacing w:val="-4"/>
          <w:szCs w:val="28"/>
          <w:lang w:val="sv-SE"/>
        </w:rPr>
        <w:t>DBĐV</w:t>
      </w:r>
      <w:r w:rsidRPr="00761ECD">
        <w:rPr>
          <w:rFonts w:asciiTheme="majorHAnsi" w:hAnsiTheme="majorHAnsi" w:cstheme="majorHAnsi"/>
          <w:color w:val="000000" w:themeColor="text1"/>
          <w:spacing w:val="-4"/>
          <w:szCs w:val="28"/>
          <w:lang w:val="sv-SE"/>
        </w:rPr>
        <w:t xml:space="preserve"> cho đơn vị thường trực của Quân đội nhân dân</w:t>
      </w:r>
      <w:r w:rsidRPr="00761ECD">
        <w:rPr>
          <w:rFonts w:asciiTheme="majorHAnsi" w:hAnsiTheme="majorHAnsi" w:cstheme="majorHAnsi"/>
          <w:bCs/>
          <w:color w:val="000000" w:themeColor="text1"/>
          <w:spacing w:val="-4"/>
          <w:szCs w:val="28"/>
          <w:lang w:val="sv-SE"/>
        </w:rPr>
        <w:t xml:space="preserve">; tổ chức tiếp nhận lực lượng </w:t>
      </w:r>
      <w:r w:rsidR="00100F5F" w:rsidRPr="00761ECD">
        <w:rPr>
          <w:rFonts w:asciiTheme="majorHAnsi" w:hAnsiTheme="majorHAnsi" w:cstheme="majorHAnsi"/>
          <w:bCs/>
          <w:color w:val="000000" w:themeColor="text1"/>
          <w:spacing w:val="-4"/>
          <w:szCs w:val="28"/>
          <w:lang w:val="sv-SE"/>
        </w:rPr>
        <w:t>DBĐV</w:t>
      </w:r>
      <w:r w:rsidRPr="00761ECD">
        <w:rPr>
          <w:rFonts w:asciiTheme="majorHAnsi" w:hAnsiTheme="majorHAnsi" w:cstheme="majorHAnsi"/>
          <w:bCs/>
          <w:color w:val="000000" w:themeColor="text1"/>
          <w:spacing w:val="-4"/>
          <w:szCs w:val="28"/>
          <w:lang w:val="sv-SE"/>
        </w:rPr>
        <w:t xml:space="preserve"> sau khi thực hiện xong nhiệm vụ. Khoản 2 quy định</w:t>
      </w:r>
      <w:r w:rsidRPr="00761ECD">
        <w:rPr>
          <w:rFonts w:asciiTheme="majorHAnsi" w:hAnsiTheme="majorHAnsi" w:cstheme="majorHAnsi"/>
          <w:color w:val="000000" w:themeColor="text1"/>
          <w:spacing w:val="-4"/>
          <w:szCs w:val="28"/>
          <w:lang w:val="sv-SE"/>
        </w:rPr>
        <w:t xml:space="preserve"> đơn vị thường trực của Quân đội nhân dân tiếp nhận lực lượng</w:t>
      </w:r>
      <w:r w:rsidRPr="00761ECD">
        <w:rPr>
          <w:rFonts w:asciiTheme="majorHAnsi" w:hAnsiTheme="majorHAnsi" w:cstheme="majorHAnsi"/>
          <w:bCs/>
          <w:color w:val="000000" w:themeColor="text1"/>
          <w:spacing w:val="-4"/>
          <w:szCs w:val="28"/>
          <w:lang w:val="sv-SE"/>
        </w:rPr>
        <w:t xml:space="preserve"> </w:t>
      </w:r>
      <w:r w:rsidR="00100F5F" w:rsidRPr="00761ECD">
        <w:rPr>
          <w:rFonts w:asciiTheme="majorHAnsi" w:hAnsiTheme="majorHAnsi" w:cstheme="majorHAnsi"/>
          <w:color w:val="000000" w:themeColor="text1"/>
          <w:spacing w:val="-4"/>
          <w:szCs w:val="28"/>
          <w:lang w:val="sv-SE"/>
        </w:rPr>
        <w:t>DBĐV</w:t>
      </w:r>
      <w:r w:rsidRPr="00761ECD">
        <w:rPr>
          <w:rFonts w:asciiTheme="majorHAnsi" w:hAnsiTheme="majorHAnsi" w:cstheme="majorHAnsi"/>
          <w:color w:val="000000" w:themeColor="text1"/>
          <w:spacing w:val="-4"/>
          <w:szCs w:val="28"/>
          <w:lang w:val="sv-SE"/>
        </w:rPr>
        <w:t xml:space="preserve"> được bổ sung; </w:t>
      </w:r>
      <w:r w:rsidRPr="00761ECD">
        <w:rPr>
          <w:rFonts w:asciiTheme="majorHAnsi" w:hAnsiTheme="majorHAnsi" w:cstheme="majorHAnsi"/>
          <w:bCs/>
          <w:color w:val="000000" w:themeColor="text1"/>
          <w:spacing w:val="-4"/>
          <w:szCs w:val="28"/>
          <w:lang w:val="sv-SE"/>
        </w:rPr>
        <w:t xml:space="preserve">bàn giao lực lượng </w:t>
      </w:r>
      <w:r w:rsidR="00100F5F" w:rsidRPr="00761ECD">
        <w:rPr>
          <w:rFonts w:asciiTheme="majorHAnsi" w:hAnsiTheme="majorHAnsi" w:cstheme="majorHAnsi"/>
          <w:bCs/>
          <w:color w:val="000000" w:themeColor="text1"/>
          <w:spacing w:val="-4"/>
          <w:szCs w:val="28"/>
          <w:lang w:val="sv-SE"/>
        </w:rPr>
        <w:t>DBĐV</w:t>
      </w:r>
      <w:r w:rsidRPr="00761ECD">
        <w:rPr>
          <w:rFonts w:asciiTheme="majorHAnsi" w:hAnsiTheme="majorHAnsi" w:cstheme="majorHAnsi"/>
          <w:bCs/>
          <w:color w:val="000000" w:themeColor="text1"/>
          <w:spacing w:val="-4"/>
          <w:szCs w:val="28"/>
          <w:lang w:val="sv-SE"/>
        </w:rPr>
        <w:t xml:space="preserve"> cho Ủy ban nhân dân các cấp, cơ quan, tổ chức sau khi thực hiện xong nhiệm vụ. Khoản 3 quy định đ</w:t>
      </w:r>
      <w:r w:rsidRPr="00761ECD">
        <w:rPr>
          <w:rFonts w:asciiTheme="majorHAnsi" w:hAnsiTheme="majorHAnsi" w:cstheme="majorHAnsi"/>
          <w:color w:val="000000" w:themeColor="text1"/>
          <w:spacing w:val="-4"/>
          <w:szCs w:val="28"/>
          <w:lang w:val="sv-SE"/>
        </w:rPr>
        <w:t xml:space="preserve">ịa điểm tập </w:t>
      </w:r>
      <w:r w:rsidRPr="00761ECD">
        <w:rPr>
          <w:rFonts w:asciiTheme="majorHAnsi" w:hAnsiTheme="majorHAnsi" w:cstheme="majorHAnsi"/>
          <w:color w:val="000000" w:themeColor="text1"/>
          <w:spacing w:val="-4"/>
          <w:szCs w:val="28"/>
          <w:lang w:val="sv-SE"/>
        </w:rPr>
        <w:lastRenderedPageBreak/>
        <w:t>trung lực lượng</w:t>
      </w:r>
      <w:r w:rsidRPr="00761ECD">
        <w:rPr>
          <w:rFonts w:asciiTheme="majorHAnsi" w:hAnsiTheme="majorHAnsi" w:cstheme="majorHAnsi"/>
          <w:bCs/>
          <w:color w:val="000000" w:themeColor="text1"/>
          <w:spacing w:val="-4"/>
          <w:szCs w:val="28"/>
          <w:lang w:val="sv-SE"/>
        </w:rPr>
        <w:t xml:space="preserve"> </w:t>
      </w:r>
      <w:r w:rsidR="00100F5F" w:rsidRPr="00761ECD">
        <w:rPr>
          <w:rFonts w:asciiTheme="majorHAnsi" w:hAnsiTheme="majorHAnsi" w:cstheme="majorHAnsi"/>
          <w:color w:val="000000" w:themeColor="text1"/>
          <w:spacing w:val="-4"/>
          <w:szCs w:val="28"/>
          <w:lang w:val="sv-SE"/>
        </w:rPr>
        <w:t>DBĐV</w:t>
      </w:r>
      <w:r w:rsidRPr="00761ECD">
        <w:rPr>
          <w:rFonts w:asciiTheme="majorHAnsi" w:hAnsiTheme="majorHAnsi" w:cstheme="majorHAnsi"/>
          <w:color w:val="000000" w:themeColor="text1"/>
          <w:spacing w:val="-4"/>
          <w:szCs w:val="28"/>
          <w:lang w:val="sv-SE"/>
        </w:rPr>
        <w:t xml:space="preserve"> do Ủy ban nhân dân cấp huyện xác định. Địa điểm tiếp nhận lực lượng </w:t>
      </w:r>
      <w:r w:rsidR="00100F5F" w:rsidRPr="00761ECD">
        <w:rPr>
          <w:rFonts w:asciiTheme="majorHAnsi" w:hAnsiTheme="majorHAnsi" w:cstheme="majorHAnsi"/>
          <w:color w:val="000000" w:themeColor="text1"/>
          <w:spacing w:val="-4"/>
          <w:szCs w:val="28"/>
          <w:lang w:val="sv-SE"/>
        </w:rPr>
        <w:t>DBĐV</w:t>
      </w:r>
      <w:r w:rsidRPr="00761ECD">
        <w:rPr>
          <w:rFonts w:asciiTheme="majorHAnsi" w:hAnsiTheme="majorHAnsi" w:cstheme="majorHAnsi"/>
          <w:color w:val="000000" w:themeColor="text1"/>
          <w:spacing w:val="-4"/>
          <w:szCs w:val="28"/>
          <w:lang w:val="sv-SE"/>
        </w:rPr>
        <w:t xml:space="preserve"> do đơn vị thường trực của Quân đội nhân dân xác định. </w:t>
      </w:r>
    </w:p>
    <w:p w:rsidR="00D1161A" w:rsidRPr="00761ECD" w:rsidRDefault="00D1161A" w:rsidP="00761ECD">
      <w:pPr>
        <w:widowControl w:val="0"/>
        <w:tabs>
          <w:tab w:val="left" w:pos="692"/>
        </w:tabs>
        <w:spacing w:before="120" w:after="120" w:line="440" w:lineRule="exact"/>
        <w:ind w:firstLine="743"/>
        <w:jc w:val="both"/>
        <w:rPr>
          <w:rFonts w:asciiTheme="majorHAnsi" w:hAnsiTheme="majorHAnsi" w:cstheme="majorHAnsi"/>
          <w:bCs/>
          <w:color w:val="000000" w:themeColor="text1"/>
          <w:spacing w:val="-4"/>
          <w:szCs w:val="28"/>
          <w:lang w:val="sv-SE"/>
        </w:rPr>
      </w:pPr>
      <w:r w:rsidRPr="00761ECD">
        <w:rPr>
          <w:rFonts w:asciiTheme="majorHAnsi" w:hAnsiTheme="majorHAnsi" w:cstheme="majorHAnsi"/>
          <w:bCs/>
          <w:color w:val="000000" w:themeColor="text1"/>
          <w:spacing w:val="-4"/>
          <w:szCs w:val="28"/>
          <w:lang w:val="sv-SE"/>
        </w:rPr>
        <w:t>2.</w:t>
      </w:r>
      <w:r w:rsidR="00B33CB3" w:rsidRPr="00761ECD">
        <w:rPr>
          <w:rFonts w:asciiTheme="majorHAnsi" w:hAnsiTheme="majorHAnsi" w:cstheme="majorHAnsi"/>
          <w:bCs/>
          <w:color w:val="000000" w:themeColor="text1"/>
          <w:spacing w:val="-4"/>
          <w:szCs w:val="28"/>
          <w:lang w:val="sv-SE"/>
        </w:rPr>
        <w:t>8</w:t>
      </w:r>
      <w:r w:rsidRPr="00761ECD">
        <w:rPr>
          <w:rFonts w:asciiTheme="majorHAnsi" w:hAnsiTheme="majorHAnsi" w:cstheme="majorHAnsi"/>
          <w:bCs/>
          <w:color w:val="000000" w:themeColor="text1"/>
          <w:spacing w:val="-4"/>
          <w:szCs w:val="28"/>
          <w:lang w:val="sv-SE"/>
        </w:rPr>
        <w:t xml:space="preserve">. Chế độ, chính sách bảo đảm cho xây dựng, huy động lực lượng </w:t>
      </w:r>
      <w:r w:rsidR="008F5D84" w:rsidRPr="00761ECD">
        <w:rPr>
          <w:rFonts w:asciiTheme="majorHAnsi" w:hAnsiTheme="majorHAnsi" w:cstheme="majorHAnsi"/>
          <w:bCs/>
          <w:color w:val="000000" w:themeColor="text1"/>
          <w:spacing w:val="-4"/>
          <w:szCs w:val="28"/>
          <w:lang w:val="sv-SE"/>
        </w:rPr>
        <w:t>DBĐV</w:t>
      </w:r>
      <w:r w:rsidRPr="00761ECD">
        <w:rPr>
          <w:rFonts w:asciiTheme="majorHAnsi" w:hAnsiTheme="majorHAnsi" w:cstheme="majorHAnsi"/>
          <w:bCs/>
          <w:color w:val="000000" w:themeColor="text1"/>
          <w:spacing w:val="-4"/>
          <w:szCs w:val="28"/>
          <w:lang w:val="sv-SE"/>
        </w:rPr>
        <w:t>:</w:t>
      </w:r>
    </w:p>
    <w:p w:rsidR="00D1161A" w:rsidRPr="00761ECD" w:rsidRDefault="00D1161A" w:rsidP="00761ECD">
      <w:pPr>
        <w:pStyle w:val="BodyTextIndent2"/>
        <w:widowControl w:val="0"/>
        <w:tabs>
          <w:tab w:val="left" w:pos="692"/>
        </w:tabs>
        <w:spacing w:after="120" w:line="440" w:lineRule="exact"/>
        <w:ind w:firstLine="743"/>
        <w:rPr>
          <w:rFonts w:asciiTheme="majorHAnsi" w:hAnsiTheme="majorHAnsi" w:cstheme="majorHAnsi"/>
          <w:color w:val="000000" w:themeColor="text1"/>
          <w:szCs w:val="28"/>
          <w:lang w:val="sv-SE"/>
        </w:rPr>
      </w:pPr>
      <w:r w:rsidRPr="00761ECD">
        <w:rPr>
          <w:rFonts w:asciiTheme="majorHAnsi" w:hAnsiTheme="majorHAnsi" w:cstheme="majorHAnsi"/>
          <w:bCs/>
          <w:color w:val="000000" w:themeColor="text1"/>
          <w:spacing w:val="-2"/>
          <w:szCs w:val="28"/>
          <w:lang w:val="sv-SE"/>
        </w:rPr>
        <w:t xml:space="preserve">- </w:t>
      </w:r>
      <w:r w:rsidRPr="00761ECD">
        <w:rPr>
          <w:rFonts w:asciiTheme="majorHAnsi" w:hAnsiTheme="majorHAnsi" w:cstheme="majorHAnsi"/>
          <w:color w:val="000000" w:themeColor="text1"/>
          <w:szCs w:val="28"/>
          <w:lang w:val="sv-SE"/>
        </w:rPr>
        <w:t>Điều 29</w:t>
      </w:r>
      <w:r w:rsidRPr="00761ECD">
        <w:rPr>
          <w:rFonts w:asciiTheme="majorHAnsi" w:hAnsiTheme="majorHAnsi" w:cstheme="majorHAnsi"/>
          <w:bCs/>
          <w:color w:val="000000" w:themeColor="text1"/>
          <w:szCs w:val="28"/>
          <w:lang w:val="sv-SE"/>
        </w:rPr>
        <w:t xml:space="preserve"> </w:t>
      </w:r>
      <w:r w:rsidR="00643BF2" w:rsidRPr="00761ECD">
        <w:rPr>
          <w:rFonts w:asciiTheme="majorHAnsi" w:hAnsiTheme="majorHAnsi" w:cstheme="majorHAnsi"/>
          <w:bCs/>
          <w:color w:val="000000" w:themeColor="text1"/>
          <w:szCs w:val="28"/>
          <w:lang w:val="sv-SE"/>
        </w:rPr>
        <w:t xml:space="preserve">quy định về </w:t>
      </w:r>
      <w:r w:rsidRPr="00761ECD">
        <w:rPr>
          <w:rFonts w:asciiTheme="majorHAnsi" w:hAnsiTheme="majorHAnsi" w:cstheme="majorHAnsi"/>
          <w:bCs/>
          <w:color w:val="000000" w:themeColor="text1"/>
          <w:szCs w:val="28"/>
          <w:lang w:val="sv-SE"/>
        </w:rPr>
        <w:t xml:space="preserve">phụ cấp đối với quân nhân dự bị đã xếp, bổ nhiệm chức vụ chỉ huy đơn vị </w:t>
      </w:r>
      <w:r w:rsidR="008F5D84" w:rsidRPr="00761ECD">
        <w:rPr>
          <w:rFonts w:asciiTheme="majorHAnsi" w:hAnsiTheme="majorHAnsi" w:cstheme="majorHAnsi"/>
          <w:bCs/>
          <w:color w:val="000000" w:themeColor="text1"/>
          <w:szCs w:val="28"/>
          <w:lang w:val="sv-SE"/>
        </w:rPr>
        <w:t>DBĐV</w:t>
      </w:r>
      <w:r w:rsidRPr="00761ECD">
        <w:rPr>
          <w:rFonts w:asciiTheme="majorHAnsi" w:hAnsiTheme="majorHAnsi" w:cstheme="majorHAnsi"/>
          <w:bCs/>
          <w:color w:val="000000" w:themeColor="text1"/>
          <w:szCs w:val="28"/>
          <w:lang w:val="sv-SE"/>
        </w:rPr>
        <w:t>;</w:t>
      </w:r>
      <w:r w:rsidRPr="00761ECD">
        <w:rPr>
          <w:rFonts w:asciiTheme="majorHAnsi" w:hAnsiTheme="majorHAnsi" w:cstheme="majorHAnsi"/>
          <w:color w:val="000000" w:themeColor="text1"/>
          <w:szCs w:val="28"/>
          <w:lang w:val="sv-SE"/>
        </w:rPr>
        <w:t xml:space="preserve"> quy định </w:t>
      </w:r>
      <w:r w:rsidR="00643BF2" w:rsidRPr="00761ECD">
        <w:rPr>
          <w:rFonts w:asciiTheme="majorHAnsi" w:hAnsiTheme="majorHAnsi" w:cstheme="majorHAnsi"/>
          <w:color w:val="000000" w:themeColor="text1"/>
          <w:szCs w:val="28"/>
          <w:lang w:val="sv-SE"/>
        </w:rPr>
        <w:t xml:space="preserve">này </w:t>
      </w:r>
      <w:r w:rsidRPr="00761ECD">
        <w:rPr>
          <w:rFonts w:asciiTheme="majorHAnsi" w:hAnsiTheme="majorHAnsi" w:cstheme="majorHAnsi"/>
          <w:color w:val="000000" w:themeColor="text1"/>
          <w:szCs w:val="28"/>
          <w:lang w:val="sv-SE"/>
        </w:rPr>
        <w:t>nhằm động viên, khuyến khích, đề cao trách nhiệm của quân nhân dự bị và góp phần bảo đảm công bằng xã hội</w:t>
      </w:r>
      <w:r w:rsidRPr="00761ECD">
        <w:rPr>
          <w:rFonts w:asciiTheme="majorHAnsi" w:hAnsiTheme="majorHAnsi" w:cstheme="majorHAnsi"/>
          <w:color w:val="000000" w:themeColor="text1"/>
          <w:szCs w:val="28"/>
          <w:lang w:val="vi-VN"/>
        </w:rPr>
        <w:t xml:space="preserve"> giữa các đối tượng được hưởng trong cùng hoàn cảnh, cùng điều kiện và đồng bộ với hệ thống pháp luật hiện hành</w:t>
      </w:r>
      <w:r w:rsidRPr="00761ECD">
        <w:rPr>
          <w:rFonts w:asciiTheme="majorHAnsi" w:hAnsiTheme="majorHAnsi" w:cstheme="majorHAnsi"/>
          <w:color w:val="000000" w:themeColor="text1"/>
          <w:szCs w:val="28"/>
          <w:lang w:val="sv-SE"/>
        </w:rPr>
        <w:t>;</w:t>
      </w:r>
    </w:p>
    <w:p w:rsidR="00D1161A" w:rsidRPr="00761ECD" w:rsidRDefault="00D1161A" w:rsidP="00761ECD">
      <w:pPr>
        <w:pStyle w:val="BodyTextIndent2"/>
        <w:widowControl w:val="0"/>
        <w:tabs>
          <w:tab w:val="left" w:pos="692"/>
        </w:tabs>
        <w:spacing w:after="120" w:line="440" w:lineRule="exact"/>
        <w:ind w:firstLine="743"/>
        <w:rPr>
          <w:rFonts w:asciiTheme="majorHAnsi" w:hAnsiTheme="majorHAnsi" w:cstheme="majorHAnsi"/>
          <w:color w:val="000000" w:themeColor="text1"/>
          <w:szCs w:val="28"/>
          <w:lang w:val="sv-SE"/>
        </w:rPr>
      </w:pPr>
      <w:r w:rsidRPr="00761ECD">
        <w:rPr>
          <w:rFonts w:asciiTheme="majorHAnsi" w:hAnsiTheme="majorHAnsi" w:cstheme="majorHAnsi"/>
          <w:bCs/>
          <w:color w:val="000000" w:themeColor="text1"/>
          <w:spacing w:val="2"/>
          <w:szCs w:val="28"/>
          <w:lang w:val="sv-SE"/>
        </w:rPr>
        <w:t xml:space="preserve">- </w:t>
      </w:r>
      <w:r w:rsidRPr="00761ECD">
        <w:rPr>
          <w:rFonts w:asciiTheme="majorHAnsi" w:hAnsiTheme="majorHAnsi" w:cstheme="majorHAnsi"/>
          <w:color w:val="000000" w:themeColor="text1"/>
          <w:szCs w:val="28"/>
          <w:lang w:val="vi-VN"/>
        </w:rPr>
        <w:t xml:space="preserve">Điều </w:t>
      </w:r>
      <w:r w:rsidRPr="00761ECD">
        <w:rPr>
          <w:rFonts w:asciiTheme="majorHAnsi" w:hAnsiTheme="majorHAnsi" w:cstheme="majorHAnsi"/>
          <w:color w:val="000000" w:themeColor="text1"/>
          <w:szCs w:val="28"/>
          <w:lang w:val="sv-SE"/>
        </w:rPr>
        <w:t>30</w:t>
      </w:r>
      <w:r w:rsidRPr="00761ECD">
        <w:rPr>
          <w:rFonts w:asciiTheme="majorHAnsi" w:hAnsiTheme="majorHAnsi" w:cstheme="majorHAnsi"/>
          <w:bCs/>
          <w:color w:val="000000" w:themeColor="text1"/>
          <w:szCs w:val="28"/>
          <w:lang w:val="vi-VN"/>
        </w:rPr>
        <w:t xml:space="preserve"> </w:t>
      </w:r>
      <w:r w:rsidR="00643BF2" w:rsidRPr="00761ECD">
        <w:rPr>
          <w:rFonts w:asciiTheme="majorHAnsi" w:hAnsiTheme="majorHAnsi" w:cstheme="majorHAnsi"/>
          <w:bCs/>
          <w:color w:val="000000" w:themeColor="text1"/>
          <w:szCs w:val="28"/>
          <w:lang w:val="sv-SE"/>
        </w:rPr>
        <w:t xml:space="preserve">quy định về </w:t>
      </w:r>
      <w:r w:rsidRPr="00761ECD">
        <w:rPr>
          <w:rFonts w:asciiTheme="majorHAnsi" w:hAnsiTheme="majorHAnsi" w:cstheme="majorHAnsi"/>
          <w:bCs/>
          <w:color w:val="000000" w:themeColor="text1"/>
          <w:szCs w:val="28"/>
          <w:lang w:val="sv-SE"/>
        </w:rPr>
        <w:t>c</w:t>
      </w:r>
      <w:r w:rsidRPr="00761ECD">
        <w:rPr>
          <w:rFonts w:asciiTheme="majorHAnsi" w:hAnsiTheme="majorHAnsi" w:cstheme="majorHAnsi"/>
          <w:bCs/>
          <w:color w:val="000000" w:themeColor="text1"/>
          <w:szCs w:val="28"/>
          <w:lang w:val="vi-VN"/>
        </w:rPr>
        <w:t>hế độ, chính sách đối với quân nhân dự bị trong thời gian tập trung huấn luyện, diễn tập, kiểm tra sẵn sàng động viên, sẵn sàng chiến đấu</w:t>
      </w:r>
      <w:r w:rsidRPr="00761ECD">
        <w:rPr>
          <w:rFonts w:asciiTheme="majorHAnsi" w:hAnsiTheme="majorHAnsi" w:cstheme="majorHAnsi"/>
          <w:bCs/>
          <w:color w:val="000000" w:themeColor="text1"/>
          <w:szCs w:val="28"/>
          <w:lang w:val="sv-SE"/>
        </w:rPr>
        <w:t xml:space="preserve"> và huy động khi chưa đến mức tổng động viên hoặc động viên cục bộ; bảo đảm cho quân nhân dự bị thực hiện nhiệm vụ theo yêu cầu, trên cơ sở cần và đủ trong hoạt động của lực lượng này; </w:t>
      </w:r>
    </w:p>
    <w:p w:rsidR="00D1161A" w:rsidRPr="00761ECD" w:rsidRDefault="00D1161A" w:rsidP="00761ECD">
      <w:pPr>
        <w:pStyle w:val="BodyTextIndent2"/>
        <w:widowControl w:val="0"/>
        <w:tabs>
          <w:tab w:val="left" w:pos="692"/>
        </w:tabs>
        <w:spacing w:after="120" w:line="440" w:lineRule="exact"/>
        <w:ind w:firstLine="743"/>
        <w:rPr>
          <w:rFonts w:asciiTheme="majorHAnsi" w:hAnsiTheme="majorHAnsi" w:cstheme="majorHAnsi"/>
          <w:bCs/>
          <w:color w:val="000000" w:themeColor="text1"/>
          <w:szCs w:val="28"/>
          <w:lang w:val="vi-VN"/>
        </w:rPr>
      </w:pPr>
      <w:r w:rsidRPr="00761ECD">
        <w:rPr>
          <w:rFonts w:asciiTheme="majorHAnsi" w:hAnsiTheme="majorHAnsi" w:cstheme="majorHAnsi"/>
          <w:bCs/>
          <w:color w:val="000000" w:themeColor="text1"/>
          <w:szCs w:val="28"/>
          <w:lang w:val="sv-SE"/>
        </w:rPr>
        <w:t xml:space="preserve">- </w:t>
      </w:r>
      <w:r w:rsidRPr="00761ECD">
        <w:rPr>
          <w:rFonts w:asciiTheme="majorHAnsi" w:hAnsiTheme="majorHAnsi" w:cstheme="majorHAnsi"/>
          <w:color w:val="000000" w:themeColor="text1"/>
          <w:szCs w:val="28"/>
          <w:lang w:val="vi-VN"/>
        </w:rPr>
        <w:t xml:space="preserve">Điều 31 </w:t>
      </w:r>
      <w:r w:rsidR="00643BF2" w:rsidRPr="00761ECD">
        <w:rPr>
          <w:rFonts w:asciiTheme="majorHAnsi" w:hAnsiTheme="majorHAnsi" w:cstheme="majorHAnsi"/>
          <w:color w:val="000000" w:themeColor="text1"/>
          <w:szCs w:val="28"/>
          <w:lang w:val="sv-SE"/>
        </w:rPr>
        <w:t xml:space="preserve">quy định </w:t>
      </w:r>
      <w:r w:rsidRPr="00761ECD">
        <w:rPr>
          <w:rFonts w:asciiTheme="majorHAnsi" w:hAnsiTheme="majorHAnsi" w:cstheme="majorHAnsi"/>
          <w:bCs/>
          <w:color w:val="000000" w:themeColor="text1"/>
          <w:szCs w:val="28"/>
          <w:lang w:val="sv-SE"/>
        </w:rPr>
        <w:t>c</w:t>
      </w:r>
      <w:r w:rsidRPr="00761ECD">
        <w:rPr>
          <w:rFonts w:asciiTheme="majorHAnsi" w:hAnsiTheme="majorHAnsi" w:cstheme="majorHAnsi"/>
          <w:bCs/>
          <w:color w:val="000000" w:themeColor="text1"/>
          <w:szCs w:val="28"/>
          <w:lang w:val="vi-VN"/>
        </w:rPr>
        <w:t>hế độ trợ cấp đối với gia đình quân nhân dự bị</w:t>
      </w:r>
      <w:r w:rsidRPr="00761ECD">
        <w:rPr>
          <w:rFonts w:asciiTheme="majorHAnsi" w:hAnsiTheme="majorHAnsi" w:cstheme="majorHAnsi"/>
          <w:bCs/>
          <w:color w:val="000000" w:themeColor="text1"/>
          <w:szCs w:val="28"/>
          <w:lang w:val="sv-SE"/>
        </w:rPr>
        <w:t>; quy định của điều Luật nhằm hỗ trợ cho gia đình quân nhân dự bị trong thời gian</w:t>
      </w:r>
      <w:r w:rsidRPr="00761ECD">
        <w:rPr>
          <w:rFonts w:asciiTheme="majorHAnsi" w:hAnsiTheme="majorHAnsi" w:cstheme="majorHAnsi"/>
          <w:bCs/>
          <w:color w:val="000000" w:themeColor="text1"/>
          <w:szCs w:val="28"/>
          <w:lang w:val="vi-VN"/>
        </w:rPr>
        <w:t xml:space="preserve"> quân nhân dự bị tập trung huấn luyện, diễn tập, kiểm tra sẵn sàng động viên, sẵn sàng chiến đấu và huy động khi chưa đến mức tổng động viên hoặc động viên cục bộ</w:t>
      </w:r>
      <w:r w:rsidRPr="00761ECD">
        <w:rPr>
          <w:rFonts w:asciiTheme="majorHAnsi" w:hAnsiTheme="majorHAnsi" w:cstheme="majorHAnsi"/>
          <w:bCs/>
          <w:color w:val="000000" w:themeColor="text1"/>
          <w:szCs w:val="28"/>
          <w:lang w:val="sv-SE"/>
        </w:rPr>
        <w:t>, do đặc thù quân nhân dự bị phục vụ trong ngạch dự bị cơ bản là trụ cột chính của gia đình,</w:t>
      </w:r>
      <w:r w:rsidR="002E238F" w:rsidRPr="00761ECD">
        <w:rPr>
          <w:rFonts w:asciiTheme="majorHAnsi" w:hAnsiTheme="majorHAnsi" w:cstheme="majorHAnsi"/>
          <w:bCs/>
          <w:color w:val="000000" w:themeColor="text1"/>
          <w:szCs w:val="28"/>
          <w:lang w:val="sv-SE"/>
        </w:rPr>
        <w:t xml:space="preserve"> vì vậy cần có chế độ trợ cấp đối với gia đình quân nhân dự bị thích hợp để</w:t>
      </w:r>
      <w:r w:rsidRPr="00761ECD">
        <w:rPr>
          <w:rFonts w:asciiTheme="majorHAnsi" w:hAnsiTheme="majorHAnsi" w:cstheme="majorHAnsi"/>
          <w:bCs/>
          <w:color w:val="000000" w:themeColor="text1"/>
          <w:szCs w:val="28"/>
          <w:lang w:val="sv-SE"/>
        </w:rPr>
        <w:t xml:space="preserve"> tạo điều kiện</w:t>
      </w:r>
      <w:r w:rsidR="002E238F" w:rsidRPr="00761ECD">
        <w:rPr>
          <w:rFonts w:asciiTheme="majorHAnsi" w:hAnsiTheme="majorHAnsi" w:cstheme="majorHAnsi"/>
          <w:bCs/>
          <w:color w:val="000000" w:themeColor="text1"/>
          <w:szCs w:val="28"/>
          <w:lang w:val="sv-SE"/>
        </w:rPr>
        <w:t xml:space="preserve"> quân nhân dự bị</w:t>
      </w:r>
      <w:r w:rsidRPr="00761ECD">
        <w:rPr>
          <w:rFonts w:asciiTheme="majorHAnsi" w:hAnsiTheme="majorHAnsi" w:cstheme="majorHAnsi"/>
          <w:bCs/>
          <w:color w:val="000000" w:themeColor="text1"/>
          <w:szCs w:val="28"/>
          <w:lang w:val="sv-SE"/>
        </w:rPr>
        <w:t xml:space="preserve"> yên tâm công tác, phục vụ;</w:t>
      </w:r>
      <w:r w:rsidRPr="00761ECD">
        <w:rPr>
          <w:rFonts w:asciiTheme="majorHAnsi" w:hAnsiTheme="majorHAnsi" w:cstheme="majorHAnsi"/>
          <w:bCs/>
          <w:color w:val="000000" w:themeColor="text1"/>
          <w:szCs w:val="28"/>
          <w:lang w:val="vi-VN"/>
        </w:rPr>
        <w:t xml:space="preserve"> </w:t>
      </w:r>
    </w:p>
    <w:p w:rsidR="00D1161A" w:rsidRPr="00761ECD" w:rsidRDefault="00D1161A" w:rsidP="00761ECD">
      <w:pPr>
        <w:pStyle w:val="BodyTextIndent2"/>
        <w:widowControl w:val="0"/>
        <w:tabs>
          <w:tab w:val="left" w:pos="692"/>
        </w:tabs>
        <w:spacing w:after="120" w:line="440" w:lineRule="exact"/>
        <w:ind w:firstLine="743"/>
        <w:rPr>
          <w:rFonts w:asciiTheme="majorHAnsi" w:hAnsiTheme="majorHAnsi" w:cstheme="majorHAnsi"/>
          <w:bCs/>
          <w:color w:val="000000" w:themeColor="text1"/>
          <w:spacing w:val="-2"/>
          <w:szCs w:val="28"/>
          <w:lang w:val="vi-VN"/>
        </w:rPr>
      </w:pPr>
      <w:r w:rsidRPr="00761ECD">
        <w:rPr>
          <w:rFonts w:asciiTheme="majorHAnsi" w:hAnsiTheme="majorHAnsi" w:cstheme="majorHAnsi"/>
          <w:bCs/>
          <w:color w:val="000000" w:themeColor="text1"/>
          <w:spacing w:val="-2"/>
          <w:szCs w:val="28"/>
          <w:lang w:val="sv-SE"/>
        </w:rPr>
        <w:t xml:space="preserve">- </w:t>
      </w:r>
      <w:r w:rsidRPr="00761ECD">
        <w:rPr>
          <w:rFonts w:asciiTheme="majorHAnsi" w:hAnsiTheme="majorHAnsi" w:cstheme="majorHAnsi"/>
          <w:color w:val="000000" w:themeColor="text1"/>
          <w:spacing w:val="-2"/>
          <w:szCs w:val="28"/>
          <w:lang w:val="vi-VN"/>
        </w:rPr>
        <w:t>Điều 32</w:t>
      </w:r>
      <w:r w:rsidRPr="00761ECD">
        <w:rPr>
          <w:rFonts w:asciiTheme="majorHAnsi" w:hAnsiTheme="majorHAnsi" w:cstheme="majorHAnsi"/>
          <w:bCs/>
          <w:color w:val="000000" w:themeColor="text1"/>
          <w:spacing w:val="-2"/>
          <w:szCs w:val="28"/>
          <w:lang w:val="vi-VN"/>
        </w:rPr>
        <w:t xml:space="preserve"> </w:t>
      </w:r>
      <w:r w:rsidR="00643BF2" w:rsidRPr="00761ECD">
        <w:rPr>
          <w:rFonts w:asciiTheme="majorHAnsi" w:hAnsiTheme="majorHAnsi" w:cstheme="majorHAnsi"/>
          <w:bCs/>
          <w:color w:val="000000" w:themeColor="text1"/>
          <w:spacing w:val="-2"/>
          <w:szCs w:val="28"/>
          <w:lang w:val="vi-VN"/>
        </w:rPr>
        <w:t xml:space="preserve">quy định </w:t>
      </w:r>
      <w:r w:rsidRPr="00761ECD">
        <w:rPr>
          <w:rFonts w:asciiTheme="majorHAnsi" w:hAnsiTheme="majorHAnsi" w:cstheme="majorHAnsi"/>
          <w:bCs/>
          <w:color w:val="000000" w:themeColor="text1"/>
          <w:spacing w:val="-2"/>
          <w:szCs w:val="28"/>
          <w:lang w:val="vi-VN"/>
        </w:rPr>
        <w:t>chế độ, chính sách đối với người vận hành, điều khiển phương tiện kỹ thuật dự bị trong thời gian được huy động;</w:t>
      </w:r>
      <w:r w:rsidR="002E238F" w:rsidRPr="00761ECD">
        <w:rPr>
          <w:rFonts w:asciiTheme="majorHAnsi" w:hAnsiTheme="majorHAnsi" w:cstheme="majorHAnsi"/>
          <w:color w:val="000000" w:themeColor="text1"/>
          <w:spacing w:val="-2"/>
          <w:szCs w:val="28"/>
          <w:lang w:val="vi-VN"/>
        </w:rPr>
        <w:t xml:space="preserve"> quy định </w:t>
      </w:r>
      <w:r w:rsidR="00346600" w:rsidRPr="00761ECD">
        <w:rPr>
          <w:rFonts w:asciiTheme="majorHAnsi" w:hAnsiTheme="majorHAnsi" w:cstheme="majorHAnsi"/>
          <w:color w:val="000000" w:themeColor="text1"/>
          <w:spacing w:val="-2"/>
          <w:szCs w:val="28"/>
          <w:lang w:val="vi-VN"/>
        </w:rPr>
        <w:t>của Đ</w:t>
      </w:r>
      <w:r w:rsidR="002E238F" w:rsidRPr="00761ECD">
        <w:rPr>
          <w:rFonts w:asciiTheme="majorHAnsi" w:hAnsiTheme="majorHAnsi" w:cstheme="majorHAnsi"/>
          <w:color w:val="000000" w:themeColor="text1"/>
          <w:spacing w:val="-2"/>
          <w:szCs w:val="28"/>
          <w:lang w:val="vi-VN"/>
        </w:rPr>
        <w:t>iều l</w:t>
      </w:r>
      <w:r w:rsidR="00346600" w:rsidRPr="00761ECD">
        <w:rPr>
          <w:rFonts w:asciiTheme="majorHAnsi" w:hAnsiTheme="majorHAnsi" w:cstheme="majorHAnsi"/>
          <w:color w:val="000000" w:themeColor="text1"/>
          <w:spacing w:val="-2"/>
          <w:szCs w:val="28"/>
          <w:lang w:val="vi-VN"/>
        </w:rPr>
        <w:t>uật nhằm</w:t>
      </w:r>
      <w:r w:rsidRPr="00761ECD">
        <w:rPr>
          <w:rFonts w:asciiTheme="majorHAnsi" w:hAnsiTheme="majorHAnsi" w:cstheme="majorHAnsi"/>
          <w:color w:val="000000" w:themeColor="text1"/>
          <w:spacing w:val="-2"/>
          <w:szCs w:val="28"/>
          <w:lang w:val="vi-VN"/>
        </w:rPr>
        <w:t xml:space="preserve"> bảo đảm quyền về tài sản của tổ chức, công dân theo quy định của Hiến pháp, thống nhất với quy định của pháp luật về trưng mua, trưng dụng tài sản;</w:t>
      </w:r>
    </w:p>
    <w:p w:rsidR="00D1161A" w:rsidRPr="00761ECD" w:rsidRDefault="00D1161A" w:rsidP="00761ECD">
      <w:pPr>
        <w:pStyle w:val="BodyTextIndent2"/>
        <w:widowControl w:val="0"/>
        <w:tabs>
          <w:tab w:val="left" w:pos="692"/>
        </w:tabs>
        <w:spacing w:after="120" w:line="440" w:lineRule="exact"/>
        <w:ind w:firstLine="743"/>
        <w:rPr>
          <w:rFonts w:asciiTheme="majorHAnsi" w:hAnsiTheme="majorHAnsi" w:cstheme="majorHAnsi"/>
          <w:color w:val="000000" w:themeColor="text1"/>
          <w:spacing w:val="-2"/>
          <w:szCs w:val="28"/>
          <w:lang w:val="vi-VN"/>
        </w:rPr>
      </w:pPr>
      <w:r w:rsidRPr="00761ECD">
        <w:rPr>
          <w:rFonts w:asciiTheme="majorHAnsi" w:hAnsiTheme="majorHAnsi" w:cstheme="majorHAnsi"/>
          <w:b/>
          <w:color w:val="000000" w:themeColor="text1"/>
          <w:spacing w:val="-2"/>
          <w:szCs w:val="28"/>
          <w:lang w:val="vi-VN"/>
        </w:rPr>
        <w:t xml:space="preserve"> </w:t>
      </w:r>
      <w:r w:rsidRPr="00761ECD">
        <w:rPr>
          <w:rFonts w:asciiTheme="majorHAnsi" w:hAnsiTheme="majorHAnsi" w:cstheme="majorHAnsi"/>
          <w:color w:val="000000" w:themeColor="text1"/>
          <w:spacing w:val="-2"/>
          <w:szCs w:val="28"/>
          <w:lang w:val="vi-VN"/>
        </w:rPr>
        <w:t>- Điều 34</w:t>
      </w:r>
      <w:r w:rsidRPr="00761ECD">
        <w:rPr>
          <w:rFonts w:asciiTheme="majorHAnsi" w:hAnsiTheme="majorHAnsi" w:cstheme="majorHAnsi"/>
          <w:bCs/>
          <w:color w:val="000000" w:themeColor="text1"/>
          <w:spacing w:val="-2"/>
          <w:szCs w:val="28"/>
          <w:lang w:val="vi-VN"/>
        </w:rPr>
        <w:t xml:space="preserve"> </w:t>
      </w:r>
      <w:r w:rsidR="00F14574" w:rsidRPr="00761ECD">
        <w:rPr>
          <w:rFonts w:asciiTheme="majorHAnsi" w:hAnsiTheme="majorHAnsi" w:cstheme="majorHAnsi"/>
          <w:bCs/>
          <w:color w:val="000000" w:themeColor="text1"/>
          <w:spacing w:val="-2"/>
          <w:szCs w:val="28"/>
          <w:lang w:val="vi-VN"/>
        </w:rPr>
        <w:t xml:space="preserve">quy định </w:t>
      </w:r>
      <w:r w:rsidRPr="00761ECD">
        <w:rPr>
          <w:rFonts w:asciiTheme="majorHAnsi" w:hAnsiTheme="majorHAnsi" w:cstheme="majorHAnsi"/>
          <w:bCs/>
          <w:color w:val="000000" w:themeColor="text1"/>
          <w:spacing w:val="-2"/>
          <w:szCs w:val="28"/>
          <w:lang w:val="sv-SE"/>
        </w:rPr>
        <w:t xml:space="preserve">nội dung chi cho xây dựng, huy động lực lượng </w:t>
      </w:r>
      <w:r w:rsidR="008F5D84" w:rsidRPr="00761ECD">
        <w:rPr>
          <w:rFonts w:asciiTheme="majorHAnsi" w:hAnsiTheme="majorHAnsi" w:cstheme="majorHAnsi"/>
          <w:bCs/>
          <w:color w:val="000000" w:themeColor="text1"/>
          <w:spacing w:val="-2"/>
          <w:szCs w:val="28"/>
          <w:lang w:val="sv-SE"/>
        </w:rPr>
        <w:t>DBĐV</w:t>
      </w:r>
      <w:r w:rsidRPr="00761ECD">
        <w:rPr>
          <w:rFonts w:asciiTheme="majorHAnsi" w:hAnsiTheme="majorHAnsi" w:cstheme="majorHAnsi"/>
          <w:color w:val="000000" w:themeColor="text1"/>
          <w:spacing w:val="-2"/>
          <w:szCs w:val="28"/>
          <w:lang w:val="vi-VN"/>
        </w:rPr>
        <w:t xml:space="preserve">; việc quy định cụ thể nội dung </w:t>
      </w:r>
      <w:r w:rsidR="003A4722" w:rsidRPr="00761ECD">
        <w:rPr>
          <w:rFonts w:asciiTheme="majorHAnsi" w:hAnsiTheme="majorHAnsi" w:cstheme="majorHAnsi"/>
          <w:bCs/>
          <w:color w:val="000000" w:themeColor="text1"/>
          <w:spacing w:val="-2"/>
          <w:szCs w:val="28"/>
          <w:lang w:val="sv-SE"/>
        </w:rPr>
        <w:t>Bộ Quốc phòng,</w:t>
      </w:r>
      <w:r w:rsidR="003A4722" w:rsidRPr="00761ECD">
        <w:rPr>
          <w:rFonts w:asciiTheme="majorHAnsi" w:hAnsiTheme="majorHAnsi" w:cstheme="majorHAnsi"/>
          <w:bCs/>
          <w:color w:val="000000" w:themeColor="text1"/>
          <w:spacing w:val="-2"/>
          <w:szCs w:val="28"/>
          <w:lang w:val="vi-VN"/>
        </w:rPr>
        <w:t xml:space="preserve"> Ủy ban nhân dân cấp tỉnh, Ủy ban nhân dân cấp huyện, Ủy ban nhân dân cấp xã, cơ quan, tổ chức</w:t>
      </w:r>
      <w:r w:rsidR="003A4722" w:rsidRPr="00761ECD">
        <w:rPr>
          <w:rFonts w:asciiTheme="majorHAnsi" w:hAnsiTheme="majorHAnsi" w:cstheme="majorHAnsi"/>
          <w:color w:val="000000" w:themeColor="text1"/>
          <w:spacing w:val="-2"/>
          <w:szCs w:val="28"/>
          <w:lang w:val="vi-VN"/>
        </w:rPr>
        <w:t xml:space="preserve"> </w:t>
      </w:r>
      <w:r w:rsidRPr="00761ECD">
        <w:rPr>
          <w:rFonts w:asciiTheme="majorHAnsi" w:hAnsiTheme="majorHAnsi" w:cstheme="majorHAnsi"/>
          <w:color w:val="000000" w:themeColor="text1"/>
          <w:spacing w:val="-2"/>
          <w:szCs w:val="28"/>
          <w:lang w:val="vi-VN"/>
        </w:rPr>
        <w:t>chi</w:t>
      </w:r>
      <w:r w:rsidR="003A4722" w:rsidRPr="00761ECD">
        <w:rPr>
          <w:rFonts w:asciiTheme="majorHAnsi" w:hAnsiTheme="majorHAnsi" w:cstheme="majorHAnsi"/>
          <w:color w:val="000000" w:themeColor="text1"/>
          <w:spacing w:val="-2"/>
          <w:szCs w:val="28"/>
          <w:lang w:val="vi-VN"/>
        </w:rPr>
        <w:t xml:space="preserve"> cho các công việc</w:t>
      </w:r>
      <w:r w:rsidRPr="00761ECD">
        <w:rPr>
          <w:rFonts w:asciiTheme="majorHAnsi" w:hAnsiTheme="majorHAnsi" w:cstheme="majorHAnsi"/>
          <w:color w:val="000000" w:themeColor="text1"/>
          <w:spacing w:val="-2"/>
          <w:szCs w:val="28"/>
          <w:lang w:val="vi-VN"/>
        </w:rPr>
        <w:t xml:space="preserve"> để bảo đảm tính minh bạch và thuận lợi trong tổ chức thực hiện.</w:t>
      </w:r>
      <w:r w:rsidR="003A4722" w:rsidRPr="00761ECD">
        <w:rPr>
          <w:rFonts w:asciiTheme="majorHAnsi" w:hAnsiTheme="majorHAnsi" w:cstheme="majorHAnsi"/>
          <w:color w:val="000000" w:themeColor="text1"/>
          <w:spacing w:val="-2"/>
          <w:szCs w:val="28"/>
          <w:lang w:val="vi-VN"/>
        </w:rPr>
        <w:t xml:space="preserve">  </w:t>
      </w:r>
    </w:p>
    <w:p w:rsidR="003A4722" w:rsidRPr="00761ECD" w:rsidRDefault="00D1161A" w:rsidP="00761ECD">
      <w:pPr>
        <w:pStyle w:val="BodyTextIndent2"/>
        <w:widowControl w:val="0"/>
        <w:tabs>
          <w:tab w:val="left" w:pos="692"/>
        </w:tabs>
        <w:spacing w:after="120" w:line="440" w:lineRule="exact"/>
        <w:ind w:firstLine="743"/>
        <w:rPr>
          <w:rFonts w:asciiTheme="majorHAnsi" w:hAnsiTheme="majorHAnsi" w:cstheme="majorHAnsi"/>
          <w:color w:val="000000" w:themeColor="text1"/>
          <w:spacing w:val="2"/>
          <w:szCs w:val="28"/>
          <w:lang w:val="vi-VN"/>
        </w:rPr>
      </w:pPr>
      <w:r w:rsidRPr="00761ECD">
        <w:rPr>
          <w:rFonts w:asciiTheme="majorHAnsi" w:hAnsiTheme="majorHAnsi" w:cstheme="majorHAnsi"/>
          <w:color w:val="000000" w:themeColor="text1"/>
          <w:spacing w:val="2"/>
          <w:szCs w:val="28"/>
          <w:lang w:val="vi-VN"/>
        </w:rPr>
        <w:t xml:space="preserve">Quy định chế độ, chính sách cho xây dựng, huy động lực lượng </w:t>
      </w:r>
      <w:r w:rsidR="008F5D84" w:rsidRPr="00761ECD">
        <w:rPr>
          <w:rFonts w:asciiTheme="majorHAnsi" w:hAnsiTheme="majorHAnsi" w:cstheme="majorHAnsi"/>
          <w:color w:val="000000" w:themeColor="text1"/>
          <w:spacing w:val="6"/>
          <w:szCs w:val="28"/>
          <w:lang w:val="nl-NL"/>
        </w:rPr>
        <w:t>DBĐV</w:t>
      </w:r>
      <w:r w:rsidRPr="00761ECD">
        <w:rPr>
          <w:rFonts w:asciiTheme="majorHAnsi" w:hAnsiTheme="majorHAnsi" w:cstheme="majorHAnsi"/>
          <w:color w:val="000000" w:themeColor="text1"/>
          <w:spacing w:val="2"/>
          <w:szCs w:val="28"/>
          <w:lang w:val="vi-VN"/>
        </w:rPr>
        <w:t xml:space="preserve"> </w:t>
      </w:r>
      <w:r w:rsidRPr="00761ECD">
        <w:rPr>
          <w:rFonts w:asciiTheme="majorHAnsi" w:hAnsiTheme="majorHAnsi" w:cstheme="majorHAnsi"/>
          <w:color w:val="000000" w:themeColor="text1"/>
          <w:spacing w:val="2"/>
          <w:szCs w:val="28"/>
          <w:lang w:val="vi-VN"/>
        </w:rPr>
        <w:lastRenderedPageBreak/>
        <w:t>tương xứng, phù hợp với các yếu tố đặc thù của lực lượng này thể hiện sự quan tâm của Đảng, Nhà nước, thể chế hóa chủ trương, đường lối của Đảng, chính sách, pháp luật của Nhà nước về chiến lược xây dựng và bảo vệ Tổ quốc trong tình hình mới.</w:t>
      </w:r>
      <w:r w:rsidR="003A4722" w:rsidRPr="00761ECD">
        <w:rPr>
          <w:rFonts w:asciiTheme="majorHAnsi" w:hAnsiTheme="majorHAnsi" w:cstheme="majorHAnsi"/>
          <w:color w:val="000000" w:themeColor="text1"/>
          <w:spacing w:val="2"/>
          <w:szCs w:val="28"/>
          <w:lang w:val="vi-VN"/>
        </w:rPr>
        <w:t xml:space="preserve"> </w:t>
      </w:r>
    </w:p>
    <w:p w:rsidR="00D1161A" w:rsidRPr="00761ECD" w:rsidRDefault="003A4722" w:rsidP="00761ECD">
      <w:pPr>
        <w:pStyle w:val="BodyTextIndent2"/>
        <w:widowControl w:val="0"/>
        <w:tabs>
          <w:tab w:val="left" w:pos="692"/>
        </w:tabs>
        <w:spacing w:after="120" w:line="440" w:lineRule="exact"/>
        <w:ind w:firstLine="743"/>
        <w:rPr>
          <w:rFonts w:asciiTheme="majorHAnsi" w:hAnsiTheme="majorHAnsi" w:cstheme="majorHAnsi"/>
          <w:b/>
          <w:bCs/>
          <w:color w:val="000000" w:themeColor="text1"/>
          <w:szCs w:val="28"/>
          <w:lang w:val="vi-VN"/>
        </w:rPr>
      </w:pPr>
      <w:r w:rsidRPr="00761ECD">
        <w:rPr>
          <w:rFonts w:asciiTheme="majorHAnsi" w:hAnsiTheme="majorHAnsi" w:cstheme="majorHAnsi"/>
          <w:color w:val="000000" w:themeColor="text1"/>
          <w:szCs w:val="28"/>
          <w:lang w:val="vi-VN"/>
        </w:rPr>
        <w:t xml:space="preserve">Cụ thể chế độ, chính sách cho xây dựng, huy động lực lượng </w:t>
      </w:r>
      <w:r w:rsidRPr="00761ECD">
        <w:rPr>
          <w:rFonts w:asciiTheme="majorHAnsi" w:hAnsiTheme="majorHAnsi" w:cstheme="majorHAnsi"/>
          <w:color w:val="000000" w:themeColor="text1"/>
          <w:szCs w:val="28"/>
          <w:lang w:val="nl-NL"/>
        </w:rPr>
        <w:t xml:space="preserve">DBĐV Luật giao cho Chính phủ quy định phù hợp với điều kiện phát triển kinh tế - xã hội đất nước. </w:t>
      </w:r>
      <w:r w:rsidRPr="00761ECD">
        <w:rPr>
          <w:rFonts w:asciiTheme="majorHAnsi" w:hAnsiTheme="majorHAnsi" w:cstheme="majorHAnsi"/>
          <w:color w:val="000000" w:themeColor="text1"/>
          <w:szCs w:val="28"/>
          <w:lang w:val="vi-VN"/>
        </w:rPr>
        <w:t xml:space="preserve"> </w:t>
      </w:r>
    </w:p>
    <w:p w:rsidR="00D1161A" w:rsidRPr="00761ECD" w:rsidRDefault="00D1161A" w:rsidP="00761ECD">
      <w:pPr>
        <w:widowControl w:val="0"/>
        <w:spacing w:before="120" w:after="120" w:line="440" w:lineRule="exact"/>
        <w:ind w:firstLine="709"/>
        <w:jc w:val="both"/>
        <w:rPr>
          <w:rFonts w:asciiTheme="majorHAnsi" w:hAnsiTheme="majorHAnsi" w:cstheme="majorHAnsi"/>
          <w:bCs/>
          <w:color w:val="000000" w:themeColor="text1"/>
          <w:spacing w:val="4"/>
          <w:szCs w:val="28"/>
          <w:lang w:val="sv-SE"/>
        </w:rPr>
      </w:pPr>
      <w:r w:rsidRPr="00761ECD">
        <w:rPr>
          <w:rFonts w:asciiTheme="majorHAnsi" w:hAnsiTheme="majorHAnsi" w:cstheme="majorHAnsi"/>
          <w:bCs/>
          <w:color w:val="000000" w:themeColor="text1"/>
          <w:spacing w:val="4"/>
          <w:szCs w:val="28"/>
          <w:lang w:val="sv-SE"/>
        </w:rPr>
        <w:t>2.</w:t>
      </w:r>
      <w:r w:rsidR="00B33CB3" w:rsidRPr="00761ECD">
        <w:rPr>
          <w:rFonts w:asciiTheme="majorHAnsi" w:hAnsiTheme="majorHAnsi" w:cstheme="majorHAnsi"/>
          <w:bCs/>
          <w:color w:val="000000" w:themeColor="text1"/>
          <w:spacing w:val="4"/>
          <w:szCs w:val="28"/>
          <w:lang w:val="sv-SE"/>
        </w:rPr>
        <w:t>9</w:t>
      </w:r>
      <w:r w:rsidRPr="00761ECD">
        <w:rPr>
          <w:rFonts w:asciiTheme="majorHAnsi" w:hAnsiTheme="majorHAnsi" w:cstheme="majorHAnsi"/>
          <w:bCs/>
          <w:color w:val="000000" w:themeColor="text1"/>
          <w:spacing w:val="4"/>
          <w:szCs w:val="28"/>
          <w:lang w:val="sv-SE"/>
        </w:rPr>
        <w:t>. Trách nhiệm của cơ quan, tổ chức trong</w:t>
      </w:r>
      <w:r w:rsidRPr="00761ECD">
        <w:rPr>
          <w:rFonts w:asciiTheme="majorHAnsi" w:hAnsiTheme="majorHAnsi" w:cstheme="majorHAnsi"/>
          <w:bCs/>
          <w:color w:val="000000" w:themeColor="text1"/>
          <w:spacing w:val="4"/>
          <w:szCs w:val="28"/>
          <w:lang w:val="vi-VN"/>
        </w:rPr>
        <w:t xml:space="preserve"> xây dựng, huy động lực lượng </w:t>
      </w:r>
      <w:r w:rsidR="008F5D84" w:rsidRPr="00761ECD">
        <w:rPr>
          <w:rFonts w:asciiTheme="majorHAnsi" w:hAnsiTheme="majorHAnsi" w:cstheme="majorHAnsi"/>
          <w:bCs/>
          <w:color w:val="000000" w:themeColor="text1"/>
          <w:spacing w:val="4"/>
          <w:szCs w:val="28"/>
          <w:lang w:val="vi-VN"/>
        </w:rPr>
        <w:t>DBĐV</w:t>
      </w:r>
      <w:r w:rsidRPr="00761ECD">
        <w:rPr>
          <w:rFonts w:asciiTheme="majorHAnsi" w:hAnsiTheme="majorHAnsi" w:cstheme="majorHAnsi"/>
          <w:bCs/>
          <w:color w:val="000000" w:themeColor="text1"/>
          <w:spacing w:val="4"/>
          <w:szCs w:val="28"/>
          <w:lang w:val="vi-VN"/>
        </w:rPr>
        <w:t>:</w:t>
      </w:r>
      <w:r w:rsidRPr="00761ECD">
        <w:rPr>
          <w:rFonts w:asciiTheme="majorHAnsi" w:hAnsiTheme="majorHAnsi" w:cstheme="majorHAnsi"/>
          <w:bCs/>
          <w:color w:val="000000" w:themeColor="text1"/>
          <w:spacing w:val="4"/>
          <w:szCs w:val="28"/>
          <w:lang w:val="sv-SE"/>
        </w:rPr>
        <w:t xml:space="preserve"> </w:t>
      </w:r>
    </w:p>
    <w:p w:rsidR="00100F5F" w:rsidRPr="00761ECD" w:rsidRDefault="00D1161A" w:rsidP="00761ECD">
      <w:pPr>
        <w:widowControl w:val="0"/>
        <w:tabs>
          <w:tab w:val="left" w:pos="692"/>
        </w:tabs>
        <w:spacing w:before="120" w:after="120" w:line="440" w:lineRule="exact"/>
        <w:ind w:firstLine="743"/>
        <w:jc w:val="both"/>
        <w:rPr>
          <w:rFonts w:asciiTheme="majorHAnsi" w:hAnsiTheme="majorHAnsi" w:cstheme="majorHAnsi"/>
          <w:color w:val="000000" w:themeColor="text1"/>
          <w:szCs w:val="28"/>
          <w:lang w:val="vi-VN"/>
        </w:rPr>
      </w:pPr>
      <w:r w:rsidRPr="00761ECD">
        <w:rPr>
          <w:rFonts w:asciiTheme="majorHAnsi" w:hAnsiTheme="majorHAnsi" w:cstheme="majorHAnsi"/>
          <w:color w:val="000000" w:themeColor="text1"/>
          <w:szCs w:val="28"/>
          <w:lang w:val="sv-SE"/>
        </w:rPr>
        <w:t xml:space="preserve">- </w:t>
      </w:r>
      <w:r w:rsidRPr="00761ECD">
        <w:rPr>
          <w:rFonts w:asciiTheme="majorHAnsi" w:hAnsiTheme="majorHAnsi" w:cstheme="majorHAnsi"/>
          <w:color w:val="000000" w:themeColor="text1"/>
          <w:szCs w:val="28"/>
          <w:lang w:val="vi-VN"/>
        </w:rPr>
        <w:t>Điều 35</w:t>
      </w:r>
      <w:r w:rsidRPr="00761ECD">
        <w:rPr>
          <w:rFonts w:asciiTheme="majorHAnsi" w:hAnsiTheme="majorHAnsi" w:cstheme="majorHAnsi"/>
          <w:bCs/>
          <w:color w:val="000000" w:themeColor="text1"/>
          <w:szCs w:val="28"/>
          <w:lang w:val="vi-VN"/>
        </w:rPr>
        <w:t xml:space="preserve"> </w:t>
      </w:r>
      <w:r w:rsidR="00F14574" w:rsidRPr="00761ECD">
        <w:rPr>
          <w:rFonts w:asciiTheme="majorHAnsi" w:hAnsiTheme="majorHAnsi" w:cstheme="majorHAnsi"/>
          <w:bCs/>
          <w:color w:val="000000" w:themeColor="text1"/>
          <w:szCs w:val="28"/>
          <w:lang w:val="sv-SE"/>
        </w:rPr>
        <w:t xml:space="preserve">quy định </w:t>
      </w:r>
      <w:r w:rsidRPr="00761ECD">
        <w:rPr>
          <w:rFonts w:asciiTheme="majorHAnsi" w:hAnsiTheme="majorHAnsi" w:cstheme="majorHAnsi"/>
          <w:bCs/>
          <w:color w:val="000000" w:themeColor="text1"/>
          <w:szCs w:val="28"/>
          <w:lang w:val="sv-SE"/>
        </w:rPr>
        <w:t>t</w:t>
      </w:r>
      <w:r w:rsidRPr="00761ECD">
        <w:rPr>
          <w:rFonts w:asciiTheme="majorHAnsi" w:hAnsiTheme="majorHAnsi" w:cstheme="majorHAnsi"/>
          <w:bCs/>
          <w:color w:val="000000" w:themeColor="text1"/>
          <w:szCs w:val="28"/>
          <w:lang w:val="vi-VN"/>
        </w:rPr>
        <w:t>rách nhiệm của Chính phủ</w:t>
      </w:r>
      <w:r w:rsidR="00100F5F" w:rsidRPr="00761ECD">
        <w:rPr>
          <w:rFonts w:asciiTheme="majorHAnsi" w:hAnsiTheme="majorHAnsi" w:cstheme="majorHAnsi"/>
          <w:bCs/>
          <w:color w:val="000000" w:themeColor="text1"/>
          <w:szCs w:val="28"/>
          <w:lang w:val="sv-SE"/>
        </w:rPr>
        <w:t>,</w:t>
      </w:r>
      <w:r w:rsidRPr="00761ECD">
        <w:rPr>
          <w:rFonts w:asciiTheme="majorHAnsi" w:hAnsiTheme="majorHAnsi" w:cstheme="majorHAnsi"/>
          <w:bCs/>
          <w:color w:val="000000" w:themeColor="text1"/>
          <w:szCs w:val="28"/>
          <w:lang w:val="vi-VN"/>
        </w:rPr>
        <w:t xml:space="preserve"> </w:t>
      </w:r>
      <w:r w:rsidR="00100F5F" w:rsidRPr="00761ECD">
        <w:rPr>
          <w:rFonts w:asciiTheme="majorHAnsi" w:hAnsiTheme="majorHAnsi" w:cstheme="majorHAnsi"/>
          <w:bCs/>
          <w:color w:val="000000" w:themeColor="text1"/>
          <w:szCs w:val="28"/>
          <w:lang w:val="sv-SE"/>
        </w:rPr>
        <w:t xml:space="preserve">khoản 1 quy định </w:t>
      </w:r>
      <w:r w:rsidR="00100F5F" w:rsidRPr="00761ECD">
        <w:rPr>
          <w:rFonts w:asciiTheme="majorHAnsi" w:hAnsiTheme="majorHAnsi" w:cstheme="majorHAnsi"/>
          <w:bCs/>
          <w:color w:val="000000" w:themeColor="text1"/>
          <w:szCs w:val="28"/>
          <w:lang w:val="vi-VN"/>
        </w:rPr>
        <w:t>Chính phủ thống nhất quản lý nhà nước về xây dựng, huy động lực lượng DBĐV</w:t>
      </w:r>
      <w:r w:rsidR="00100F5F" w:rsidRPr="00761ECD">
        <w:rPr>
          <w:rFonts w:asciiTheme="majorHAnsi" w:hAnsiTheme="majorHAnsi" w:cstheme="majorHAnsi"/>
          <w:bCs/>
          <w:color w:val="000000" w:themeColor="text1"/>
          <w:szCs w:val="28"/>
          <w:lang w:val="sv-SE"/>
        </w:rPr>
        <w:t>; khoản 2</w:t>
      </w:r>
      <w:r w:rsidR="00100F5F" w:rsidRPr="00761ECD">
        <w:rPr>
          <w:rFonts w:asciiTheme="majorHAnsi" w:hAnsiTheme="majorHAnsi" w:cstheme="majorHAnsi"/>
          <w:color w:val="000000" w:themeColor="text1"/>
          <w:szCs w:val="28"/>
          <w:lang w:val="vi-VN"/>
        </w:rPr>
        <w:t xml:space="preserve"> </w:t>
      </w:r>
      <w:r w:rsidR="00F14574" w:rsidRPr="00761ECD">
        <w:rPr>
          <w:rFonts w:asciiTheme="majorHAnsi" w:hAnsiTheme="majorHAnsi" w:cstheme="majorHAnsi"/>
          <w:color w:val="000000" w:themeColor="text1"/>
          <w:szCs w:val="28"/>
          <w:lang w:val="sv-SE"/>
        </w:rPr>
        <w:t xml:space="preserve">quy định </w:t>
      </w:r>
      <w:r w:rsidR="00100F5F" w:rsidRPr="00761ECD">
        <w:rPr>
          <w:rFonts w:asciiTheme="majorHAnsi" w:hAnsiTheme="majorHAnsi" w:cstheme="majorHAnsi"/>
          <w:color w:val="000000" w:themeColor="text1"/>
          <w:szCs w:val="28"/>
          <w:lang w:val="sv-SE"/>
        </w:rPr>
        <w:t>n</w:t>
      </w:r>
      <w:r w:rsidR="00100F5F" w:rsidRPr="00761ECD">
        <w:rPr>
          <w:rFonts w:asciiTheme="majorHAnsi" w:hAnsiTheme="majorHAnsi" w:cstheme="majorHAnsi"/>
          <w:color w:val="000000" w:themeColor="text1"/>
          <w:szCs w:val="28"/>
          <w:lang w:val="vi-VN"/>
        </w:rPr>
        <w:t xml:space="preserve">ội dung quản lý nhà nước về </w:t>
      </w:r>
      <w:r w:rsidR="00100F5F" w:rsidRPr="00761ECD">
        <w:rPr>
          <w:rFonts w:asciiTheme="majorHAnsi" w:hAnsiTheme="majorHAnsi" w:cstheme="majorHAnsi"/>
          <w:bCs/>
          <w:color w:val="000000" w:themeColor="text1"/>
          <w:szCs w:val="28"/>
          <w:lang w:val="vi-VN"/>
        </w:rPr>
        <w:t>xây dựng, huy động lực lượng DBĐV bao gồm:</w:t>
      </w:r>
    </w:p>
    <w:p w:rsidR="00100F5F" w:rsidRPr="00761ECD" w:rsidRDefault="00100F5F" w:rsidP="00761ECD">
      <w:pPr>
        <w:widowControl w:val="0"/>
        <w:tabs>
          <w:tab w:val="left" w:pos="692"/>
        </w:tabs>
        <w:spacing w:before="120" w:after="120" w:line="440" w:lineRule="exact"/>
        <w:ind w:firstLine="743"/>
        <w:jc w:val="both"/>
        <w:rPr>
          <w:rFonts w:asciiTheme="majorHAnsi" w:hAnsiTheme="majorHAnsi" w:cstheme="majorHAnsi"/>
          <w:color w:val="000000" w:themeColor="text1"/>
          <w:szCs w:val="28"/>
          <w:lang w:val="vi-VN"/>
        </w:rPr>
      </w:pPr>
      <w:r w:rsidRPr="00761ECD">
        <w:rPr>
          <w:rFonts w:asciiTheme="majorHAnsi" w:hAnsiTheme="majorHAnsi" w:cstheme="majorHAnsi"/>
          <w:color w:val="000000" w:themeColor="text1"/>
          <w:szCs w:val="28"/>
          <w:lang w:val="vi-VN"/>
        </w:rPr>
        <w:t>+ Ban hành, trình cấp có thẩm quyền ban hành và tổ chức thực hiện các văn bản quy phạm pháp luật về xây dựng, huy động lực lượng DBĐV;</w:t>
      </w:r>
    </w:p>
    <w:p w:rsidR="00100F5F" w:rsidRPr="00761ECD" w:rsidRDefault="00100F5F" w:rsidP="00761ECD">
      <w:pPr>
        <w:widowControl w:val="0"/>
        <w:tabs>
          <w:tab w:val="left" w:pos="692"/>
        </w:tabs>
        <w:spacing w:before="120" w:after="120" w:line="440" w:lineRule="exact"/>
        <w:ind w:firstLine="743"/>
        <w:jc w:val="both"/>
        <w:rPr>
          <w:rFonts w:asciiTheme="majorHAnsi" w:hAnsiTheme="majorHAnsi" w:cstheme="majorHAnsi"/>
          <w:color w:val="000000" w:themeColor="text1"/>
          <w:szCs w:val="28"/>
          <w:lang w:val="vi-VN"/>
        </w:rPr>
      </w:pPr>
      <w:r w:rsidRPr="00761ECD">
        <w:rPr>
          <w:rFonts w:asciiTheme="majorHAnsi" w:hAnsiTheme="majorHAnsi" w:cstheme="majorHAnsi"/>
          <w:color w:val="000000" w:themeColor="text1"/>
          <w:szCs w:val="28"/>
          <w:lang w:val="vi-VN"/>
        </w:rPr>
        <w:t>+ Xây dựng và tổ chức thực hiện chiến lược, chính sách, kế hoạch về xây dựng, huy động lực lượng DBĐV;</w:t>
      </w:r>
    </w:p>
    <w:p w:rsidR="00100F5F" w:rsidRPr="00761ECD" w:rsidRDefault="00100F5F" w:rsidP="00761ECD">
      <w:pPr>
        <w:widowControl w:val="0"/>
        <w:tabs>
          <w:tab w:val="left" w:pos="692"/>
        </w:tabs>
        <w:spacing w:before="120" w:after="120" w:line="440" w:lineRule="exact"/>
        <w:ind w:firstLine="743"/>
        <w:jc w:val="both"/>
        <w:rPr>
          <w:rFonts w:asciiTheme="majorHAnsi" w:hAnsiTheme="majorHAnsi" w:cstheme="majorHAnsi"/>
          <w:color w:val="000000" w:themeColor="text1"/>
          <w:szCs w:val="28"/>
          <w:lang w:val="vi-VN"/>
        </w:rPr>
      </w:pPr>
      <w:r w:rsidRPr="00761ECD">
        <w:rPr>
          <w:rFonts w:asciiTheme="majorHAnsi" w:hAnsiTheme="majorHAnsi" w:cstheme="majorHAnsi"/>
          <w:color w:val="000000" w:themeColor="text1"/>
          <w:szCs w:val="28"/>
          <w:lang w:val="vi-VN"/>
        </w:rPr>
        <w:t>+ Quy định và tổ chức thực hiện chế độ, chính sách về xây dựng, huy động lực lượng DBĐV;</w:t>
      </w:r>
    </w:p>
    <w:p w:rsidR="00100F5F" w:rsidRPr="00761ECD" w:rsidRDefault="00100F5F" w:rsidP="00761ECD">
      <w:pPr>
        <w:pStyle w:val="NormalWeb"/>
        <w:widowControl w:val="0"/>
        <w:tabs>
          <w:tab w:val="left" w:pos="692"/>
        </w:tabs>
        <w:spacing w:before="120" w:after="120" w:afterAutospacing="0" w:line="440" w:lineRule="exact"/>
        <w:ind w:firstLine="743"/>
        <w:jc w:val="both"/>
        <w:rPr>
          <w:rFonts w:asciiTheme="majorHAnsi" w:hAnsiTheme="majorHAnsi" w:cstheme="majorHAnsi"/>
          <w:color w:val="000000" w:themeColor="text1"/>
          <w:sz w:val="28"/>
          <w:szCs w:val="28"/>
        </w:rPr>
      </w:pPr>
      <w:r w:rsidRPr="00761ECD">
        <w:rPr>
          <w:rFonts w:asciiTheme="majorHAnsi" w:hAnsiTheme="majorHAnsi" w:cstheme="majorHAnsi"/>
          <w:color w:val="000000" w:themeColor="text1"/>
          <w:sz w:val="28"/>
          <w:szCs w:val="28"/>
        </w:rPr>
        <w:t xml:space="preserve">+ Tuyên truyền, phổ biến đường lối, quan điểm của Đảng, chính sách, pháp luật của Nhà nước về xây dựng, huy động lực lượng DBĐV; </w:t>
      </w:r>
    </w:p>
    <w:p w:rsidR="00D1161A" w:rsidRPr="00761ECD" w:rsidRDefault="00100F5F" w:rsidP="00761ECD">
      <w:pPr>
        <w:widowControl w:val="0"/>
        <w:spacing w:before="120" w:after="120" w:line="440" w:lineRule="exact"/>
        <w:ind w:firstLine="709"/>
        <w:jc w:val="both"/>
        <w:rPr>
          <w:rFonts w:asciiTheme="majorHAnsi" w:hAnsiTheme="majorHAnsi" w:cstheme="majorHAnsi"/>
          <w:bCs/>
          <w:color w:val="000000" w:themeColor="text1"/>
          <w:szCs w:val="28"/>
          <w:lang w:val="sv-SE"/>
        </w:rPr>
      </w:pPr>
      <w:r w:rsidRPr="00761ECD">
        <w:rPr>
          <w:rFonts w:asciiTheme="majorHAnsi" w:hAnsiTheme="majorHAnsi" w:cstheme="majorHAnsi"/>
          <w:color w:val="000000" w:themeColor="text1"/>
          <w:szCs w:val="28"/>
          <w:lang w:val="vi-VN"/>
        </w:rPr>
        <w:t xml:space="preserve">+ Kiểm tra, thanh tra, xử lý vi phạm, giải quyết khiếu nại, tố cáo, sơ kết, tổng kết, thi đua, khen thưởng về xây dựng, huy động lực lượng DBĐV. </w:t>
      </w:r>
      <w:r w:rsidRPr="00761ECD">
        <w:rPr>
          <w:rFonts w:asciiTheme="majorHAnsi" w:hAnsiTheme="majorHAnsi" w:cstheme="majorHAnsi"/>
          <w:b/>
          <w:strike/>
          <w:color w:val="000000" w:themeColor="text1"/>
          <w:szCs w:val="28"/>
          <w:lang w:val="vi-VN"/>
        </w:rPr>
        <w:t xml:space="preserve"> </w:t>
      </w:r>
    </w:p>
    <w:p w:rsidR="00100F5F" w:rsidRPr="00761ECD" w:rsidRDefault="00D1161A" w:rsidP="00761ECD">
      <w:pPr>
        <w:widowControl w:val="0"/>
        <w:tabs>
          <w:tab w:val="left" w:pos="692"/>
        </w:tabs>
        <w:spacing w:before="120" w:after="120" w:line="440" w:lineRule="exact"/>
        <w:ind w:firstLine="743"/>
        <w:jc w:val="both"/>
        <w:rPr>
          <w:rFonts w:asciiTheme="majorHAnsi" w:hAnsiTheme="majorHAnsi" w:cstheme="majorHAnsi"/>
          <w:color w:val="000000" w:themeColor="text1"/>
          <w:szCs w:val="28"/>
          <w:lang w:val="vi-VN"/>
        </w:rPr>
      </w:pPr>
      <w:r w:rsidRPr="00761ECD">
        <w:rPr>
          <w:rFonts w:asciiTheme="majorHAnsi" w:hAnsiTheme="majorHAnsi" w:cstheme="majorHAnsi"/>
          <w:color w:val="000000" w:themeColor="text1"/>
          <w:szCs w:val="28"/>
          <w:lang w:val="sv-SE"/>
        </w:rPr>
        <w:t xml:space="preserve">- </w:t>
      </w:r>
      <w:r w:rsidRPr="00761ECD">
        <w:rPr>
          <w:rFonts w:asciiTheme="majorHAnsi" w:hAnsiTheme="majorHAnsi" w:cstheme="majorHAnsi"/>
          <w:color w:val="000000" w:themeColor="text1"/>
          <w:szCs w:val="28"/>
          <w:lang w:val="vi-VN"/>
        </w:rPr>
        <w:t>Điều 36</w:t>
      </w:r>
      <w:r w:rsidRPr="00761ECD">
        <w:rPr>
          <w:rFonts w:asciiTheme="majorHAnsi" w:hAnsiTheme="majorHAnsi" w:cstheme="majorHAnsi"/>
          <w:bCs/>
          <w:color w:val="000000" w:themeColor="text1"/>
          <w:szCs w:val="28"/>
          <w:lang w:val="vi-VN"/>
        </w:rPr>
        <w:t xml:space="preserve"> </w:t>
      </w:r>
      <w:r w:rsidR="00F14574" w:rsidRPr="00761ECD">
        <w:rPr>
          <w:rFonts w:asciiTheme="majorHAnsi" w:hAnsiTheme="majorHAnsi" w:cstheme="majorHAnsi"/>
          <w:bCs/>
          <w:color w:val="000000" w:themeColor="text1"/>
          <w:szCs w:val="28"/>
          <w:lang w:val="sv-SE"/>
        </w:rPr>
        <w:t xml:space="preserve">quy định </w:t>
      </w:r>
      <w:r w:rsidRPr="00761ECD">
        <w:rPr>
          <w:rFonts w:asciiTheme="majorHAnsi" w:hAnsiTheme="majorHAnsi" w:cstheme="majorHAnsi"/>
          <w:bCs/>
          <w:color w:val="000000" w:themeColor="text1"/>
          <w:szCs w:val="28"/>
          <w:lang w:val="sv-SE"/>
        </w:rPr>
        <w:t>t</w:t>
      </w:r>
      <w:r w:rsidRPr="00761ECD">
        <w:rPr>
          <w:rFonts w:asciiTheme="majorHAnsi" w:hAnsiTheme="majorHAnsi" w:cstheme="majorHAnsi"/>
          <w:bCs/>
          <w:color w:val="000000" w:themeColor="text1"/>
          <w:szCs w:val="28"/>
          <w:lang w:val="vi-VN"/>
        </w:rPr>
        <w:t>rách nhiệm của Bộ Quốc phòng</w:t>
      </w:r>
      <w:r w:rsidRPr="00761ECD">
        <w:rPr>
          <w:rFonts w:asciiTheme="majorHAnsi" w:hAnsiTheme="majorHAnsi" w:cstheme="majorHAnsi"/>
          <w:bCs/>
          <w:color w:val="000000" w:themeColor="text1"/>
          <w:szCs w:val="28"/>
          <w:lang w:val="sv-SE"/>
        </w:rPr>
        <w:t>;</w:t>
      </w:r>
      <w:r w:rsidRPr="00761ECD">
        <w:rPr>
          <w:rFonts w:asciiTheme="majorHAnsi" w:hAnsiTheme="majorHAnsi" w:cstheme="majorHAnsi"/>
          <w:color w:val="000000" w:themeColor="text1"/>
          <w:spacing w:val="-4"/>
          <w:szCs w:val="28"/>
          <w:lang w:val="vi-VN"/>
        </w:rPr>
        <w:t xml:space="preserve"> </w:t>
      </w:r>
      <w:r w:rsidR="00100F5F" w:rsidRPr="00761ECD">
        <w:rPr>
          <w:rFonts w:asciiTheme="majorHAnsi" w:hAnsiTheme="majorHAnsi" w:cstheme="majorHAnsi"/>
          <w:color w:val="000000" w:themeColor="text1"/>
          <w:szCs w:val="28"/>
          <w:lang w:val="vi-VN"/>
        </w:rPr>
        <w:t>Bộ Quốc phòng chịu trách nhiệm trước Chính phủ thực hiện quản lý nhà nước về xây dựng, huy động lực lượng DBĐV và có trách nhiệm sau đây:</w:t>
      </w:r>
    </w:p>
    <w:p w:rsidR="00100F5F" w:rsidRPr="00761ECD" w:rsidRDefault="00100F5F" w:rsidP="00761ECD">
      <w:pPr>
        <w:widowControl w:val="0"/>
        <w:tabs>
          <w:tab w:val="left" w:pos="692"/>
        </w:tabs>
        <w:spacing w:before="120" w:after="120" w:line="440" w:lineRule="exact"/>
        <w:ind w:firstLine="743"/>
        <w:jc w:val="both"/>
        <w:rPr>
          <w:rFonts w:asciiTheme="majorHAnsi" w:hAnsiTheme="majorHAnsi" w:cstheme="majorHAnsi"/>
          <w:color w:val="000000" w:themeColor="text1"/>
          <w:spacing w:val="-4"/>
          <w:szCs w:val="28"/>
          <w:lang w:val="vi-VN"/>
        </w:rPr>
      </w:pPr>
      <w:r w:rsidRPr="00761ECD">
        <w:rPr>
          <w:rFonts w:asciiTheme="majorHAnsi" w:hAnsiTheme="majorHAnsi" w:cstheme="majorHAnsi"/>
          <w:color w:val="000000" w:themeColor="text1"/>
          <w:spacing w:val="-4"/>
          <w:szCs w:val="28"/>
          <w:lang w:val="vi-VN"/>
        </w:rPr>
        <w:t>+ Trình Chính phủ, Thủ tướng Chính phủ ban hành hoặc ban hành theo thẩm quyền văn bản quy phạm pháp luật về xây dựng, huy động lực lượng DBĐV;</w:t>
      </w:r>
    </w:p>
    <w:p w:rsidR="00100F5F" w:rsidRPr="00761ECD" w:rsidRDefault="00100F5F" w:rsidP="00761ECD">
      <w:pPr>
        <w:pStyle w:val="BodyTextIndent2"/>
        <w:widowControl w:val="0"/>
        <w:tabs>
          <w:tab w:val="left" w:pos="692"/>
        </w:tabs>
        <w:spacing w:after="120" w:line="440" w:lineRule="exact"/>
        <w:ind w:firstLine="743"/>
        <w:rPr>
          <w:rFonts w:asciiTheme="majorHAnsi" w:hAnsiTheme="majorHAnsi" w:cstheme="majorHAnsi"/>
          <w:bCs/>
          <w:color w:val="000000" w:themeColor="text1"/>
          <w:szCs w:val="28"/>
          <w:lang w:val="vi-VN"/>
        </w:rPr>
      </w:pPr>
      <w:r w:rsidRPr="00761ECD">
        <w:rPr>
          <w:rFonts w:asciiTheme="majorHAnsi" w:hAnsiTheme="majorHAnsi" w:cstheme="majorHAnsi"/>
          <w:bCs/>
          <w:color w:val="000000" w:themeColor="text1"/>
          <w:szCs w:val="28"/>
          <w:lang w:val="vi-VN"/>
        </w:rPr>
        <w:lastRenderedPageBreak/>
        <w:t>+ Chủ trì, phối hợp với Bộ, cơ quan ngang Bộ, cơ quan thuộc Chính phủ xây dựng chiến lược, chính sách, Kế hoạch nhà nước về xây dựng và huy động lực lượng DBĐV;</w:t>
      </w:r>
    </w:p>
    <w:p w:rsidR="00100F5F" w:rsidRPr="00761ECD" w:rsidRDefault="00100F5F" w:rsidP="00761ECD">
      <w:pPr>
        <w:pStyle w:val="BodyTextIndent2"/>
        <w:widowControl w:val="0"/>
        <w:tabs>
          <w:tab w:val="left" w:pos="692"/>
        </w:tabs>
        <w:spacing w:after="120" w:line="440" w:lineRule="exact"/>
        <w:ind w:firstLine="743"/>
        <w:rPr>
          <w:rFonts w:asciiTheme="majorHAnsi" w:hAnsiTheme="majorHAnsi" w:cstheme="majorHAnsi"/>
          <w:bCs/>
          <w:strike/>
          <w:color w:val="000000" w:themeColor="text1"/>
          <w:szCs w:val="28"/>
          <w:lang w:val="vi-VN"/>
        </w:rPr>
      </w:pPr>
      <w:r w:rsidRPr="00761ECD">
        <w:rPr>
          <w:rFonts w:asciiTheme="majorHAnsi" w:hAnsiTheme="majorHAnsi" w:cstheme="majorHAnsi"/>
          <w:bCs/>
          <w:color w:val="000000" w:themeColor="text1"/>
          <w:szCs w:val="28"/>
          <w:lang w:val="vi-VN"/>
        </w:rPr>
        <w:t>+ Phối hợp với Bộ, cơ quan ngang Bộ, cơ quan thuộc Chính phủ xây dựng kế hoạch về xây dựng, huy động lực lượng DBĐV của Bộ, cơ quan ngang Bộ, cơ quan thuộc Chính phủ;</w:t>
      </w:r>
    </w:p>
    <w:p w:rsidR="00100F5F" w:rsidRPr="00761ECD" w:rsidRDefault="00100F5F" w:rsidP="00761ECD">
      <w:pPr>
        <w:widowControl w:val="0"/>
        <w:tabs>
          <w:tab w:val="left" w:pos="692"/>
        </w:tabs>
        <w:spacing w:before="120" w:after="120" w:line="440" w:lineRule="exact"/>
        <w:ind w:firstLine="743"/>
        <w:jc w:val="both"/>
        <w:rPr>
          <w:rFonts w:asciiTheme="majorHAnsi" w:hAnsiTheme="majorHAnsi" w:cstheme="majorHAnsi"/>
          <w:color w:val="000000" w:themeColor="text1"/>
          <w:szCs w:val="28"/>
          <w:lang w:val="vi-VN"/>
        </w:rPr>
      </w:pPr>
      <w:r w:rsidRPr="00761ECD">
        <w:rPr>
          <w:rFonts w:asciiTheme="majorHAnsi" w:hAnsiTheme="majorHAnsi" w:cstheme="majorHAnsi"/>
          <w:color w:val="000000" w:themeColor="text1"/>
          <w:szCs w:val="28"/>
          <w:lang w:val="vi-VN"/>
        </w:rPr>
        <w:t>+ Quy định quy mô, loại hình tổ chức, số lượng đơn vị DBĐV;</w:t>
      </w:r>
    </w:p>
    <w:p w:rsidR="00100F5F" w:rsidRPr="00761ECD" w:rsidRDefault="00100F5F" w:rsidP="00761ECD">
      <w:pPr>
        <w:pStyle w:val="BodyTextIndent2"/>
        <w:widowControl w:val="0"/>
        <w:tabs>
          <w:tab w:val="left" w:pos="692"/>
        </w:tabs>
        <w:spacing w:after="120" w:line="440" w:lineRule="exact"/>
        <w:ind w:firstLine="743"/>
        <w:rPr>
          <w:rFonts w:asciiTheme="majorHAnsi" w:hAnsiTheme="majorHAnsi" w:cstheme="majorHAnsi"/>
          <w:bCs/>
          <w:strike/>
          <w:color w:val="000000" w:themeColor="text1"/>
          <w:szCs w:val="28"/>
          <w:lang w:val="vi-VN"/>
        </w:rPr>
      </w:pPr>
      <w:r w:rsidRPr="00761ECD">
        <w:rPr>
          <w:rFonts w:asciiTheme="majorHAnsi" w:hAnsiTheme="majorHAnsi" w:cstheme="majorHAnsi"/>
          <w:bCs/>
          <w:color w:val="000000" w:themeColor="text1"/>
          <w:szCs w:val="28"/>
          <w:lang w:val="vi-VN"/>
        </w:rPr>
        <w:t xml:space="preserve">+ Chủ trì, phối hợp hướng dẫn Bộ, </w:t>
      </w:r>
      <w:r w:rsidRPr="00761ECD">
        <w:rPr>
          <w:rFonts w:asciiTheme="majorHAnsi" w:hAnsiTheme="majorHAnsi" w:cstheme="majorHAnsi"/>
          <w:color w:val="000000" w:themeColor="text1"/>
          <w:szCs w:val="28"/>
          <w:lang w:val="vi-VN"/>
        </w:rPr>
        <w:t>ngành trung ương, chính quyền địa phương</w:t>
      </w:r>
      <w:r w:rsidRPr="00761ECD">
        <w:rPr>
          <w:rFonts w:asciiTheme="majorHAnsi" w:hAnsiTheme="majorHAnsi" w:cstheme="majorHAnsi"/>
          <w:bCs/>
          <w:color w:val="000000" w:themeColor="text1"/>
          <w:szCs w:val="28"/>
          <w:lang w:val="vi-VN"/>
        </w:rPr>
        <w:t xml:space="preserve"> trong xây dựng, huy động lực lượng DBĐV;</w:t>
      </w:r>
    </w:p>
    <w:p w:rsidR="00100F5F" w:rsidRPr="00761ECD" w:rsidRDefault="00100F5F" w:rsidP="00761ECD">
      <w:pPr>
        <w:pStyle w:val="BodyTextIndent2"/>
        <w:widowControl w:val="0"/>
        <w:tabs>
          <w:tab w:val="left" w:pos="692"/>
        </w:tabs>
        <w:spacing w:after="120" w:line="440" w:lineRule="exact"/>
        <w:ind w:firstLine="743"/>
        <w:rPr>
          <w:rFonts w:asciiTheme="majorHAnsi" w:hAnsiTheme="majorHAnsi" w:cstheme="majorHAnsi"/>
          <w:bCs/>
          <w:strike/>
          <w:color w:val="000000" w:themeColor="text1"/>
          <w:szCs w:val="28"/>
          <w:lang w:val="vi-VN"/>
        </w:rPr>
      </w:pPr>
      <w:r w:rsidRPr="00761ECD">
        <w:rPr>
          <w:rFonts w:asciiTheme="majorHAnsi" w:hAnsiTheme="majorHAnsi" w:cstheme="majorHAnsi"/>
          <w:bCs/>
          <w:color w:val="000000" w:themeColor="text1"/>
          <w:szCs w:val="28"/>
          <w:lang w:val="vi-VN"/>
        </w:rPr>
        <w:t xml:space="preserve">+ Chỉ đạo, hướng dẫn cơ quan, đơn vị quân đội phối hợp với chính quyền địa phương trong xây dựng, huy động và tiếp nhận lực lượng DBĐV; </w:t>
      </w:r>
    </w:p>
    <w:p w:rsidR="00100F5F" w:rsidRPr="00761ECD" w:rsidRDefault="00100F5F" w:rsidP="00761ECD">
      <w:pPr>
        <w:pStyle w:val="BodyTextIndent2"/>
        <w:widowControl w:val="0"/>
        <w:tabs>
          <w:tab w:val="left" w:pos="692"/>
        </w:tabs>
        <w:spacing w:after="120" w:line="440" w:lineRule="exact"/>
        <w:ind w:firstLine="743"/>
        <w:rPr>
          <w:rFonts w:asciiTheme="majorHAnsi" w:hAnsiTheme="majorHAnsi" w:cstheme="majorHAnsi"/>
          <w:strike/>
          <w:color w:val="000000" w:themeColor="text1"/>
          <w:spacing w:val="-4"/>
          <w:szCs w:val="28"/>
          <w:lang w:val="vi-VN"/>
        </w:rPr>
      </w:pPr>
      <w:r w:rsidRPr="00761ECD">
        <w:rPr>
          <w:rFonts w:asciiTheme="majorHAnsi" w:hAnsiTheme="majorHAnsi" w:cstheme="majorHAnsi"/>
          <w:bCs/>
          <w:color w:val="000000" w:themeColor="text1"/>
          <w:spacing w:val="-4"/>
          <w:szCs w:val="28"/>
          <w:lang w:val="vi-VN"/>
        </w:rPr>
        <w:t xml:space="preserve">+ </w:t>
      </w:r>
      <w:r w:rsidRPr="00761ECD">
        <w:rPr>
          <w:rFonts w:asciiTheme="majorHAnsi" w:hAnsiTheme="majorHAnsi" w:cstheme="majorHAnsi"/>
          <w:color w:val="000000" w:themeColor="text1"/>
          <w:spacing w:val="-4"/>
          <w:szCs w:val="28"/>
          <w:lang w:val="vi-VN"/>
        </w:rPr>
        <w:t>Chủ trì, phối hợp với Bộ, ngành trung ương, địa phương và cơ quan, tổ chức có liên quan kiểm tra, thanh tra, xử lý vi phạm, giải quyết khiếu nại, tố cáo, sơ kết, tổng kết, thi đua, khen thưởng về xây dựng, huy động lực lượng DBĐV;</w:t>
      </w:r>
    </w:p>
    <w:p w:rsidR="00100F5F" w:rsidRPr="00761ECD" w:rsidRDefault="00100F5F" w:rsidP="00761ECD">
      <w:pPr>
        <w:pStyle w:val="BodyTextIndent2"/>
        <w:widowControl w:val="0"/>
        <w:tabs>
          <w:tab w:val="left" w:pos="692"/>
        </w:tabs>
        <w:spacing w:after="120" w:line="440" w:lineRule="exact"/>
        <w:ind w:firstLine="743"/>
        <w:rPr>
          <w:rFonts w:asciiTheme="majorHAnsi" w:hAnsiTheme="majorHAnsi" w:cstheme="majorHAnsi"/>
          <w:bCs/>
          <w:color w:val="000000" w:themeColor="text1"/>
          <w:szCs w:val="28"/>
          <w:lang w:val="vi-VN"/>
        </w:rPr>
      </w:pPr>
      <w:r w:rsidRPr="00761ECD">
        <w:rPr>
          <w:rFonts w:asciiTheme="majorHAnsi" w:hAnsiTheme="majorHAnsi" w:cstheme="majorHAnsi"/>
          <w:bCs/>
          <w:color w:val="000000" w:themeColor="text1"/>
          <w:szCs w:val="28"/>
          <w:lang w:val="vi-VN"/>
        </w:rPr>
        <w:t xml:space="preserve">+ Chủ trì, phối hợp với Bộ, cơ quan ngang Bộ, cơ quan thuộc Chính phủ, Ủy ban nhân dân các cấp xây dựng cơ sở dữ liệu về đăng ký, quản lý quân nhân dự bị và phương tiện kỹ thuật dự bị; </w:t>
      </w:r>
    </w:p>
    <w:p w:rsidR="00D1161A" w:rsidRPr="00761ECD" w:rsidRDefault="00100F5F" w:rsidP="00761ECD">
      <w:pPr>
        <w:widowControl w:val="0"/>
        <w:spacing w:before="120" w:after="120" w:line="440" w:lineRule="exact"/>
        <w:ind w:firstLine="709"/>
        <w:jc w:val="both"/>
        <w:rPr>
          <w:rFonts w:asciiTheme="majorHAnsi" w:hAnsiTheme="majorHAnsi" w:cstheme="majorHAnsi"/>
          <w:color w:val="000000" w:themeColor="text1"/>
          <w:spacing w:val="-4"/>
          <w:szCs w:val="28"/>
          <w:lang w:val="sv-SE"/>
        </w:rPr>
      </w:pPr>
      <w:r w:rsidRPr="00761ECD">
        <w:rPr>
          <w:rFonts w:asciiTheme="majorHAnsi" w:hAnsiTheme="majorHAnsi" w:cstheme="majorHAnsi"/>
          <w:bCs/>
          <w:color w:val="000000" w:themeColor="text1"/>
          <w:szCs w:val="28"/>
          <w:lang w:val="vi-VN"/>
        </w:rPr>
        <w:t xml:space="preserve">+ </w:t>
      </w:r>
      <w:r w:rsidRPr="00761ECD">
        <w:rPr>
          <w:rFonts w:asciiTheme="majorHAnsi" w:hAnsiTheme="majorHAnsi" w:cstheme="majorHAnsi"/>
          <w:color w:val="000000" w:themeColor="text1"/>
          <w:szCs w:val="28"/>
          <w:lang w:val="vi-VN"/>
        </w:rPr>
        <w:t>Thực hiện các nhiệm vụ khác về xây dựng, huy động lực lượng DBĐV theo quy định của pháp luật.</w:t>
      </w:r>
    </w:p>
    <w:p w:rsidR="00D1161A" w:rsidRPr="00761ECD" w:rsidRDefault="00D1161A" w:rsidP="00761ECD">
      <w:pPr>
        <w:widowControl w:val="0"/>
        <w:spacing w:before="120" w:after="120" w:line="440" w:lineRule="exact"/>
        <w:ind w:firstLine="709"/>
        <w:jc w:val="both"/>
        <w:rPr>
          <w:rFonts w:asciiTheme="majorHAnsi" w:hAnsiTheme="majorHAnsi" w:cstheme="majorHAnsi"/>
          <w:bCs/>
          <w:color w:val="000000" w:themeColor="text1"/>
          <w:spacing w:val="-4"/>
          <w:szCs w:val="28"/>
          <w:lang w:val="sv-SE"/>
        </w:rPr>
      </w:pPr>
      <w:r w:rsidRPr="00761ECD">
        <w:rPr>
          <w:rFonts w:asciiTheme="majorHAnsi" w:hAnsiTheme="majorHAnsi" w:cstheme="majorHAnsi"/>
          <w:color w:val="000000" w:themeColor="text1"/>
          <w:spacing w:val="-4"/>
          <w:szCs w:val="28"/>
          <w:lang w:val="sv-SE"/>
        </w:rPr>
        <w:t xml:space="preserve">- </w:t>
      </w:r>
      <w:r w:rsidRPr="00761ECD">
        <w:rPr>
          <w:rFonts w:asciiTheme="majorHAnsi" w:hAnsiTheme="majorHAnsi" w:cstheme="majorHAnsi"/>
          <w:color w:val="000000" w:themeColor="text1"/>
          <w:spacing w:val="-4"/>
          <w:szCs w:val="28"/>
          <w:lang w:val="vi-VN"/>
        </w:rPr>
        <w:t>Điều 37</w:t>
      </w:r>
      <w:r w:rsidRPr="00761ECD">
        <w:rPr>
          <w:rFonts w:asciiTheme="majorHAnsi" w:hAnsiTheme="majorHAnsi" w:cstheme="majorHAnsi"/>
          <w:bCs/>
          <w:color w:val="000000" w:themeColor="text1"/>
          <w:spacing w:val="-4"/>
          <w:szCs w:val="28"/>
          <w:lang w:val="vi-VN"/>
        </w:rPr>
        <w:t xml:space="preserve"> </w:t>
      </w:r>
      <w:r w:rsidR="00F14574" w:rsidRPr="00761ECD">
        <w:rPr>
          <w:rFonts w:asciiTheme="majorHAnsi" w:hAnsiTheme="majorHAnsi" w:cstheme="majorHAnsi"/>
          <w:bCs/>
          <w:color w:val="000000" w:themeColor="text1"/>
          <w:spacing w:val="-4"/>
          <w:szCs w:val="28"/>
          <w:lang w:val="sv-SE"/>
        </w:rPr>
        <w:t xml:space="preserve">quy định </w:t>
      </w:r>
      <w:r w:rsidRPr="00761ECD">
        <w:rPr>
          <w:rFonts w:asciiTheme="majorHAnsi" w:hAnsiTheme="majorHAnsi" w:cstheme="majorHAnsi"/>
          <w:bCs/>
          <w:color w:val="000000" w:themeColor="text1"/>
          <w:spacing w:val="-4"/>
          <w:szCs w:val="28"/>
          <w:lang w:val="sv-SE"/>
        </w:rPr>
        <w:t>t</w:t>
      </w:r>
      <w:r w:rsidRPr="00761ECD">
        <w:rPr>
          <w:rFonts w:asciiTheme="majorHAnsi" w:hAnsiTheme="majorHAnsi" w:cstheme="majorHAnsi"/>
          <w:bCs/>
          <w:color w:val="000000" w:themeColor="text1"/>
          <w:spacing w:val="-4"/>
          <w:szCs w:val="28"/>
          <w:lang w:val="vi-VN"/>
        </w:rPr>
        <w:t>rách nhiệm của Bộ, cơ quan ngang Bộ, cơ quan thuộc Chính phủ</w:t>
      </w:r>
      <w:r w:rsidRPr="00761ECD">
        <w:rPr>
          <w:rFonts w:asciiTheme="majorHAnsi" w:hAnsiTheme="majorHAnsi" w:cstheme="majorHAnsi"/>
          <w:bCs/>
          <w:color w:val="000000" w:themeColor="text1"/>
          <w:spacing w:val="-4"/>
          <w:szCs w:val="28"/>
          <w:lang w:val="sv-SE"/>
        </w:rPr>
        <w:t>;</w:t>
      </w:r>
      <w:r w:rsidRPr="00761ECD">
        <w:rPr>
          <w:rFonts w:asciiTheme="majorHAnsi" w:hAnsiTheme="majorHAnsi" w:cstheme="majorHAnsi"/>
          <w:bCs/>
          <w:color w:val="000000" w:themeColor="text1"/>
          <w:spacing w:val="-4"/>
          <w:szCs w:val="28"/>
          <w:lang w:val="vi-VN"/>
        </w:rPr>
        <w:t xml:space="preserve"> </w:t>
      </w:r>
    </w:p>
    <w:p w:rsidR="00D1161A" w:rsidRPr="00761ECD" w:rsidRDefault="00D1161A" w:rsidP="00761ECD">
      <w:pPr>
        <w:widowControl w:val="0"/>
        <w:spacing w:before="120" w:after="120" w:line="440" w:lineRule="exact"/>
        <w:ind w:firstLine="709"/>
        <w:jc w:val="both"/>
        <w:rPr>
          <w:rFonts w:asciiTheme="majorHAnsi" w:hAnsiTheme="majorHAnsi" w:cstheme="majorHAnsi"/>
          <w:color w:val="000000" w:themeColor="text1"/>
          <w:szCs w:val="28"/>
          <w:lang w:val="sv-SE"/>
        </w:rPr>
      </w:pPr>
      <w:r w:rsidRPr="00761ECD">
        <w:rPr>
          <w:rFonts w:asciiTheme="majorHAnsi" w:hAnsiTheme="majorHAnsi" w:cstheme="majorHAnsi"/>
          <w:color w:val="000000" w:themeColor="text1"/>
          <w:szCs w:val="28"/>
          <w:lang w:val="sv-SE"/>
        </w:rPr>
        <w:t xml:space="preserve">- </w:t>
      </w:r>
      <w:r w:rsidRPr="00761ECD">
        <w:rPr>
          <w:rFonts w:asciiTheme="majorHAnsi" w:hAnsiTheme="majorHAnsi" w:cstheme="majorHAnsi"/>
          <w:color w:val="000000" w:themeColor="text1"/>
          <w:szCs w:val="28"/>
          <w:lang w:val="vi-VN"/>
        </w:rPr>
        <w:t xml:space="preserve">Điều 38 </w:t>
      </w:r>
      <w:r w:rsidR="00F14574" w:rsidRPr="00761ECD">
        <w:rPr>
          <w:rFonts w:asciiTheme="majorHAnsi" w:hAnsiTheme="majorHAnsi" w:cstheme="majorHAnsi"/>
          <w:color w:val="000000" w:themeColor="text1"/>
          <w:szCs w:val="28"/>
          <w:lang w:val="sv-SE"/>
        </w:rPr>
        <w:t xml:space="preserve">quy định </w:t>
      </w:r>
      <w:r w:rsidRPr="00761ECD">
        <w:rPr>
          <w:rFonts w:asciiTheme="majorHAnsi" w:hAnsiTheme="majorHAnsi" w:cstheme="majorHAnsi"/>
          <w:bCs/>
          <w:color w:val="000000" w:themeColor="text1"/>
          <w:szCs w:val="28"/>
          <w:lang w:val="sv-SE"/>
        </w:rPr>
        <w:t>t</w:t>
      </w:r>
      <w:r w:rsidRPr="00761ECD">
        <w:rPr>
          <w:rFonts w:asciiTheme="majorHAnsi" w:hAnsiTheme="majorHAnsi" w:cstheme="majorHAnsi"/>
          <w:bCs/>
          <w:color w:val="000000" w:themeColor="text1"/>
          <w:szCs w:val="28"/>
          <w:lang w:val="vi-VN"/>
        </w:rPr>
        <w:t>rách nhiệm của chính quyền địa phương các cấp</w:t>
      </w:r>
      <w:r w:rsidRPr="00761ECD">
        <w:rPr>
          <w:rFonts w:asciiTheme="majorHAnsi" w:hAnsiTheme="majorHAnsi" w:cstheme="majorHAnsi"/>
          <w:bCs/>
          <w:color w:val="000000" w:themeColor="text1"/>
          <w:szCs w:val="28"/>
          <w:lang w:val="sv-SE"/>
        </w:rPr>
        <w:t>;</w:t>
      </w:r>
      <w:r w:rsidRPr="00761ECD">
        <w:rPr>
          <w:rFonts w:asciiTheme="majorHAnsi" w:hAnsiTheme="majorHAnsi" w:cstheme="majorHAnsi"/>
          <w:color w:val="000000" w:themeColor="text1"/>
          <w:szCs w:val="28"/>
          <w:lang w:val="vi-VN"/>
        </w:rPr>
        <w:t xml:space="preserve"> </w:t>
      </w:r>
    </w:p>
    <w:p w:rsidR="00D1161A" w:rsidRPr="00761ECD" w:rsidRDefault="00D1161A" w:rsidP="00761ECD">
      <w:pPr>
        <w:widowControl w:val="0"/>
        <w:spacing w:before="120" w:after="120" w:line="440" w:lineRule="exact"/>
        <w:ind w:firstLine="709"/>
        <w:jc w:val="both"/>
        <w:rPr>
          <w:rFonts w:asciiTheme="majorHAnsi" w:hAnsiTheme="majorHAnsi" w:cstheme="majorHAnsi"/>
          <w:bCs/>
          <w:color w:val="000000" w:themeColor="text1"/>
          <w:szCs w:val="28"/>
          <w:lang w:val="sv-SE"/>
        </w:rPr>
      </w:pPr>
      <w:r w:rsidRPr="00761ECD">
        <w:rPr>
          <w:rFonts w:asciiTheme="majorHAnsi" w:hAnsiTheme="majorHAnsi" w:cstheme="majorHAnsi"/>
          <w:color w:val="000000" w:themeColor="text1"/>
          <w:szCs w:val="28"/>
          <w:lang w:val="sv-SE"/>
        </w:rPr>
        <w:t xml:space="preserve">- </w:t>
      </w:r>
      <w:r w:rsidRPr="00761ECD">
        <w:rPr>
          <w:rFonts w:asciiTheme="majorHAnsi" w:hAnsiTheme="majorHAnsi" w:cstheme="majorHAnsi"/>
          <w:color w:val="000000" w:themeColor="text1"/>
          <w:szCs w:val="28"/>
          <w:lang w:val="vi-VN"/>
        </w:rPr>
        <w:t>Điều 39</w:t>
      </w:r>
      <w:r w:rsidRPr="00761ECD">
        <w:rPr>
          <w:rFonts w:asciiTheme="majorHAnsi" w:hAnsiTheme="majorHAnsi" w:cstheme="majorHAnsi"/>
          <w:bCs/>
          <w:color w:val="000000" w:themeColor="text1"/>
          <w:szCs w:val="28"/>
          <w:lang w:val="vi-VN"/>
        </w:rPr>
        <w:t xml:space="preserve"> </w:t>
      </w:r>
      <w:r w:rsidR="00F14574" w:rsidRPr="00761ECD">
        <w:rPr>
          <w:rFonts w:asciiTheme="majorHAnsi" w:hAnsiTheme="majorHAnsi" w:cstheme="majorHAnsi"/>
          <w:bCs/>
          <w:color w:val="000000" w:themeColor="text1"/>
          <w:szCs w:val="28"/>
          <w:lang w:val="sv-SE"/>
        </w:rPr>
        <w:t xml:space="preserve">quy định </w:t>
      </w:r>
      <w:r w:rsidRPr="00761ECD">
        <w:rPr>
          <w:rFonts w:asciiTheme="majorHAnsi" w:hAnsiTheme="majorHAnsi" w:cstheme="majorHAnsi"/>
          <w:bCs/>
          <w:color w:val="000000" w:themeColor="text1"/>
          <w:szCs w:val="28"/>
          <w:lang w:val="sv-SE"/>
        </w:rPr>
        <w:t>t</w:t>
      </w:r>
      <w:r w:rsidRPr="00761ECD">
        <w:rPr>
          <w:rFonts w:asciiTheme="majorHAnsi" w:hAnsiTheme="majorHAnsi" w:cstheme="majorHAnsi"/>
          <w:bCs/>
          <w:color w:val="000000" w:themeColor="text1"/>
          <w:szCs w:val="28"/>
          <w:lang w:val="vi-VN"/>
        </w:rPr>
        <w:t>rách nhiệm của Mặt trận Tổ quốc Việt Nam và các tổ chức thành viên của Mặt trận</w:t>
      </w:r>
      <w:r w:rsidRPr="00761ECD">
        <w:rPr>
          <w:rFonts w:asciiTheme="majorHAnsi" w:hAnsiTheme="majorHAnsi" w:cstheme="majorHAnsi"/>
          <w:bCs/>
          <w:color w:val="000000" w:themeColor="text1"/>
          <w:szCs w:val="28"/>
          <w:lang w:val="sv-SE"/>
        </w:rPr>
        <w:t>;</w:t>
      </w:r>
      <w:r w:rsidRPr="00761ECD">
        <w:rPr>
          <w:rFonts w:asciiTheme="majorHAnsi" w:hAnsiTheme="majorHAnsi" w:cstheme="majorHAnsi"/>
          <w:bCs/>
          <w:color w:val="000000" w:themeColor="text1"/>
          <w:szCs w:val="28"/>
          <w:lang w:val="vi-VN"/>
        </w:rPr>
        <w:t xml:space="preserve"> </w:t>
      </w:r>
    </w:p>
    <w:p w:rsidR="00D1161A" w:rsidRPr="00761ECD" w:rsidRDefault="003B0256" w:rsidP="00761ECD">
      <w:pPr>
        <w:widowControl w:val="0"/>
        <w:spacing w:before="120" w:after="120" w:line="440" w:lineRule="exact"/>
        <w:ind w:firstLine="709"/>
        <w:jc w:val="both"/>
        <w:rPr>
          <w:rFonts w:asciiTheme="majorHAnsi" w:hAnsiTheme="majorHAnsi" w:cstheme="majorHAnsi"/>
          <w:bCs/>
          <w:color w:val="000000" w:themeColor="text1"/>
          <w:szCs w:val="28"/>
          <w:lang w:val="sv-SE"/>
        </w:rPr>
      </w:pPr>
      <w:r w:rsidRPr="00761ECD">
        <w:rPr>
          <w:rFonts w:asciiTheme="majorHAnsi" w:hAnsiTheme="majorHAnsi" w:cstheme="majorHAnsi"/>
          <w:bCs/>
          <w:color w:val="000000" w:themeColor="text1"/>
          <w:spacing w:val="4"/>
          <w:szCs w:val="28"/>
          <w:lang w:val="sv-SE"/>
        </w:rPr>
        <w:t>Căn cứ nội dung c</w:t>
      </w:r>
      <w:r w:rsidR="00D1161A" w:rsidRPr="00761ECD">
        <w:rPr>
          <w:rFonts w:asciiTheme="majorHAnsi" w:hAnsiTheme="majorHAnsi" w:cstheme="majorHAnsi"/>
          <w:bCs/>
          <w:color w:val="000000" w:themeColor="text1"/>
          <w:spacing w:val="4"/>
          <w:szCs w:val="28"/>
          <w:lang w:val="sv-SE"/>
        </w:rPr>
        <w:t>ác điều nêu trên</w:t>
      </w:r>
      <w:r w:rsidRPr="00761ECD">
        <w:rPr>
          <w:rFonts w:asciiTheme="majorHAnsi" w:hAnsiTheme="majorHAnsi" w:cstheme="majorHAnsi"/>
          <w:bCs/>
          <w:color w:val="000000" w:themeColor="text1"/>
          <w:spacing w:val="4"/>
          <w:szCs w:val="28"/>
          <w:lang w:val="sv-SE"/>
        </w:rPr>
        <w:t>,</w:t>
      </w:r>
      <w:r w:rsidR="00D1161A" w:rsidRPr="00761ECD">
        <w:rPr>
          <w:rFonts w:asciiTheme="majorHAnsi" w:hAnsiTheme="majorHAnsi" w:cstheme="majorHAnsi"/>
          <w:bCs/>
          <w:color w:val="000000" w:themeColor="text1"/>
          <w:spacing w:val="4"/>
          <w:szCs w:val="28"/>
          <w:lang w:val="sv-SE"/>
        </w:rPr>
        <w:t xml:space="preserve"> </w:t>
      </w:r>
      <w:r w:rsidRPr="00761ECD">
        <w:rPr>
          <w:rFonts w:asciiTheme="majorHAnsi" w:hAnsiTheme="majorHAnsi" w:cstheme="majorHAnsi"/>
          <w:bCs/>
          <w:color w:val="000000" w:themeColor="text1"/>
          <w:spacing w:val="4"/>
          <w:szCs w:val="28"/>
          <w:lang w:val="sv-SE"/>
        </w:rPr>
        <w:t xml:space="preserve">căn cứ </w:t>
      </w:r>
      <w:r w:rsidR="00D1161A" w:rsidRPr="00761ECD">
        <w:rPr>
          <w:rFonts w:asciiTheme="majorHAnsi" w:hAnsiTheme="majorHAnsi" w:cstheme="majorHAnsi"/>
          <w:bCs/>
          <w:color w:val="000000" w:themeColor="text1"/>
          <w:spacing w:val="4"/>
          <w:szCs w:val="28"/>
          <w:lang w:val="sv-SE"/>
        </w:rPr>
        <w:t xml:space="preserve">chức năng, nhiệm vụ, quyền hạn của cơ quan, tổ chức, chính quyền địa phương các cấp, tổ chức chính trị - xã hội có trách nhiệm xây dựng, huy huy động lực lượng </w:t>
      </w:r>
      <w:r w:rsidR="008F5D84" w:rsidRPr="00761ECD">
        <w:rPr>
          <w:rFonts w:asciiTheme="majorHAnsi" w:hAnsiTheme="majorHAnsi" w:cstheme="majorHAnsi"/>
          <w:bCs/>
          <w:color w:val="000000" w:themeColor="text1"/>
          <w:spacing w:val="4"/>
          <w:szCs w:val="28"/>
          <w:lang w:val="sv-SE"/>
        </w:rPr>
        <w:t>DBĐV</w:t>
      </w:r>
      <w:r w:rsidR="00D1161A" w:rsidRPr="00761ECD">
        <w:rPr>
          <w:rFonts w:asciiTheme="majorHAnsi" w:hAnsiTheme="majorHAnsi" w:cstheme="majorHAnsi"/>
          <w:bCs/>
          <w:color w:val="000000" w:themeColor="text1"/>
          <w:spacing w:val="4"/>
          <w:szCs w:val="28"/>
          <w:lang w:val="sv-SE"/>
        </w:rPr>
        <w:t>.</w:t>
      </w:r>
    </w:p>
    <w:p w:rsidR="00D1161A" w:rsidRPr="00761ECD" w:rsidRDefault="00D1161A" w:rsidP="00761ECD">
      <w:pPr>
        <w:spacing w:before="120" w:after="120" w:line="440" w:lineRule="exact"/>
        <w:ind w:firstLine="709"/>
        <w:jc w:val="both"/>
        <w:rPr>
          <w:rFonts w:asciiTheme="majorHAnsi" w:hAnsiTheme="majorHAnsi" w:cstheme="majorHAnsi"/>
          <w:bCs/>
          <w:color w:val="000000" w:themeColor="text1"/>
          <w:lang w:val="sv-SE"/>
        </w:rPr>
      </w:pPr>
      <w:r w:rsidRPr="00761ECD">
        <w:rPr>
          <w:rFonts w:asciiTheme="majorHAnsi" w:hAnsiTheme="majorHAnsi" w:cstheme="majorHAnsi"/>
          <w:bCs/>
          <w:color w:val="000000" w:themeColor="text1"/>
          <w:szCs w:val="28"/>
          <w:lang w:val="sv-SE"/>
        </w:rPr>
        <w:lastRenderedPageBreak/>
        <w:t xml:space="preserve">- </w:t>
      </w:r>
      <w:r w:rsidRPr="00761ECD">
        <w:rPr>
          <w:rFonts w:asciiTheme="majorHAnsi" w:hAnsiTheme="majorHAnsi" w:cstheme="majorHAnsi"/>
          <w:bCs/>
          <w:color w:val="000000" w:themeColor="text1"/>
          <w:szCs w:val="28"/>
          <w:lang w:val="vi-VN"/>
        </w:rPr>
        <w:t xml:space="preserve">Điều 40 </w:t>
      </w:r>
      <w:r w:rsidR="003B0256" w:rsidRPr="00761ECD">
        <w:rPr>
          <w:rFonts w:asciiTheme="majorHAnsi" w:hAnsiTheme="majorHAnsi" w:cstheme="majorHAnsi"/>
          <w:bCs/>
          <w:color w:val="000000" w:themeColor="text1"/>
          <w:szCs w:val="28"/>
          <w:lang w:val="sv-SE"/>
        </w:rPr>
        <w:t xml:space="preserve">quy định </w:t>
      </w:r>
      <w:r w:rsidRPr="00761ECD">
        <w:rPr>
          <w:rFonts w:asciiTheme="majorHAnsi" w:hAnsiTheme="majorHAnsi" w:cstheme="majorHAnsi"/>
          <w:bCs/>
          <w:color w:val="000000" w:themeColor="text1"/>
          <w:szCs w:val="28"/>
          <w:lang w:val="sv-SE"/>
        </w:rPr>
        <w:t>t</w:t>
      </w:r>
      <w:r w:rsidRPr="00761ECD">
        <w:rPr>
          <w:rFonts w:asciiTheme="majorHAnsi" w:hAnsiTheme="majorHAnsi" w:cstheme="majorHAnsi"/>
          <w:bCs/>
          <w:color w:val="000000" w:themeColor="text1"/>
          <w:szCs w:val="28"/>
          <w:lang w:val="vi-VN"/>
        </w:rPr>
        <w:t>rách nhiệm của cơ quan, tổ chức</w:t>
      </w:r>
      <w:r w:rsidRPr="00761ECD">
        <w:rPr>
          <w:rFonts w:asciiTheme="majorHAnsi" w:hAnsiTheme="majorHAnsi" w:cstheme="majorHAnsi"/>
          <w:bCs/>
          <w:color w:val="000000" w:themeColor="text1"/>
          <w:szCs w:val="28"/>
          <w:lang w:val="sv-SE"/>
        </w:rPr>
        <w:t>;</w:t>
      </w:r>
      <w:r w:rsidRPr="00761ECD">
        <w:rPr>
          <w:rFonts w:asciiTheme="majorHAnsi" w:hAnsiTheme="majorHAnsi" w:cstheme="majorHAnsi"/>
          <w:bCs/>
          <w:color w:val="000000" w:themeColor="text1"/>
          <w:lang w:val="sv-SE"/>
        </w:rPr>
        <w:t xml:space="preserve"> Luật quy định c</w:t>
      </w:r>
      <w:r w:rsidRPr="00761ECD">
        <w:rPr>
          <w:rFonts w:asciiTheme="majorHAnsi" w:hAnsiTheme="majorHAnsi" w:cstheme="majorHAnsi"/>
          <w:bCs/>
          <w:color w:val="000000" w:themeColor="text1"/>
          <w:lang w:val="vi-VN"/>
        </w:rPr>
        <w:t>ơ quan, tổ chức nơi quân nhân dự bị đang lao động, học tập, làm việc có trách nhiệm p</w:t>
      </w:r>
      <w:r w:rsidRPr="00761ECD">
        <w:rPr>
          <w:rFonts w:asciiTheme="majorHAnsi" w:hAnsiTheme="majorHAnsi" w:cstheme="majorHAnsi"/>
          <w:bCs/>
          <w:color w:val="000000" w:themeColor="text1"/>
          <w:lang w:val="sv-SE"/>
        </w:rPr>
        <w:t xml:space="preserve">hối hợp với địa phương bố trí thời gian </w:t>
      </w:r>
      <w:r w:rsidRPr="00761ECD">
        <w:rPr>
          <w:rFonts w:asciiTheme="majorHAnsi" w:hAnsiTheme="majorHAnsi" w:cstheme="majorHAnsi"/>
          <w:bCs/>
          <w:color w:val="000000" w:themeColor="text1"/>
          <w:lang w:val="vi-VN"/>
        </w:rPr>
        <w:t xml:space="preserve">cho </w:t>
      </w:r>
      <w:r w:rsidRPr="00761ECD">
        <w:rPr>
          <w:rFonts w:asciiTheme="majorHAnsi" w:hAnsiTheme="majorHAnsi" w:cstheme="majorHAnsi"/>
          <w:bCs/>
          <w:color w:val="000000" w:themeColor="text1"/>
          <w:lang w:val="sv-SE"/>
        </w:rPr>
        <w:t xml:space="preserve">quân nhân dự bị </w:t>
      </w:r>
      <w:r w:rsidRPr="00761ECD">
        <w:rPr>
          <w:rFonts w:asciiTheme="majorHAnsi" w:hAnsiTheme="majorHAnsi" w:cstheme="majorHAnsi"/>
          <w:bCs/>
          <w:color w:val="000000" w:themeColor="text1"/>
          <w:lang w:val="vi-VN"/>
        </w:rPr>
        <w:t xml:space="preserve">tập trung </w:t>
      </w:r>
      <w:r w:rsidRPr="00761ECD">
        <w:rPr>
          <w:rFonts w:asciiTheme="majorHAnsi" w:hAnsiTheme="majorHAnsi" w:cstheme="majorHAnsi"/>
          <w:bCs/>
          <w:color w:val="000000" w:themeColor="text1"/>
          <w:lang w:val="sv-SE"/>
        </w:rPr>
        <w:t>huấn luyện, diễn tập, kiểm tra sẵn sàng động viên</w:t>
      </w:r>
      <w:r w:rsidRPr="00761ECD">
        <w:rPr>
          <w:rFonts w:asciiTheme="majorHAnsi" w:hAnsiTheme="majorHAnsi" w:cstheme="majorHAnsi"/>
          <w:bCs/>
          <w:color w:val="000000" w:themeColor="text1"/>
          <w:lang w:val="vi-VN"/>
        </w:rPr>
        <w:t xml:space="preserve">, sẵn sàng chiến đấu </w:t>
      </w:r>
      <w:r w:rsidRPr="00761ECD">
        <w:rPr>
          <w:rFonts w:asciiTheme="majorHAnsi" w:hAnsiTheme="majorHAnsi" w:cstheme="majorHAnsi"/>
          <w:bCs/>
          <w:color w:val="000000" w:themeColor="text1"/>
          <w:lang w:val="sv-SE"/>
        </w:rPr>
        <w:t>và thực hiện nhiệm vụ</w:t>
      </w:r>
      <w:r w:rsidRPr="00761ECD">
        <w:rPr>
          <w:rFonts w:asciiTheme="majorHAnsi" w:hAnsiTheme="majorHAnsi" w:cstheme="majorHAnsi"/>
          <w:bCs/>
          <w:color w:val="000000" w:themeColor="text1"/>
          <w:lang w:val="vi-VN"/>
        </w:rPr>
        <w:t xml:space="preserve"> khi chưa đến mức tổng động viên hoặc động viên cục bộ; t</w:t>
      </w:r>
      <w:r w:rsidRPr="00761ECD">
        <w:rPr>
          <w:rFonts w:asciiTheme="majorHAnsi" w:hAnsiTheme="majorHAnsi" w:cstheme="majorHAnsi"/>
          <w:bCs/>
          <w:color w:val="000000" w:themeColor="text1"/>
          <w:lang w:val="sv-SE"/>
        </w:rPr>
        <w:t xml:space="preserve">iếp nhận, bố trí công việc cho quân nhân dự bị khi </w:t>
      </w:r>
      <w:r w:rsidRPr="00761ECD">
        <w:rPr>
          <w:rFonts w:asciiTheme="majorHAnsi" w:hAnsiTheme="majorHAnsi" w:cstheme="majorHAnsi"/>
          <w:bCs/>
          <w:color w:val="000000" w:themeColor="text1"/>
          <w:lang w:val="vi-VN"/>
        </w:rPr>
        <w:t xml:space="preserve">kết thúc </w:t>
      </w:r>
      <w:r w:rsidRPr="00761ECD">
        <w:rPr>
          <w:rFonts w:asciiTheme="majorHAnsi" w:hAnsiTheme="majorHAnsi" w:cstheme="majorHAnsi"/>
          <w:bCs/>
          <w:color w:val="000000" w:themeColor="text1"/>
          <w:lang w:val="sv-SE"/>
        </w:rPr>
        <w:t>huấn luyện, diễn tập, kiểm tra sẵn sàng động viên</w:t>
      </w:r>
      <w:r w:rsidRPr="00761ECD">
        <w:rPr>
          <w:rFonts w:asciiTheme="majorHAnsi" w:hAnsiTheme="majorHAnsi" w:cstheme="majorHAnsi"/>
          <w:bCs/>
          <w:color w:val="000000" w:themeColor="text1"/>
          <w:lang w:val="vi-VN"/>
        </w:rPr>
        <w:t xml:space="preserve">, sẵn sàng chiến đấu và </w:t>
      </w:r>
      <w:r w:rsidRPr="00761ECD">
        <w:rPr>
          <w:rFonts w:asciiTheme="majorHAnsi" w:hAnsiTheme="majorHAnsi" w:cstheme="majorHAnsi"/>
          <w:bCs/>
          <w:color w:val="000000" w:themeColor="text1"/>
          <w:lang w:val="sv-SE"/>
        </w:rPr>
        <w:t xml:space="preserve">thực hiện </w:t>
      </w:r>
      <w:r w:rsidRPr="00761ECD">
        <w:rPr>
          <w:rFonts w:asciiTheme="majorHAnsi" w:hAnsiTheme="majorHAnsi" w:cstheme="majorHAnsi"/>
          <w:bCs/>
          <w:color w:val="000000" w:themeColor="text1"/>
          <w:lang w:val="vi-VN"/>
        </w:rPr>
        <w:t xml:space="preserve">xong </w:t>
      </w:r>
      <w:r w:rsidRPr="00761ECD">
        <w:rPr>
          <w:rFonts w:asciiTheme="majorHAnsi" w:hAnsiTheme="majorHAnsi" w:cstheme="majorHAnsi"/>
          <w:bCs/>
          <w:color w:val="000000" w:themeColor="text1"/>
          <w:lang w:val="sv-SE"/>
        </w:rPr>
        <w:t>nhiệm vụ</w:t>
      </w:r>
      <w:r w:rsidRPr="00761ECD">
        <w:rPr>
          <w:rFonts w:asciiTheme="majorHAnsi" w:hAnsiTheme="majorHAnsi" w:cstheme="majorHAnsi"/>
          <w:bCs/>
          <w:color w:val="000000" w:themeColor="text1"/>
          <w:lang w:val="vi-VN"/>
        </w:rPr>
        <w:t>.</w:t>
      </w:r>
      <w:r w:rsidRPr="00761ECD">
        <w:rPr>
          <w:rFonts w:asciiTheme="majorHAnsi" w:hAnsiTheme="majorHAnsi" w:cstheme="majorHAnsi"/>
          <w:bCs/>
          <w:color w:val="000000" w:themeColor="text1"/>
          <w:lang w:val="sv-SE"/>
        </w:rPr>
        <w:t xml:space="preserve"> Việc quy định trách nhiệm của cơ quan, tổ chức nhằm bảo đảm quyền lợi của quân nhân dự bị khi thực hiện các nhiệm vụ được giao, tạo điều kiện để quân nhân dự bị yên tâm phục vụ trong lực lượng </w:t>
      </w:r>
      <w:r w:rsidR="008F5D84" w:rsidRPr="00761ECD">
        <w:rPr>
          <w:rFonts w:asciiTheme="majorHAnsi" w:hAnsiTheme="majorHAnsi" w:cstheme="majorHAnsi"/>
          <w:bCs/>
          <w:color w:val="000000" w:themeColor="text1"/>
          <w:lang w:val="sv-SE"/>
        </w:rPr>
        <w:t>DBĐV</w:t>
      </w:r>
      <w:r w:rsidRPr="00761ECD">
        <w:rPr>
          <w:rFonts w:asciiTheme="majorHAnsi" w:hAnsiTheme="majorHAnsi" w:cstheme="majorHAnsi"/>
          <w:bCs/>
          <w:color w:val="000000" w:themeColor="text1"/>
          <w:lang w:val="sv-SE"/>
        </w:rPr>
        <w:t>.</w:t>
      </w:r>
    </w:p>
    <w:p w:rsidR="00D1161A" w:rsidRPr="00761ECD" w:rsidRDefault="00D1161A" w:rsidP="00761ECD">
      <w:pPr>
        <w:widowControl w:val="0"/>
        <w:spacing w:before="120" w:after="120" w:line="440" w:lineRule="exact"/>
        <w:ind w:firstLine="709"/>
        <w:jc w:val="both"/>
        <w:rPr>
          <w:rFonts w:asciiTheme="majorHAnsi" w:hAnsiTheme="majorHAnsi" w:cstheme="majorHAnsi"/>
          <w:b/>
          <w:bCs/>
          <w:color w:val="000000" w:themeColor="text1"/>
          <w:spacing w:val="4"/>
          <w:szCs w:val="28"/>
          <w:lang w:val="sv-SE"/>
        </w:rPr>
      </w:pPr>
      <w:r w:rsidRPr="00761ECD">
        <w:rPr>
          <w:rFonts w:asciiTheme="majorHAnsi" w:hAnsiTheme="majorHAnsi" w:cstheme="majorHAnsi"/>
          <w:b/>
          <w:bCs/>
          <w:color w:val="000000" w:themeColor="text1"/>
          <w:spacing w:val="4"/>
          <w:szCs w:val="28"/>
          <w:lang w:val="sv-SE"/>
        </w:rPr>
        <w:t>3. Một số nội dung mới quy định trong Luật</w:t>
      </w:r>
    </w:p>
    <w:p w:rsidR="00D1161A" w:rsidRPr="00761ECD" w:rsidRDefault="00D1161A" w:rsidP="00761ECD">
      <w:pPr>
        <w:pStyle w:val="Vnbnnidung20"/>
        <w:shd w:val="clear" w:color="auto" w:fill="auto"/>
        <w:spacing w:before="120" w:after="120" w:line="440" w:lineRule="exact"/>
        <w:ind w:firstLine="709"/>
        <w:rPr>
          <w:rFonts w:asciiTheme="majorHAnsi" w:hAnsiTheme="majorHAnsi" w:cstheme="majorHAnsi"/>
          <w:color w:val="000000" w:themeColor="text1"/>
          <w:sz w:val="28"/>
          <w:szCs w:val="28"/>
          <w:lang w:val="sv-SE"/>
        </w:rPr>
      </w:pPr>
      <w:r w:rsidRPr="00761ECD">
        <w:rPr>
          <w:rFonts w:asciiTheme="majorHAnsi" w:hAnsiTheme="majorHAnsi" w:cstheme="majorHAnsi"/>
          <w:color w:val="000000" w:themeColor="text1"/>
          <w:sz w:val="28"/>
          <w:szCs w:val="28"/>
          <w:lang w:val="sv-SE"/>
        </w:rPr>
        <w:t>3.1. Bổ sung quy định bảo đảm quyền về tài sản của tổ chức, công dân đối với phương tiện kỹ thuật dự bị</w:t>
      </w:r>
      <w:r w:rsidRPr="00761ECD">
        <w:rPr>
          <w:rFonts w:asciiTheme="majorHAnsi" w:hAnsiTheme="majorHAnsi" w:cstheme="majorHAnsi"/>
          <w:color w:val="000000" w:themeColor="text1"/>
          <w:sz w:val="28"/>
          <w:szCs w:val="28"/>
          <w:lang w:val="nl-NL"/>
        </w:rPr>
        <w:t xml:space="preserve"> phù hợp với Hiến pháp năm 2013 về quyền về tài sản và thống nhất quy định pháp luật về trưng mua, trưng dụng tài sản</w:t>
      </w:r>
      <w:r w:rsidR="00E25A50" w:rsidRPr="00761ECD">
        <w:rPr>
          <w:rFonts w:asciiTheme="majorHAnsi" w:hAnsiTheme="majorHAnsi" w:cstheme="majorHAnsi"/>
          <w:color w:val="000000" w:themeColor="text1"/>
          <w:sz w:val="28"/>
          <w:szCs w:val="28"/>
          <w:lang w:val="nl-NL"/>
        </w:rPr>
        <w:t xml:space="preserve">, cụ thể là chủ phương tiện kỹ thuật dự bị </w:t>
      </w:r>
      <w:r w:rsidR="00B969F6" w:rsidRPr="00761ECD">
        <w:rPr>
          <w:rFonts w:asciiTheme="majorHAnsi" w:hAnsiTheme="majorHAnsi" w:cstheme="majorHAnsi"/>
          <w:color w:val="000000" w:themeColor="text1"/>
          <w:sz w:val="28"/>
          <w:szCs w:val="28"/>
          <w:lang w:val="nl-NL"/>
        </w:rPr>
        <w:t>được bồi thường thiệt hại trong các trường hợp theo quy định tại Điều 6 của Luật</w:t>
      </w:r>
      <w:r w:rsidRPr="00761ECD">
        <w:rPr>
          <w:rFonts w:asciiTheme="majorHAnsi" w:hAnsiTheme="majorHAnsi" w:cstheme="majorHAnsi"/>
          <w:color w:val="000000" w:themeColor="text1"/>
          <w:sz w:val="28"/>
          <w:szCs w:val="28"/>
          <w:lang w:val="sv-SE"/>
        </w:rPr>
        <w:t xml:space="preserve">. </w:t>
      </w:r>
    </w:p>
    <w:p w:rsidR="00D1161A" w:rsidRPr="00761ECD" w:rsidRDefault="00D1161A" w:rsidP="00761ECD">
      <w:pPr>
        <w:pStyle w:val="Vnbnnidung20"/>
        <w:shd w:val="clear" w:color="auto" w:fill="auto"/>
        <w:spacing w:before="120" w:after="120" w:line="440" w:lineRule="exact"/>
        <w:ind w:firstLine="709"/>
        <w:rPr>
          <w:rFonts w:asciiTheme="majorHAnsi" w:hAnsiTheme="majorHAnsi" w:cstheme="majorHAnsi"/>
          <w:bCs/>
          <w:color w:val="000000" w:themeColor="text1"/>
          <w:sz w:val="28"/>
          <w:szCs w:val="28"/>
          <w:lang w:val="sv-SE"/>
        </w:rPr>
      </w:pPr>
      <w:r w:rsidRPr="00761ECD">
        <w:rPr>
          <w:rFonts w:asciiTheme="majorHAnsi" w:hAnsiTheme="majorHAnsi" w:cstheme="majorHAnsi"/>
          <w:color w:val="000000" w:themeColor="text1"/>
          <w:sz w:val="28"/>
          <w:szCs w:val="28"/>
          <w:lang w:val="sv-SE"/>
        </w:rPr>
        <w:t>3.2. Bổ sung quy định về cơ sở huấn luyện cấp tỉnh đối với các địa phương</w:t>
      </w:r>
      <w:r w:rsidRPr="00761ECD">
        <w:rPr>
          <w:rFonts w:asciiTheme="majorHAnsi" w:hAnsiTheme="majorHAnsi" w:cstheme="majorHAnsi"/>
          <w:color w:val="000000" w:themeColor="text1"/>
          <w:spacing w:val="2"/>
          <w:sz w:val="28"/>
          <w:szCs w:val="28"/>
          <w:lang w:val="sv-SE"/>
        </w:rPr>
        <w:t xml:space="preserve"> nhằm khắc phục, nâng cao chất lượng quân nhân dự bị, phù hợp thực tế đòi hỏi</w:t>
      </w:r>
      <w:r w:rsidR="00CE42FB" w:rsidRPr="00761ECD">
        <w:rPr>
          <w:rFonts w:asciiTheme="majorHAnsi" w:hAnsiTheme="majorHAnsi" w:cstheme="majorHAnsi"/>
          <w:color w:val="000000" w:themeColor="text1"/>
          <w:spacing w:val="2"/>
          <w:sz w:val="28"/>
          <w:szCs w:val="28"/>
          <w:lang w:val="sv-SE"/>
        </w:rPr>
        <w:t xml:space="preserve"> (Điều 22)</w:t>
      </w:r>
      <w:r w:rsidRPr="00761ECD">
        <w:rPr>
          <w:rFonts w:asciiTheme="majorHAnsi" w:hAnsiTheme="majorHAnsi" w:cstheme="majorHAnsi"/>
          <w:color w:val="000000" w:themeColor="text1"/>
          <w:sz w:val="28"/>
          <w:szCs w:val="28"/>
          <w:lang w:val="sv-SE"/>
        </w:rPr>
        <w:t>.</w:t>
      </w:r>
    </w:p>
    <w:p w:rsidR="00D1161A" w:rsidRPr="00761ECD" w:rsidRDefault="00D1161A" w:rsidP="00761ECD">
      <w:pPr>
        <w:widowControl w:val="0"/>
        <w:tabs>
          <w:tab w:val="left" w:pos="692"/>
        </w:tabs>
        <w:spacing w:before="120" w:after="120" w:line="440" w:lineRule="exact"/>
        <w:ind w:firstLine="743"/>
        <w:jc w:val="both"/>
        <w:rPr>
          <w:rFonts w:asciiTheme="majorHAnsi" w:hAnsiTheme="majorHAnsi" w:cstheme="majorHAnsi"/>
          <w:bCs/>
          <w:color w:val="000000" w:themeColor="text1"/>
          <w:spacing w:val="-2"/>
          <w:szCs w:val="28"/>
          <w:lang w:val="sv-SE"/>
        </w:rPr>
      </w:pPr>
      <w:r w:rsidRPr="00761ECD">
        <w:rPr>
          <w:rFonts w:asciiTheme="majorHAnsi" w:hAnsiTheme="majorHAnsi" w:cstheme="majorHAnsi"/>
          <w:color w:val="000000" w:themeColor="text1"/>
          <w:spacing w:val="-2"/>
          <w:szCs w:val="28"/>
          <w:lang w:val="sv-SE"/>
        </w:rPr>
        <w:t>3.3. Bổ sung</w:t>
      </w:r>
      <w:r w:rsidRPr="00761ECD">
        <w:rPr>
          <w:rFonts w:asciiTheme="majorHAnsi" w:hAnsiTheme="majorHAnsi" w:cstheme="majorHAnsi"/>
          <w:bCs/>
          <w:color w:val="000000" w:themeColor="text1"/>
          <w:spacing w:val="-2"/>
          <w:szCs w:val="28"/>
          <w:lang w:val="sv-SE"/>
        </w:rPr>
        <w:t xml:space="preserve"> quy định các trường hợp được huy động lực lượng </w:t>
      </w:r>
      <w:r w:rsidR="008F5D84" w:rsidRPr="00761ECD">
        <w:rPr>
          <w:rFonts w:asciiTheme="majorHAnsi" w:hAnsiTheme="majorHAnsi" w:cstheme="majorHAnsi"/>
          <w:bCs/>
          <w:color w:val="000000" w:themeColor="text1"/>
          <w:spacing w:val="-2"/>
          <w:szCs w:val="28"/>
          <w:lang w:val="sv-SE"/>
        </w:rPr>
        <w:t>DBĐV</w:t>
      </w:r>
      <w:r w:rsidRPr="00761ECD">
        <w:rPr>
          <w:rFonts w:asciiTheme="majorHAnsi" w:hAnsiTheme="majorHAnsi" w:cstheme="majorHAnsi"/>
          <w:bCs/>
          <w:color w:val="000000" w:themeColor="text1"/>
          <w:spacing w:val="-2"/>
          <w:szCs w:val="28"/>
          <w:lang w:val="sv-SE"/>
        </w:rPr>
        <w:t>, như:</w:t>
      </w:r>
      <w:r w:rsidRPr="00761ECD">
        <w:rPr>
          <w:rFonts w:asciiTheme="majorHAnsi" w:hAnsiTheme="majorHAnsi" w:cstheme="majorHAnsi"/>
          <w:color w:val="000000" w:themeColor="text1"/>
          <w:spacing w:val="-2"/>
          <w:szCs w:val="28"/>
          <w:lang w:val="sv-SE"/>
        </w:rPr>
        <w:t xml:space="preserve"> Khi thi hành lệnh thiết quân luật; k</w:t>
      </w:r>
      <w:r w:rsidRPr="00761ECD">
        <w:rPr>
          <w:rFonts w:asciiTheme="majorHAnsi" w:hAnsiTheme="majorHAnsi" w:cstheme="majorHAnsi"/>
          <w:iCs/>
          <w:color w:val="000000" w:themeColor="text1"/>
          <w:spacing w:val="-2"/>
          <w:szCs w:val="28"/>
          <w:lang w:val="sv-SE"/>
        </w:rPr>
        <w:t>hi có nguy cơ đe dọa an ninh quốc gia, trật tự, an toàn xã hội nhưng chưa đến mức ban bố tình trạng khẩn cấp; đ</w:t>
      </w:r>
      <w:r w:rsidRPr="00761ECD">
        <w:rPr>
          <w:rFonts w:asciiTheme="majorHAnsi" w:hAnsiTheme="majorHAnsi" w:cstheme="majorHAnsi"/>
          <w:color w:val="000000" w:themeColor="text1"/>
          <w:spacing w:val="-2"/>
          <w:szCs w:val="28"/>
          <w:lang w:val="sv-SE"/>
        </w:rPr>
        <w:t>ể phòng, chống, khắc phục hậu quả thảm họa, thiên tai, dịch bệnh nguy hiểm</w:t>
      </w:r>
      <w:r w:rsidR="00CE42FB" w:rsidRPr="00761ECD">
        <w:rPr>
          <w:rFonts w:asciiTheme="majorHAnsi" w:hAnsiTheme="majorHAnsi" w:cstheme="majorHAnsi"/>
          <w:color w:val="000000" w:themeColor="text1"/>
          <w:spacing w:val="-2"/>
          <w:szCs w:val="28"/>
          <w:lang w:val="sv-SE"/>
        </w:rPr>
        <w:t xml:space="preserve"> (Điều 24)</w:t>
      </w:r>
      <w:r w:rsidRPr="00761ECD">
        <w:rPr>
          <w:rFonts w:asciiTheme="majorHAnsi" w:hAnsiTheme="majorHAnsi" w:cstheme="majorHAnsi"/>
          <w:color w:val="000000" w:themeColor="text1"/>
          <w:spacing w:val="-2"/>
          <w:szCs w:val="28"/>
          <w:lang w:val="sv-SE"/>
        </w:rPr>
        <w:t>.</w:t>
      </w:r>
      <w:r w:rsidRPr="00761ECD">
        <w:rPr>
          <w:rFonts w:asciiTheme="majorHAnsi" w:hAnsiTheme="majorHAnsi" w:cstheme="majorHAnsi"/>
          <w:bCs/>
          <w:color w:val="000000" w:themeColor="text1"/>
          <w:spacing w:val="-2"/>
          <w:szCs w:val="28"/>
          <w:lang w:val="sv-SE"/>
        </w:rPr>
        <w:t xml:space="preserve"> </w:t>
      </w:r>
    </w:p>
    <w:p w:rsidR="00D1161A" w:rsidRPr="00761ECD" w:rsidRDefault="00D1161A" w:rsidP="00761ECD">
      <w:pPr>
        <w:widowControl w:val="0"/>
        <w:spacing w:before="120" w:after="120" w:line="440" w:lineRule="exact"/>
        <w:ind w:firstLine="709"/>
        <w:jc w:val="both"/>
        <w:rPr>
          <w:rFonts w:asciiTheme="majorHAnsi" w:hAnsiTheme="majorHAnsi" w:cstheme="majorHAnsi"/>
          <w:bCs/>
          <w:color w:val="000000" w:themeColor="text1"/>
          <w:szCs w:val="28"/>
          <w:lang w:val="sv-SE"/>
        </w:rPr>
      </w:pPr>
      <w:r w:rsidRPr="00761ECD">
        <w:rPr>
          <w:rFonts w:asciiTheme="majorHAnsi" w:hAnsiTheme="majorHAnsi" w:cstheme="majorHAnsi"/>
          <w:bCs/>
          <w:color w:val="000000" w:themeColor="text1"/>
          <w:spacing w:val="2"/>
          <w:szCs w:val="28"/>
          <w:lang w:val="sv-SE"/>
        </w:rPr>
        <w:t xml:space="preserve">3.4. Bổ sung quy định về chế độ, chính sách, như: Quân nhân dự bị được hưởng phụ cấp khi đã xếp vào đơn vị </w:t>
      </w:r>
      <w:r w:rsidR="008F5D84" w:rsidRPr="00761ECD">
        <w:rPr>
          <w:rFonts w:asciiTheme="majorHAnsi" w:hAnsiTheme="majorHAnsi" w:cstheme="majorHAnsi"/>
          <w:bCs/>
          <w:color w:val="000000" w:themeColor="text1"/>
          <w:spacing w:val="2"/>
          <w:szCs w:val="28"/>
          <w:lang w:val="sv-SE"/>
        </w:rPr>
        <w:t>DBĐV</w:t>
      </w:r>
      <w:r w:rsidRPr="00761ECD">
        <w:rPr>
          <w:rFonts w:asciiTheme="majorHAnsi" w:hAnsiTheme="majorHAnsi" w:cstheme="majorHAnsi"/>
          <w:bCs/>
          <w:color w:val="000000" w:themeColor="text1"/>
          <w:spacing w:val="2"/>
          <w:szCs w:val="28"/>
          <w:lang w:val="sv-SE"/>
        </w:rPr>
        <w:t xml:space="preserve">; </w:t>
      </w:r>
      <w:r w:rsidRPr="00761ECD">
        <w:rPr>
          <w:rFonts w:asciiTheme="majorHAnsi" w:hAnsiTheme="majorHAnsi" w:cstheme="majorHAnsi"/>
          <w:bCs/>
          <w:color w:val="000000" w:themeColor="text1"/>
          <w:szCs w:val="28"/>
          <w:lang w:val="vi-VN"/>
        </w:rPr>
        <w:t>đối với người vận hành, điều khiển phương tiện kỹ thuật dự bị trong thời gian được huy động</w:t>
      </w:r>
      <w:r w:rsidR="007E04A4" w:rsidRPr="00761ECD">
        <w:rPr>
          <w:rFonts w:asciiTheme="majorHAnsi" w:hAnsiTheme="majorHAnsi" w:cstheme="majorHAnsi"/>
          <w:bCs/>
          <w:color w:val="000000" w:themeColor="text1"/>
          <w:szCs w:val="28"/>
          <w:lang w:val="sv-SE"/>
        </w:rPr>
        <w:t xml:space="preserve"> (các Đ</w:t>
      </w:r>
      <w:r w:rsidR="00CE42FB" w:rsidRPr="00761ECD">
        <w:rPr>
          <w:rFonts w:asciiTheme="majorHAnsi" w:hAnsiTheme="majorHAnsi" w:cstheme="majorHAnsi"/>
          <w:bCs/>
          <w:color w:val="000000" w:themeColor="text1"/>
          <w:szCs w:val="28"/>
          <w:lang w:val="sv-SE"/>
        </w:rPr>
        <w:t>iều 29, 30, 31</w:t>
      </w:r>
      <w:r w:rsidR="007E04A4" w:rsidRPr="00761ECD">
        <w:rPr>
          <w:rFonts w:asciiTheme="majorHAnsi" w:hAnsiTheme="majorHAnsi" w:cstheme="majorHAnsi"/>
          <w:bCs/>
          <w:color w:val="000000" w:themeColor="text1"/>
          <w:szCs w:val="28"/>
          <w:lang w:val="sv-SE"/>
        </w:rPr>
        <w:t>, 32)</w:t>
      </w:r>
      <w:r w:rsidRPr="00761ECD">
        <w:rPr>
          <w:rFonts w:asciiTheme="majorHAnsi" w:hAnsiTheme="majorHAnsi" w:cstheme="majorHAnsi"/>
          <w:bCs/>
          <w:color w:val="000000" w:themeColor="text1"/>
          <w:szCs w:val="28"/>
          <w:lang w:val="sv-SE"/>
        </w:rPr>
        <w:t>.</w:t>
      </w:r>
    </w:p>
    <w:p w:rsidR="00D1161A" w:rsidRPr="00761ECD" w:rsidRDefault="009B4E0C" w:rsidP="00761ECD">
      <w:pPr>
        <w:widowControl w:val="0"/>
        <w:spacing w:before="120" w:after="120" w:line="440" w:lineRule="exact"/>
        <w:ind w:firstLine="709"/>
        <w:jc w:val="both"/>
        <w:rPr>
          <w:rFonts w:asciiTheme="majorHAnsi" w:hAnsiTheme="majorHAnsi" w:cstheme="majorHAnsi"/>
          <w:bCs/>
          <w:color w:val="000000" w:themeColor="text1"/>
          <w:szCs w:val="28"/>
          <w:lang w:val="sv-SE"/>
        </w:rPr>
      </w:pPr>
      <w:r>
        <w:rPr>
          <w:rFonts w:asciiTheme="majorHAnsi" w:hAnsiTheme="majorHAnsi" w:cstheme="majorHAnsi"/>
          <w:bCs/>
          <w:noProof/>
          <w:color w:val="000000" w:themeColor="text1"/>
          <w:szCs w:val="28"/>
          <w:lang w:val="vi-VN" w:eastAsia="vi-VN"/>
        </w:rPr>
        <w:pict>
          <v:shape id="_x0000_s1029" type="#_x0000_t32" style="position:absolute;left:0;text-align:left;margin-left:42.45pt;margin-top:59.6pt;width:379pt;height:0;z-index:251662336" o:connectortype="straight"/>
        </w:pict>
      </w:r>
      <w:r w:rsidR="00D1161A" w:rsidRPr="00761ECD">
        <w:rPr>
          <w:rFonts w:asciiTheme="majorHAnsi" w:hAnsiTheme="majorHAnsi" w:cstheme="majorHAnsi"/>
          <w:bCs/>
          <w:color w:val="000000" w:themeColor="text1"/>
          <w:szCs w:val="28"/>
          <w:lang w:val="sv-SE"/>
        </w:rPr>
        <w:t xml:space="preserve">3.5. Bổ sung trách nhiệm của cơ quan, tổ chức trong thực hiện nhiệm vụ xây dựng, huy động lực lượng </w:t>
      </w:r>
      <w:r w:rsidR="008F5D84" w:rsidRPr="00761ECD">
        <w:rPr>
          <w:rFonts w:asciiTheme="majorHAnsi" w:hAnsiTheme="majorHAnsi" w:cstheme="majorHAnsi"/>
          <w:bCs/>
          <w:color w:val="000000" w:themeColor="text1"/>
          <w:szCs w:val="28"/>
          <w:lang w:val="sv-SE"/>
        </w:rPr>
        <w:t>DBĐV</w:t>
      </w:r>
      <w:r w:rsidR="00D1161A" w:rsidRPr="00761ECD">
        <w:rPr>
          <w:rFonts w:asciiTheme="majorHAnsi" w:hAnsiTheme="majorHAnsi" w:cstheme="majorHAnsi"/>
          <w:bCs/>
          <w:color w:val="000000" w:themeColor="text1"/>
          <w:szCs w:val="28"/>
          <w:lang w:val="sv-SE"/>
        </w:rPr>
        <w:t>.</w:t>
      </w:r>
      <w:r w:rsidR="00761ECD">
        <w:rPr>
          <w:rFonts w:asciiTheme="majorHAnsi" w:hAnsiTheme="majorHAnsi" w:cstheme="majorHAnsi"/>
          <w:bCs/>
          <w:color w:val="000000" w:themeColor="text1"/>
          <w:szCs w:val="28"/>
          <w:lang w:val="sv-SE"/>
        </w:rPr>
        <w:t>/.</w:t>
      </w:r>
    </w:p>
    <w:sectPr w:rsidR="00D1161A" w:rsidRPr="00761ECD" w:rsidSect="00BA63CE">
      <w:headerReference w:type="default" r:id="rId8"/>
      <w:footerReference w:type="even" r:id="rId9"/>
      <w:footerReference w:type="default" r:id="rId10"/>
      <w:pgSz w:w="11907" w:h="16840" w:code="9"/>
      <w:pgMar w:top="1134" w:right="1134" w:bottom="1134" w:left="1701" w:header="851" w:footer="1021"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4E0C" w:rsidRDefault="009B4E0C" w:rsidP="002F0402">
      <w:r>
        <w:separator/>
      </w:r>
    </w:p>
  </w:endnote>
  <w:endnote w:type="continuationSeparator" w:id="0">
    <w:p w:rsidR="009B4E0C" w:rsidRDefault="009B4E0C" w:rsidP="002F0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nTimeH">
    <w:altName w:val="Courier New"/>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nTime">
    <w:altName w:val="Courier New"/>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F5F" w:rsidRDefault="004530BF" w:rsidP="00B871A8">
    <w:pPr>
      <w:pStyle w:val="Footer"/>
      <w:framePr w:wrap="around" w:vAnchor="text" w:hAnchor="margin" w:xAlign="right" w:y="1"/>
      <w:rPr>
        <w:rStyle w:val="PageNumber"/>
      </w:rPr>
    </w:pPr>
    <w:r>
      <w:rPr>
        <w:rStyle w:val="PageNumber"/>
      </w:rPr>
      <w:fldChar w:fldCharType="begin"/>
    </w:r>
    <w:r w:rsidR="00100F5F">
      <w:rPr>
        <w:rStyle w:val="PageNumber"/>
      </w:rPr>
      <w:instrText xml:space="preserve">PAGE  </w:instrText>
    </w:r>
    <w:r>
      <w:rPr>
        <w:rStyle w:val="PageNumber"/>
      </w:rPr>
      <w:fldChar w:fldCharType="end"/>
    </w:r>
  </w:p>
  <w:p w:rsidR="00100F5F" w:rsidRDefault="00100F5F" w:rsidP="00B871A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11396"/>
      <w:docPartObj>
        <w:docPartGallery w:val="Page Numbers (Bottom of Page)"/>
        <w:docPartUnique/>
      </w:docPartObj>
    </w:sdtPr>
    <w:sdtEndPr/>
    <w:sdtContent>
      <w:p w:rsidR="00BA63CE" w:rsidRDefault="004530BF">
        <w:pPr>
          <w:pStyle w:val="Footer"/>
          <w:jc w:val="center"/>
        </w:pPr>
        <w:r w:rsidRPr="00BA63CE">
          <w:rPr>
            <w:sz w:val="24"/>
          </w:rPr>
          <w:fldChar w:fldCharType="begin"/>
        </w:r>
        <w:r w:rsidR="00BA63CE" w:rsidRPr="00BA63CE">
          <w:rPr>
            <w:sz w:val="24"/>
          </w:rPr>
          <w:instrText xml:space="preserve"> PAGE   \* MERGEFORMAT </w:instrText>
        </w:r>
        <w:r w:rsidRPr="00BA63CE">
          <w:rPr>
            <w:sz w:val="24"/>
          </w:rPr>
          <w:fldChar w:fldCharType="separate"/>
        </w:r>
        <w:r w:rsidR="008F437E">
          <w:rPr>
            <w:noProof/>
            <w:sz w:val="24"/>
          </w:rPr>
          <w:t>2</w:t>
        </w:r>
        <w:r w:rsidRPr="00BA63CE">
          <w:rPr>
            <w:sz w:val="24"/>
          </w:rPr>
          <w:fldChar w:fldCharType="end"/>
        </w:r>
      </w:p>
    </w:sdtContent>
  </w:sdt>
  <w:p w:rsidR="00100F5F" w:rsidRDefault="00100F5F" w:rsidP="00B871A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4E0C" w:rsidRDefault="009B4E0C" w:rsidP="002F0402">
      <w:r>
        <w:separator/>
      </w:r>
    </w:p>
  </w:footnote>
  <w:footnote w:type="continuationSeparator" w:id="0">
    <w:p w:rsidR="009B4E0C" w:rsidRDefault="009B4E0C" w:rsidP="002F04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F5F" w:rsidRPr="00DE4E29" w:rsidRDefault="00100F5F">
    <w:pPr>
      <w:pStyle w:val="Header"/>
    </w:pPr>
  </w:p>
  <w:p w:rsidR="00100F5F" w:rsidRDefault="00100F5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7E2A82"/>
    <w:multiLevelType w:val="hybridMultilevel"/>
    <w:tmpl w:val="0CAC762A"/>
    <w:lvl w:ilvl="0" w:tplc="4950D1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59E318D"/>
    <w:multiLevelType w:val="hybridMultilevel"/>
    <w:tmpl w:val="696603C4"/>
    <w:lvl w:ilvl="0" w:tplc="EAA8DFA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isplayBackgroundShap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F0402"/>
    <w:rsid w:val="000047D2"/>
    <w:rsid w:val="00010800"/>
    <w:rsid w:val="0001099B"/>
    <w:rsid w:val="000115DA"/>
    <w:rsid w:val="00017756"/>
    <w:rsid w:val="00017B18"/>
    <w:rsid w:val="000204CB"/>
    <w:rsid w:val="00020C34"/>
    <w:rsid w:val="000242C8"/>
    <w:rsid w:val="000257B6"/>
    <w:rsid w:val="00034878"/>
    <w:rsid w:val="00034D2E"/>
    <w:rsid w:val="00034F45"/>
    <w:rsid w:val="00035DCE"/>
    <w:rsid w:val="00037BFA"/>
    <w:rsid w:val="00043403"/>
    <w:rsid w:val="0004569D"/>
    <w:rsid w:val="00045D25"/>
    <w:rsid w:val="00046CDC"/>
    <w:rsid w:val="00054D44"/>
    <w:rsid w:val="000634F3"/>
    <w:rsid w:val="00065F8B"/>
    <w:rsid w:val="00067AB8"/>
    <w:rsid w:val="0007028D"/>
    <w:rsid w:val="0007413B"/>
    <w:rsid w:val="000800E2"/>
    <w:rsid w:val="00080A39"/>
    <w:rsid w:val="00080A79"/>
    <w:rsid w:val="000820B2"/>
    <w:rsid w:val="0008233E"/>
    <w:rsid w:val="00084D00"/>
    <w:rsid w:val="000850BF"/>
    <w:rsid w:val="0008612B"/>
    <w:rsid w:val="00086DA1"/>
    <w:rsid w:val="00087081"/>
    <w:rsid w:val="000925AD"/>
    <w:rsid w:val="00093AD3"/>
    <w:rsid w:val="000961EC"/>
    <w:rsid w:val="00096872"/>
    <w:rsid w:val="000A3C9F"/>
    <w:rsid w:val="000A4865"/>
    <w:rsid w:val="000A49B5"/>
    <w:rsid w:val="000A4DB6"/>
    <w:rsid w:val="000A66EF"/>
    <w:rsid w:val="000B0B3D"/>
    <w:rsid w:val="000B30ED"/>
    <w:rsid w:val="000B79D4"/>
    <w:rsid w:val="000C3C48"/>
    <w:rsid w:val="000C5A2D"/>
    <w:rsid w:val="000C617A"/>
    <w:rsid w:val="000C69CF"/>
    <w:rsid w:val="000C7168"/>
    <w:rsid w:val="000D203D"/>
    <w:rsid w:val="000D2A36"/>
    <w:rsid w:val="000D3295"/>
    <w:rsid w:val="000D42AD"/>
    <w:rsid w:val="000D5F7D"/>
    <w:rsid w:val="000D7959"/>
    <w:rsid w:val="000E66E4"/>
    <w:rsid w:val="00100F5F"/>
    <w:rsid w:val="0010210C"/>
    <w:rsid w:val="0010269C"/>
    <w:rsid w:val="00102C9D"/>
    <w:rsid w:val="00110788"/>
    <w:rsid w:val="00111709"/>
    <w:rsid w:val="00115197"/>
    <w:rsid w:val="0012020E"/>
    <w:rsid w:val="001212CB"/>
    <w:rsid w:val="001223A4"/>
    <w:rsid w:val="00122B5B"/>
    <w:rsid w:val="0012535D"/>
    <w:rsid w:val="001256B2"/>
    <w:rsid w:val="00125CEE"/>
    <w:rsid w:val="001351CE"/>
    <w:rsid w:val="00155D7F"/>
    <w:rsid w:val="00157744"/>
    <w:rsid w:val="00162D67"/>
    <w:rsid w:val="001644A1"/>
    <w:rsid w:val="001651FE"/>
    <w:rsid w:val="001656E9"/>
    <w:rsid w:val="00166A78"/>
    <w:rsid w:val="00173839"/>
    <w:rsid w:val="00173DBD"/>
    <w:rsid w:val="00173E48"/>
    <w:rsid w:val="0017634C"/>
    <w:rsid w:val="0017695A"/>
    <w:rsid w:val="00177256"/>
    <w:rsid w:val="00177854"/>
    <w:rsid w:val="0018427C"/>
    <w:rsid w:val="001871EE"/>
    <w:rsid w:val="001911BD"/>
    <w:rsid w:val="00193570"/>
    <w:rsid w:val="00194050"/>
    <w:rsid w:val="00195774"/>
    <w:rsid w:val="001959EE"/>
    <w:rsid w:val="001970AB"/>
    <w:rsid w:val="001A01DC"/>
    <w:rsid w:val="001A4EE8"/>
    <w:rsid w:val="001A7034"/>
    <w:rsid w:val="001B04B4"/>
    <w:rsid w:val="001B083A"/>
    <w:rsid w:val="001B23CA"/>
    <w:rsid w:val="001B2457"/>
    <w:rsid w:val="001B3A24"/>
    <w:rsid w:val="001C030B"/>
    <w:rsid w:val="001C30BD"/>
    <w:rsid w:val="001C4782"/>
    <w:rsid w:val="001C581C"/>
    <w:rsid w:val="001C5D5E"/>
    <w:rsid w:val="001C5EBE"/>
    <w:rsid w:val="001C730B"/>
    <w:rsid w:val="001D06CC"/>
    <w:rsid w:val="001D1D92"/>
    <w:rsid w:val="001D2962"/>
    <w:rsid w:val="001D4949"/>
    <w:rsid w:val="001D7E59"/>
    <w:rsid w:val="001E1248"/>
    <w:rsid w:val="001E14C7"/>
    <w:rsid w:val="001E1584"/>
    <w:rsid w:val="001E1929"/>
    <w:rsid w:val="001E2000"/>
    <w:rsid w:val="001E4CE7"/>
    <w:rsid w:val="001E7172"/>
    <w:rsid w:val="001F5FD8"/>
    <w:rsid w:val="001F66DA"/>
    <w:rsid w:val="00202696"/>
    <w:rsid w:val="00203A12"/>
    <w:rsid w:val="00205097"/>
    <w:rsid w:val="00206FFF"/>
    <w:rsid w:val="0020776F"/>
    <w:rsid w:val="0020786C"/>
    <w:rsid w:val="00210D98"/>
    <w:rsid w:val="002114BA"/>
    <w:rsid w:val="0021276D"/>
    <w:rsid w:val="0021554B"/>
    <w:rsid w:val="0021683D"/>
    <w:rsid w:val="00216A35"/>
    <w:rsid w:val="002207C4"/>
    <w:rsid w:val="0022190D"/>
    <w:rsid w:val="00222417"/>
    <w:rsid w:val="002230F9"/>
    <w:rsid w:val="0022634C"/>
    <w:rsid w:val="00227DCE"/>
    <w:rsid w:val="00234012"/>
    <w:rsid w:val="002368C8"/>
    <w:rsid w:val="00237D82"/>
    <w:rsid w:val="00242D19"/>
    <w:rsid w:val="0024323D"/>
    <w:rsid w:val="00243C75"/>
    <w:rsid w:val="00244995"/>
    <w:rsid w:val="0024506E"/>
    <w:rsid w:val="0024593C"/>
    <w:rsid w:val="00250956"/>
    <w:rsid w:val="002514DD"/>
    <w:rsid w:val="00251993"/>
    <w:rsid w:val="002536B4"/>
    <w:rsid w:val="00254ACF"/>
    <w:rsid w:val="002557AF"/>
    <w:rsid w:val="002559E8"/>
    <w:rsid w:val="002628E2"/>
    <w:rsid w:val="00265427"/>
    <w:rsid w:val="002656B8"/>
    <w:rsid w:val="002672E6"/>
    <w:rsid w:val="002700A3"/>
    <w:rsid w:val="002713FE"/>
    <w:rsid w:val="00272BCA"/>
    <w:rsid w:val="00274FD6"/>
    <w:rsid w:val="00276FAE"/>
    <w:rsid w:val="00281368"/>
    <w:rsid w:val="002813F0"/>
    <w:rsid w:val="0028218E"/>
    <w:rsid w:val="00283E1B"/>
    <w:rsid w:val="00285AA2"/>
    <w:rsid w:val="00290A20"/>
    <w:rsid w:val="00290E5E"/>
    <w:rsid w:val="00293113"/>
    <w:rsid w:val="0029496B"/>
    <w:rsid w:val="00294CB2"/>
    <w:rsid w:val="0029608B"/>
    <w:rsid w:val="00297FF5"/>
    <w:rsid w:val="002A06E6"/>
    <w:rsid w:val="002A1244"/>
    <w:rsid w:val="002A52B6"/>
    <w:rsid w:val="002A5E6B"/>
    <w:rsid w:val="002A6D43"/>
    <w:rsid w:val="002B352A"/>
    <w:rsid w:val="002C0FC7"/>
    <w:rsid w:val="002C2658"/>
    <w:rsid w:val="002C41E2"/>
    <w:rsid w:val="002C4433"/>
    <w:rsid w:val="002C44E9"/>
    <w:rsid w:val="002C6407"/>
    <w:rsid w:val="002D02AE"/>
    <w:rsid w:val="002D0FBA"/>
    <w:rsid w:val="002D209D"/>
    <w:rsid w:val="002D34D2"/>
    <w:rsid w:val="002D5808"/>
    <w:rsid w:val="002D5C57"/>
    <w:rsid w:val="002D7BF8"/>
    <w:rsid w:val="002E0EEE"/>
    <w:rsid w:val="002E238F"/>
    <w:rsid w:val="002F0402"/>
    <w:rsid w:val="002F05FF"/>
    <w:rsid w:val="002F07A4"/>
    <w:rsid w:val="002F47CB"/>
    <w:rsid w:val="002F7668"/>
    <w:rsid w:val="002F7BF7"/>
    <w:rsid w:val="003000D0"/>
    <w:rsid w:val="003017B8"/>
    <w:rsid w:val="00307497"/>
    <w:rsid w:val="00307822"/>
    <w:rsid w:val="00310E4F"/>
    <w:rsid w:val="003111C3"/>
    <w:rsid w:val="00313A17"/>
    <w:rsid w:val="00314D0C"/>
    <w:rsid w:val="0031577B"/>
    <w:rsid w:val="003161AB"/>
    <w:rsid w:val="0031764E"/>
    <w:rsid w:val="003176F8"/>
    <w:rsid w:val="00320033"/>
    <w:rsid w:val="00320387"/>
    <w:rsid w:val="00320B26"/>
    <w:rsid w:val="003225BC"/>
    <w:rsid w:val="0032543D"/>
    <w:rsid w:val="00325F87"/>
    <w:rsid w:val="0032731C"/>
    <w:rsid w:val="003338A8"/>
    <w:rsid w:val="00333EE1"/>
    <w:rsid w:val="003401BA"/>
    <w:rsid w:val="003409AD"/>
    <w:rsid w:val="0034326A"/>
    <w:rsid w:val="003447C1"/>
    <w:rsid w:val="00344EDE"/>
    <w:rsid w:val="00346600"/>
    <w:rsid w:val="003475BC"/>
    <w:rsid w:val="00347B8B"/>
    <w:rsid w:val="00351083"/>
    <w:rsid w:val="00356FF0"/>
    <w:rsid w:val="003628B4"/>
    <w:rsid w:val="003630A7"/>
    <w:rsid w:val="00363137"/>
    <w:rsid w:val="00366B56"/>
    <w:rsid w:val="0036744D"/>
    <w:rsid w:val="00372AAD"/>
    <w:rsid w:val="0037665C"/>
    <w:rsid w:val="0038019E"/>
    <w:rsid w:val="00387FC9"/>
    <w:rsid w:val="00390835"/>
    <w:rsid w:val="00390DEE"/>
    <w:rsid w:val="00391348"/>
    <w:rsid w:val="003915BE"/>
    <w:rsid w:val="003931E2"/>
    <w:rsid w:val="00394E10"/>
    <w:rsid w:val="00394FF0"/>
    <w:rsid w:val="00395A3F"/>
    <w:rsid w:val="00395B6A"/>
    <w:rsid w:val="00396887"/>
    <w:rsid w:val="00396BA9"/>
    <w:rsid w:val="003A0139"/>
    <w:rsid w:val="003A032C"/>
    <w:rsid w:val="003A28AD"/>
    <w:rsid w:val="003A4722"/>
    <w:rsid w:val="003A5BAB"/>
    <w:rsid w:val="003B0256"/>
    <w:rsid w:val="003B2C64"/>
    <w:rsid w:val="003B3E0A"/>
    <w:rsid w:val="003B6F40"/>
    <w:rsid w:val="003C451D"/>
    <w:rsid w:val="003C5C99"/>
    <w:rsid w:val="003C7CEA"/>
    <w:rsid w:val="003D0BA6"/>
    <w:rsid w:val="003D0BD1"/>
    <w:rsid w:val="003D0CBE"/>
    <w:rsid w:val="003D5ED7"/>
    <w:rsid w:val="003D6420"/>
    <w:rsid w:val="003D6C77"/>
    <w:rsid w:val="003E7E03"/>
    <w:rsid w:val="003F1567"/>
    <w:rsid w:val="003F288A"/>
    <w:rsid w:val="00402FD2"/>
    <w:rsid w:val="0040345D"/>
    <w:rsid w:val="00405089"/>
    <w:rsid w:val="004109E2"/>
    <w:rsid w:val="00412AF5"/>
    <w:rsid w:val="00413A68"/>
    <w:rsid w:val="004147C0"/>
    <w:rsid w:val="00415176"/>
    <w:rsid w:val="004161A6"/>
    <w:rsid w:val="00416263"/>
    <w:rsid w:val="00417DE4"/>
    <w:rsid w:val="00424220"/>
    <w:rsid w:val="00424364"/>
    <w:rsid w:val="00427789"/>
    <w:rsid w:val="004303A7"/>
    <w:rsid w:val="0043340E"/>
    <w:rsid w:val="00436364"/>
    <w:rsid w:val="00437C1D"/>
    <w:rsid w:val="0044192A"/>
    <w:rsid w:val="004452EE"/>
    <w:rsid w:val="004462A4"/>
    <w:rsid w:val="004530BF"/>
    <w:rsid w:val="00454B10"/>
    <w:rsid w:val="004571BC"/>
    <w:rsid w:val="00461637"/>
    <w:rsid w:val="00462B26"/>
    <w:rsid w:val="00474D3B"/>
    <w:rsid w:val="00476E06"/>
    <w:rsid w:val="00481272"/>
    <w:rsid w:val="00485B9E"/>
    <w:rsid w:val="0049086B"/>
    <w:rsid w:val="004908F3"/>
    <w:rsid w:val="00490AF5"/>
    <w:rsid w:val="00490F7E"/>
    <w:rsid w:val="00492C13"/>
    <w:rsid w:val="004933C1"/>
    <w:rsid w:val="00493BC4"/>
    <w:rsid w:val="00493D61"/>
    <w:rsid w:val="00495B00"/>
    <w:rsid w:val="00495FCE"/>
    <w:rsid w:val="004A4AAF"/>
    <w:rsid w:val="004A61D9"/>
    <w:rsid w:val="004A6A21"/>
    <w:rsid w:val="004B5BED"/>
    <w:rsid w:val="004B5C36"/>
    <w:rsid w:val="004B7718"/>
    <w:rsid w:val="004C1A27"/>
    <w:rsid w:val="004C5D0B"/>
    <w:rsid w:val="004C6214"/>
    <w:rsid w:val="004D02CC"/>
    <w:rsid w:val="004D1B6A"/>
    <w:rsid w:val="004D678B"/>
    <w:rsid w:val="004E5A77"/>
    <w:rsid w:val="004E6185"/>
    <w:rsid w:val="004E7163"/>
    <w:rsid w:val="004F255A"/>
    <w:rsid w:val="004F3169"/>
    <w:rsid w:val="004F34C9"/>
    <w:rsid w:val="00507460"/>
    <w:rsid w:val="0051081B"/>
    <w:rsid w:val="0051137D"/>
    <w:rsid w:val="00513DBE"/>
    <w:rsid w:val="005142F2"/>
    <w:rsid w:val="00515056"/>
    <w:rsid w:val="0051632C"/>
    <w:rsid w:val="00517BA5"/>
    <w:rsid w:val="00521C30"/>
    <w:rsid w:val="00521D2D"/>
    <w:rsid w:val="005220D7"/>
    <w:rsid w:val="0052656B"/>
    <w:rsid w:val="00530298"/>
    <w:rsid w:val="00533680"/>
    <w:rsid w:val="00533839"/>
    <w:rsid w:val="00535631"/>
    <w:rsid w:val="00535758"/>
    <w:rsid w:val="00537F26"/>
    <w:rsid w:val="00537FBA"/>
    <w:rsid w:val="005429A4"/>
    <w:rsid w:val="00551537"/>
    <w:rsid w:val="00553B2A"/>
    <w:rsid w:val="00553FD4"/>
    <w:rsid w:val="005542CD"/>
    <w:rsid w:val="00560B9E"/>
    <w:rsid w:val="00561FE7"/>
    <w:rsid w:val="00562B4F"/>
    <w:rsid w:val="005646EC"/>
    <w:rsid w:val="00565FCB"/>
    <w:rsid w:val="00566E0F"/>
    <w:rsid w:val="005703FE"/>
    <w:rsid w:val="00570B32"/>
    <w:rsid w:val="00572CE6"/>
    <w:rsid w:val="00577640"/>
    <w:rsid w:val="005828F5"/>
    <w:rsid w:val="00584C2E"/>
    <w:rsid w:val="00585368"/>
    <w:rsid w:val="0058547C"/>
    <w:rsid w:val="0058568E"/>
    <w:rsid w:val="00587957"/>
    <w:rsid w:val="00587F04"/>
    <w:rsid w:val="005918D5"/>
    <w:rsid w:val="00597905"/>
    <w:rsid w:val="005A2720"/>
    <w:rsid w:val="005A49A8"/>
    <w:rsid w:val="005A78FD"/>
    <w:rsid w:val="005B3A31"/>
    <w:rsid w:val="005B4562"/>
    <w:rsid w:val="005D3611"/>
    <w:rsid w:val="005D4080"/>
    <w:rsid w:val="005D4CDB"/>
    <w:rsid w:val="005D5471"/>
    <w:rsid w:val="005D7825"/>
    <w:rsid w:val="005D7ADA"/>
    <w:rsid w:val="005E14A7"/>
    <w:rsid w:val="005E28DB"/>
    <w:rsid w:val="005E5D6F"/>
    <w:rsid w:val="005F176F"/>
    <w:rsid w:val="005F2681"/>
    <w:rsid w:val="005F449D"/>
    <w:rsid w:val="00600DF0"/>
    <w:rsid w:val="00601FA8"/>
    <w:rsid w:val="00602446"/>
    <w:rsid w:val="00603827"/>
    <w:rsid w:val="0060575F"/>
    <w:rsid w:val="00606827"/>
    <w:rsid w:val="006073DB"/>
    <w:rsid w:val="00607BC9"/>
    <w:rsid w:val="006102CD"/>
    <w:rsid w:val="00613412"/>
    <w:rsid w:val="00613576"/>
    <w:rsid w:val="006157E5"/>
    <w:rsid w:val="006178C1"/>
    <w:rsid w:val="006206D0"/>
    <w:rsid w:val="0062176F"/>
    <w:rsid w:val="00622F02"/>
    <w:rsid w:val="00626750"/>
    <w:rsid w:val="00626BBC"/>
    <w:rsid w:val="0063042B"/>
    <w:rsid w:val="0063303F"/>
    <w:rsid w:val="006337D4"/>
    <w:rsid w:val="00643BF2"/>
    <w:rsid w:val="00646166"/>
    <w:rsid w:val="00650741"/>
    <w:rsid w:val="00652AA8"/>
    <w:rsid w:val="00655144"/>
    <w:rsid w:val="00656885"/>
    <w:rsid w:val="0065796A"/>
    <w:rsid w:val="0066403F"/>
    <w:rsid w:val="0066487D"/>
    <w:rsid w:val="00667D85"/>
    <w:rsid w:val="00672E5E"/>
    <w:rsid w:val="00672ECB"/>
    <w:rsid w:val="00683C41"/>
    <w:rsid w:val="00683E1E"/>
    <w:rsid w:val="0068517A"/>
    <w:rsid w:val="0068717D"/>
    <w:rsid w:val="006902CE"/>
    <w:rsid w:val="0069100A"/>
    <w:rsid w:val="00693268"/>
    <w:rsid w:val="00693358"/>
    <w:rsid w:val="00695AF3"/>
    <w:rsid w:val="006A00EC"/>
    <w:rsid w:val="006A10A6"/>
    <w:rsid w:val="006A2261"/>
    <w:rsid w:val="006A2D76"/>
    <w:rsid w:val="006A587A"/>
    <w:rsid w:val="006A5C8A"/>
    <w:rsid w:val="006A6EC4"/>
    <w:rsid w:val="006B00D0"/>
    <w:rsid w:val="006B6305"/>
    <w:rsid w:val="006C19BC"/>
    <w:rsid w:val="006C2580"/>
    <w:rsid w:val="006C299D"/>
    <w:rsid w:val="006C409A"/>
    <w:rsid w:val="006C5B2C"/>
    <w:rsid w:val="006C6FBD"/>
    <w:rsid w:val="006D6B54"/>
    <w:rsid w:val="006E140A"/>
    <w:rsid w:val="006E2342"/>
    <w:rsid w:val="006E30D3"/>
    <w:rsid w:val="006E3342"/>
    <w:rsid w:val="006E53AE"/>
    <w:rsid w:val="006E645E"/>
    <w:rsid w:val="006E6EB1"/>
    <w:rsid w:val="006E789C"/>
    <w:rsid w:val="006F1CD2"/>
    <w:rsid w:val="006F4B19"/>
    <w:rsid w:val="006F6811"/>
    <w:rsid w:val="0070362E"/>
    <w:rsid w:val="007060F4"/>
    <w:rsid w:val="00706AB4"/>
    <w:rsid w:val="00707DDA"/>
    <w:rsid w:val="00712594"/>
    <w:rsid w:val="007125BD"/>
    <w:rsid w:val="00714CF5"/>
    <w:rsid w:val="0071774E"/>
    <w:rsid w:val="00717B02"/>
    <w:rsid w:val="00717CFD"/>
    <w:rsid w:val="00724B23"/>
    <w:rsid w:val="00730F26"/>
    <w:rsid w:val="00741E95"/>
    <w:rsid w:val="007435CD"/>
    <w:rsid w:val="0074361A"/>
    <w:rsid w:val="00743FBB"/>
    <w:rsid w:val="0074623D"/>
    <w:rsid w:val="007466BA"/>
    <w:rsid w:val="00750688"/>
    <w:rsid w:val="00755022"/>
    <w:rsid w:val="0075527A"/>
    <w:rsid w:val="00757830"/>
    <w:rsid w:val="007605BF"/>
    <w:rsid w:val="00761ECD"/>
    <w:rsid w:val="00762BF8"/>
    <w:rsid w:val="0076357B"/>
    <w:rsid w:val="00764C99"/>
    <w:rsid w:val="00767E73"/>
    <w:rsid w:val="0078041D"/>
    <w:rsid w:val="0078131F"/>
    <w:rsid w:val="00782AF2"/>
    <w:rsid w:val="00783E38"/>
    <w:rsid w:val="0078628A"/>
    <w:rsid w:val="00786317"/>
    <w:rsid w:val="00786AC1"/>
    <w:rsid w:val="00786E11"/>
    <w:rsid w:val="007904E6"/>
    <w:rsid w:val="00790C4A"/>
    <w:rsid w:val="0079215E"/>
    <w:rsid w:val="00792D38"/>
    <w:rsid w:val="00797286"/>
    <w:rsid w:val="007A4BFC"/>
    <w:rsid w:val="007B32E9"/>
    <w:rsid w:val="007B4778"/>
    <w:rsid w:val="007B727D"/>
    <w:rsid w:val="007B7FF8"/>
    <w:rsid w:val="007C38BC"/>
    <w:rsid w:val="007C421E"/>
    <w:rsid w:val="007C51C0"/>
    <w:rsid w:val="007C7A46"/>
    <w:rsid w:val="007D05E5"/>
    <w:rsid w:val="007D1953"/>
    <w:rsid w:val="007D31F2"/>
    <w:rsid w:val="007D35E8"/>
    <w:rsid w:val="007E04A4"/>
    <w:rsid w:val="007E4B3E"/>
    <w:rsid w:val="007E7A6B"/>
    <w:rsid w:val="007F5134"/>
    <w:rsid w:val="007F7CDF"/>
    <w:rsid w:val="00805449"/>
    <w:rsid w:val="00805A42"/>
    <w:rsid w:val="008066E9"/>
    <w:rsid w:val="00810360"/>
    <w:rsid w:val="00813360"/>
    <w:rsid w:val="00813A21"/>
    <w:rsid w:val="00814F8A"/>
    <w:rsid w:val="00815845"/>
    <w:rsid w:val="008169DA"/>
    <w:rsid w:val="00816AEC"/>
    <w:rsid w:val="00821D58"/>
    <w:rsid w:val="00824376"/>
    <w:rsid w:val="00824F4D"/>
    <w:rsid w:val="0082789D"/>
    <w:rsid w:val="00827A05"/>
    <w:rsid w:val="008317E0"/>
    <w:rsid w:val="00834ADC"/>
    <w:rsid w:val="008363A2"/>
    <w:rsid w:val="00836D10"/>
    <w:rsid w:val="00836D9D"/>
    <w:rsid w:val="00837221"/>
    <w:rsid w:val="00837800"/>
    <w:rsid w:val="0084314E"/>
    <w:rsid w:val="00844DB1"/>
    <w:rsid w:val="008516D9"/>
    <w:rsid w:val="00852DA6"/>
    <w:rsid w:val="0085756B"/>
    <w:rsid w:val="0085791F"/>
    <w:rsid w:val="00861A4A"/>
    <w:rsid w:val="00867930"/>
    <w:rsid w:val="00870F54"/>
    <w:rsid w:val="0087344D"/>
    <w:rsid w:val="008734C2"/>
    <w:rsid w:val="0088464E"/>
    <w:rsid w:val="008853B9"/>
    <w:rsid w:val="00887E6E"/>
    <w:rsid w:val="00892F77"/>
    <w:rsid w:val="00895A0B"/>
    <w:rsid w:val="008971A4"/>
    <w:rsid w:val="008A21F1"/>
    <w:rsid w:val="008A50F2"/>
    <w:rsid w:val="008A6B16"/>
    <w:rsid w:val="008A77D6"/>
    <w:rsid w:val="008A7982"/>
    <w:rsid w:val="008B06F4"/>
    <w:rsid w:val="008B0F87"/>
    <w:rsid w:val="008B1303"/>
    <w:rsid w:val="008B1DE6"/>
    <w:rsid w:val="008B304A"/>
    <w:rsid w:val="008B3799"/>
    <w:rsid w:val="008C01E4"/>
    <w:rsid w:val="008C7EE2"/>
    <w:rsid w:val="008D3402"/>
    <w:rsid w:val="008D5BEC"/>
    <w:rsid w:val="008E3A78"/>
    <w:rsid w:val="008E3C0F"/>
    <w:rsid w:val="008E3EE9"/>
    <w:rsid w:val="008E4662"/>
    <w:rsid w:val="008E54B9"/>
    <w:rsid w:val="008F0C7F"/>
    <w:rsid w:val="008F1CA6"/>
    <w:rsid w:val="008F1E6D"/>
    <w:rsid w:val="008F246A"/>
    <w:rsid w:val="008F26D1"/>
    <w:rsid w:val="008F3FC7"/>
    <w:rsid w:val="008F437E"/>
    <w:rsid w:val="008F5301"/>
    <w:rsid w:val="008F5D84"/>
    <w:rsid w:val="009067D0"/>
    <w:rsid w:val="009109B0"/>
    <w:rsid w:val="009117D8"/>
    <w:rsid w:val="00911904"/>
    <w:rsid w:val="00912931"/>
    <w:rsid w:val="00915096"/>
    <w:rsid w:val="009159DF"/>
    <w:rsid w:val="009173FD"/>
    <w:rsid w:val="00917989"/>
    <w:rsid w:val="00926CE3"/>
    <w:rsid w:val="00930800"/>
    <w:rsid w:val="0093215F"/>
    <w:rsid w:val="00932EA6"/>
    <w:rsid w:val="0093445D"/>
    <w:rsid w:val="0094435E"/>
    <w:rsid w:val="00950089"/>
    <w:rsid w:val="00950575"/>
    <w:rsid w:val="00951BB5"/>
    <w:rsid w:val="00952684"/>
    <w:rsid w:val="00952CB7"/>
    <w:rsid w:val="00955C70"/>
    <w:rsid w:val="00956D9D"/>
    <w:rsid w:val="009646FE"/>
    <w:rsid w:val="009657FD"/>
    <w:rsid w:val="00967575"/>
    <w:rsid w:val="00971E54"/>
    <w:rsid w:val="00976A80"/>
    <w:rsid w:val="00977185"/>
    <w:rsid w:val="00977300"/>
    <w:rsid w:val="00980618"/>
    <w:rsid w:val="0098129D"/>
    <w:rsid w:val="00981526"/>
    <w:rsid w:val="009822A9"/>
    <w:rsid w:val="00985B67"/>
    <w:rsid w:val="00990FA8"/>
    <w:rsid w:val="00992D0F"/>
    <w:rsid w:val="00993AE9"/>
    <w:rsid w:val="00995C66"/>
    <w:rsid w:val="009A097D"/>
    <w:rsid w:val="009A1CD4"/>
    <w:rsid w:val="009A4258"/>
    <w:rsid w:val="009A43F7"/>
    <w:rsid w:val="009A64C1"/>
    <w:rsid w:val="009B3D47"/>
    <w:rsid w:val="009B4E0C"/>
    <w:rsid w:val="009C10DA"/>
    <w:rsid w:val="009C69B5"/>
    <w:rsid w:val="009D0DB9"/>
    <w:rsid w:val="009D3EA5"/>
    <w:rsid w:val="009D43C9"/>
    <w:rsid w:val="009D6AA4"/>
    <w:rsid w:val="009D73EE"/>
    <w:rsid w:val="009D7B94"/>
    <w:rsid w:val="009E2E99"/>
    <w:rsid w:val="009E5500"/>
    <w:rsid w:val="009E5D45"/>
    <w:rsid w:val="009E6B29"/>
    <w:rsid w:val="009E72A9"/>
    <w:rsid w:val="009F10BF"/>
    <w:rsid w:val="009F40C2"/>
    <w:rsid w:val="009F487E"/>
    <w:rsid w:val="009F4DFA"/>
    <w:rsid w:val="009F4F6C"/>
    <w:rsid w:val="00A0167E"/>
    <w:rsid w:val="00A03AB7"/>
    <w:rsid w:val="00A03EA9"/>
    <w:rsid w:val="00A05FCA"/>
    <w:rsid w:val="00A10D6A"/>
    <w:rsid w:val="00A1467A"/>
    <w:rsid w:val="00A1690D"/>
    <w:rsid w:val="00A17670"/>
    <w:rsid w:val="00A20CD8"/>
    <w:rsid w:val="00A24175"/>
    <w:rsid w:val="00A25C18"/>
    <w:rsid w:val="00A26639"/>
    <w:rsid w:val="00A308DE"/>
    <w:rsid w:val="00A31FB5"/>
    <w:rsid w:val="00A34ECD"/>
    <w:rsid w:val="00A35416"/>
    <w:rsid w:val="00A35666"/>
    <w:rsid w:val="00A404C5"/>
    <w:rsid w:val="00A46A3B"/>
    <w:rsid w:val="00A540B4"/>
    <w:rsid w:val="00A555D6"/>
    <w:rsid w:val="00A56A6D"/>
    <w:rsid w:val="00A57B34"/>
    <w:rsid w:val="00A62252"/>
    <w:rsid w:val="00A626F9"/>
    <w:rsid w:val="00A637B2"/>
    <w:rsid w:val="00A64A8A"/>
    <w:rsid w:val="00A679E2"/>
    <w:rsid w:val="00A70AFE"/>
    <w:rsid w:val="00A72927"/>
    <w:rsid w:val="00A777E5"/>
    <w:rsid w:val="00A808DE"/>
    <w:rsid w:val="00A80EE8"/>
    <w:rsid w:val="00A86D2C"/>
    <w:rsid w:val="00A90242"/>
    <w:rsid w:val="00A90AD3"/>
    <w:rsid w:val="00A91926"/>
    <w:rsid w:val="00A93449"/>
    <w:rsid w:val="00A94C12"/>
    <w:rsid w:val="00A95470"/>
    <w:rsid w:val="00A96001"/>
    <w:rsid w:val="00A97E3D"/>
    <w:rsid w:val="00AA40C4"/>
    <w:rsid w:val="00AA53E5"/>
    <w:rsid w:val="00AB508D"/>
    <w:rsid w:val="00AC0CCF"/>
    <w:rsid w:val="00AC38B8"/>
    <w:rsid w:val="00AC6486"/>
    <w:rsid w:val="00AD0F10"/>
    <w:rsid w:val="00AD120F"/>
    <w:rsid w:val="00AE0315"/>
    <w:rsid w:val="00AF3C8E"/>
    <w:rsid w:val="00AF5271"/>
    <w:rsid w:val="00AF650B"/>
    <w:rsid w:val="00AF6A54"/>
    <w:rsid w:val="00B022C6"/>
    <w:rsid w:val="00B02446"/>
    <w:rsid w:val="00B03AC7"/>
    <w:rsid w:val="00B03E4C"/>
    <w:rsid w:val="00B10306"/>
    <w:rsid w:val="00B10F08"/>
    <w:rsid w:val="00B15CC5"/>
    <w:rsid w:val="00B2019B"/>
    <w:rsid w:val="00B205EA"/>
    <w:rsid w:val="00B22F34"/>
    <w:rsid w:val="00B25489"/>
    <w:rsid w:val="00B25820"/>
    <w:rsid w:val="00B2664A"/>
    <w:rsid w:val="00B2724B"/>
    <w:rsid w:val="00B33CB3"/>
    <w:rsid w:val="00B348D6"/>
    <w:rsid w:val="00B3565D"/>
    <w:rsid w:val="00B359D9"/>
    <w:rsid w:val="00B35D86"/>
    <w:rsid w:val="00B423EF"/>
    <w:rsid w:val="00B43099"/>
    <w:rsid w:val="00B5142A"/>
    <w:rsid w:val="00B530F5"/>
    <w:rsid w:val="00B54E16"/>
    <w:rsid w:val="00B557AD"/>
    <w:rsid w:val="00B564DB"/>
    <w:rsid w:val="00B600B7"/>
    <w:rsid w:val="00B60606"/>
    <w:rsid w:val="00B62A16"/>
    <w:rsid w:val="00B62C00"/>
    <w:rsid w:val="00B62C52"/>
    <w:rsid w:val="00B653EF"/>
    <w:rsid w:val="00B654E4"/>
    <w:rsid w:val="00B6584D"/>
    <w:rsid w:val="00B6664C"/>
    <w:rsid w:val="00B71D09"/>
    <w:rsid w:val="00B76830"/>
    <w:rsid w:val="00B76C0F"/>
    <w:rsid w:val="00B804C7"/>
    <w:rsid w:val="00B8177B"/>
    <w:rsid w:val="00B81AFC"/>
    <w:rsid w:val="00B855DB"/>
    <w:rsid w:val="00B871A8"/>
    <w:rsid w:val="00B9055B"/>
    <w:rsid w:val="00B9066A"/>
    <w:rsid w:val="00B909C1"/>
    <w:rsid w:val="00B969F6"/>
    <w:rsid w:val="00BA29D9"/>
    <w:rsid w:val="00BA32B9"/>
    <w:rsid w:val="00BA489A"/>
    <w:rsid w:val="00BA63CE"/>
    <w:rsid w:val="00BA7040"/>
    <w:rsid w:val="00BB0282"/>
    <w:rsid w:val="00BB1A6C"/>
    <w:rsid w:val="00BB2E55"/>
    <w:rsid w:val="00BB35AF"/>
    <w:rsid w:val="00BB5BC7"/>
    <w:rsid w:val="00BB5D6C"/>
    <w:rsid w:val="00BB7515"/>
    <w:rsid w:val="00BC137C"/>
    <w:rsid w:val="00BC2119"/>
    <w:rsid w:val="00BC2E98"/>
    <w:rsid w:val="00BC44AD"/>
    <w:rsid w:val="00BC6037"/>
    <w:rsid w:val="00BD0305"/>
    <w:rsid w:val="00BD23D0"/>
    <w:rsid w:val="00BD2790"/>
    <w:rsid w:val="00BD2EC0"/>
    <w:rsid w:val="00BD3D4F"/>
    <w:rsid w:val="00BD3EB2"/>
    <w:rsid w:val="00BD4DD3"/>
    <w:rsid w:val="00BD567F"/>
    <w:rsid w:val="00BD6324"/>
    <w:rsid w:val="00BD63FD"/>
    <w:rsid w:val="00BD720C"/>
    <w:rsid w:val="00BE2E14"/>
    <w:rsid w:val="00BE6E15"/>
    <w:rsid w:val="00BE7D1C"/>
    <w:rsid w:val="00BF4234"/>
    <w:rsid w:val="00BF456F"/>
    <w:rsid w:val="00C0027C"/>
    <w:rsid w:val="00C004E9"/>
    <w:rsid w:val="00C007E7"/>
    <w:rsid w:val="00C0095F"/>
    <w:rsid w:val="00C00EE9"/>
    <w:rsid w:val="00C015A3"/>
    <w:rsid w:val="00C0249D"/>
    <w:rsid w:val="00C04150"/>
    <w:rsid w:val="00C05991"/>
    <w:rsid w:val="00C0610C"/>
    <w:rsid w:val="00C065ED"/>
    <w:rsid w:val="00C06ECE"/>
    <w:rsid w:val="00C07085"/>
    <w:rsid w:val="00C11994"/>
    <w:rsid w:val="00C122FA"/>
    <w:rsid w:val="00C14E33"/>
    <w:rsid w:val="00C22759"/>
    <w:rsid w:val="00C23AB8"/>
    <w:rsid w:val="00C27249"/>
    <w:rsid w:val="00C27DEC"/>
    <w:rsid w:val="00C31A12"/>
    <w:rsid w:val="00C35168"/>
    <w:rsid w:val="00C353A2"/>
    <w:rsid w:val="00C42ED8"/>
    <w:rsid w:val="00C436C7"/>
    <w:rsid w:val="00C437A0"/>
    <w:rsid w:val="00C61769"/>
    <w:rsid w:val="00C61D54"/>
    <w:rsid w:val="00C643A7"/>
    <w:rsid w:val="00C64858"/>
    <w:rsid w:val="00C711B0"/>
    <w:rsid w:val="00C746A7"/>
    <w:rsid w:val="00C85071"/>
    <w:rsid w:val="00C8675A"/>
    <w:rsid w:val="00C92599"/>
    <w:rsid w:val="00C93634"/>
    <w:rsid w:val="00C95310"/>
    <w:rsid w:val="00C9774D"/>
    <w:rsid w:val="00CA3AA7"/>
    <w:rsid w:val="00CA513B"/>
    <w:rsid w:val="00CA660A"/>
    <w:rsid w:val="00CB3BD2"/>
    <w:rsid w:val="00CB7B78"/>
    <w:rsid w:val="00CC0759"/>
    <w:rsid w:val="00CC2215"/>
    <w:rsid w:val="00CC598F"/>
    <w:rsid w:val="00CC5ED1"/>
    <w:rsid w:val="00CD36A3"/>
    <w:rsid w:val="00CD3CE7"/>
    <w:rsid w:val="00CD402A"/>
    <w:rsid w:val="00CD4C14"/>
    <w:rsid w:val="00CD65CA"/>
    <w:rsid w:val="00CE0D28"/>
    <w:rsid w:val="00CE42FB"/>
    <w:rsid w:val="00CE4553"/>
    <w:rsid w:val="00CE6387"/>
    <w:rsid w:val="00CE6B61"/>
    <w:rsid w:val="00CF0005"/>
    <w:rsid w:val="00CF069A"/>
    <w:rsid w:val="00CF4C21"/>
    <w:rsid w:val="00CF7056"/>
    <w:rsid w:val="00CF7238"/>
    <w:rsid w:val="00CF72D0"/>
    <w:rsid w:val="00D02023"/>
    <w:rsid w:val="00D02101"/>
    <w:rsid w:val="00D02B24"/>
    <w:rsid w:val="00D03272"/>
    <w:rsid w:val="00D0428B"/>
    <w:rsid w:val="00D05DA9"/>
    <w:rsid w:val="00D1040D"/>
    <w:rsid w:val="00D1161A"/>
    <w:rsid w:val="00D17557"/>
    <w:rsid w:val="00D203D1"/>
    <w:rsid w:val="00D20BA8"/>
    <w:rsid w:val="00D22881"/>
    <w:rsid w:val="00D25A0D"/>
    <w:rsid w:val="00D30247"/>
    <w:rsid w:val="00D33374"/>
    <w:rsid w:val="00D365BB"/>
    <w:rsid w:val="00D36DD7"/>
    <w:rsid w:val="00D422C7"/>
    <w:rsid w:val="00D425F1"/>
    <w:rsid w:val="00D4443E"/>
    <w:rsid w:val="00D5039F"/>
    <w:rsid w:val="00D51F9D"/>
    <w:rsid w:val="00D51FF3"/>
    <w:rsid w:val="00D5281A"/>
    <w:rsid w:val="00D52F29"/>
    <w:rsid w:val="00D6038B"/>
    <w:rsid w:val="00D63C88"/>
    <w:rsid w:val="00D703B5"/>
    <w:rsid w:val="00D71467"/>
    <w:rsid w:val="00D72C30"/>
    <w:rsid w:val="00D7380C"/>
    <w:rsid w:val="00D75877"/>
    <w:rsid w:val="00D75BEB"/>
    <w:rsid w:val="00D77127"/>
    <w:rsid w:val="00D8198C"/>
    <w:rsid w:val="00D82F5D"/>
    <w:rsid w:val="00D86750"/>
    <w:rsid w:val="00D871B7"/>
    <w:rsid w:val="00D876E8"/>
    <w:rsid w:val="00D90480"/>
    <w:rsid w:val="00D931ED"/>
    <w:rsid w:val="00D950C6"/>
    <w:rsid w:val="00D95C12"/>
    <w:rsid w:val="00D96445"/>
    <w:rsid w:val="00DA0411"/>
    <w:rsid w:val="00DA0E13"/>
    <w:rsid w:val="00DA1B8E"/>
    <w:rsid w:val="00DA5058"/>
    <w:rsid w:val="00DB3196"/>
    <w:rsid w:val="00DB4075"/>
    <w:rsid w:val="00DB41E8"/>
    <w:rsid w:val="00DB61EB"/>
    <w:rsid w:val="00DB7E27"/>
    <w:rsid w:val="00DC044D"/>
    <w:rsid w:val="00DC5B56"/>
    <w:rsid w:val="00DC7CFB"/>
    <w:rsid w:val="00DD15B9"/>
    <w:rsid w:val="00DD49E1"/>
    <w:rsid w:val="00DD4B1B"/>
    <w:rsid w:val="00DD5B4D"/>
    <w:rsid w:val="00DE2198"/>
    <w:rsid w:val="00DE2900"/>
    <w:rsid w:val="00DE2A3D"/>
    <w:rsid w:val="00DE4E29"/>
    <w:rsid w:val="00DE7504"/>
    <w:rsid w:val="00DF0B03"/>
    <w:rsid w:val="00DF0B8B"/>
    <w:rsid w:val="00DF7491"/>
    <w:rsid w:val="00DF7568"/>
    <w:rsid w:val="00DF7BD5"/>
    <w:rsid w:val="00E02898"/>
    <w:rsid w:val="00E06809"/>
    <w:rsid w:val="00E073C2"/>
    <w:rsid w:val="00E077AA"/>
    <w:rsid w:val="00E13EBE"/>
    <w:rsid w:val="00E17567"/>
    <w:rsid w:val="00E17817"/>
    <w:rsid w:val="00E21EFD"/>
    <w:rsid w:val="00E230F4"/>
    <w:rsid w:val="00E2356E"/>
    <w:rsid w:val="00E25A50"/>
    <w:rsid w:val="00E272D6"/>
    <w:rsid w:val="00E27AB7"/>
    <w:rsid w:val="00E3287A"/>
    <w:rsid w:val="00E32A24"/>
    <w:rsid w:val="00E34022"/>
    <w:rsid w:val="00E345EE"/>
    <w:rsid w:val="00E3534D"/>
    <w:rsid w:val="00E37BA2"/>
    <w:rsid w:val="00E41ABC"/>
    <w:rsid w:val="00E46DCD"/>
    <w:rsid w:val="00E46FEA"/>
    <w:rsid w:val="00E47A59"/>
    <w:rsid w:val="00E5280A"/>
    <w:rsid w:val="00E5420C"/>
    <w:rsid w:val="00E56242"/>
    <w:rsid w:val="00E564B0"/>
    <w:rsid w:val="00E608F1"/>
    <w:rsid w:val="00E63C8C"/>
    <w:rsid w:val="00E651CF"/>
    <w:rsid w:val="00E66A7A"/>
    <w:rsid w:val="00E70554"/>
    <w:rsid w:val="00E742A1"/>
    <w:rsid w:val="00E74E8F"/>
    <w:rsid w:val="00E83FB6"/>
    <w:rsid w:val="00E842AD"/>
    <w:rsid w:val="00E84364"/>
    <w:rsid w:val="00E84588"/>
    <w:rsid w:val="00E854AE"/>
    <w:rsid w:val="00E85997"/>
    <w:rsid w:val="00E8791C"/>
    <w:rsid w:val="00E91154"/>
    <w:rsid w:val="00E92FFC"/>
    <w:rsid w:val="00E960B9"/>
    <w:rsid w:val="00EA2139"/>
    <w:rsid w:val="00EA2A08"/>
    <w:rsid w:val="00EB1DF3"/>
    <w:rsid w:val="00EB2391"/>
    <w:rsid w:val="00EB2AA8"/>
    <w:rsid w:val="00EB3438"/>
    <w:rsid w:val="00EB3D02"/>
    <w:rsid w:val="00EB57A9"/>
    <w:rsid w:val="00EB584F"/>
    <w:rsid w:val="00EB6144"/>
    <w:rsid w:val="00EC4DD0"/>
    <w:rsid w:val="00ED117E"/>
    <w:rsid w:val="00ED3545"/>
    <w:rsid w:val="00ED377B"/>
    <w:rsid w:val="00ED4884"/>
    <w:rsid w:val="00ED5252"/>
    <w:rsid w:val="00ED5689"/>
    <w:rsid w:val="00ED6A1E"/>
    <w:rsid w:val="00ED7E02"/>
    <w:rsid w:val="00EE28E0"/>
    <w:rsid w:val="00EE4196"/>
    <w:rsid w:val="00EE4510"/>
    <w:rsid w:val="00EE6322"/>
    <w:rsid w:val="00EE6792"/>
    <w:rsid w:val="00EF1F12"/>
    <w:rsid w:val="00EF34B5"/>
    <w:rsid w:val="00EF7EC8"/>
    <w:rsid w:val="00F00A93"/>
    <w:rsid w:val="00F010FA"/>
    <w:rsid w:val="00F06F62"/>
    <w:rsid w:val="00F13E46"/>
    <w:rsid w:val="00F1449E"/>
    <w:rsid w:val="00F14574"/>
    <w:rsid w:val="00F145DC"/>
    <w:rsid w:val="00F150AC"/>
    <w:rsid w:val="00F156F5"/>
    <w:rsid w:val="00F16E4A"/>
    <w:rsid w:val="00F17169"/>
    <w:rsid w:val="00F212D2"/>
    <w:rsid w:val="00F262D4"/>
    <w:rsid w:val="00F264FB"/>
    <w:rsid w:val="00F366A8"/>
    <w:rsid w:val="00F40CA3"/>
    <w:rsid w:val="00F425A7"/>
    <w:rsid w:val="00F466A4"/>
    <w:rsid w:val="00F50F81"/>
    <w:rsid w:val="00F523AF"/>
    <w:rsid w:val="00F53FC9"/>
    <w:rsid w:val="00F56E2C"/>
    <w:rsid w:val="00F60EEB"/>
    <w:rsid w:val="00F6681B"/>
    <w:rsid w:val="00F723A0"/>
    <w:rsid w:val="00F728FA"/>
    <w:rsid w:val="00F72AFB"/>
    <w:rsid w:val="00F730CD"/>
    <w:rsid w:val="00F735A5"/>
    <w:rsid w:val="00F8048C"/>
    <w:rsid w:val="00F807B1"/>
    <w:rsid w:val="00F81959"/>
    <w:rsid w:val="00F81C98"/>
    <w:rsid w:val="00F8229D"/>
    <w:rsid w:val="00F877C3"/>
    <w:rsid w:val="00F91559"/>
    <w:rsid w:val="00F92F6A"/>
    <w:rsid w:val="00F9316D"/>
    <w:rsid w:val="00FA34C5"/>
    <w:rsid w:val="00FA3696"/>
    <w:rsid w:val="00FA5306"/>
    <w:rsid w:val="00FA7C9C"/>
    <w:rsid w:val="00FB162C"/>
    <w:rsid w:val="00FB21CD"/>
    <w:rsid w:val="00FB2241"/>
    <w:rsid w:val="00FB3699"/>
    <w:rsid w:val="00FB4BFC"/>
    <w:rsid w:val="00FB7ADD"/>
    <w:rsid w:val="00FC176A"/>
    <w:rsid w:val="00FC190C"/>
    <w:rsid w:val="00FC2901"/>
    <w:rsid w:val="00FC4CEC"/>
    <w:rsid w:val="00FC4DCD"/>
    <w:rsid w:val="00FC6BE9"/>
    <w:rsid w:val="00FD0BA0"/>
    <w:rsid w:val="00FD15A5"/>
    <w:rsid w:val="00FD1AAC"/>
    <w:rsid w:val="00FD25A5"/>
    <w:rsid w:val="00FD6F2F"/>
    <w:rsid w:val="00FD7D1F"/>
    <w:rsid w:val="00FE1D11"/>
    <w:rsid w:val="00FE215D"/>
    <w:rsid w:val="00FE3251"/>
    <w:rsid w:val="00FE3498"/>
    <w:rsid w:val="00FE4E6A"/>
    <w:rsid w:val="00FE71C4"/>
    <w:rsid w:val="00FE7BD2"/>
    <w:rsid w:val="00FF00B7"/>
    <w:rsid w:val="00FF15CC"/>
    <w:rsid w:val="00FF23EC"/>
    <w:rsid w:val="00FF38A6"/>
    <w:rsid w:val="00FF38ED"/>
    <w:rsid w:val="00FF43D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9"/>
        <o:r id="V:Rule2" type="connector" idref="#Straight Arrow Connector 2"/>
        <o:r id="V:Rule3" type="connector" idref="#_x0000_s1028"/>
      </o:rules>
    </o:shapelayout>
  </w:shapeDefaults>
  <w:decimalSymbol w:val="."/>
  <w:listSeparator w:val=","/>
  <w15:docId w15:val="{C6CF434B-894C-4BFC-8DE9-838541872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0402"/>
    <w:rPr>
      <w:rFonts w:eastAsia="Times New Roman"/>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2F0402"/>
    <w:rPr>
      <w:sz w:val="20"/>
      <w:szCs w:val="20"/>
    </w:rPr>
  </w:style>
  <w:style w:type="character" w:customStyle="1" w:styleId="FootnoteTextChar">
    <w:name w:val="Footnote Text Char"/>
    <w:link w:val="FootnoteText"/>
    <w:semiHidden/>
    <w:rsid w:val="002F0402"/>
    <w:rPr>
      <w:rFonts w:eastAsia="Times New Roman" w:cs="Times New Roman"/>
      <w:sz w:val="20"/>
      <w:szCs w:val="20"/>
    </w:rPr>
  </w:style>
  <w:style w:type="character" w:styleId="FootnoteReference">
    <w:name w:val="footnote reference"/>
    <w:semiHidden/>
    <w:rsid w:val="002F0402"/>
    <w:rPr>
      <w:vertAlign w:val="superscript"/>
    </w:rPr>
  </w:style>
  <w:style w:type="paragraph" w:styleId="Footer">
    <w:name w:val="footer"/>
    <w:basedOn w:val="Normal"/>
    <w:link w:val="FooterChar"/>
    <w:uiPriority w:val="99"/>
    <w:rsid w:val="002F0402"/>
    <w:pPr>
      <w:tabs>
        <w:tab w:val="center" w:pos="4320"/>
        <w:tab w:val="right" w:pos="8640"/>
      </w:tabs>
    </w:pPr>
    <w:rPr>
      <w:sz w:val="20"/>
    </w:rPr>
  </w:style>
  <w:style w:type="character" w:customStyle="1" w:styleId="FooterChar">
    <w:name w:val="Footer Char"/>
    <w:link w:val="Footer"/>
    <w:uiPriority w:val="99"/>
    <w:rsid w:val="002F0402"/>
    <w:rPr>
      <w:rFonts w:eastAsia="Times New Roman" w:cs="Times New Roman"/>
      <w:szCs w:val="24"/>
    </w:rPr>
  </w:style>
  <w:style w:type="character" w:styleId="PageNumber">
    <w:name w:val="page number"/>
    <w:rsid w:val="002F0402"/>
  </w:style>
  <w:style w:type="paragraph" w:styleId="Header">
    <w:name w:val="header"/>
    <w:basedOn w:val="Normal"/>
    <w:link w:val="HeaderChar"/>
    <w:uiPriority w:val="99"/>
    <w:unhideWhenUsed/>
    <w:rsid w:val="0038019E"/>
    <w:pPr>
      <w:tabs>
        <w:tab w:val="center" w:pos="4680"/>
        <w:tab w:val="right" w:pos="9360"/>
      </w:tabs>
    </w:pPr>
  </w:style>
  <w:style w:type="character" w:customStyle="1" w:styleId="HeaderChar">
    <w:name w:val="Header Char"/>
    <w:link w:val="Header"/>
    <w:uiPriority w:val="99"/>
    <w:rsid w:val="0038019E"/>
    <w:rPr>
      <w:rFonts w:eastAsia="Times New Roman"/>
      <w:sz w:val="28"/>
      <w:szCs w:val="24"/>
    </w:rPr>
  </w:style>
  <w:style w:type="paragraph" w:styleId="BalloonText">
    <w:name w:val="Balloon Text"/>
    <w:basedOn w:val="Normal"/>
    <w:link w:val="BalloonTextChar"/>
    <w:unhideWhenUsed/>
    <w:rsid w:val="0038019E"/>
    <w:rPr>
      <w:rFonts w:ascii="Tahoma" w:hAnsi="Tahoma"/>
      <w:sz w:val="16"/>
      <w:szCs w:val="16"/>
    </w:rPr>
  </w:style>
  <w:style w:type="character" w:customStyle="1" w:styleId="BalloonTextChar">
    <w:name w:val="Balloon Text Char"/>
    <w:link w:val="BalloonText"/>
    <w:rsid w:val="0038019E"/>
    <w:rPr>
      <w:rFonts w:ascii="Tahoma" w:eastAsia="Times New Roman" w:hAnsi="Tahoma" w:cs="Tahoma"/>
      <w:sz w:val="16"/>
      <w:szCs w:val="16"/>
    </w:rPr>
  </w:style>
  <w:style w:type="character" w:customStyle="1" w:styleId="Vanbnnidung">
    <w:name w:val="Van b?n n?i dung_"/>
    <w:link w:val="Vanbnnidung1"/>
    <w:rsid w:val="008E54B9"/>
    <w:rPr>
      <w:sz w:val="28"/>
      <w:szCs w:val="28"/>
      <w:shd w:val="clear" w:color="auto" w:fill="FFFFFF"/>
    </w:rPr>
  </w:style>
  <w:style w:type="paragraph" w:customStyle="1" w:styleId="Vanbnnidung1">
    <w:name w:val="Van b?n n?i dung1"/>
    <w:basedOn w:val="Normal"/>
    <w:link w:val="Vanbnnidung"/>
    <w:rsid w:val="008E54B9"/>
    <w:pPr>
      <w:widowControl w:val="0"/>
      <w:shd w:val="clear" w:color="auto" w:fill="FFFFFF"/>
      <w:spacing w:after="240" w:line="240" w:lineRule="atLeast"/>
      <w:jc w:val="both"/>
    </w:pPr>
    <w:rPr>
      <w:rFonts w:eastAsia="Calibri"/>
      <w:szCs w:val="28"/>
    </w:rPr>
  </w:style>
  <w:style w:type="paragraph" w:styleId="NormalWeb">
    <w:name w:val="Normal (Web)"/>
    <w:basedOn w:val="Normal"/>
    <w:uiPriority w:val="99"/>
    <w:unhideWhenUsed/>
    <w:rsid w:val="00CF7056"/>
    <w:pPr>
      <w:spacing w:after="100" w:afterAutospacing="1"/>
    </w:pPr>
    <w:rPr>
      <w:rFonts w:ascii="Arial" w:hAnsi="Arial" w:cs="Arial"/>
      <w:sz w:val="24"/>
      <w:lang w:val="vi-VN" w:eastAsia="vi-VN"/>
    </w:rPr>
  </w:style>
  <w:style w:type="paragraph" w:styleId="BodyTextIndent2">
    <w:name w:val="Body Text Indent 2"/>
    <w:basedOn w:val="Normal"/>
    <w:link w:val="BodyTextIndent2Char"/>
    <w:rsid w:val="008A7982"/>
    <w:pPr>
      <w:spacing w:before="120" w:line="288" w:lineRule="auto"/>
      <w:ind w:firstLine="873"/>
      <w:jc w:val="both"/>
    </w:pPr>
  </w:style>
  <w:style w:type="character" w:customStyle="1" w:styleId="BodyTextIndent2Char">
    <w:name w:val="Body Text Indent 2 Char"/>
    <w:link w:val="BodyTextIndent2"/>
    <w:rsid w:val="008A7982"/>
    <w:rPr>
      <w:rFonts w:eastAsia="Times New Roman"/>
      <w:sz w:val="28"/>
      <w:szCs w:val="24"/>
    </w:rPr>
  </w:style>
  <w:style w:type="character" w:customStyle="1" w:styleId="Vnbnnidung2">
    <w:name w:val="Văn bản nội dung (2)_"/>
    <w:link w:val="Vnbnnidung20"/>
    <w:rsid w:val="00E17567"/>
    <w:rPr>
      <w:sz w:val="26"/>
      <w:szCs w:val="26"/>
      <w:shd w:val="clear" w:color="auto" w:fill="FFFFFF"/>
    </w:rPr>
  </w:style>
  <w:style w:type="paragraph" w:customStyle="1" w:styleId="Vnbnnidung20">
    <w:name w:val="Văn bản nội dung (2)"/>
    <w:basedOn w:val="Normal"/>
    <w:link w:val="Vnbnnidung2"/>
    <w:rsid w:val="00E17567"/>
    <w:pPr>
      <w:widowControl w:val="0"/>
      <w:shd w:val="clear" w:color="auto" w:fill="FFFFFF"/>
      <w:spacing w:before="420" w:after="60" w:line="312" w:lineRule="exact"/>
      <w:jc w:val="both"/>
    </w:pPr>
    <w:rPr>
      <w:rFonts w:eastAsia="Calibri"/>
      <w:sz w:val="26"/>
      <w:szCs w:val="26"/>
    </w:rPr>
  </w:style>
  <w:style w:type="paragraph" w:styleId="BodyTextIndent">
    <w:name w:val="Body Text Indent"/>
    <w:basedOn w:val="Normal"/>
    <w:link w:val="BodyTextIndentChar"/>
    <w:uiPriority w:val="99"/>
    <w:semiHidden/>
    <w:unhideWhenUsed/>
    <w:rsid w:val="00CE0D28"/>
    <w:pPr>
      <w:spacing w:after="120"/>
      <w:ind w:left="360"/>
    </w:pPr>
  </w:style>
  <w:style w:type="character" w:customStyle="1" w:styleId="BodyTextIndentChar">
    <w:name w:val="Body Text Indent Char"/>
    <w:link w:val="BodyTextIndent"/>
    <w:uiPriority w:val="99"/>
    <w:semiHidden/>
    <w:rsid w:val="00CE0D28"/>
    <w:rPr>
      <w:rFonts w:eastAsia="Times New Roman"/>
      <w:sz w:val="28"/>
      <w:szCs w:val="24"/>
    </w:rPr>
  </w:style>
  <w:style w:type="paragraph" w:styleId="BodyText2">
    <w:name w:val="Body Text 2"/>
    <w:basedOn w:val="Normal"/>
    <w:link w:val="BodyText2Char"/>
    <w:uiPriority w:val="99"/>
    <w:semiHidden/>
    <w:unhideWhenUsed/>
    <w:rsid w:val="00CE0D28"/>
    <w:pPr>
      <w:spacing w:after="120" w:line="480" w:lineRule="auto"/>
    </w:pPr>
  </w:style>
  <w:style w:type="character" w:customStyle="1" w:styleId="BodyText2Char">
    <w:name w:val="Body Text 2 Char"/>
    <w:link w:val="BodyText2"/>
    <w:uiPriority w:val="99"/>
    <w:semiHidden/>
    <w:rsid w:val="00CE0D28"/>
    <w:rPr>
      <w:rFonts w:eastAsia="Times New Roman"/>
      <w:sz w:val="28"/>
      <w:szCs w:val="24"/>
    </w:rPr>
  </w:style>
  <w:style w:type="paragraph" w:styleId="Caption">
    <w:name w:val="caption"/>
    <w:basedOn w:val="Normal"/>
    <w:next w:val="Normal"/>
    <w:qFormat/>
    <w:rsid w:val="00CE0D28"/>
    <w:pPr>
      <w:jc w:val="center"/>
    </w:pPr>
    <w:rPr>
      <w:rFonts w:ascii=".VnTimeH" w:hAnsi=".VnTimeH"/>
      <w:b/>
      <w:bCs/>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82489">
      <w:bodyDiv w:val="1"/>
      <w:marLeft w:val="0"/>
      <w:marRight w:val="0"/>
      <w:marTop w:val="0"/>
      <w:marBottom w:val="0"/>
      <w:divBdr>
        <w:top w:val="none" w:sz="0" w:space="0" w:color="auto"/>
        <w:left w:val="none" w:sz="0" w:space="0" w:color="auto"/>
        <w:bottom w:val="none" w:sz="0" w:space="0" w:color="auto"/>
        <w:right w:val="none" w:sz="0" w:space="0" w:color="auto"/>
      </w:divBdr>
    </w:div>
    <w:div w:id="139082598">
      <w:bodyDiv w:val="1"/>
      <w:marLeft w:val="0"/>
      <w:marRight w:val="0"/>
      <w:marTop w:val="0"/>
      <w:marBottom w:val="0"/>
      <w:divBdr>
        <w:top w:val="none" w:sz="0" w:space="0" w:color="auto"/>
        <w:left w:val="none" w:sz="0" w:space="0" w:color="auto"/>
        <w:bottom w:val="none" w:sz="0" w:space="0" w:color="auto"/>
        <w:right w:val="none" w:sz="0" w:space="0" w:color="auto"/>
      </w:divBdr>
    </w:div>
    <w:div w:id="164901613">
      <w:bodyDiv w:val="1"/>
      <w:marLeft w:val="0"/>
      <w:marRight w:val="0"/>
      <w:marTop w:val="0"/>
      <w:marBottom w:val="0"/>
      <w:divBdr>
        <w:top w:val="none" w:sz="0" w:space="0" w:color="auto"/>
        <w:left w:val="none" w:sz="0" w:space="0" w:color="auto"/>
        <w:bottom w:val="none" w:sz="0" w:space="0" w:color="auto"/>
        <w:right w:val="none" w:sz="0" w:space="0" w:color="auto"/>
      </w:divBdr>
    </w:div>
    <w:div w:id="185993713">
      <w:bodyDiv w:val="1"/>
      <w:marLeft w:val="0"/>
      <w:marRight w:val="0"/>
      <w:marTop w:val="0"/>
      <w:marBottom w:val="0"/>
      <w:divBdr>
        <w:top w:val="none" w:sz="0" w:space="0" w:color="auto"/>
        <w:left w:val="none" w:sz="0" w:space="0" w:color="auto"/>
        <w:bottom w:val="none" w:sz="0" w:space="0" w:color="auto"/>
        <w:right w:val="none" w:sz="0" w:space="0" w:color="auto"/>
      </w:divBdr>
    </w:div>
    <w:div w:id="233008576">
      <w:bodyDiv w:val="1"/>
      <w:marLeft w:val="0"/>
      <w:marRight w:val="0"/>
      <w:marTop w:val="0"/>
      <w:marBottom w:val="0"/>
      <w:divBdr>
        <w:top w:val="none" w:sz="0" w:space="0" w:color="auto"/>
        <w:left w:val="none" w:sz="0" w:space="0" w:color="auto"/>
        <w:bottom w:val="none" w:sz="0" w:space="0" w:color="auto"/>
        <w:right w:val="none" w:sz="0" w:space="0" w:color="auto"/>
      </w:divBdr>
    </w:div>
    <w:div w:id="288123118">
      <w:bodyDiv w:val="1"/>
      <w:marLeft w:val="0"/>
      <w:marRight w:val="0"/>
      <w:marTop w:val="0"/>
      <w:marBottom w:val="0"/>
      <w:divBdr>
        <w:top w:val="none" w:sz="0" w:space="0" w:color="auto"/>
        <w:left w:val="none" w:sz="0" w:space="0" w:color="auto"/>
        <w:bottom w:val="none" w:sz="0" w:space="0" w:color="auto"/>
        <w:right w:val="none" w:sz="0" w:space="0" w:color="auto"/>
      </w:divBdr>
    </w:div>
    <w:div w:id="305814731">
      <w:bodyDiv w:val="1"/>
      <w:marLeft w:val="0"/>
      <w:marRight w:val="0"/>
      <w:marTop w:val="0"/>
      <w:marBottom w:val="0"/>
      <w:divBdr>
        <w:top w:val="none" w:sz="0" w:space="0" w:color="auto"/>
        <w:left w:val="none" w:sz="0" w:space="0" w:color="auto"/>
        <w:bottom w:val="none" w:sz="0" w:space="0" w:color="auto"/>
        <w:right w:val="none" w:sz="0" w:space="0" w:color="auto"/>
      </w:divBdr>
    </w:div>
    <w:div w:id="336999428">
      <w:bodyDiv w:val="1"/>
      <w:marLeft w:val="0"/>
      <w:marRight w:val="0"/>
      <w:marTop w:val="0"/>
      <w:marBottom w:val="0"/>
      <w:divBdr>
        <w:top w:val="none" w:sz="0" w:space="0" w:color="auto"/>
        <w:left w:val="none" w:sz="0" w:space="0" w:color="auto"/>
        <w:bottom w:val="none" w:sz="0" w:space="0" w:color="auto"/>
        <w:right w:val="none" w:sz="0" w:space="0" w:color="auto"/>
      </w:divBdr>
    </w:div>
    <w:div w:id="356153794">
      <w:bodyDiv w:val="1"/>
      <w:marLeft w:val="0"/>
      <w:marRight w:val="0"/>
      <w:marTop w:val="0"/>
      <w:marBottom w:val="0"/>
      <w:divBdr>
        <w:top w:val="none" w:sz="0" w:space="0" w:color="auto"/>
        <w:left w:val="none" w:sz="0" w:space="0" w:color="auto"/>
        <w:bottom w:val="none" w:sz="0" w:space="0" w:color="auto"/>
        <w:right w:val="none" w:sz="0" w:space="0" w:color="auto"/>
      </w:divBdr>
    </w:div>
    <w:div w:id="409474488">
      <w:bodyDiv w:val="1"/>
      <w:marLeft w:val="0"/>
      <w:marRight w:val="0"/>
      <w:marTop w:val="0"/>
      <w:marBottom w:val="0"/>
      <w:divBdr>
        <w:top w:val="none" w:sz="0" w:space="0" w:color="auto"/>
        <w:left w:val="none" w:sz="0" w:space="0" w:color="auto"/>
        <w:bottom w:val="none" w:sz="0" w:space="0" w:color="auto"/>
        <w:right w:val="none" w:sz="0" w:space="0" w:color="auto"/>
      </w:divBdr>
    </w:div>
    <w:div w:id="428086659">
      <w:bodyDiv w:val="1"/>
      <w:marLeft w:val="0"/>
      <w:marRight w:val="0"/>
      <w:marTop w:val="0"/>
      <w:marBottom w:val="0"/>
      <w:divBdr>
        <w:top w:val="none" w:sz="0" w:space="0" w:color="auto"/>
        <w:left w:val="none" w:sz="0" w:space="0" w:color="auto"/>
        <w:bottom w:val="none" w:sz="0" w:space="0" w:color="auto"/>
        <w:right w:val="none" w:sz="0" w:space="0" w:color="auto"/>
      </w:divBdr>
    </w:div>
    <w:div w:id="470054994">
      <w:bodyDiv w:val="1"/>
      <w:marLeft w:val="0"/>
      <w:marRight w:val="0"/>
      <w:marTop w:val="0"/>
      <w:marBottom w:val="0"/>
      <w:divBdr>
        <w:top w:val="none" w:sz="0" w:space="0" w:color="auto"/>
        <w:left w:val="none" w:sz="0" w:space="0" w:color="auto"/>
        <w:bottom w:val="none" w:sz="0" w:space="0" w:color="auto"/>
        <w:right w:val="none" w:sz="0" w:space="0" w:color="auto"/>
      </w:divBdr>
    </w:div>
    <w:div w:id="472983524">
      <w:bodyDiv w:val="1"/>
      <w:marLeft w:val="0"/>
      <w:marRight w:val="0"/>
      <w:marTop w:val="0"/>
      <w:marBottom w:val="0"/>
      <w:divBdr>
        <w:top w:val="none" w:sz="0" w:space="0" w:color="auto"/>
        <w:left w:val="none" w:sz="0" w:space="0" w:color="auto"/>
        <w:bottom w:val="none" w:sz="0" w:space="0" w:color="auto"/>
        <w:right w:val="none" w:sz="0" w:space="0" w:color="auto"/>
      </w:divBdr>
    </w:div>
    <w:div w:id="497159811">
      <w:bodyDiv w:val="1"/>
      <w:marLeft w:val="0"/>
      <w:marRight w:val="0"/>
      <w:marTop w:val="0"/>
      <w:marBottom w:val="0"/>
      <w:divBdr>
        <w:top w:val="none" w:sz="0" w:space="0" w:color="auto"/>
        <w:left w:val="none" w:sz="0" w:space="0" w:color="auto"/>
        <w:bottom w:val="none" w:sz="0" w:space="0" w:color="auto"/>
        <w:right w:val="none" w:sz="0" w:space="0" w:color="auto"/>
      </w:divBdr>
    </w:div>
    <w:div w:id="552039695">
      <w:bodyDiv w:val="1"/>
      <w:marLeft w:val="0"/>
      <w:marRight w:val="0"/>
      <w:marTop w:val="0"/>
      <w:marBottom w:val="0"/>
      <w:divBdr>
        <w:top w:val="none" w:sz="0" w:space="0" w:color="auto"/>
        <w:left w:val="none" w:sz="0" w:space="0" w:color="auto"/>
        <w:bottom w:val="none" w:sz="0" w:space="0" w:color="auto"/>
        <w:right w:val="none" w:sz="0" w:space="0" w:color="auto"/>
      </w:divBdr>
    </w:div>
    <w:div w:id="579218123">
      <w:bodyDiv w:val="1"/>
      <w:marLeft w:val="0"/>
      <w:marRight w:val="0"/>
      <w:marTop w:val="0"/>
      <w:marBottom w:val="0"/>
      <w:divBdr>
        <w:top w:val="none" w:sz="0" w:space="0" w:color="auto"/>
        <w:left w:val="none" w:sz="0" w:space="0" w:color="auto"/>
        <w:bottom w:val="none" w:sz="0" w:space="0" w:color="auto"/>
        <w:right w:val="none" w:sz="0" w:space="0" w:color="auto"/>
      </w:divBdr>
    </w:div>
    <w:div w:id="586573588">
      <w:bodyDiv w:val="1"/>
      <w:marLeft w:val="0"/>
      <w:marRight w:val="0"/>
      <w:marTop w:val="0"/>
      <w:marBottom w:val="0"/>
      <w:divBdr>
        <w:top w:val="none" w:sz="0" w:space="0" w:color="auto"/>
        <w:left w:val="none" w:sz="0" w:space="0" w:color="auto"/>
        <w:bottom w:val="none" w:sz="0" w:space="0" w:color="auto"/>
        <w:right w:val="none" w:sz="0" w:space="0" w:color="auto"/>
      </w:divBdr>
    </w:div>
    <w:div w:id="592471146">
      <w:bodyDiv w:val="1"/>
      <w:marLeft w:val="0"/>
      <w:marRight w:val="0"/>
      <w:marTop w:val="0"/>
      <w:marBottom w:val="0"/>
      <w:divBdr>
        <w:top w:val="none" w:sz="0" w:space="0" w:color="auto"/>
        <w:left w:val="none" w:sz="0" w:space="0" w:color="auto"/>
        <w:bottom w:val="none" w:sz="0" w:space="0" w:color="auto"/>
        <w:right w:val="none" w:sz="0" w:space="0" w:color="auto"/>
      </w:divBdr>
    </w:div>
    <w:div w:id="687491118">
      <w:bodyDiv w:val="1"/>
      <w:marLeft w:val="0"/>
      <w:marRight w:val="0"/>
      <w:marTop w:val="0"/>
      <w:marBottom w:val="0"/>
      <w:divBdr>
        <w:top w:val="none" w:sz="0" w:space="0" w:color="auto"/>
        <w:left w:val="none" w:sz="0" w:space="0" w:color="auto"/>
        <w:bottom w:val="none" w:sz="0" w:space="0" w:color="auto"/>
        <w:right w:val="none" w:sz="0" w:space="0" w:color="auto"/>
      </w:divBdr>
    </w:div>
    <w:div w:id="728654538">
      <w:bodyDiv w:val="1"/>
      <w:marLeft w:val="0"/>
      <w:marRight w:val="0"/>
      <w:marTop w:val="0"/>
      <w:marBottom w:val="0"/>
      <w:divBdr>
        <w:top w:val="none" w:sz="0" w:space="0" w:color="auto"/>
        <w:left w:val="none" w:sz="0" w:space="0" w:color="auto"/>
        <w:bottom w:val="none" w:sz="0" w:space="0" w:color="auto"/>
        <w:right w:val="none" w:sz="0" w:space="0" w:color="auto"/>
      </w:divBdr>
    </w:div>
    <w:div w:id="749430949">
      <w:bodyDiv w:val="1"/>
      <w:marLeft w:val="0"/>
      <w:marRight w:val="0"/>
      <w:marTop w:val="0"/>
      <w:marBottom w:val="0"/>
      <w:divBdr>
        <w:top w:val="none" w:sz="0" w:space="0" w:color="auto"/>
        <w:left w:val="none" w:sz="0" w:space="0" w:color="auto"/>
        <w:bottom w:val="none" w:sz="0" w:space="0" w:color="auto"/>
        <w:right w:val="none" w:sz="0" w:space="0" w:color="auto"/>
      </w:divBdr>
    </w:div>
    <w:div w:id="811993068">
      <w:bodyDiv w:val="1"/>
      <w:marLeft w:val="0"/>
      <w:marRight w:val="0"/>
      <w:marTop w:val="0"/>
      <w:marBottom w:val="0"/>
      <w:divBdr>
        <w:top w:val="none" w:sz="0" w:space="0" w:color="auto"/>
        <w:left w:val="none" w:sz="0" w:space="0" w:color="auto"/>
        <w:bottom w:val="none" w:sz="0" w:space="0" w:color="auto"/>
        <w:right w:val="none" w:sz="0" w:space="0" w:color="auto"/>
      </w:divBdr>
    </w:div>
    <w:div w:id="837576022">
      <w:bodyDiv w:val="1"/>
      <w:marLeft w:val="0"/>
      <w:marRight w:val="0"/>
      <w:marTop w:val="0"/>
      <w:marBottom w:val="0"/>
      <w:divBdr>
        <w:top w:val="none" w:sz="0" w:space="0" w:color="auto"/>
        <w:left w:val="none" w:sz="0" w:space="0" w:color="auto"/>
        <w:bottom w:val="none" w:sz="0" w:space="0" w:color="auto"/>
        <w:right w:val="none" w:sz="0" w:space="0" w:color="auto"/>
      </w:divBdr>
    </w:div>
    <w:div w:id="875775421">
      <w:bodyDiv w:val="1"/>
      <w:marLeft w:val="0"/>
      <w:marRight w:val="0"/>
      <w:marTop w:val="0"/>
      <w:marBottom w:val="0"/>
      <w:divBdr>
        <w:top w:val="none" w:sz="0" w:space="0" w:color="auto"/>
        <w:left w:val="none" w:sz="0" w:space="0" w:color="auto"/>
        <w:bottom w:val="none" w:sz="0" w:space="0" w:color="auto"/>
        <w:right w:val="none" w:sz="0" w:space="0" w:color="auto"/>
      </w:divBdr>
    </w:div>
    <w:div w:id="938562928">
      <w:bodyDiv w:val="1"/>
      <w:marLeft w:val="0"/>
      <w:marRight w:val="0"/>
      <w:marTop w:val="0"/>
      <w:marBottom w:val="0"/>
      <w:divBdr>
        <w:top w:val="none" w:sz="0" w:space="0" w:color="auto"/>
        <w:left w:val="none" w:sz="0" w:space="0" w:color="auto"/>
        <w:bottom w:val="none" w:sz="0" w:space="0" w:color="auto"/>
        <w:right w:val="none" w:sz="0" w:space="0" w:color="auto"/>
      </w:divBdr>
    </w:div>
    <w:div w:id="968898130">
      <w:bodyDiv w:val="1"/>
      <w:marLeft w:val="0"/>
      <w:marRight w:val="0"/>
      <w:marTop w:val="0"/>
      <w:marBottom w:val="0"/>
      <w:divBdr>
        <w:top w:val="none" w:sz="0" w:space="0" w:color="auto"/>
        <w:left w:val="none" w:sz="0" w:space="0" w:color="auto"/>
        <w:bottom w:val="none" w:sz="0" w:space="0" w:color="auto"/>
        <w:right w:val="none" w:sz="0" w:space="0" w:color="auto"/>
      </w:divBdr>
    </w:div>
    <w:div w:id="1056196268">
      <w:bodyDiv w:val="1"/>
      <w:marLeft w:val="0"/>
      <w:marRight w:val="0"/>
      <w:marTop w:val="0"/>
      <w:marBottom w:val="0"/>
      <w:divBdr>
        <w:top w:val="none" w:sz="0" w:space="0" w:color="auto"/>
        <w:left w:val="none" w:sz="0" w:space="0" w:color="auto"/>
        <w:bottom w:val="none" w:sz="0" w:space="0" w:color="auto"/>
        <w:right w:val="none" w:sz="0" w:space="0" w:color="auto"/>
      </w:divBdr>
    </w:div>
    <w:div w:id="1146046315">
      <w:bodyDiv w:val="1"/>
      <w:marLeft w:val="0"/>
      <w:marRight w:val="0"/>
      <w:marTop w:val="0"/>
      <w:marBottom w:val="0"/>
      <w:divBdr>
        <w:top w:val="none" w:sz="0" w:space="0" w:color="auto"/>
        <w:left w:val="none" w:sz="0" w:space="0" w:color="auto"/>
        <w:bottom w:val="none" w:sz="0" w:space="0" w:color="auto"/>
        <w:right w:val="none" w:sz="0" w:space="0" w:color="auto"/>
      </w:divBdr>
    </w:div>
    <w:div w:id="1195458848">
      <w:bodyDiv w:val="1"/>
      <w:marLeft w:val="0"/>
      <w:marRight w:val="0"/>
      <w:marTop w:val="0"/>
      <w:marBottom w:val="0"/>
      <w:divBdr>
        <w:top w:val="none" w:sz="0" w:space="0" w:color="auto"/>
        <w:left w:val="none" w:sz="0" w:space="0" w:color="auto"/>
        <w:bottom w:val="none" w:sz="0" w:space="0" w:color="auto"/>
        <w:right w:val="none" w:sz="0" w:space="0" w:color="auto"/>
      </w:divBdr>
    </w:div>
    <w:div w:id="1215462746">
      <w:bodyDiv w:val="1"/>
      <w:marLeft w:val="0"/>
      <w:marRight w:val="0"/>
      <w:marTop w:val="0"/>
      <w:marBottom w:val="0"/>
      <w:divBdr>
        <w:top w:val="none" w:sz="0" w:space="0" w:color="auto"/>
        <w:left w:val="none" w:sz="0" w:space="0" w:color="auto"/>
        <w:bottom w:val="none" w:sz="0" w:space="0" w:color="auto"/>
        <w:right w:val="none" w:sz="0" w:space="0" w:color="auto"/>
      </w:divBdr>
    </w:div>
    <w:div w:id="1236623453">
      <w:bodyDiv w:val="1"/>
      <w:marLeft w:val="0"/>
      <w:marRight w:val="0"/>
      <w:marTop w:val="0"/>
      <w:marBottom w:val="0"/>
      <w:divBdr>
        <w:top w:val="none" w:sz="0" w:space="0" w:color="auto"/>
        <w:left w:val="none" w:sz="0" w:space="0" w:color="auto"/>
        <w:bottom w:val="none" w:sz="0" w:space="0" w:color="auto"/>
        <w:right w:val="none" w:sz="0" w:space="0" w:color="auto"/>
      </w:divBdr>
    </w:div>
    <w:div w:id="1300300872">
      <w:bodyDiv w:val="1"/>
      <w:marLeft w:val="0"/>
      <w:marRight w:val="0"/>
      <w:marTop w:val="0"/>
      <w:marBottom w:val="0"/>
      <w:divBdr>
        <w:top w:val="none" w:sz="0" w:space="0" w:color="auto"/>
        <w:left w:val="none" w:sz="0" w:space="0" w:color="auto"/>
        <w:bottom w:val="none" w:sz="0" w:space="0" w:color="auto"/>
        <w:right w:val="none" w:sz="0" w:space="0" w:color="auto"/>
      </w:divBdr>
    </w:div>
    <w:div w:id="1352293332">
      <w:bodyDiv w:val="1"/>
      <w:marLeft w:val="0"/>
      <w:marRight w:val="0"/>
      <w:marTop w:val="0"/>
      <w:marBottom w:val="0"/>
      <w:divBdr>
        <w:top w:val="none" w:sz="0" w:space="0" w:color="auto"/>
        <w:left w:val="none" w:sz="0" w:space="0" w:color="auto"/>
        <w:bottom w:val="none" w:sz="0" w:space="0" w:color="auto"/>
        <w:right w:val="none" w:sz="0" w:space="0" w:color="auto"/>
      </w:divBdr>
    </w:div>
    <w:div w:id="1425417069">
      <w:bodyDiv w:val="1"/>
      <w:marLeft w:val="0"/>
      <w:marRight w:val="0"/>
      <w:marTop w:val="0"/>
      <w:marBottom w:val="0"/>
      <w:divBdr>
        <w:top w:val="none" w:sz="0" w:space="0" w:color="auto"/>
        <w:left w:val="none" w:sz="0" w:space="0" w:color="auto"/>
        <w:bottom w:val="none" w:sz="0" w:space="0" w:color="auto"/>
        <w:right w:val="none" w:sz="0" w:space="0" w:color="auto"/>
      </w:divBdr>
    </w:div>
    <w:div w:id="1464734220">
      <w:bodyDiv w:val="1"/>
      <w:marLeft w:val="0"/>
      <w:marRight w:val="0"/>
      <w:marTop w:val="0"/>
      <w:marBottom w:val="0"/>
      <w:divBdr>
        <w:top w:val="none" w:sz="0" w:space="0" w:color="auto"/>
        <w:left w:val="none" w:sz="0" w:space="0" w:color="auto"/>
        <w:bottom w:val="none" w:sz="0" w:space="0" w:color="auto"/>
        <w:right w:val="none" w:sz="0" w:space="0" w:color="auto"/>
      </w:divBdr>
    </w:div>
    <w:div w:id="1465469567">
      <w:bodyDiv w:val="1"/>
      <w:marLeft w:val="0"/>
      <w:marRight w:val="0"/>
      <w:marTop w:val="0"/>
      <w:marBottom w:val="0"/>
      <w:divBdr>
        <w:top w:val="none" w:sz="0" w:space="0" w:color="auto"/>
        <w:left w:val="none" w:sz="0" w:space="0" w:color="auto"/>
        <w:bottom w:val="none" w:sz="0" w:space="0" w:color="auto"/>
        <w:right w:val="none" w:sz="0" w:space="0" w:color="auto"/>
      </w:divBdr>
    </w:div>
    <w:div w:id="1477838787">
      <w:bodyDiv w:val="1"/>
      <w:marLeft w:val="0"/>
      <w:marRight w:val="0"/>
      <w:marTop w:val="0"/>
      <w:marBottom w:val="0"/>
      <w:divBdr>
        <w:top w:val="none" w:sz="0" w:space="0" w:color="auto"/>
        <w:left w:val="none" w:sz="0" w:space="0" w:color="auto"/>
        <w:bottom w:val="none" w:sz="0" w:space="0" w:color="auto"/>
        <w:right w:val="none" w:sz="0" w:space="0" w:color="auto"/>
      </w:divBdr>
    </w:div>
    <w:div w:id="1482232079">
      <w:bodyDiv w:val="1"/>
      <w:marLeft w:val="0"/>
      <w:marRight w:val="0"/>
      <w:marTop w:val="0"/>
      <w:marBottom w:val="0"/>
      <w:divBdr>
        <w:top w:val="none" w:sz="0" w:space="0" w:color="auto"/>
        <w:left w:val="none" w:sz="0" w:space="0" w:color="auto"/>
        <w:bottom w:val="none" w:sz="0" w:space="0" w:color="auto"/>
        <w:right w:val="none" w:sz="0" w:space="0" w:color="auto"/>
      </w:divBdr>
    </w:div>
    <w:div w:id="1510869600">
      <w:bodyDiv w:val="1"/>
      <w:marLeft w:val="0"/>
      <w:marRight w:val="0"/>
      <w:marTop w:val="0"/>
      <w:marBottom w:val="0"/>
      <w:divBdr>
        <w:top w:val="none" w:sz="0" w:space="0" w:color="auto"/>
        <w:left w:val="none" w:sz="0" w:space="0" w:color="auto"/>
        <w:bottom w:val="none" w:sz="0" w:space="0" w:color="auto"/>
        <w:right w:val="none" w:sz="0" w:space="0" w:color="auto"/>
      </w:divBdr>
    </w:div>
    <w:div w:id="1516308239">
      <w:bodyDiv w:val="1"/>
      <w:marLeft w:val="0"/>
      <w:marRight w:val="0"/>
      <w:marTop w:val="0"/>
      <w:marBottom w:val="0"/>
      <w:divBdr>
        <w:top w:val="none" w:sz="0" w:space="0" w:color="auto"/>
        <w:left w:val="none" w:sz="0" w:space="0" w:color="auto"/>
        <w:bottom w:val="none" w:sz="0" w:space="0" w:color="auto"/>
        <w:right w:val="none" w:sz="0" w:space="0" w:color="auto"/>
      </w:divBdr>
    </w:div>
    <w:div w:id="1520269915">
      <w:bodyDiv w:val="1"/>
      <w:marLeft w:val="0"/>
      <w:marRight w:val="0"/>
      <w:marTop w:val="0"/>
      <w:marBottom w:val="0"/>
      <w:divBdr>
        <w:top w:val="none" w:sz="0" w:space="0" w:color="auto"/>
        <w:left w:val="none" w:sz="0" w:space="0" w:color="auto"/>
        <w:bottom w:val="none" w:sz="0" w:space="0" w:color="auto"/>
        <w:right w:val="none" w:sz="0" w:space="0" w:color="auto"/>
      </w:divBdr>
    </w:div>
    <w:div w:id="1537155994">
      <w:bodyDiv w:val="1"/>
      <w:marLeft w:val="0"/>
      <w:marRight w:val="0"/>
      <w:marTop w:val="0"/>
      <w:marBottom w:val="0"/>
      <w:divBdr>
        <w:top w:val="none" w:sz="0" w:space="0" w:color="auto"/>
        <w:left w:val="none" w:sz="0" w:space="0" w:color="auto"/>
        <w:bottom w:val="none" w:sz="0" w:space="0" w:color="auto"/>
        <w:right w:val="none" w:sz="0" w:space="0" w:color="auto"/>
      </w:divBdr>
    </w:div>
    <w:div w:id="1682968869">
      <w:bodyDiv w:val="1"/>
      <w:marLeft w:val="0"/>
      <w:marRight w:val="0"/>
      <w:marTop w:val="0"/>
      <w:marBottom w:val="0"/>
      <w:divBdr>
        <w:top w:val="none" w:sz="0" w:space="0" w:color="auto"/>
        <w:left w:val="none" w:sz="0" w:space="0" w:color="auto"/>
        <w:bottom w:val="none" w:sz="0" w:space="0" w:color="auto"/>
        <w:right w:val="none" w:sz="0" w:space="0" w:color="auto"/>
      </w:divBdr>
    </w:div>
    <w:div w:id="1702049019">
      <w:bodyDiv w:val="1"/>
      <w:marLeft w:val="0"/>
      <w:marRight w:val="0"/>
      <w:marTop w:val="0"/>
      <w:marBottom w:val="0"/>
      <w:divBdr>
        <w:top w:val="none" w:sz="0" w:space="0" w:color="auto"/>
        <w:left w:val="none" w:sz="0" w:space="0" w:color="auto"/>
        <w:bottom w:val="none" w:sz="0" w:space="0" w:color="auto"/>
        <w:right w:val="none" w:sz="0" w:space="0" w:color="auto"/>
      </w:divBdr>
    </w:div>
    <w:div w:id="1714501117">
      <w:bodyDiv w:val="1"/>
      <w:marLeft w:val="0"/>
      <w:marRight w:val="0"/>
      <w:marTop w:val="0"/>
      <w:marBottom w:val="0"/>
      <w:divBdr>
        <w:top w:val="none" w:sz="0" w:space="0" w:color="auto"/>
        <w:left w:val="none" w:sz="0" w:space="0" w:color="auto"/>
        <w:bottom w:val="none" w:sz="0" w:space="0" w:color="auto"/>
        <w:right w:val="none" w:sz="0" w:space="0" w:color="auto"/>
      </w:divBdr>
    </w:div>
    <w:div w:id="1731222490">
      <w:bodyDiv w:val="1"/>
      <w:marLeft w:val="0"/>
      <w:marRight w:val="0"/>
      <w:marTop w:val="0"/>
      <w:marBottom w:val="0"/>
      <w:divBdr>
        <w:top w:val="none" w:sz="0" w:space="0" w:color="auto"/>
        <w:left w:val="none" w:sz="0" w:space="0" w:color="auto"/>
        <w:bottom w:val="none" w:sz="0" w:space="0" w:color="auto"/>
        <w:right w:val="none" w:sz="0" w:space="0" w:color="auto"/>
      </w:divBdr>
    </w:div>
    <w:div w:id="1840386740">
      <w:bodyDiv w:val="1"/>
      <w:marLeft w:val="0"/>
      <w:marRight w:val="0"/>
      <w:marTop w:val="0"/>
      <w:marBottom w:val="0"/>
      <w:divBdr>
        <w:top w:val="none" w:sz="0" w:space="0" w:color="auto"/>
        <w:left w:val="none" w:sz="0" w:space="0" w:color="auto"/>
        <w:bottom w:val="none" w:sz="0" w:space="0" w:color="auto"/>
        <w:right w:val="none" w:sz="0" w:space="0" w:color="auto"/>
      </w:divBdr>
    </w:div>
    <w:div w:id="1857840352">
      <w:bodyDiv w:val="1"/>
      <w:marLeft w:val="0"/>
      <w:marRight w:val="0"/>
      <w:marTop w:val="0"/>
      <w:marBottom w:val="0"/>
      <w:divBdr>
        <w:top w:val="none" w:sz="0" w:space="0" w:color="auto"/>
        <w:left w:val="none" w:sz="0" w:space="0" w:color="auto"/>
        <w:bottom w:val="none" w:sz="0" w:space="0" w:color="auto"/>
        <w:right w:val="none" w:sz="0" w:space="0" w:color="auto"/>
      </w:divBdr>
    </w:div>
    <w:div w:id="1925333977">
      <w:bodyDiv w:val="1"/>
      <w:marLeft w:val="0"/>
      <w:marRight w:val="0"/>
      <w:marTop w:val="0"/>
      <w:marBottom w:val="0"/>
      <w:divBdr>
        <w:top w:val="none" w:sz="0" w:space="0" w:color="auto"/>
        <w:left w:val="none" w:sz="0" w:space="0" w:color="auto"/>
        <w:bottom w:val="none" w:sz="0" w:space="0" w:color="auto"/>
        <w:right w:val="none" w:sz="0" w:space="0" w:color="auto"/>
      </w:divBdr>
    </w:div>
    <w:div w:id="1941832326">
      <w:bodyDiv w:val="1"/>
      <w:marLeft w:val="0"/>
      <w:marRight w:val="0"/>
      <w:marTop w:val="0"/>
      <w:marBottom w:val="0"/>
      <w:divBdr>
        <w:top w:val="none" w:sz="0" w:space="0" w:color="auto"/>
        <w:left w:val="none" w:sz="0" w:space="0" w:color="auto"/>
        <w:bottom w:val="none" w:sz="0" w:space="0" w:color="auto"/>
        <w:right w:val="none" w:sz="0" w:space="0" w:color="auto"/>
      </w:divBdr>
    </w:div>
    <w:div w:id="198785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0F128-D1FA-441E-85AF-B94E3725D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22</Pages>
  <Words>6336</Words>
  <Characters>36121</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Tran Van Anh (VTTh)</cp:lastModifiedBy>
  <cp:revision>8</cp:revision>
  <cp:lastPrinted>2020-10-05T08:50:00Z</cp:lastPrinted>
  <dcterms:created xsi:type="dcterms:W3CDTF">2020-09-25T04:07:00Z</dcterms:created>
  <dcterms:modified xsi:type="dcterms:W3CDTF">2020-10-08T07:36:00Z</dcterms:modified>
</cp:coreProperties>
</file>