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436"/>
        <w:gridCol w:w="5523"/>
      </w:tblGrid>
      <w:tr w:rsidR="00E51CAB" w:rsidRPr="00E51CAB" w14:paraId="28C17BBF" w14:textId="77777777" w:rsidTr="00DD20C3">
        <w:trPr>
          <w:trHeight w:val="567"/>
        </w:trPr>
        <w:tc>
          <w:tcPr>
            <w:tcW w:w="3510" w:type="dxa"/>
          </w:tcPr>
          <w:p w14:paraId="3CCAE7F2" w14:textId="77777777" w:rsidR="00DD20C3" w:rsidRPr="00E51CAB" w:rsidRDefault="00DD20C3" w:rsidP="00DF0CC1">
            <w:pPr>
              <w:ind w:firstLine="0"/>
              <w:jc w:val="center"/>
              <w:rPr>
                <w:rFonts w:ascii="Times New Roman" w:hAnsi="Times New Roman"/>
                <w:b/>
                <w:sz w:val="24"/>
                <w:szCs w:val="24"/>
              </w:rPr>
            </w:pPr>
            <w:bookmarkStart w:id="0" w:name="_GoBack"/>
            <w:bookmarkEnd w:id="0"/>
            <w:r w:rsidRPr="00E51CAB">
              <w:rPr>
                <w:rFonts w:ascii="Times New Roman" w:hAnsi="Times New Roman"/>
                <w:b/>
                <w:sz w:val="24"/>
                <w:szCs w:val="24"/>
              </w:rPr>
              <w:t>NGÂN HÀNG NHÀ NƯỚC</w:t>
            </w:r>
          </w:p>
          <w:p w14:paraId="52041A40" w14:textId="55964651" w:rsidR="00DD20C3" w:rsidRPr="00E51CAB" w:rsidRDefault="00DD20C3" w:rsidP="00DF0CC1">
            <w:pPr>
              <w:ind w:firstLine="0"/>
              <w:jc w:val="center"/>
              <w:rPr>
                <w:rFonts w:ascii="Times New Roman" w:hAnsi="Times New Roman"/>
                <w:b/>
                <w:sz w:val="24"/>
                <w:szCs w:val="24"/>
              </w:rPr>
            </w:pPr>
            <w:r w:rsidRPr="00E51CAB">
              <w:rPr>
                <w:rFonts w:ascii="Times New Roman" w:hAnsi="Times New Roman"/>
                <w:b/>
                <w:sz w:val="24"/>
                <w:szCs w:val="24"/>
              </w:rPr>
              <w:t>VIỆT NAM</w:t>
            </w:r>
          </w:p>
          <w:p w14:paraId="026FFD18" w14:textId="01148379" w:rsidR="00DF0CC1" w:rsidRPr="00E51CAB" w:rsidRDefault="00DF0CC1" w:rsidP="00BE3AF4">
            <w:pPr>
              <w:ind w:firstLine="0"/>
              <w:rPr>
                <w:rFonts w:ascii="Times New Roman" w:hAnsi="Times New Roman"/>
                <w:b/>
                <w:sz w:val="24"/>
                <w:szCs w:val="24"/>
              </w:rPr>
            </w:pPr>
            <w:r w:rsidRPr="00E51CAB">
              <w:rPr>
                <w:rFonts w:ascii="Times New Roman" w:hAnsi="Times New Roman"/>
                <w:b/>
                <w:noProof/>
                <w:sz w:val="24"/>
                <w:szCs w:val="24"/>
                <w:lang w:val="en-US"/>
              </w:rPr>
              <mc:AlternateContent>
                <mc:Choice Requires="wps">
                  <w:drawing>
                    <wp:anchor distT="4294967291" distB="4294967291" distL="114300" distR="114300" simplePos="0" relativeHeight="251657216" behindDoc="0" locked="0" layoutInCell="1" allowOverlap="1" wp14:anchorId="1B2F2447" wp14:editId="18D66F23">
                      <wp:simplePos x="0" y="0"/>
                      <wp:positionH relativeFrom="column">
                        <wp:posOffset>692150</wp:posOffset>
                      </wp:positionH>
                      <wp:positionV relativeFrom="paragraph">
                        <wp:posOffset>40558</wp:posOffset>
                      </wp:positionV>
                      <wp:extent cx="676275" cy="0"/>
                      <wp:effectExtent l="0" t="0" r="2857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73E1"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5pt,3.2pt" to="107.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X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"/>
                  </w:pict>
                </mc:Fallback>
              </mc:AlternateContent>
            </w:r>
          </w:p>
          <w:p w14:paraId="1D4D2E27" w14:textId="5B65C244" w:rsidR="00DF0CC1" w:rsidRPr="00E51CAB" w:rsidRDefault="00DF0CC1" w:rsidP="00DF0CC1">
            <w:pPr>
              <w:ind w:firstLine="0"/>
              <w:jc w:val="center"/>
              <w:rPr>
                <w:rFonts w:ascii="Times New Roman" w:hAnsi="Times New Roman"/>
                <w:b/>
                <w:sz w:val="24"/>
                <w:szCs w:val="24"/>
              </w:rPr>
            </w:pPr>
            <w:r w:rsidRPr="00E51CAB">
              <w:rPr>
                <w:rFonts w:ascii="Times New Roman" w:hAnsi="Times New Roman"/>
                <w:sz w:val="26"/>
                <w:szCs w:val="26"/>
              </w:rPr>
              <w:t xml:space="preserve">Số:  </w:t>
            </w:r>
            <w:r w:rsidRPr="00E51CAB">
              <w:rPr>
                <w:rFonts w:ascii="Times New Roman" w:hAnsi="Times New Roman"/>
                <w:sz w:val="26"/>
                <w:szCs w:val="26"/>
                <w:lang w:val="en-US"/>
              </w:rPr>
              <w:t xml:space="preserve">     </w:t>
            </w:r>
            <w:r w:rsidRPr="00E51CAB">
              <w:rPr>
                <w:rFonts w:ascii="Times New Roman" w:hAnsi="Times New Roman"/>
                <w:sz w:val="26"/>
                <w:szCs w:val="26"/>
              </w:rPr>
              <w:t>/202</w:t>
            </w:r>
            <w:r w:rsidRPr="00E51CAB">
              <w:rPr>
                <w:rFonts w:ascii="Times New Roman" w:hAnsi="Times New Roman"/>
                <w:sz w:val="26"/>
                <w:szCs w:val="26"/>
                <w:lang w:val="en-US"/>
              </w:rPr>
              <w:t>5</w:t>
            </w:r>
            <w:r w:rsidRPr="00E51CAB">
              <w:rPr>
                <w:rFonts w:ascii="Times New Roman" w:hAnsi="Times New Roman"/>
                <w:sz w:val="26"/>
                <w:szCs w:val="26"/>
              </w:rPr>
              <w:t>/TT- NHNN</w:t>
            </w:r>
          </w:p>
          <w:p w14:paraId="34F05CFF" w14:textId="77777777" w:rsidR="00DF0CC1" w:rsidRPr="00E51CAB" w:rsidRDefault="00DF0CC1" w:rsidP="00BE3AF4">
            <w:pPr>
              <w:ind w:firstLine="0"/>
              <w:rPr>
                <w:rFonts w:ascii="Times New Roman" w:hAnsi="Times New Roman"/>
                <w:b/>
                <w:sz w:val="24"/>
                <w:szCs w:val="24"/>
              </w:rPr>
            </w:pPr>
          </w:p>
          <w:p w14:paraId="4F30F4BF" w14:textId="77777777" w:rsidR="00DF0CC1" w:rsidRPr="00E51CAB" w:rsidRDefault="00DF0CC1" w:rsidP="00BE3AF4">
            <w:pPr>
              <w:ind w:firstLine="0"/>
              <w:rPr>
                <w:rFonts w:ascii="Times New Roman" w:hAnsi="Times New Roman"/>
                <w:b/>
                <w:sz w:val="24"/>
                <w:szCs w:val="24"/>
              </w:rPr>
            </w:pPr>
          </w:p>
        </w:tc>
        <w:tc>
          <w:tcPr>
            <w:tcW w:w="5670" w:type="dxa"/>
          </w:tcPr>
          <w:p w14:paraId="242A2851" w14:textId="77777777" w:rsidR="00DD20C3" w:rsidRPr="00E51CAB" w:rsidRDefault="00DD20C3" w:rsidP="00DD20C3">
            <w:pPr>
              <w:ind w:firstLine="0"/>
              <w:jc w:val="center"/>
              <w:rPr>
                <w:rFonts w:ascii="Times New Roman" w:hAnsi="Times New Roman"/>
                <w:b/>
                <w:sz w:val="24"/>
                <w:szCs w:val="24"/>
              </w:rPr>
            </w:pPr>
            <w:r w:rsidRPr="00E51CAB">
              <w:rPr>
                <w:rFonts w:ascii="Times New Roman" w:hAnsi="Times New Roman"/>
                <w:b/>
                <w:sz w:val="24"/>
                <w:szCs w:val="24"/>
              </w:rPr>
              <w:t>CỘNG H</w:t>
            </w:r>
            <w:r w:rsidR="00C66B6B" w:rsidRPr="00E51CAB">
              <w:rPr>
                <w:rFonts w:ascii="Times New Roman" w:hAnsi="Times New Roman"/>
                <w:b/>
                <w:sz w:val="24"/>
                <w:szCs w:val="24"/>
              </w:rPr>
              <w:t>ÒA</w:t>
            </w:r>
            <w:r w:rsidRPr="00E51CAB">
              <w:rPr>
                <w:rFonts w:ascii="Times New Roman" w:hAnsi="Times New Roman"/>
                <w:b/>
                <w:sz w:val="24"/>
                <w:szCs w:val="24"/>
              </w:rPr>
              <w:t xml:space="preserve"> XÃ HỘI CHỦ NGHĨA VIỆT NAM</w:t>
            </w:r>
          </w:p>
          <w:p w14:paraId="0059789B" w14:textId="77777777" w:rsidR="00DD20C3" w:rsidRPr="00E51CAB" w:rsidRDefault="00DD20C3" w:rsidP="00DD20C3">
            <w:pPr>
              <w:ind w:firstLine="0"/>
              <w:jc w:val="center"/>
              <w:rPr>
                <w:rFonts w:ascii="Times New Roman" w:hAnsi="Times New Roman"/>
                <w:b/>
                <w:sz w:val="28"/>
                <w:szCs w:val="28"/>
              </w:rPr>
            </w:pPr>
            <w:r w:rsidRPr="00E51CAB">
              <w:rPr>
                <w:rFonts w:ascii="Times New Roman" w:hAnsi="Times New Roman"/>
                <w:b/>
                <w:sz w:val="28"/>
                <w:szCs w:val="28"/>
              </w:rPr>
              <w:t>Độc lập -Tự do - Hạnh phúc</w:t>
            </w:r>
          </w:p>
          <w:p w14:paraId="0374893C" w14:textId="3F49B846" w:rsidR="00DD20C3" w:rsidRPr="00E51CAB" w:rsidRDefault="00DF0CC1" w:rsidP="00DF0CC1">
            <w:pPr>
              <w:spacing w:before="360"/>
              <w:rPr>
                <w:rFonts w:ascii="Times New Roman" w:hAnsi="Times New Roman"/>
                <w:b/>
              </w:rPr>
            </w:pPr>
            <w:r w:rsidRPr="00E51CAB">
              <w:rPr>
                <w:rFonts w:ascii="Times New Roman" w:hAnsi="Times New Roman"/>
                <w:b/>
                <w:noProof/>
                <w:lang w:val="en-US"/>
              </w:rPr>
              <mc:AlternateContent>
                <mc:Choice Requires="wps">
                  <w:drawing>
                    <wp:anchor distT="4294967291" distB="4294967291" distL="114300" distR="114300" simplePos="0" relativeHeight="251658240" behindDoc="0" locked="0" layoutInCell="1" allowOverlap="1" wp14:anchorId="6C9FB5E4" wp14:editId="5C70E2D6">
                      <wp:simplePos x="0" y="0"/>
                      <wp:positionH relativeFrom="column">
                        <wp:posOffset>699135</wp:posOffset>
                      </wp:positionH>
                      <wp:positionV relativeFrom="paragraph">
                        <wp:posOffset>70403</wp:posOffset>
                      </wp:positionV>
                      <wp:extent cx="1983105" cy="0"/>
                      <wp:effectExtent l="0" t="0" r="3619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B404"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05pt,5.55pt" to="211.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m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"/>
                  </w:pict>
                </mc:Fallback>
              </mc:AlternateContent>
            </w:r>
            <w:r w:rsidRPr="00E51CAB">
              <w:rPr>
                <w:rFonts w:ascii="Times New Roman" w:hAnsi="Times New Roman"/>
                <w:i/>
                <w:sz w:val="28"/>
                <w:szCs w:val="28"/>
              </w:rPr>
              <w:t xml:space="preserve">Hà Nội, ngày  </w:t>
            </w:r>
            <w:r w:rsidRPr="00E51CAB">
              <w:rPr>
                <w:rFonts w:ascii="Times New Roman" w:hAnsi="Times New Roman"/>
                <w:i/>
                <w:sz w:val="28"/>
                <w:szCs w:val="28"/>
                <w:lang w:val="en-US"/>
              </w:rPr>
              <w:t xml:space="preserve">  </w:t>
            </w:r>
            <w:r w:rsidRPr="00E51CAB">
              <w:rPr>
                <w:rFonts w:ascii="Times New Roman" w:hAnsi="Times New Roman"/>
                <w:i/>
                <w:sz w:val="28"/>
                <w:szCs w:val="28"/>
              </w:rPr>
              <w:t xml:space="preserve">  tháng </w:t>
            </w:r>
            <w:r w:rsidRPr="00E51CAB">
              <w:rPr>
                <w:rFonts w:ascii="Times New Roman" w:hAnsi="Times New Roman"/>
                <w:i/>
                <w:sz w:val="28"/>
                <w:szCs w:val="28"/>
                <w:lang w:val="en-US"/>
              </w:rPr>
              <w:t xml:space="preserve">  </w:t>
            </w:r>
            <w:r w:rsidRPr="00E51CAB">
              <w:rPr>
                <w:rFonts w:ascii="Times New Roman" w:hAnsi="Times New Roman"/>
                <w:i/>
                <w:sz w:val="28"/>
                <w:szCs w:val="28"/>
              </w:rPr>
              <w:t xml:space="preserve">  năm 202</w:t>
            </w:r>
            <w:r w:rsidRPr="00E51CAB">
              <w:rPr>
                <w:rFonts w:ascii="Times New Roman" w:hAnsi="Times New Roman"/>
                <w:i/>
                <w:sz w:val="28"/>
                <w:szCs w:val="28"/>
                <w:lang w:val="en-US"/>
              </w:rPr>
              <w:t>5</w:t>
            </w:r>
          </w:p>
        </w:tc>
      </w:tr>
    </w:tbl>
    <w:p w14:paraId="1AF222EF" w14:textId="1E55DE83" w:rsidR="00007487" w:rsidRPr="00E51CAB" w:rsidRDefault="00710DB0" w:rsidP="00DF0CC1">
      <w:pPr>
        <w:spacing w:before="120"/>
        <w:ind w:firstLine="0"/>
        <w:jc w:val="center"/>
        <w:rPr>
          <w:rFonts w:ascii="Times New Roman" w:hAnsi="Times New Roman"/>
          <w:b/>
          <w:sz w:val="28"/>
          <w:szCs w:val="28"/>
          <w:lang w:val="en-US"/>
        </w:rPr>
      </w:pPr>
      <w:r w:rsidRPr="00E51CAB">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33CA7801" wp14:editId="1CEFC8F0">
                <wp:simplePos x="0" y="0"/>
                <wp:positionH relativeFrom="column">
                  <wp:posOffset>-986406</wp:posOffset>
                </wp:positionH>
                <wp:positionV relativeFrom="paragraph">
                  <wp:posOffset>-156707</wp:posOffset>
                </wp:positionV>
                <wp:extent cx="1409700" cy="257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2E0E1" w14:textId="77777777" w:rsidR="00412B4D" w:rsidRPr="00412B4D" w:rsidRDefault="00412B4D" w:rsidP="00412B4D">
                            <w:pPr>
                              <w:ind w:firstLine="0"/>
                              <w:jc w:val="center"/>
                              <w:rPr>
                                <w:rFonts w:ascii="Times New Roman" w:hAnsi="Times New Roman"/>
                                <w:b/>
                                <w:sz w:val="24"/>
                                <w:szCs w:val="24"/>
                                <w:lang w:val="en-US"/>
                              </w:rPr>
                            </w:pPr>
                            <w:r w:rsidRPr="00412B4D">
                              <w:rPr>
                                <w:rFonts w:ascii="Times New Roman" w:hAnsi="Times New Roman"/>
                                <w:b/>
                                <w:sz w:val="24"/>
                                <w:szCs w:val="24"/>
                                <w:lang w:val="en-US"/>
                              </w:rPr>
                              <w:t>DỰ THẢO</w:t>
                            </w:r>
                            <w:r w:rsidR="00710DB0">
                              <w:rPr>
                                <w:rFonts w:ascii="Times New Roman" w:hAnsi="Times New Roman"/>
                                <w:b/>
                                <w:sz w:val="24"/>
                                <w:szCs w:val="24"/>
                                <w:lang w:val="en-US"/>
                              </w:rPr>
                              <w:t xml:space="preserve"> LẦN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A7801" id="_x0000_t202" coordsize="21600,21600" o:spt="202" path="m,l,21600r21600,l21600,xe">
                <v:stroke joinstyle="miter"/>
                <v:path gradientshapeok="t" o:connecttype="rect"/>
              </v:shapetype>
              <v:shape id="Text Box 1" o:spid="_x0000_s1026" type="#_x0000_t202" style="position:absolute;left:0;text-align:left;margin-left:-77.65pt;margin-top:-12.35pt;width:11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" fillcolor="white [3201]" strokeweight=".5pt">
                <v:textbox>
                  <w:txbxContent>
                    <w:p w14:paraId="57F2E0E1" w14:textId="77777777" w:rsidR="00412B4D" w:rsidRPr="00412B4D" w:rsidRDefault="00412B4D" w:rsidP="00412B4D">
                      <w:pPr>
                        <w:ind w:firstLine="0"/>
                        <w:jc w:val="center"/>
                        <w:rPr>
                          <w:rFonts w:ascii="Times New Roman" w:hAnsi="Times New Roman"/>
                          <w:b/>
                          <w:sz w:val="24"/>
                          <w:szCs w:val="24"/>
                          <w:lang w:val="en-US"/>
                        </w:rPr>
                      </w:pPr>
                      <w:r w:rsidRPr="00412B4D">
                        <w:rPr>
                          <w:rFonts w:ascii="Times New Roman" w:hAnsi="Times New Roman"/>
                          <w:b/>
                          <w:sz w:val="24"/>
                          <w:szCs w:val="24"/>
                          <w:lang w:val="en-US"/>
                        </w:rPr>
                        <w:t>DỰ THẢO</w:t>
                      </w:r>
                      <w:r w:rsidR="00710DB0">
                        <w:rPr>
                          <w:rFonts w:ascii="Times New Roman" w:hAnsi="Times New Roman"/>
                          <w:b/>
                          <w:sz w:val="24"/>
                          <w:szCs w:val="24"/>
                          <w:lang w:val="en-US"/>
                        </w:rPr>
                        <w:t xml:space="preserve"> LẦN 1</w:t>
                      </w:r>
                    </w:p>
                  </w:txbxContent>
                </v:textbox>
              </v:shape>
            </w:pict>
          </mc:Fallback>
        </mc:AlternateContent>
      </w:r>
      <w:r w:rsidR="00007487" w:rsidRPr="00E51CAB">
        <w:rPr>
          <w:rFonts w:ascii="Times New Roman" w:hAnsi="Times New Roman"/>
          <w:b/>
          <w:sz w:val="28"/>
          <w:szCs w:val="28"/>
        </w:rPr>
        <w:t>THÔNG TƯ</w:t>
      </w:r>
    </w:p>
    <w:p w14:paraId="3112866E" w14:textId="77777777" w:rsidR="003868F0" w:rsidRPr="00E51CAB" w:rsidRDefault="00DF0CC1"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lang w:val="en-US"/>
        </w:rPr>
        <w:t>H</w:t>
      </w:r>
      <w:r w:rsidR="00A24A9A" w:rsidRPr="00E51CAB">
        <w:rPr>
          <w:rFonts w:ascii="Times New Roman" w:hAnsi="Times New Roman"/>
          <w:b/>
          <w:sz w:val="26"/>
          <w:szCs w:val="26"/>
          <w:lang w:val="en-US"/>
        </w:rPr>
        <w:t xml:space="preserve">ướng dẫn thực hiện một số nội dung của Nghị định số 55/2015/NĐ-CP </w:t>
      </w:r>
    </w:p>
    <w:p w14:paraId="797B343A" w14:textId="77777777" w:rsidR="003868F0" w:rsidRPr="00E51CAB" w:rsidRDefault="00A24A9A"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lang w:val="en-US"/>
        </w:rPr>
        <w:t xml:space="preserve">ngày 09 tháng 6 năm 2015 của Chính </w:t>
      </w:r>
      <w:r w:rsidR="003868F0" w:rsidRPr="00E51CAB">
        <w:rPr>
          <w:rFonts w:ascii="Times New Roman" w:hAnsi="Times New Roman"/>
          <w:b/>
          <w:sz w:val="26"/>
          <w:szCs w:val="26"/>
          <w:lang w:val="en-US"/>
        </w:rPr>
        <w:t>p</w:t>
      </w:r>
      <w:r w:rsidRPr="00E51CAB">
        <w:rPr>
          <w:rFonts w:ascii="Times New Roman" w:hAnsi="Times New Roman"/>
          <w:b/>
          <w:sz w:val="26"/>
          <w:szCs w:val="26"/>
          <w:lang w:val="en-US"/>
        </w:rPr>
        <w:t>hủ về chính sách tín dụng phục vụ</w:t>
      </w:r>
    </w:p>
    <w:p w14:paraId="7D5D7540" w14:textId="068F7F06" w:rsidR="003868F0" w:rsidRPr="00E51CAB" w:rsidRDefault="00A24A9A" w:rsidP="003868F0">
      <w:pPr>
        <w:tabs>
          <w:tab w:val="left" w:pos="240"/>
        </w:tabs>
        <w:ind w:firstLine="0"/>
        <w:jc w:val="center"/>
        <w:rPr>
          <w:rFonts w:ascii="Times New Roman" w:hAnsi="Times New Roman"/>
          <w:b/>
          <w:sz w:val="26"/>
          <w:szCs w:val="26"/>
        </w:rPr>
      </w:pPr>
      <w:r w:rsidRPr="00E51CAB">
        <w:rPr>
          <w:rFonts w:ascii="Times New Roman" w:hAnsi="Times New Roman"/>
          <w:b/>
          <w:sz w:val="26"/>
          <w:szCs w:val="26"/>
          <w:lang w:val="en-US"/>
        </w:rPr>
        <w:t xml:space="preserve"> phát triển nông nghiệp, nông thôn</w:t>
      </w:r>
      <w:r w:rsidR="000838E1" w:rsidRPr="00E51CAB">
        <w:rPr>
          <w:rFonts w:ascii="Times New Roman" w:hAnsi="Times New Roman"/>
          <w:b/>
          <w:sz w:val="26"/>
          <w:szCs w:val="26"/>
        </w:rPr>
        <w:t xml:space="preserve"> </w:t>
      </w:r>
      <w:r w:rsidR="003868F0" w:rsidRPr="00E51CAB">
        <w:rPr>
          <w:rFonts w:ascii="Times New Roman" w:hAnsi="Times New Roman"/>
          <w:b/>
          <w:sz w:val="26"/>
          <w:szCs w:val="26"/>
        </w:rPr>
        <w:t xml:space="preserve">đã được sửa đổi, bổ sung một số điều theo </w:t>
      </w:r>
    </w:p>
    <w:p w14:paraId="4A08B6A9" w14:textId="77777777" w:rsidR="003868F0" w:rsidRPr="00E51CAB" w:rsidRDefault="003868F0"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rPr>
        <w:t>Nghị định số 116/2018/NĐ-CP ngày 07 tháng 9 năm 2018 của Chính phủ</w:t>
      </w:r>
      <w:r w:rsidRPr="00E51CAB">
        <w:rPr>
          <w:rFonts w:ascii="Times New Roman" w:hAnsi="Times New Roman"/>
          <w:b/>
          <w:sz w:val="26"/>
          <w:szCs w:val="26"/>
          <w:lang w:val="en-US"/>
        </w:rPr>
        <w:t xml:space="preserve"> và </w:t>
      </w:r>
    </w:p>
    <w:p w14:paraId="5632E305" w14:textId="7B7A4D39" w:rsidR="00007487" w:rsidRPr="00E51CAB" w:rsidRDefault="003868F0"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lang w:val="en-US"/>
        </w:rPr>
        <w:t xml:space="preserve">Nghị định số </w:t>
      </w:r>
      <w:r w:rsidR="002647FC">
        <w:rPr>
          <w:rFonts w:ascii="Times New Roman" w:hAnsi="Times New Roman"/>
          <w:b/>
          <w:sz w:val="26"/>
          <w:szCs w:val="26"/>
          <w:lang w:val="en-US"/>
        </w:rPr>
        <w:t>156</w:t>
      </w:r>
      <w:r w:rsidRPr="00E51CAB">
        <w:rPr>
          <w:rFonts w:ascii="Times New Roman" w:hAnsi="Times New Roman"/>
          <w:b/>
          <w:sz w:val="26"/>
          <w:szCs w:val="26"/>
          <w:lang w:val="en-US"/>
        </w:rPr>
        <w:t xml:space="preserve">/2025/NĐ-CP ngày </w:t>
      </w:r>
      <w:r w:rsidR="002647FC">
        <w:rPr>
          <w:rFonts w:ascii="Times New Roman" w:hAnsi="Times New Roman"/>
          <w:b/>
          <w:sz w:val="26"/>
          <w:szCs w:val="26"/>
          <w:lang w:val="en-US"/>
        </w:rPr>
        <w:t>16</w:t>
      </w:r>
      <w:r w:rsidRPr="00E51CAB">
        <w:rPr>
          <w:rFonts w:ascii="Times New Roman" w:hAnsi="Times New Roman"/>
          <w:b/>
          <w:sz w:val="26"/>
          <w:szCs w:val="26"/>
          <w:lang w:val="en-US"/>
        </w:rPr>
        <w:t xml:space="preserve"> tháng </w:t>
      </w:r>
      <w:r w:rsidR="002647FC">
        <w:rPr>
          <w:rFonts w:ascii="Times New Roman" w:hAnsi="Times New Roman"/>
          <w:b/>
          <w:sz w:val="26"/>
          <w:szCs w:val="26"/>
          <w:lang w:val="en-US"/>
        </w:rPr>
        <w:t>6</w:t>
      </w:r>
      <w:r w:rsidRPr="00E51CAB">
        <w:rPr>
          <w:rFonts w:ascii="Times New Roman" w:hAnsi="Times New Roman"/>
          <w:b/>
          <w:sz w:val="26"/>
          <w:szCs w:val="26"/>
          <w:lang w:val="en-US"/>
        </w:rPr>
        <w:t xml:space="preserve"> năm </w:t>
      </w:r>
      <w:r w:rsidR="002647FC">
        <w:rPr>
          <w:rFonts w:ascii="Times New Roman" w:hAnsi="Times New Roman"/>
          <w:b/>
          <w:sz w:val="26"/>
          <w:szCs w:val="26"/>
          <w:lang w:val="en-US"/>
        </w:rPr>
        <w:t>2025</w:t>
      </w:r>
      <w:r w:rsidRPr="00E51CAB">
        <w:rPr>
          <w:rFonts w:ascii="Times New Roman" w:hAnsi="Times New Roman"/>
          <w:b/>
          <w:sz w:val="26"/>
          <w:szCs w:val="26"/>
          <w:lang w:val="en-US"/>
        </w:rPr>
        <w:t xml:space="preserve"> của Chính phủ</w:t>
      </w:r>
    </w:p>
    <w:p w14:paraId="793C197E" w14:textId="77777777" w:rsidR="00007487" w:rsidRPr="00E51CAB" w:rsidRDefault="007B2AEF" w:rsidP="00007487">
      <w:pPr>
        <w:tabs>
          <w:tab w:val="left" w:pos="240"/>
        </w:tabs>
        <w:ind w:firstLine="0"/>
        <w:jc w:val="center"/>
        <w:rPr>
          <w:rFonts w:ascii="Times New Roman" w:hAnsi="Times New Roman"/>
          <w:sz w:val="28"/>
          <w:szCs w:val="28"/>
        </w:rPr>
      </w:pPr>
      <w:r w:rsidRPr="00E51CAB">
        <w:rPr>
          <w:rFonts w:ascii="Times New Roman" w:hAnsi="Times New Roman"/>
          <w:noProof/>
          <w:sz w:val="28"/>
          <w:szCs w:val="28"/>
          <w:lang w:val="en-US"/>
        </w:rPr>
        <mc:AlternateContent>
          <mc:Choice Requires="wps">
            <w:drawing>
              <wp:anchor distT="4294967291" distB="4294967291" distL="114300" distR="114300" simplePos="0" relativeHeight="251659264" behindDoc="0" locked="0" layoutInCell="1" allowOverlap="1" wp14:anchorId="0A356ADE" wp14:editId="5DE2126B">
                <wp:simplePos x="0" y="0"/>
                <wp:positionH relativeFrom="column">
                  <wp:posOffset>2061927</wp:posOffset>
                </wp:positionH>
                <wp:positionV relativeFrom="paragraph">
                  <wp:posOffset>52705</wp:posOffset>
                </wp:positionV>
                <wp:extent cx="1541164"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1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54BB7B"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4.15pt" to="283.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" strokecolor="black [3040]">
                <o:lock v:ext="edit" shapetype="f"/>
              </v:line>
            </w:pict>
          </mc:Fallback>
        </mc:AlternateContent>
      </w:r>
    </w:p>
    <w:p w14:paraId="11AAFF72" w14:textId="77777777" w:rsidR="00007487" w:rsidRPr="00E51CAB" w:rsidRDefault="00BE06DA" w:rsidP="00CE397E">
      <w:pPr>
        <w:spacing w:before="200" w:after="160"/>
        <w:ind w:firstLine="567"/>
        <w:rPr>
          <w:rFonts w:ascii="Times New Roman" w:hAnsi="Times New Roman"/>
          <w:i/>
          <w:sz w:val="28"/>
          <w:szCs w:val="28"/>
        </w:rPr>
      </w:pPr>
      <w:r w:rsidRPr="00E51CAB">
        <w:rPr>
          <w:rFonts w:ascii="Times New Roman" w:hAnsi="Times New Roman"/>
          <w:i/>
          <w:sz w:val="28"/>
          <w:szCs w:val="28"/>
        </w:rPr>
        <w:t xml:space="preserve">Căn cứ </w:t>
      </w:r>
      <w:r w:rsidR="00007487" w:rsidRPr="00E51CAB">
        <w:rPr>
          <w:rFonts w:ascii="Times New Roman" w:hAnsi="Times New Roman"/>
          <w:i/>
          <w:sz w:val="28"/>
          <w:szCs w:val="28"/>
        </w:rPr>
        <w:t>Luật Ngân hàng Nhà nước Việt Nam</w:t>
      </w:r>
      <w:r w:rsidR="00AD4445" w:rsidRPr="00E51CAB">
        <w:rPr>
          <w:rFonts w:ascii="Times New Roman" w:hAnsi="Times New Roman"/>
          <w:i/>
          <w:sz w:val="28"/>
          <w:szCs w:val="28"/>
        </w:rPr>
        <w:t xml:space="preserve"> </w:t>
      </w:r>
      <w:r w:rsidR="00007487" w:rsidRPr="00E51CAB">
        <w:rPr>
          <w:rFonts w:ascii="Times New Roman" w:hAnsi="Times New Roman"/>
          <w:i/>
          <w:sz w:val="28"/>
          <w:szCs w:val="28"/>
        </w:rPr>
        <w:t>ngày 16 tháng 6 năm 2010;</w:t>
      </w:r>
    </w:p>
    <w:p w14:paraId="681677E0" w14:textId="77777777" w:rsidR="00BD2ADD" w:rsidRPr="00E51CAB" w:rsidRDefault="00BD2ADD" w:rsidP="00CE397E">
      <w:pPr>
        <w:spacing w:before="200" w:after="160"/>
        <w:ind w:firstLine="567"/>
        <w:rPr>
          <w:rFonts w:ascii="Times New Roman" w:hAnsi="Times New Roman"/>
          <w:i/>
          <w:sz w:val="28"/>
          <w:szCs w:val="28"/>
        </w:rPr>
      </w:pPr>
      <w:r w:rsidRPr="00E51CAB">
        <w:rPr>
          <w:rFonts w:ascii="Times New Roman" w:hAnsi="Times New Roman"/>
          <w:i/>
          <w:sz w:val="28"/>
          <w:szCs w:val="28"/>
        </w:rPr>
        <w:t>Căn cứ Luật Các tổ chức tín dụng ngày 18 tháng 01 năm 2024;</w:t>
      </w:r>
    </w:p>
    <w:p w14:paraId="4101C6CF" w14:textId="094A7989" w:rsidR="00007487" w:rsidRPr="00E51CAB" w:rsidRDefault="00007487" w:rsidP="00CE397E">
      <w:pPr>
        <w:spacing w:before="200" w:after="160"/>
        <w:ind w:firstLine="567"/>
        <w:rPr>
          <w:rFonts w:ascii="Times New Roman" w:hAnsi="Times New Roman"/>
          <w:i/>
          <w:sz w:val="28"/>
          <w:szCs w:val="28"/>
        </w:rPr>
      </w:pPr>
      <w:r w:rsidRPr="00E51CAB">
        <w:rPr>
          <w:rFonts w:ascii="Times New Roman" w:hAnsi="Times New Roman"/>
          <w:i/>
          <w:sz w:val="28"/>
          <w:szCs w:val="28"/>
        </w:rPr>
        <w:t>Căn cứ</w:t>
      </w:r>
      <w:r w:rsidR="00FA2E28" w:rsidRPr="00E51CAB">
        <w:rPr>
          <w:rFonts w:ascii="Times New Roman" w:hAnsi="Times New Roman"/>
          <w:i/>
          <w:sz w:val="28"/>
          <w:szCs w:val="28"/>
        </w:rPr>
        <w:t xml:space="preserve"> Nghị định </w:t>
      </w:r>
      <w:r w:rsidR="00C063A2" w:rsidRPr="00E51CAB">
        <w:rPr>
          <w:rFonts w:ascii="Times New Roman" w:hAnsi="Times New Roman"/>
          <w:i/>
          <w:sz w:val="28"/>
          <w:szCs w:val="28"/>
          <w:lang w:val="en-US"/>
        </w:rPr>
        <w:t>26</w:t>
      </w:r>
      <w:r w:rsidR="00FA2E28" w:rsidRPr="00E51CAB">
        <w:rPr>
          <w:rFonts w:ascii="Times New Roman" w:hAnsi="Times New Roman"/>
          <w:i/>
          <w:sz w:val="28"/>
          <w:szCs w:val="28"/>
        </w:rPr>
        <w:t>/20</w:t>
      </w:r>
      <w:r w:rsidR="00C063A2" w:rsidRPr="00E51CAB">
        <w:rPr>
          <w:rFonts w:ascii="Times New Roman" w:hAnsi="Times New Roman"/>
          <w:i/>
          <w:sz w:val="28"/>
          <w:szCs w:val="28"/>
        </w:rPr>
        <w:t>25</w:t>
      </w:r>
      <w:r w:rsidR="00FA2E28" w:rsidRPr="00E51CAB">
        <w:rPr>
          <w:rFonts w:ascii="Times New Roman" w:hAnsi="Times New Roman"/>
          <w:i/>
          <w:sz w:val="28"/>
          <w:szCs w:val="28"/>
        </w:rPr>
        <w:t xml:space="preserve">/NĐ-CP ngày </w:t>
      </w:r>
      <w:r w:rsidR="00FC2198" w:rsidRPr="00E51CAB">
        <w:rPr>
          <w:rFonts w:ascii="Times New Roman" w:hAnsi="Times New Roman"/>
          <w:i/>
          <w:sz w:val="28"/>
          <w:szCs w:val="28"/>
          <w:lang w:val="en-US"/>
        </w:rPr>
        <w:t>24</w:t>
      </w:r>
      <w:r w:rsidR="00FA2E28" w:rsidRPr="00E51CAB">
        <w:rPr>
          <w:rFonts w:ascii="Times New Roman" w:hAnsi="Times New Roman"/>
          <w:i/>
          <w:sz w:val="28"/>
          <w:szCs w:val="28"/>
        </w:rPr>
        <w:t xml:space="preserve"> tháng </w:t>
      </w:r>
      <w:r w:rsidR="00FC2198" w:rsidRPr="00E51CAB">
        <w:rPr>
          <w:rFonts w:ascii="Times New Roman" w:hAnsi="Times New Roman"/>
          <w:i/>
          <w:sz w:val="28"/>
          <w:szCs w:val="28"/>
          <w:lang w:val="en-US"/>
        </w:rPr>
        <w:t>0</w:t>
      </w:r>
      <w:r w:rsidR="00FA2E28" w:rsidRPr="00E51CAB">
        <w:rPr>
          <w:rFonts w:ascii="Times New Roman" w:hAnsi="Times New Roman"/>
          <w:i/>
          <w:sz w:val="28"/>
          <w:szCs w:val="28"/>
        </w:rPr>
        <w:t>2 năm 20</w:t>
      </w:r>
      <w:r w:rsidR="00C721D5" w:rsidRPr="00E51CAB">
        <w:rPr>
          <w:rFonts w:ascii="Times New Roman" w:hAnsi="Times New Roman"/>
          <w:i/>
          <w:sz w:val="28"/>
          <w:szCs w:val="28"/>
        </w:rPr>
        <w:t>2</w:t>
      </w:r>
      <w:r w:rsidR="00666B85" w:rsidRPr="00E51CAB">
        <w:rPr>
          <w:rFonts w:ascii="Times New Roman" w:hAnsi="Times New Roman"/>
          <w:i/>
          <w:sz w:val="28"/>
          <w:szCs w:val="28"/>
          <w:lang w:val="en-US"/>
        </w:rPr>
        <w:t>5</w:t>
      </w:r>
      <w:r w:rsidR="00FA2E28" w:rsidRPr="00E51CAB">
        <w:rPr>
          <w:rFonts w:ascii="Times New Roman" w:hAnsi="Times New Roman"/>
          <w:i/>
          <w:sz w:val="28"/>
          <w:szCs w:val="28"/>
        </w:rPr>
        <w:t xml:space="preserve"> của Chính phủ quy định chức năng, nhiệm vụ, quyền hạn và cơ cấu tổ chức của Ngân hàng Nhà nước Việt Nam;</w:t>
      </w:r>
    </w:p>
    <w:p w14:paraId="7C34C564" w14:textId="77777777" w:rsidR="00590A2C" w:rsidRPr="00E51CAB" w:rsidRDefault="00590A2C" w:rsidP="00CE397E">
      <w:pPr>
        <w:spacing w:before="200" w:after="160"/>
        <w:ind w:firstLine="567"/>
        <w:rPr>
          <w:rFonts w:ascii="Times New Roman" w:hAnsi="Times New Roman"/>
          <w:i/>
          <w:sz w:val="28"/>
          <w:szCs w:val="28"/>
        </w:rPr>
      </w:pPr>
      <w:r w:rsidRPr="00E51CAB">
        <w:rPr>
          <w:rFonts w:ascii="Times New Roman" w:hAnsi="Times New Roman"/>
          <w:i/>
          <w:sz w:val="28"/>
          <w:szCs w:val="28"/>
          <w:lang w:val="en-US"/>
        </w:rPr>
        <w:t>C</w:t>
      </w:r>
      <w:r w:rsidRPr="00E51CAB">
        <w:rPr>
          <w:rFonts w:ascii="Times New Roman" w:hAnsi="Times New Roman"/>
          <w:i/>
          <w:sz w:val="28"/>
          <w:szCs w:val="28"/>
        </w:rPr>
        <w:t>ăn cứ Nghị định số 55/2015/NĐ-CP ngày 09 tháng 6 năm 2015 của Chính phủ về chính sách tín dụng phục vụ phát triển nông nghiệp, nông thôn;</w:t>
      </w:r>
    </w:p>
    <w:p w14:paraId="0F859780" w14:textId="77777777" w:rsidR="00590A2C" w:rsidRPr="00E51CAB" w:rsidRDefault="00590A2C" w:rsidP="00CE397E">
      <w:pPr>
        <w:spacing w:before="200" w:after="160"/>
        <w:ind w:firstLine="567"/>
        <w:rPr>
          <w:rFonts w:ascii="Times New Roman" w:hAnsi="Times New Roman"/>
          <w:i/>
          <w:sz w:val="28"/>
          <w:szCs w:val="28"/>
        </w:rPr>
      </w:pPr>
      <w:r w:rsidRPr="00E51CAB">
        <w:rPr>
          <w:rFonts w:ascii="Times New Roman" w:hAnsi="Times New Roman"/>
          <w:i/>
          <w:sz w:val="28"/>
          <w:szCs w:val="28"/>
        </w:rPr>
        <w:t>Căn cứ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w:t>
      </w:r>
    </w:p>
    <w:p w14:paraId="16E7A7BE" w14:textId="3B69FD05" w:rsidR="00752506" w:rsidRPr="00E51CAB" w:rsidRDefault="00752506" w:rsidP="00CE397E">
      <w:pPr>
        <w:spacing w:before="200" w:after="160"/>
        <w:ind w:firstLine="567"/>
        <w:rPr>
          <w:rFonts w:ascii="Times New Roman" w:hAnsi="Times New Roman"/>
          <w:i/>
          <w:sz w:val="28"/>
          <w:szCs w:val="28"/>
          <w:lang w:val="en-US"/>
        </w:rPr>
      </w:pPr>
      <w:r w:rsidRPr="00E51CAB">
        <w:rPr>
          <w:rFonts w:ascii="Times New Roman" w:hAnsi="Times New Roman"/>
          <w:i/>
          <w:sz w:val="28"/>
          <w:szCs w:val="28"/>
          <w:lang w:val="en-US"/>
        </w:rPr>
        <w:t xml:space="preserve">Căn cứ </w:t>
      </w:r>
      <w:r w:rsidRPr="00E51CAB">
        <w:rPr>
          <w:rFonts w:ascii="Times New Roman" w:hAnsi="Times New Roman"/>
          <w:i/>
          <w:sz w:val="28"/>
          <w:szCs w:val="28"/>
        </w:rPr>
        <w:t xml:space="preserve">Nghị định số </w:t>
      </w:r>
      <w:r w:rsidR="00A267A5">
        <w:rPr>
          <w:rFonts w:ascii="Times New Roman" w:hAnsi="Times New Roman"/>
          <w:i/>
          <w:sz w:val="28"/>
          <w:szCs w:val="28"/>
          <w:lang w:val="en-US"/>
        </w:rPr>
        <w:t>156</w:t>
      </w:r>
      <w:r w:rsidRPr="00E51CAB">
        <w:rPr>
          <w:rFonts w:ascii="Times New Roman" w:hAnsi="Times New Roman"/>
          <w:i/>
          <w:sz w:val="28"/>
          <w:szCs w:val="28"/>
        </w:rPr>
        <w:t>/20</w:t>
      </w:r>
      <w:r w:rsidRPr="00E51CAB">
        <w:rPr>
          <w:rFonts w:ascii="Times New Roman" w:hAnsi="Times New Roman"/>
          <w:i/>
          <w:sz w:val="28"/>
          <w:szCs w:val="28"/>
          <w:lang w:val="en-US"/>
        </w:rPr>
        <w:t>25</w:t>
      </w:r>
      <w:r w:rsidRPr="00E51CAB">
        <w:rPr>
          <w:rFonts w:ascii="Times New Roman" w:hAnsi="Times New Roman"/>
          <w:i/>
          <w:sz w:val="28"/>
          <w:szCs w:val="28"/>
        </w:rPr>
        <w:t xml:space="preserve">/NĐ-CP ngày </w:t>
      </w:r>
      <w:r w:rsidR="00A267A5">
        <w:rPr>
          <w:rFonts w:ascii="Times New Roman" w:hAnsi="Times New Roman"/>
          <w:i/>
          <w:sz w:val="28"/>
          <w:szCs w:val="28"/>
          <w:lang w:val="en-US"/>
        </w:rPr>
        <w:t>16</w:t>
      </w:r>
      <w:r w:rsidRPr="00E51CAB">
        <w:rPr>
          <w:rFonts w:ascii="Times New Roman" w:hAnsi="Times New Roman"/>
          <w:i/>
          <w:sz w:val="28"/>
          <w:szCs w:val="28"/>
        </w:rPr>
        <w:t xml:space="preserve"> tháng </w:t>
      </w:r>
      <w:r w:rsidR="00A267A5">
        <w:rPr>
          <w:rFonts w:ascii="Times New Roman" w:hAnsi="Times New Roman"/>
          <w:i/>
          <w:sz w:val="28"/>
          <w:szCs w:val="28"/>
          <w:lang w:val="en-US"/>
        </w:rPr>
        <w:t>6</w:t>
      </w:r>
      <w:r w:rsidRPr="00E51CAB">
        <w:rPr>
          <w:rFonts w:ascii="Times New Roman" w:hAnsi="Times New Roman"/>
          <w:i/>
          <w:sz w:val="28"/>
          <w:szCs w:val="28"/>
        </w:rPr>
        <w:t xml:space="preserve"> năm 20</w:t>
      </w:r>
      <w:r w:rsidRPr="00E51CAB">
        <w:rPr>
          <w:rFonts w:ascii="Times New Roman" w:hAnsi="Times New Roman"/>
          <w:i/>
          <w:sz w:val="28"/>
          <w:szCs w:val="28"/>
          <w:lang w:val="en-US"/>
        </w:rPr>
        <w:t>25</w:t>
      </w:r>
      <w:r w:rsidRPr="00E51CAB">
        <w:rPr>
          <w:rFonts w:ascii="Times New Roman" w:hAnsi="Times New Roman"/>
          <w:i/>
          <w:sz w:val="28"/>
          <w:szCs w:val="28"/>
        </w:rPr>
        <w:t xml:space="preserve"> </w:t>
      </w:r>
      <w:r w:rsidR="008F1294" w:rsidRPr="00E51CAB">
        <w:rPr>
          <w:rFonts w:ascii="Times New Roman" w:hAnsi="Times New Roman"/>
          <w:i/>
          <w:sz w:val="28"/>
          <w:szCs w:val="28"/>
        </w:rPr>
        <w:t>của Chính phủ sửa đổi, bổ sung một số điều của Nghị định số 55/2015/NĐ-CP ngày 09 tháng 6 năm 2015 của Chính phủ về chính sách tín dụng phục vụ phát triển nông nghiệp, nông thôn</w:t>
      </w:r>
      <w:r w:rsidR="008F1294" w:rsidRPr="00E51CAB">
        <w:rPr>
          <w:rFonts w:ascii="Times New Roman" w:hAnsi="Times New Roman"/>
          <w:i/>
          <w:sz w:val="28"/>
          <w:szCs w:val="28"/>
          <w:lang w:val="en-US"/>
        </w:rPr>
        <w:t xml:space="preserve"> đã được sửa đổi, bổ sung một số điều theo Nghị định số 116/2018/NĐ-CP ngày 07 tháng 9 năm 2018 của Chính phủ</w:t>
      </w:r>
      <w:r w:rsidR="008F1294" w:rsidRPr="00E51CAB">
        <w:rPr>
          <w:rFonts w:ascii="Times New Roman" w:hAnsi="Times New Roman"/>
          <w:i/>
          <w:sz w:val="28"/>
          <w:szCs w:val="28"/>
        </w:rPr>
        <w:t>;</w:t>
      </w:r>
    </w:p>
    <w:p w14:paraId="3818EA3A" w14:textId="77777777" w:rsidR="00FA2E28" w:rsidRPr="00E51CAB" w:rsidRDefault="00FA2E28" w:rsidP="00CE397E">
      <w:pPr>
        <w:spacing w:before="200" w:after="160"/>
        <w:ind w:firstLine="567"/>
        <w:rPr>
          <w:rFonts w:ascii="Times New Roman" w:hAnsi="Times New Roman"/>
          <w:i/>
          <w:sz w:val="28"/>
          <w:szCs w:val="28"/>
        </w:rPr>
      </w:pPr>
      <w:r w:rsidRPr="00E51CAB">
        <w:rPr>
          <w:rFonts w:ascii="Times New Roman" w:hAnsi="Times New Roman"/>
          <w:i/>
          <w:sz w:val="28"/>
          <w:szCs w:val="28"/>
        </w:rPr>
        <w:t xml:space="preserve">Theo đề nghị của Vụ trưởng Vụ Tín dụng </w:t>
      </w:r>
      <w:r w:rsidR="00DF0B10" w:rsidRPr="00E51CAB">
        <w:rPr>
          <w:rFonts w:ascii="Times New Roman" w:hAnsi="Times New Roman"/>
          <w:i/>
          <w:sz w:val="28"/>
          <w:szCs w:val="28"/>
        </w:rPr>
        <w:t>c</w:t>
      </w:r>
      <w:r w:rsidRPr="00E51CAB">
        <w:rPr>
          <w:rFonts w:ascii="Times New Roman" w:hAnsi="Times New Roman"/>
          <w:i/>
          <w:sz w:val="28"/>
          <w:szCs w:val="28"/>
        </w:rPr>
        <w:t>ác ngành kinh tế;</w:t>
      </w:r>
    </w:p>
    <w:p w14:paraId="2EDE76CF" w14:textId="0C3CD620" w:rsidR="005B5B7A" w:rsidRPr="00E51CAB" w:rsidRDefault="00C721D5" w:rsidP="00CE397E">
      <w:pPr>
        <w:tabs>
          <w:tab w:val="left" w:pos="240"/>
        </w:tabs>
        <w:spacing w:before="200" w:after="160"/>
        <w:ind w:firstLine="567"/>
        <w:rPr>
          <w:rFonts w:ascii="Times New Roman" w:hAnsi="Times New Roman"/>
          <w:i/>
          <w:sz w:val="28"/>
          <w:szCs w:val="28"/>
          <w:lang w:val="en-US"/>
        </w:rPr>
      </w:pPr>
      <w:r w:rsidRPr="00E51CAB">
        <w:rPr>
          <w:rFonts w:ascii="Times New Roman" w:hAnsi="Times New Roman"/>
          <w:i/>
          <w:iCs/>
          <w:sz w:val="28"/>
          <w:szCs w:val="28"/>
        </w:rPr>
        <w:t xml:space="preserve">Thống đốc Ngân hàng Nhà nước Việt Nam ban hành Thông tư </w:t>
      </w:r>
      <w:bookmarkStart w:id="1" w:name="dieu_1"/>
      <w:r w:rsidR="00AA5BAB" w:rsidRPr="00E51CAB">
        <w:rPr>
          <w:rFonts w:ascii="Times New Roman" w:hAnsi="Times New Roman"/>
          <w:i/>
          <w:iCs/>
          <w:sz w:val="28"/>
          <w:szCs w:val="28"/>
          <w:lang w:val="en-US"/>
        </w:rPr>
        <w:t xml:space="preserve">hướng dẫn thực hiện một số nội dung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và Nghị định số </w:t>
      </w:r>
      <w:r w:rsidR="00CF3AAC">
        <w:rPr>
          <w:rFonts w:ascii="Times New Roman" w:hAnsi="Times New Roman"/>
          <w:i/>
          <w:iCs/>
          <w:sz w:val="28"/>
          <w:szCs w:val="28"/>
          <w:lang w:val="en-US"/>
        </w:rPr>
        <w:t>156</w:t>
      </w:r>
      <w:r w:rsidR="00AA5BAB" w:rsidRPr="00E51CAB">
        <w:rPr>
          <w:rFonts w:ascii="Times New Roman" w:hAnsi="Times New Roman"/>
          <w:i/>
          <w:iCs/>
          <w:sz w:val="28"/>
          <w:szCs w:val="28"/>
          <w:lang w:val="en-US"/>
        </w:rPr>
        <w:t xml:space="preserve">/2025/NĐ-CP ngày </w:t>
      </w:r>
      <w:r w:rsidR="00CF3AAC">
        <w:rPr>
          <w:rFonts w:ascii="Times New Roman" w:hAnsi="Times New Roman"/>
          <w:i/>
          <w:iCs/>
          <w:sz w:val="28"/>
          <w:szCs w:val="28"/>
          <w:lang w:val="en-US"/>
        </w:rPr>
        <w:t>16</w:t>
      </w:r>
      <w:r w:rsidR="00AA5BAB" w:rsidRPr="00E51CAB">
        <w:rPr>
          <w:rFonts w:ascii="Times New Roman" w:hAnsi="Times New Roman"/>
          <w:i/>
          <w:iCs/>
          <w:sz w:val="28"/>
          <w:szCs w:val="28"/>
          <w:lang w:val="en-US"/>
        </w:rPr>
        <w:t xml:space="preserve"> tháng </w:t>
      </w:r>
      <w:r w:rsidR="00CF3AAC">
        <w:rPr>
          <w:rFonts w:ascii="Times New Roman" w:hAnsi="Times New Roman"/>
          <w:i/>
          <w:iCs/>
          <w:sz w:val="28"/>
          <w:szCs w:val="28"/>
          <w:lang w:val="en-US"/>
        </w:rPr>
        <w:t>6</w:t>
      </w:r>
      <w:r w:rsidR="00AA5BAB" w:rsidRPr="00E51CAB">
        <w:rPr>
          <w:rFonts w:ascii="Times New Roman" w:hAnsi="Times New Roman"/>
          <w:i/>
          <w:iCs/>
          <w:sz w:val="28"/>
          <w:szCs w:val="28"/>
          <w:lang w:val="en-US"/>
        </w:rPr>
        <w:t xml:space="preserve"> năm </w:t>
      </w:r>
      <w:r w:rsidR="00CF3AAC">
        <w:rPr>
          <w:rFonts w:ascii="Times New Roman" w:hAnsi="Times New Roman"/>
          <w:i/>
          <w:iCs/>
          <w:sz w:val="28"/>
          <w:szCs w:val="28"/>
          <w:lang w:val="en-US"/>
        </w:rPr>
        <w:t>2025</w:t>
      </w:r>
      <w:r w:rsidR="00AA5BAB" w:rsidRPr="00E51CAB">
        <w:rPr>
          <w:rFonts w:ascii="Times New Roman" w:hAnsi="Times New Roman"/>
          <w:i/>
          <w:iCs/>
          <w:sz w:val="28"/>
          <w:szCs w:val="28"/>
          <w:lang w:val="en-US"/>
        </w:rPr>
        <w:t xml:space="preserve"> của Chính phủ.</w:t>
      </w:r>
    </w:p>
    <w:p w14:paraId="001F410A" w14:textId="5630628A" w:rsidR="00417FC4" w:rsidRPr="00E51CAB" w:rsidRDefault="00417FC4"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1. Phạm vi điều chỉnh</w:t>
      </w:r>
    </w:p>
    <w:p w14:paraId="262DB134" w14:textId="72D90C20" w:rsidR="006E21FB" w:rsidRPr="00E51CAB" w:rsidRDefault="00417FC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Thông tư này </w:t>
      </w:r>
      <w:r w:rsidR="002228D3" w:rsidRPr="00E51CAB">
        <w:rPr>
          <w:rFonts w:ascii="Times New Roman" w:hAnsi="Times New Roman"/>
          <w:sz w:val="28"/>
          <w:szCs w:val="28"/>
          <w:lang w:val="nl-NL"/>
        </w:rPr>
        <w:t xml:space="preserve">hướng dẫn </w:t>
      </w:r>
      <w:r w:rsidR="006E21FB" w:rsidRPr="00E51CAB">
        <w:rPr>
          <w:rFonts w:ascii="Times New Roman" w:hAnsi="Times New Roman"/>
          <w:sz w:val="28"/>
          <w:szCs w:val="28"/>
          <w:lang w:val="nl-NL"/>
        </w:rPr>
        <w:t>việc cơ cấu lại thời hạn trả nợ</w:t>
      </w:r>
      <w:r w:rsidR="00F969A5" w:rsidRPr="00E51CAB">
        <w:rPr>
          <w:rFonts w:ascii="Times New Roman" w:hAnsi="Times New Roman"/>
          <w:sz w:val="28"/>
          <w:szCs w:val="28"/>
        </w:rPr>
        <w:t xml:space="preserve"> </w:t>
      </w:r>
      <w:r w:rsidR="00F969A5" w:rsidRPr="00E51CAB">
        <w:rPr>
          <w:rFonts w:ascii="Times New Roman" w:hAnsi="Times New Roman"/>
          <w:sz w:val="28"/>
          <w:szCs w:val="28"/>
          <w:lang w:val="nl-NL"/>
        </w:rPr>
        <w:t>đối với khách hàng gặp khó khăn do nguyên nhân khách quan, bất khả kháng</w:t>
      </w:r>
      <w:r w:rsidR="006E21FB" w:rsidRPr="00E51CAB">
        <w:rPr>
          <w:rFonts w:ascii="Times New Roman" w:hAnsi="Times New Roman"/>
          <w:sz w:val="28"/>
          <w:szCs w:val="28"/>
          <w:lang w:val="nl-NL"/>
        </w:rPr>
        <w:t>, ân hạn nợ,</w:t>
      </w:r>
      <w:r w:rsidR="002D7406" w:rsidRPr="00E51CAB">
        <w:rPr>
          <w:rFonts w:ascii="Times New Roman" w:hAnsi="Times New Roman"/>
          <w:sz w:val="28"/>
          <w:szCs w:val="28"/>
          <w:lang w:val="nl-NL"/>
        </w:rPr>
        <w:t xml:space="preserve"> khoanh nợ,</w:t>
      </w:r>
      <w:r w:rsidR="006E21FB" w:rsidRPr="00E51CAB">
        <w:rPr>
          <w:rFonts w:ascii="Times New Roman" w:hAnsi="Times New Roman"/>
          <w:sz w:val="28"/>
          <w:szCs w:val="28"/>
          <w:lang w:val="nl-NL"/>
        </w:rPr>
        <w:t xml:space="preserve"> </w:t>
      </w:r>
      <w:r w:rsidR="002A353A" w:rsidRPr="00E51CAB">
        <w:rPr>
          <w:rFonts w:ascii="Times New Roman" w:hAnsi="Times New Roman"/>
          <w:sz w:val="28"/>
          <w:szCs w:val="28"/>
          <w:lang w:val="nl-NL"/>
        </w:rPr>
        <w:lastRenderedPageBreak/>
        <w:t xml:space="preserve">tỷ lệ khấu trừ tối đa đối với tài sản bảo đảm </w:t>
      </w:r>
      <w:r w:rsidR="006E21FB" w:rsidRPr="00E51CAB">
        <w:rPr>
          <w:rFonts w:ascii="Times New Roman" w:hAnsi="Times New Roman"/>
          <w:sz w:val="28"/>
          <w:szCs w:val="28"/>
          <w:lang w:val="nl-NL"/>
        </w:rPr>
        <w:t xml:space="preserve">theo </w:t>
      </w:r>
      <w:r w:rsidR="00F012A1" w:rsidRPr="00E51CAB">
        <w:rPr>
          <w:rFonts w:ascii="Times New Roman" w:hAnsi="Times New Roman"/>
          <w:sz w:val="28"/>
          <w:szCs w:val="28"/>
          <w:lang w:val="nl-NL"/>
        </w:rPr>
        <w:t xml:space="preserve">quy định tại </w:t>
      </w:r>
      <w:r w:rsidR="006E21FB" w:rsidRPr="00E51CAB">
        <w:rPr>
          <w:rFonts w:ascii="Times New Roman" w:hAnsi="Times New Roman"/>
          <w:sz w:val="28"/>
          <w:szCs w:val="28"/>
          <w:lang w:val="nl-NL"/>
        </w:rPr>
        <w:t>Nghị định số 55/2015/NĐ-CP ngày 09 tháng 6 năm 2015 của Chính phủ về chính sách tín dụng phục vụ phát triển nông nghiệp, nông thôn, Nghị định số 116/2018/NĐ-CP ngày 07 tháng 9 năm 2018 của Chính phủ sửa đổi, bổ sung một số điều của Nghị định số 55/2015/NĐ-CP và Nghị định số</w:t>
      </w:r>
      <w:r w:rsidR="00CF3AAC">
        <w:rPr>
          <w:rFonts w:ascii="Times New Roman" w:hAnsi="Times New Roman"/>
          <w:sz w:val="28"/>
          <w:szCs w:val="28"/>
          <w:lang w:val="nl-NL"/>
        </w:rPr>
        <w:t xml:space="preserve"> 156</w:t>
      </w:r>
      <w:r w:rsidR="004248E0" w:rsidRPr="00E51CAB">
        <w:rPr>
          <w:rFonts w:ascii="Times New Roman" w:hAnsi="Times New Roman"/>
          <w:sz w:val="28"/>
          <w:szCs w:val="28"/>
          <w:lang w:val="nl-NL"/>
        </w:rPr>
        <w:t xml:space="preserve">/2025/NĐ-CP ngày </w:t>
      </w:r>
      <w:r w:rsidR="00CF3AAC">
        <w:rPr>
          <w:rFonts w:ascii="Times New Roman" w:hAnsi="Times New Roman"/>
          <w:sz w:val="28"/>
          <w:szCs w:val="28"/>
          <w:lang w:val="nl-NL"/>
        </w:rPr>
        <w:t xml:space="preserve">16 </w:t>
      </w:r>
      <w:r w:rsidR="004248E0" w:rsidRPr="00E51CAB">
        <w:rPr>
          <w:rFonts w:ascii="Times New Roman" w:hAnsi="Times New Roman"/>
          <w:sz w:val="28"/>
          <w:szCs w:val="28"/>
          <w:lang w:val="nl-NL"/>
        </w:rPr>
        <w:t xml:space="preserve">tháng </w:t>
      </w:r>
      <w:r w:rsidR="00CF3AAC">
        <w:rPr>
          <w:rFonts w:ascii="Times New Roman" w:hAnsi="Times New Roman"/>
          <w:sz w:val="28"/>
          <w:szCs w:val="28"/>
          <w:lang w:val="nl-NL"/>
        </w:rPr>
        <w:t>6</w:t>
      </w:r>
      <w:r w:rsidR="006E21FB" w:rsidRPr="00E51CAB">
        <w:rPr>
          <w:rFonts w:ascii="Times New Roman" w:hAnsi="Times New Roman"/>
          <w:sz w:val="28"/>
          <w:szCs w:val="28"/>
          <w:lang w:val="nl-NL"/>
        </w:rPr>
        <w:t xml:space="preserve"> năm 2025 của Chính phủ sửa đổi, bổ sung một số điều của Nghị định số 55/2015/NĐ-CP đã được sửa đổi, bổ sung một số điều theo Nghị định số 116/2018/NĐ-CP.</w:t>
      </w:r>
    </w:p>
    <w:p w14:paraId="52CA4982" w14:textId="165A1659" w:rsidR="00E166E6" w:rsidRPr="00E51CAB" w:rsidRDefault="00E166E6"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2. </w:t>
      </w:r>
      <w:r w:rsidR="00483643" w:rsidRPr="00E51CAB">
        <w:rPr>
          <w:rFonts w:ascii="Times New Roman" w:hAnsi="Times New Roman"/>
          <w:b/>
          <w:sz w:val="28"/>
          <w:szCs w:val="28"/>
          <w:lang w:val="nl-NL"/>
        </w:rPr>
        <w:t>Đối tượng áp dụng</w:t>
      </w:r>
    </w:p>
    <w:p w14:paraId="6FCE661D" w14:textId="5C4CC63E" w:rsidR="0073502F" w:rsidRPr="00E51CAB" w:rsidRDefault="0073502F"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1. Tổ chức tín dụng, chi nhánh ngân hàng nước ngoài thực hiện cho vay phục vụ phát triển nông nghiệp, nông thôn</w:t>
      </w:r>
      <w:r w:rsidR="005D54F7" w:rsidRPr="00E51CAB">
        <w:rPr>
          <w:rFonts w:ascii="Times New Roman" w:hAnsi="Times New Roman"/>
          <w:sz w:val="28"/>
          <w:szCs w:val="28"/>
          <w:lang w:val="nl-NL"/>
        </w:rPr>
        <w:t xml:space="preserve"> theo</w:t>
      </w:r>
      <w:r w:rsidRPr="00E51CAB">
        <w:rPr>
          <w:rFonts w:ascii="Times New Roman" w:hAnsi="Times New Roman"/>
          <w:sz w:val="28"/>
          <w:szCs w:val="28"/>
          <w:lang w:val="nl-NL"/>
        </w:rPr>
        <w:t xml:space="preserve"> quy định tại khoản 1 Điều 2 Nghị định số 55/2015/NĐ-CP</w:t>
      </w:r>
      <w:r w:rsidR="00EC6D8D" w:rsidRPr="00E51CAB">
        <w:rPr>
          <w:rFonts w:ascii="Times New Roman" w:hAnsi="Times New Roman"/>
          <w:sz w:val="28"/>
          <w:szCs w:val="28"/>
          <w:lang w:val="nl-NL"/>
        </w:rPr>
        <w:t xml:space="preserve"> (sau đây gọi là tổ chức tín dụng)</w:t>
      </w:r>
      <w:r w:rsidRPr="00E51CAB">
        <w:rPr>
          <w:rFonts w:ascii="Times New Roman" w:hAnsi="Times New Roman"/>
          <w:sz w:val="28"/>
          <w:szCs w:val="28"/>
          <w:lang w:val="nl-NL"/>
        </w:rPr>
        <w:t>.</w:t>
      </w:r>
    </w:p>
    <w:p w14:paraId="19181BF7" w14:textId="18B0027F" w:rsidR="00483643" w:rsidRPr="00E51CAB" w:rsidRDefault="0073502F"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2. Khách hàng vay vốn theo quy định tại khoản 2 và khoản 3 Điều 2 Nghị định số 55/2015/NĐ-CP đã được sửa đổi, bổ sung bởi khoản 1 Điều 1 Nghị định số 116/2018/NĐ-CP</w:t>
      </w:r>
      <w:r w:rsidR="00496A69" w:rsidRPr="00E51CAB">
        <w:rPr>
          <w:rFonts w:ascii="Times New Roman" w:hAnsi="Times New Roman"/>
          <w:sz w:val="28"/>
          <w:szCs w:val="28"/>
          <w:lang w:val="nl-NL"/>
        </w:rPr>
        <w:t xml:space="preserve"> (sau đây gọi là khách hàng)</w:t>
      </w:r>
      <w:r w:rsidRPr="00E51CAB">
        <w:rPr>
          <w:rFonts w:ascii="Times New Roman" w:hAnsi="Times New Roman"/>
          <w:sz w:val="28"/>
          <w:szCs w:val="28"/>
          <w:lang w:val="nl-NL"/>
        </w:rPr>
        <w:t>.</w:t>
      </w:r>
    </w:p>
    <w:p w14:paraId="0A0D6212" w14:textId="1E5BC077" w:rsidR="00A5503A" w:rsidRPr="00E51CAB" w:rsidRDefault="00A5503A"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3. Các tổ chức, cá nhân khác có liên quan.</w:t>
      </w:r>
    </w:p>
    <w:p w14:paraId="4D04149D" w14:textId="195394E8" w:rsidR="00496A69" w:rsidRPr="00E51CAB" w:rsidRDefault="00C272D6"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3. </w:t>
      </w:r>
      <w:r w:rsidR="00496A69" w:rsidRPr="00E51CAB">
        <w:rPr>
          <w:rFonts w:ascii="Times New Roman" w:hAnsi="Times New Roman"/>
          <w:b/>
          <w:sz w:val="28"/>
          <w:szCs w:val="28"/>
          <w:lang w:val="nl-NL"/>
        </w:rPr>
        <w:t>Áp dụng các văn bản quy phạm pháp luật có liên quan</w:t>
      </w:r>
    </w:p>
    <w:p w14:paraId="75EBF6D1" w14:textId="43BD029D" w:rsidR="00376750" w:rsidRPr="00E51CAB" w:rsidRDefault="00496A69"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Việc </w:t>
      </w:r>
      <w:r w:rsidR="00F36EC2" w:rsidRPr="00E51CAB">
        <w:rPr>
          <w:rFonts w:ascii="Times New Roman" w:hAnsi="Times New Roman"/>
          <w:sz w:val="28"/>
          <w:szCs w:val="28"/>
          <w:lang w:val="nl-NL"/>
        </w:rPr>
        <w:t xml:space="preserve">cơ cấu lại thời hạn trả nợ đối với khách hàng gặp khó khăn do nguyên nhân khách quan, bất khả kháng, ân hạn nợ, tỷ lệ khấu trừ tối đa đối với tài sản bảo đảm </w:t>
      </w:r>
      <w:r w:rsidR="00BF0DF1" w:rsidRPr="00E51CAB">
        <w:rPr>
          <w:rFonts w:ascii="Times New Roman" w:hAnsi="Times New Roman"/>
          <w:sz w:val="28"/>
          <w:szCs w:val="28"/>
          <w:lang w:val="nl-NL"/>
        </w:rPr>
        <w:t>của</w:t>
      </w:r>
      <w:r w:rsidR="00F36EC2" w:rsidRPr="00E51CAB">
        <w:rPr>
          <w:rFonts w:ascii="Times New Roman" w:hAnsi="Times New Roman"/>
          <w:sz w:val="28"/>
          <w:szCs w:val="28"/>
          <w:lang w:val="nl-NL"/>
        </w:rPr>
        <w:t xml:space="preserve"> các khoản vay thuộc lĩnh vực nông nghiệp, nông thôn</w:t>
      </w:r>
      <w:r w:rsidRPr="00E51CAB">
        <w:rPr>
          <w:rFonts w:ascii="Times New Roman" w:hAnsi="Times New Roman"/>
          <w:sz w:val="28"/>
          <w:szCs w:val="28"/>
          <w:lang w:val="nl-NL"/>
        </w:rPr>
        <w:t xml:space="preserve"> được thực hiện theo quy định tại Thông tư này</w:t>
      </w:r>
      <w:r w:rsidR="00376750" w:rsidRPr="00E51CAB">
        <w:rPr>
          <w:rFonts w:ascii="Times New Roman" w:hAnsi="Times New Roman"/>
          <w:sz w:val="28"/>
          <w:szCs w:val="28"/>
          <w:lang w:val="nl-NL"/>
        </w:rPr>
        <w:t>.</w:t>
      </w:r>
    </w:p>
    <w:p w14:paraId="47F87061" w14:textId="23524D47" w:rsidR="00496A69" w:rsidRPr="00E51CAB" w:rsidRDefault="00376750"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2. C</w:t>
      </w:r>
      <w:r w:rsidR="00496A69" w:rsidRPr="00E51CAB">
        <w:rPr>
          <w:rFonts w:ascii="Times New Roman" w:hAnsi="Times New Roman"/>
          <w:sz w:val="28"/>
          <w:szCs w:val="28"/>
          <w:lang w:val="nl-NL"/>
        </w:rPr>
        <w:t xml:space="preserve">ác nội dung khác liên quan đến </w:t>
      </w:r>
      <w:r w:rsidRPr="00E51CAB">
        <w:rPr>
          <w:rFonts w:ascii="Times New Roman" w:hAnsi="Times New Roman"/>
          <w:sz w:val="28"/>
          <w:szCs w:val="28"/>
          <w:lang w:val="nl-NL"/>
        </w:rPr>
        <w:t>việc cơ cấu lại thời hạn trả nợ, ân hạn nợ,</w:t>
      </w:r>
      <w:r w:rsidR="00B10E09" w:rsidRPr="00E51CAB">
        <w:rPr>
          <w:rFonts w:ascii="Times New Roman" w:hAnsi="Times New Roman"/>
          <w:sz w:val="28"/>
          <w:szCs w:val="28"/>
          <w:lang w:val="nl-NL"/>
        </w:rPr>
        <w:t xml:space="preserve"> khoanh nợ,</w:t>
      </w:r>
      <w:r w:rsidRPr="00E51CAB">
        <w:rPr>
          <w:rFonts w:ascii="Times New Roman" w:hAnsi="Times New Roman"/>
          <w:sz w:val="28"/>
          <w:szCs w:val="28"/>
          <w:lang w:val="nl-NL"/>
        </w:rPr>
        <w:t xml:space="preserve"> tỷ lệ khấu trừ tối đa đối với tài sản bảo đảm </w:t>
      </w:r>
      <w:r w:rsidR="00B60D7E" w:rsidRPr="00E51CAB">
        <w:rPr>
          <w:rFonts w:ascii="Times New Roman" w:hAnsi="Times New Roman"/>
          <w:sz w:val="28"/>
          <w:szCs w:val="28"/>
          <w:lang w:val="nl-NL"/>
        </w:rPr>
        <w:t>của</w:t>
      </w:r>
      <w:r w:rsidRPr="00E51CAB">
        <w:rPr>
          <w:rFonts w:ascii="Times New Roman" w:hAnsi="Times New Roman"/>
          <w:sz w:val="28"/>
          <w:szCs w:val="28"/>
          <w:lang w:val="nl-NL"/>
        </w:rPr>
        <w:t xml:space="preserve"> các khoản vay thuộc lĩnh vực nông nghiệp, nông thôn </w:t>
      </w:r>
      <w:r w:rsidR="00496A69" w:rsidRPr="00E51CAB">
        <w:rPr>
          <w:rFonts w:ascii="Times New Roman" w:hAnsi="Times New Roman"/>
          <w:sz w:val="28"/>
          <w:szCs w:val="28"/>
          <w:lang w:val="nl-NL"/>
        </w:rPr>
        <w:t>không quy định tại Thông tư này, tổ chức tín dụng thực hiện theo quy định tại các văn bản quy phạm pháp luật khác có liên quan.</w:t>
      </w:r>
    </w:p>
    <w:p w14:paraId="424D4D8E" w14:textId="07EE8649" w:rsidR="00C272D6" w:rsidRPr="00E51CAB" w:rsidRDefault="00C247B9"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4. </w:t>
      </w:r>
      <w:r w:rsidR="00173974" w:rsidRPr="00E51CAB">
        <w:rPr>
          <w:rFonts w:ascii="Times New Roman" w:hAnsi="Times New Roman"/>
          <w:b/>
          <w:sz w:val="28"/>
          <w:szCs w:val="28"/>
          <w:lang w:val="nl-NL"/>
        </w:rPr>
        <w:t>Cơ cấu lại thời hạn nợ</w:t>
      </w:r>
      <w:r w:rsidR="00020677" w:rsidRPr="00E51CAB">
        <w:rPr>
          <w:rFonts w:ascii="Times New Roman" w:hAnsi="Times New Roman"/>
          <w:b/>
          <w:sz w:val="28"/>
          <w:szCs w:val="28"/>
          <w:lang w:val="nl-NL"/>
        </w:rPr>
        <w:t>, phân loại nợ, trích lập dự phòng rủi ro và theo dõi lãi phải thu</w:t>
      </w:r>
    </w:p>
    <w:p w14:paraId="2C921B57" w14:textId="7F0D51D4" w:rsidR="00A13F7C" w:rsidRPr="00E51CAB" w:rsidRDefault="00BE712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w:t>
      </w:r>
      <w:r w:rsidR="00C905A3" w:rsidRPr="00E51CAB">
        <w:rPr>
          <w:rFonts w:ascii="Times New Roman" w:hAnsi="Times New Roman"/>
          <w:sz w:val="28"/>
          <w:szCs w:val="28"/>
          <w:lang w:val="nl-NL"/>
        </w:rPr>
        <w:t>Trường hợp khách hàng gặp khó khăn do nguyên nhân khách quan, bất khả kháng quy định tại khoản 12 Điều 3 Nghị định số 55/2015/NĐ-CP</w:t>
      </w:r>
      <w:r w:rsidR="00DA720E" w:rsidRPr="00E51CAB">
        <w:rPr>
          <w:rFonts w:ascii="Times New Roman" w:hAnsi="Times New Roman"/>
          <w:sz w:val="28"/>
          <w:szCs w:val="28"/>
          <w:lang w:val="nl-NL"/>
        </w:rPr>
        <w:t xml:space="preserve"> theo xác định của</w:t>
      </w:r>
      <w:r w:rsidR="00C905A3" w:rsidRPr="00E51CAB">
        <w:rPr>
          <w:rFonts w:ascii="Times New Roman" w:hAnsi="Times New Roman"/>
          <w:sz w:val="28"/>
          <w:szCs w:val="28"/>
          <w:lang w:val="nl-NL"/>
        </w:rPr>
        <w:t xml:space="preserve"> tổ chức tín dụ</w:t>
      </w:r>
      <w:r w:rsidR="00DA720E" w:rsidRPr="00E51CAB">
        <w:rPr>
          <w:rFonts w:ascii="Times New Roman" w:hAnsi="Times New Roman"/>
          <w:sz w:val="28"/>
          <w:szCs w:val="28"/>
          <w:lang w:val="nl-NL"/>
        </w:rPr>
        <w:t>ng và khách hàng, t</w:t>
      </w:r>
      <w:r w:rsidR="00A13F7C" w:rsidRPr="00E51CAB">
        <w:rPr>
          <w:rFonts w:ascii="Times New Roman" w:hAnsi="Times New Roman"/>
          <w:sz w:val="28"/>
          <w:szCs w:val="28"/>
          <w:lang w:val="nl-NL"/>
        </w:rPr>
        <w:t>ổ chức tín dụng xem xét quyết định cơ cấu lại thời hạn trả nợ đối với số dư nợ gốc, lãi của khoản nợ trên cơ sở đề nghị của khách hàng, khả năng tài chính của tổ chức tín dụ</w:t>
      </w:r>
      <w:r w:rsidR="009B1C21" w:rsidRPr="00E51CAB">
        <w:rPr>
          <w:rFonts w:ascii="Times New Roman" w:hAnsi="Times New Roman"/>
          <w:sz w:val="28"/>
          <w:szCs w:val="28"/>
          <w:lang w:val="nl-NL"/>
        </w:rPr>
        <w:t xml:space="preserve">ng </w:t>
      </w:r>
      <w:r w:rsidR="00A13F7C" w:rsidRPr="00E51CAB">
        <w:rPr>
          <w:rFonts w:ascii="Times New Roman" w:hAnsi="Times New Roman"/>
          <w:sz w:val="28"/>
          <w:szCs w:val="28"/>
          <w:lang w:val="nl-NL"/>
        </w:rPr>
        <w:t>và đáp ứng các quy định sau đây:</w:t>
      </w:r>
    </w:p>
    <w:p w14:paraId="24AB3F05" w14:textId="62EF3E9D" w:rsidR="00BE7123" w:rsidRPr="00E51CAB" w:rsidRDefault="00BE712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a</w:t>
      </w:r>
      <w:r w:rsidR="00C70BBA" w:rsidRPr="00E51CAB">
        <w:rPr>
          <w:rFonts w:ascii="Times New Roman" w:hAnsi="Times New Roman"/>
          <w:sz w:val="28"/>
          <w:szCs w:val="28"/>
          <w:lang w:val="nl-NL"/>
        </w:rPr>
        <w:t>)</w:t>
      </w:r>
      <w:r w:rsidRPr="00E51CAB">
        <w:rPr>
          <w:rFonts w:ascii="Times New Roman" w:hAnsi="Times New Roman"/>
          <w:sz w:val="28"/>
          <w:szCs w:val="28"/>
          <w:lang w:val="nl-NL"/>
        </w:rPr>
        <w:t xml:space="preserve"> Có số dư nợ gốc phát sinh trước ngày xảy ra nguyên nhân khách quan, bất khả kháng</w:t>
      </w:r>
      <w:r w:rsidR="005D2A60" w:rsidRPr="00E51CAB">
        <w:rPr>
          <w:rFonts w:ascii="Times New Roman" w:hAnsi="Times New Roman"/>
          <w:sz w:val="28"/>
          <w:szCs w:val="28"/>
          <w:lang w:val="nl-NL"/>
        </w:rPr>
        <w:t>;</w:t>
      </w:r>
    </w:p>
    <w:p w14:paraId="4037CE44" w14:textId="75C9F5CD" w:rsidR="002D342C" w:rsidRPr="00E51CAB" w:rsidRDefault="002D342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 xml:space="preserve">b) </w:t>
      </w:r>
      <w:r w:rsidR="00BC68CD" w:rsidRPr="00E51CAB">
        <w:rPr>
          <w:rFonts w:ascii="Times New Roman" w:hAnsi="Times New Roman"/>
          <w:sz w:val="28"/>
          <w:szCs w:val="28"/>
          <w:lang w:val="nl-NL"/>
        </w:rPr>
        <w:t>Số dư nợ của khoản nợ được cơ cấu lại thời hạn trả nợ còn trong hạn hoặc quá hạn đến 10 (mười) ngày kể từ ngày đến hạn thanh toán, trả nợ đã thỏa thuận.</w:t>
      </w:r>
    </w:p>
    <w:p w14:paraId="4AB3264B" w14:textId="3D0927BA" w:rsidR="00D6657A" w:rsidRPr="00E51CAB" w:rsidRDefault="009876A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c</w:t>
      </w:r>
      <w:r w:rsidR="00C70BBA" w:rsidRPr="00E51CAB">
        <w:rPr>
          <w:rFonts w:ascii="Times New Roman" w:hAnsi="Times New Roman"/>
          <w:sz w:val="28"/>
          <w:szCs w:val="28"/>
          <w:lang w:val="nl-NL"/>
        </w:rPr>
        <w:t>)</w:t>
      </w:r>
      <w:r w:rsidR="00D6657A" w:rsidRPr="00E51CAB">
        <w:rPr>
          <w:rFonts w:ascii="Times New Roman" w:hAnsi="Times New Roman"/>
          <w:sz w:val="28"/>
          <w:szCs w:val="28"/>
          <w:lang w:val="nl-NL"/>
        </w:rPr>
        <w:t xml:space="preserve"> Khách hàng được tổ chức tín dụng đánh giá là gặp khó khăn không có khả năng trả nợ đúng hạn nợ gốc, lãi theo hợp đồng đã thỏa thuận do nguyên nhân khách quan, bất khả kháng và có khả năng trả nợ đầy đủ nợ gốc, lãi theo thời hạn trả nợ được cơ cấu lại.</w:t>
      </w:r>
    </w:p>
    <w:p w14:paraId="2077779A" w14:textId="720E41E2" w:rsidR="00E31F69" w:rsidRPr="00E51CAB" w:rsidRDefault="009876A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d</w:t>
      </w:r>
      <w:r w:rsidR="00C70BBA" w:rsidRPr="00E51CAB">
        <w:rPr>
          <w:rFonts w:ascii="Times New Roman" w:hAnsi="Times New Roman"/>
          <w:sz w:val="28"/>
          <w:szCs w:val="28"/>
          <w:lang w:val="nl-NL"/>
        </w:rPr>
        <w:t>)</w:t>
      </w:r>
      <w:r w:rsidR="00E253CF" w:rsidRPr="00E51CAB">
        <w:rPr>
          <w:rFonts w:ascii="Times New Roman" w:hAnsi="Times New Roman"/>
          <w:sz w:val="28"/>
          <w:szCs w:val="28"/>
          <w:lang w:val="nl-NL"/>
        </w:rPr>
        <w:t xml:space="preserve"> </w:t>
      </w:r>
      <w:r w:rsidR="00E31F69" w:rsidRPr="00E51CAB">
        <w:rPr>
          <w:rFonts w:ascii="Times New Roman" w:hAnsi="Times New Roman"/>
          <w:sz w:val="28"/>
          <w:szCs w:val="28"/>
          <w:lang w:val="nl-NL"/>
        </w:rPr>
        <w:t xml:space="preserve">Thời gian cơ cấu lại thời hạn trả nợ (kể cả trường hợp gia hạn nợ) </w:t>
      </w:r>
      <w:r w:rsidR="00305337" w:rsidRPr="00E51CAB">
        <w:rPr>
          <w:rFonts w:ascii="Times New Roman" w:hAnsi="Times New Roman"/>
          <w:sz w:val="28"/>
          <w:szCs w:val="28"/>
          <w:lang w:val="nl-NL"/>
        </w:rPr>
        <w:t xml:space="preserve">đối với khoản nợ ngắn hạn </w:t>
      </w:r>
      <w:r w:rsidR="00E31F69" w:rsidRPr="00E51CAB">
        <w:rPr>
          <w:rFonts w:ascii="Times New Roman" w:hAnsi="Times New Roman"/>
          <w:sz w:val="28"/>
          <w:szCs w:val="28"/>
          <w:lang w:val="nl-NL"/>
        </w:rPr>
        <w:t>không vượt quá 12 tháng kể từ ngày tổ chức tín dụng thực hiện cơ cấu lại thời hạn trả nợ hoặc kể từ ngày đến hạn của từng số dư nợ được cơ cấu lại thời hạn trả nợ</w:t>
      </w:r>
      <w:r w:rsidR="00B147E3" w:rsidRPr="00E51CAB">
        <w:rPr>
          <w:rFonts w:ascii="Times New Roman" w:hAnsi="Times New Roman"/>
          <w:sz w:val="28"/>
          <w:szCs w:val="28"/>
          <w:lang w:val="nl-NL"/>
        </w:rPr>
        <w:t>.</w:t>
      </w:r>
    </w:p>
    <w:p w14:paraId="526AFC4E" w14:textId="7AE40142" w:rsidR="00FE48EC" w:rsidRPr="00E51CAB" w:rsidRDefault="009876A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đ</w:t>
      </w:r>
      <w:r w:rsidR="00C70BBA" w:rsidRPr="00E51CAB">
        <w:rPr>
          <w:rFonts w:ascii="Times New Roman" w:hAnsi="Times New Roman"/>
          <w:sz w:val="28"/>
          <w:szCs w:val="28"/>
          <w:lang w:val="nl-NL"/>
        </w:rPr>
        <w:t>)</w:t>
      </w:r>
      <w:r w:rsidR="00305337" w:rsidRPr="00E51CAB">
        <w:rPr>
          <w:rFonts w:ascii="Times New Roman" w:hAnsi="Times New Roman"/>
          <w:sz w:val="28"/>
          <w:szCs w:val="28"/>
          <w:lang w:val="nl-NL"/>
        </w:rPr>
        <w:t xml:space="preserve"> </w:t>
      </w:r>
      <w:r w:rsidR="00FE48EC" w:rsidRPr="00E51CAB">
        <w:rPr>
          <w:rFonts w:ascii="Times New Roman" w:hAnsi="Times New Roman"/>
          <w:sz w:val="28"/>
          <w:szCs w:val="28"/>
          <w:lang w:val="nl-NL"/>
        </w:rPr>
        <w:t>Thời gian cơ cấu lại thời hạn trả nợ (kể cả trường hợp gia hạn nợ) đối với khoản nợ trung, dài hạn không vượt quá 24 tháng kể từ ngày tổ chức tín dụng thực hiện cơ cấu lại thời hạn trả nợ hoặc kể từ ngày đến hạn của từng số dư nợ được cơ cấu lại thời hạn trả nợ.</w:t>
      </w:r>
    </w:p>
    <w:p w14:paraId="6F41EBE0" w14:textId="38C3D05D" w:rsidR="001E1F36" w:rsidRPr="00E51CAB" w:rsidRDefault="001E1F36"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e) Việc cơ cấu lại thời hạn trả nợ theo quy định tại Thông tư này chỉ được thực hiện 01 (một) lần đối với một nguyên nhân khách quan, bất khả kháng</w:t>
      </w:r>
      <w:r w:rsidR="00EB61A5" w:rsidRPr="00E51CAB">
        <w:rPr>
          <w:rFonts w:ascii="Times New Roman" w:hAnsi="Times New Roman"/>
          <w:sz w:val="28"/>
          <w:szCs w:val="28"/>
          <w:lang w:val="nl-NL"/>
        </w:rPr>
        <w:t xml:space="preserve"> cụ thể</w:t>
      </w:r>
      <w:r w:rsidR="0022139D" w:rsidRPr="00E51CAB">
        <w:rPr>
          <w:rFonts w:ascii="Times New Roman" w:hAnsi="Times New Roman"/>
          <w:sz w:val="28"/>
          <w:szCs w:val="28"/>
          <w:lang w:val="nl-NL"/>
        </w:rPr>
        <w:t xml:space="preserve"> theo xác định của tổ chức tín dụng và khách hàng</w:t>
      </w:r>
      <w:r w:rsidRPr="00E51CAB">
        <w:rPr>
          <w:rFonts w:ascii="Times New Roman" w:hAnsi="Times New Roman"/>
          <w:sz w:val="28"/>
          <w:szCs w:val="28"/>
          <w:lang w:val="nl-NL"/>
        </w:rPr>
        <w:t>.</w:t>
      </w:r>
    </w:p>
    <w:p w14:paraId="38863B02" w14:textId="273C20B9" w:rsidR="00173974" w:rsidRPr="00E51CAB" w:rsidRDefault="0017397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2. Khoản nợ đã được cơ cấu lại thời hạn trả nợ theo các quy định pháp luật khác nếu đáp ứng được quy định tại Thông tư này thì tổ chức tín dụng được xem xét cơ cấu lại thời hạn trả nợ theo quy định tại Thông tư này.</w:t>
      </w:r>
    </w:p>
    <w:p w14:paraId="6153CB71" w14:textId="699A3DA2" w:rsidR="00020677" w:rsidRPr="00E51CAB" w:rsidRDefault="0002067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3. Tổ chức tín dụng thực hiện phân loại nợ, trích lập dự phòng rủi ro đối với khoản nợ được cơ cấu lại thời hạn trả nợ theo Thông tư này theo quy định tại Nghị định số </w:t>
      </w:r>
      <w:r w:rsidR="00CF3AAC">
        <w:rPr>
          <w:rFonts w:ascii="Times New Roman" w:hAnsi="Times New Roman"/>
          <w:sz w:val="28"/>
          <w:szCs w:val="28"/>
          <w:lang w:val="nl-NL"/>
        </w:rPr>
        <w:t>156</w:t>
      </w:r>
      <w:r w:rsidR="00A00AC2" w:rsidRPr="00E51CAB">
        <w:rPr>
          <w:rFonts w:ascii="Times New Roman" w:hAnsi="Times New Roman"/>
          <w:sz w:val="28"/>
          <w:szCs w:val="28"/>
          <w:lang w:val="nl-NL"/>
        </w:rPr>
        <w:t>/2025/NĐ-CP.</w:t>
      </w:r>
      <w:r w:rsidRPr="00E51CAB">
        <w:rPr>
          <w:rFonts w:ascii="Times New Roman" w:hAnsi="Times New Roman"/>
          <w:sz w:val="28"/>
          <w:szCs w:val="28"/>
          <w:lang w:val="nl-NL"/>
        </w:rPr>
        <w:t xml:space="preserve"> </w:t>
      </w:r>
    </w:p>
    <w:p w14:paraId="44507A90" w14:textId="34D92D1A" w:rsidR="00020677" w:rsidRPr="00E51CAB" w:rsidRDefault="00DE230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4</w:t>
      </w:r>
      <w:r w:rsidR="00020677" w:rsidRPr="00E51CAB">
        <w:rPr>
          <w:rFonts w:ascii="Times New Roman" w:hAnsi="Times New Roman"/>
          <w:sz w:val="28"/>
          <w:szCs w:val="28"/>
          <w:lang w:val="nl-NL"/>
        </w:rPr>
        <w:t xml:space="preserve">. Đối với số lãi phải thu của khoản nợ được cơ cấu lại thời hạn trả nợ theo quy định tại Thông tư này và giữ nguyên nhóm nợ đủ tiêu chuẩn (nhóm 1) theo </w:t>
      </w:r>
      <w:r w:rsidRPr="00E51CAB">
        <w:rPr>
          <w:rFonts w:ascii="Times New Roman" w:hAnsi="Times New Roman"/>
          <w:sz w:val="28"/>
          <w:szCs w:val="28"/>
          <w:lang w:val="nl-NL"/>
        </w:rPr>
        <w:t xml:space="preserve">Nghị định số </w:t>
      </w:r>
      <w:r w:rsidR="00CF3AAC">
        <w:rPr>
          <w:rFonts w:ascii="Times New Roman" w:hAnsi="Times New Roman"/>
          <w:sz w:val="28"/>
          <w:szCs w:val="28"/>
          <w:lang w:val="nl-NL"/>
        </w:rPr>
        <w:t>156</w:t>
      </w:r>
      <w:r w:rsidR="00A00AC2" w:rsidRPr="00E51CAB">
        <w:rPr>
          <w:rFonts w:ascii="Times New Roman" w:hAnsi="Times New Roman"/>
          <w:sz w:val="28"/>
          <w:szCs w:val="28"/>
          <w:lang w:val="nl-NL"/>
        </w:rPr>
        <w:t xml:space="preserve">/2025/NĐ-CP </w:t>
      </w:r>
      <w:r w:rsidRPr="00E51CAB">
        <w:rPr>
          <w:rFonts w:ascii="Times New Roman" w:hAnsi="Times New Roman"/>
          <w:sz w:val="28"/>
          <w:szCs w:val="28"/>
          <w:lang w:val="nl-NL"/>
        </w:rPr>
        <w:t>của Chính phủ</w:t>
      </w:r>
      <w:r w:rsidR="00020677" w:rsidRPr="00E51CAB">
        <w:rPr>
          <w:rFonts w:ascii="Times New Roman" w:hAnsi="Times New Roman"/>
          <w:sz w:val="28"/>
          <w:szCs w:val="28"/>
          <w:lang w:val="nl-NL"/>
        </w:rPr>
        <w:t>, kể từ ngày được cơ cấu lại, tổ chức tín dụng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p w14:paraId="32C06D5E" w14:textId="786A52C2" w:rsidR="00E60459" w:rsidRPr="00E51CAB" w:rsidRDefault="00AF113C"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5. </w:t>
      </w:r>
      <w:r w:rsidR="00CC4423" w:rsidRPr="00E51CAB">
        <w:rPr>
          <w:rFonts w:ascii="Times New Roman" w:hAnsi="Times New Roman"/>
          <w:b/>
          <w:sz w:val="28"/>
          <w:szCs w:val="28"/>
          <w:lang w:val="nl-NL"/>
        </w:rPr>
        <w:t>Ân hạn nợ</w:t>
      </w:r>
    </w:p>
    <w:p w14:paraId="1B307895" w14:textId="36BDDD2C" w:rsidR="00E60459" w:rsidRPr="00E51CAB" w:rsidRDefault="00C75B06"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Đối với khách hàng vay để trồng, chăm sóc, tái canh cây lâu năm, tổ chức tín dụng và khách hàng thỏa thuận thời gian ân hạn nợ gốc và lãi phù hợp với giai đoạn kiến thiết của cây trồng lâu năm. Thời gian ân hạn là khoảng thời gian tính từ khi tổ chức tín dụng bắt đầu giải ngân vốn vay đến khi khách hàng bắt đầu trả nợ gốc và lãi được thỏa thuận trong hợp đồng tín dụng.</w:t>
      </w:r>
    </w:p>
    <w:p w14:paraId="2991D685" w14:textId="062CC94B" w:rsidR="00E71013" w:rsidRPr="00E51CAB" w:rsidRDefault="00DC119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b/>
          <w:sz w:val="28"/>
          <w:szCs w:val="28"/>
          <w:lang w:val="nl-NL"/>
        </w:rPr>
        <w:t>Điều 6.</w:t>
      </w:r>
      <w:r w:rsidR="000E2B75" w:rsidRPr="00E51CAB">
        <w:rPr>
          <w:rFonts w:ascii="Times New Roman" w:hAnsi="Times New Roman"/>
          <w:b/>
          <w:sz w:val="28"/>
          <w:szCs w:val="28"/>
          <w:lang w:val="nl-NL"/>
        </w:rPr>
        <w:t xml:space="preserve"> </w:t>
      </w:r>
      <w:r w:rsidR="00E71013" w:rsidRPr="00E51CAB">
        <w:rPr>
          <w:rFonts w:ascii="Times New Roman" w:hAnsi="Times New Roman"/>
          <w:b/>
          <w:sz w:val="28"/>
          <w:szCs w:val="28"/>
          <w:lang w:val="nl-NL"/>
        </w:rPr>
        <w:t xml:space="preserve">Tỷ lệ khấu trừ tối đa đối với tài sản bảo đảm </w:t>
      </w:r>
    </w:p>
    <w:p w14:paraId="496A3DE3" w14:textId="650B442B" w:rsidR="00E71013" w:rsidRPr="00E51CAB" w:rsidRDefault="00E7101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 xml:space="preserve">Tỷ lệ khấu trừ </w:t>
      </w:r>
      <w:r w:rsidR="00FE0CA6" w:rsidRPr="00E51CAB">
        <w:rPr>
          <w:rFonts w:ascii="Times New Roman" w:hAnsi="Times New Roman"/>
          <w:sz w:val="28"/>
          <w:szCs w:val="28"/>
          <w:lang w:val="nl-NL"/>
        </w:rPr>
        <w:t xml:space="preserve">tối đa </w:t>
      </w:r>
      <w:r w:rsidRPr="00E51CAB">
        <w:rPr>
          <w:rFonts w:ascii="Times New Roman" w:hAnsi="Times New Roman"/>
          <w:sz w:val="28"/>
          <w:szCs w:val="28"/>
          <w:lang w:val="nl-NL"/>
        </w:rPr>
        <w:t>đối với tài sản bảo đảm</w:t>
      </w:r>
      <w:r w:rsidR="00EA0AB7" w:rsidRPr="00E51CAB">
        <w:rPr>
          <w:rFonts w:ascii="Times New Roman" w:hAnsi="Times New Roman"/>
          <w:sz w:val="28"/>
          <w:szCs w:val="28"/>
          <w:lang w:val="nl-NL"/>
        </w:rPr>
        <w:t xml:space="preserve"> </w:t>
      </w:r>
      <w:r w:rsidR="0064409C" w:rsidRPr="00E51CAB">
        <w:rPr>
          <w:rFonts w:ascii="Times New Roman" w:hAnsi="Times New Roman"/>
          <w:sz w:val="28"/>
          <w:szCs w:val="28"/>
          <w:lang w:val="nl-NL"/>
        </w:rPr>
        <w:t xml:space="preserve">của </w:t>
      </w:r>
      <w:r w:rsidR="004222F1" w:rsidRPr="00E51CAB">
        <w:rPr>
          <w:rFonts w:ascii="Times New Roman" w:hAnsi="Times New Roman"/>
          <w:sz w:val="28"/>
          <w:szCs w:val="28"/>
          <w:lang w:val="nl-NL"/>
        </w:rPr>
        <w:t>các khoản vay thuộc lĩnh vực nông nghiệp, nông thôn</w:t>
      </w:r>
      <w:r w:rsidR="0064409C" w:rsidRPr="00E51CAB">
        <w:rPr>
          <w:rFonts w:ascii="Times New Roman" w:hAnsi="Times New Roman"/>
          <w:sz w:val="28"/>
          <w:szCs w:val="28"/>
          <w:lang w:val="nl-NL"/>
        </w:rPr>
        <w:t xml:space="preserve"> thực hiện</w:t>
      </w:r>
      <w:r w:rsidRPr="00E51CAB">
        <w:rPr>
          <w:rFonts w:ascii="Times New Roman" w:hAnsi="Times New Roman"/>
          <w:sz w:val="28"/>
          <w:szCs w:val="28"/>
          <w:lang w:val="nl-NL"/>
        </w:rPr>
        <w:t xml:space="preserve"> </w:t>
      </w:r>
      <w:r w:rsidR="00DF39C8" w:rsidRPr="00E51CAB">
        <w:rPr>
          <w:rFonts w:ascii="Times New Roman" w:hAnsi="Times New Roman"/>
          <w:sz w:val="28"/>
          <w:szCs w:val="28"/>
          <w:lang w:val="nl-NL"/>
        </w:rPr>
        <w:t xml:space="preserve">theo quy định </w:t>
      </w:r>
      <w:r w:rsidR="004A4DBF" w:rsidRPr="00E51CAB">
        <w:rPr>
          <w:rFonts w:ascii="Times New Roman" w:hAnsi="Times New Roman"/>
          <w:sz w:val="28"/>
          <w:szCs w:val="28"/>
          <w:lang w:val="nl-NL"/>
        </w:rPr>
        <w:t xml:space="preserve">của Chính phủ về mức trích, phương pháp trích lập dự phòng rủi ro và việc sử dụng dự phòng để xử lý rủi ro trong hoạt động của tổ chức tín dụng, chi nhánh ngân hàng nước ngoài. </w:t>
      </w:r>
    </w:p>
    <w:p w14:paraId="5AC44327" w14:textId="77777777" w:rsidR="00435231" w:rsidRPr="00E51CAB" w:rsidRDefault="00435231"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7. Trách nhiệm của tổ chức tín dụng</w:t>
      </w:r>
    </w:p>
    <w:p w14:paraId="56E17BEF" w14:textId="0992C78B" w:rsidR="003239DA" w:rsidRPr="00E51CAB" w:rsidRDefault="003239DA"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w:t>
      </w:r>
      <w:r w:rsidR="004B7375" w:rsidRPr="00E51CAB">
        <w:rPr>
          <w:rFonts w:ascii="Times New Roman" w:hAnsi="Times New Roman"/>
          <w:sz w:val="28"/>
          <w:szCs w:val="28"/>
          <w:lang w:val="nl-NL"/>
        </w:rPr>
        <w:t>Tổ chức tín dụng t</w:t>
      </w:r>
      <w:r w:rsidR="00435231" w:rsidRPr="00E51CAB">
        <w:rPr>
          <w:rFonts w:ascii="Times New Roman" w:hAnsi="Times New Roman"/>
          <w:sz w:val="28"/>
          <w:szCs w:val="28"/>
          <w:lang w:val="nl-NL"/>
        </w:rPr>
        <w:t>hực hiện theo quy định tại Điều 23 Nghị định số</w:t>
      </w:r>
      <w:r w:rsidR="00376FAF" w:rsidRPr="00E51CAB">
        <w:rPr>
          <w:rFonts w:ascii="Times New Roman" w:hAnsi="Times New Roman"/>
          <w:sz w:val="28"/>
          <w:szCs w:val="28"/>
          <w:lang w:val="nl-NL"/>
        </w:rPr>
        <w:t xml:space="preserve"> 55/2015/NĐ-CP</w:t>
      </w:r>
      <w:r w:rsidR="00D90D97" w:rsidRPr="00E51CAB">
        <w:rPr>
          <w:rFonts w:ascii="Times New Roman" w:hAnsi="Times New Roman"/>
          <w:sz w:val="28"/>
          <w:szCs w:val="28"/>
          <w:lang w:val="nl-NL"/>
        </w:rPr>
        <w:t xml:space="preserve"> </w:t>
      </w:r>
      <w:r w:rsidR="00B81032" w:rsidRPr="00E51CAB">
        <w:rPr>
          <w:rFonts w:ascii="Times New Roman" w:hAnsi="Times New Roman"/>
          <w:sz w:val="28"/>
          <w:szCs w:val="28"/>
          <w:lang w:val="nl-NL"/>
        </w:rPr>
        <w:t>(</w:t>
      </w:r>
      <w:r w:rsidR="00D90D97" w:rsidRPr="00E51CAB">
        <w:rPr>
          <w:rFonts w:ascii="Times New Roman" w:hAnsi="Times New Roman"/>
          <w:sz w:val="28"/>
          <w:szCs w:val="28"/>
          <w:lang w:val="nl-NL"/>
        </w:rPr>
        <w:t>đã được sửa đổi, bổ sung bởi khoản 1</w:t>
      </w:r>
      <w:r w:rsidR="00DE4EEF" w:rsidRPr="00E51CAB">
        <w:rPr>
          <w:rFonts w:ascii="Times New Roman" w:hAnsi="Times New Roman"/>
          <w:sz w:val="28"/>
          <w:szCs w:val="28"/>
          <w:lang w:val="nl-NL"/>
        </w:rPr>
        <w:t>3</w:t>
      </w:r>
      <w:r w:rsidR="00D90D97" w:rsidRPr="00E51CAB">
        <w:rPr>
          <w:rFonts w:ascii="Times New Roman" w:hAnsi="Times New Roman"/>
          <w:sz w:val="28"/>
          <w:szCs w:val="28"/>
          <w:lang w:val="nl-NL"/>
        </w:rPr>
        <w:t xml:space="preserve"> Điều 1 Nghị định số 116/2018/NĐ-CP</w:t>
      </w:r>
      <w:r w:rsidR="00B81032" w:rsidRPr="00E51CAB">
        <w:rPr>
          <w:rFonts w:ascii="Times New Roman" w:hAnsi="Times New Roman"/>
          <w:sz w:val="28"/>
          <w:szCs w:val="28"/>
          <w:lang w:val="nl-NL"/>
        </w:rPr>
        <w:t>)</w:t>
      </w:r>
      <w:r w:rsidR="00435231" w:rsidRPr="00E51CAB">
        <w:rPr>
          <w:rFonts w:ascii="Times New Roman" w:hAnsi="Times New Roman"/>
          <w:sz w:val="28"/>
          <w:szCs w:val="28"/>
          <w:lang w:val="nl-NL"/>
        </w:rPr>
        <w:t>.</w:t>
      </w:r>
    </w:p>
    <w:p w14:paraId="3F4C9BE5" w14:textId="53B92210" w:rsidR="00E42BC7" w:rsidRPr="00E51CAB" w:rsidRDefault="00E42BC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2. </w:t>
      </w:r>
      <w:r w:rsidR="004B7375" w:rsidRPr="00E51CAB">
        <w:rPr>
          <w:rFonts w:ascii="Times New Roman" w:hAnsi="Times New Roman"/>
          <w:sz w:val="28"/>
          <w:szCs w:val="28"/>
          <w:lang w:val="nl-NL"/>
        </w:rPr>
        <w:t>Tổ chức tín dụng x</w:t>
      </w:r>
      <w:r w:rsidRPr="00E51CAB">
        <w:rPr>
          <w:rFonts w:ascii="Times New Roman" w:hAnsi="Times New Roman"/>
          <w:sz w:val="28"/>
          <w:szCs w:val="28"/>
          <w:lang w:val="nl-NL"/>
        </w:rPr>
        <w:t>ác định và ghi rõ mục đích cho vay phát triển nông nghiệp nông thôn tại thỏa thuận cho vay, hợp đồng tín dụng; theo dõi riêng hồ sơ cho vay đối với lĩnh vực nông nghiệp, nông thôn.</w:t>
      </w:r>
    </w:p>
    <w:p w14:paraId="6BF85629" w14:textId="66503349" w:rsidR="00EE10D3" w:rsidRPr="00E51CAB" w:rsidRDefault="00E42BC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3</w:t>
      </w:r>
      <w:r w:rsidR="003239DA" w:rsidRPr="00E51CAB">
        <w:rPr>
          <w:rFonts w:ascii="Times New Roman" w:hAnsi="Times New Roman"/>
          <w:sz w:val="28"/>
          <w:szCs w:val="28"/>
          <w:lang w:val="nl-NL"/>
        </w:rPr>
        <w:t xml:space="preserve">. </w:t>
      </w:r>
      <w:r w:rsidR="004B7375" w:rsidRPr="00E51CAB">
        <w:rPr>
          <w:rFonts w:ascii="Times New Roman" w:hAnsi="Times New Roman"/>
          <w:sz w:val="28"/>
          <w:szCs w:val="28"/>
          <w:lang w:val="nl-NL"/>
        </w:rPr>
        <w:t>Tổ chức tín dụng b</w:t>
      </w:r>
      <w:r w:rsidR="00B66AFF" w:rsidRPr="00E51CAB">
        <w:rPr>
          <w:rFonts w:ascii="Times New Roman" w:hAnsi="Times New Roman"/>
          <w:sz w:val="28"/>
          <w:szCs w:val="28"/>
          <w:lang w:val="nl-NL"/>
        </w:rPr>
        <w:t xml:space="preserve">an hành quy định nội bộ </w:t>
      </w:r>
      <w:r w:rsidR="00EE10D3" w:rsidRPr="00E51CAB">
        <w:rPr>
          <w:rFonts w:ascii="Times New Roman" w:hAnsi="Times New Roman"/>
          <w:sz w:val="28"/>
          <w:szCs w:val="28"/>
          <w:lang w:val="nl-NL"/>
        </w:rPr>
        <w:t>để thực hiện thống nhất trong toàn hệ thống về:</w:t>
      </w:r>
    </w:p>
    <w:p w14:paraId="51026CC4" w14:textId="152F58BD" w:rsidR="00B66AFF" w:rsidRPr="00E51CAB" w:rsidRDefault="00EE10D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a) C</w:t>
      </w:r>
      <w:r w:rsidR="00B66AFF" w:rsidRPr="00E51CAB">
        <w:rPr>
          <w:rFonts w:ascii="Times New Roman" w:hAnsi="Times New Roman"/>
          <w:sz w:val="28"/>
          <w:szCs w:val="28"/>
          <w:lang w:val="nl-NL"/>
        </w:rPr>
        <w:t>ơ cấu lại thời hạn trả nợ theo quy định của Thông tư này, trong đó quy định cụ thể các nội dung sau:</w:t>
      </w:r>
    </w:p>
    <w:p w14:paraId="35C0E282" w14:textId="0FD59B94"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i</w:t>
      </w:r>
      <w:r w:rsidR="00B66AFF" w:rsidRPr="00E51CAB">
        <w:rPr>
          <w:rFonts w:ascii="Times New Roman" w:hAnsi="Times New Roman"/>
          <w:sz w:val="28"/>
          <w:szCs w:val="28"/>
          <w:lang w:val="nl-NL"/>
        </w:rPr>
        <w:t xml:space="preserve">) Tiêu chí xác định </w:t>
      </w:r>
      <w:r w:rsidR="00C93168" w:rsidRPr="00E51CAB">
        <w:rPr>
          <w:rFonts w:ascii="Times New Roman" w:hAnsi="Times New Roman"/>
          <w:sz w:val="28"/>
          <w:szCs w:val="28"/>
          <w:lang w:val="nl-NL"/>
        </w:rPr>
        <w:t xml:space="preserve">khách hàng, </w:t>
      </w:r>
      <w:r w:rsidR="00B66AFF" w:rsidRPr="00E51CAB">
        <w:rPr>
          <w:rFonts w:ascii="Times New Roman" w:hAnsi="Times New Roman"/>
          <w:sz w:val="28"/>
          <w:szCs w:val="28"/>
          <w:lang w:val="nl-NL"/>
        </w:rPr>
        <w:t>số dư nợ của khoản nợ được cơ cấu lại thời hạn trả nợ theo quy định tại Thông tư này;</w:t>
      </w:r>
    </w:p>
    <w:p w14:paraId="77EC1C8F" w14:textId="36E43F37"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ii</w:t>
      </w:r>
      <w:r w:rsidR="00B66AFF" w:rsidRPr="00E51CAB">
        <w:rPr>
          <w:rFonts w:ascii="Times New Roman" w:hAnsi="Times New Roman"/>
          <w:sz w:val="28"/>
          <w:szCs w:val="28"/>
          <w:lang w:val="nl-NL"/>
        </w:rPr>
        <w:t>) Trình tự, thủ tục, phân công, phân cấp, nhiệm vụ, trách nhiệm của từng cá nhân, bộ phận trong việc thực hiện cơ cấu lại thời hạn trả nợ theo quy định tại Thông tư này bảo đảm nguyên tắc cá nhân, bộ phận quyết định cơ cấu lại thời hạn trả nợ không là cá nhân, bộ phận phê duyệt cấp tín dụng, trừ trường hợp việc cấp tín dụng do Hội đồng quản trị, Hội đồng thành viên, Tổng Giám đốc hoặc 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14:paraId="4FC357BA" w14:textId="5AB7EE3C"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iii</w:t>
      </w:r>
      <w:r w:rsidR="00B66AFF" w:rsidRPr="00E51CAB">
        <w:rPr>
          <w:rFonts w:ascii="Times New Roman" w:hAnsi="Times New Roman"/>
          <w:sz w:val="28"/>
          <w:szCs w:val="28"/>
          <w:lang w:val="nl-NL"/>
        </w:rPr>
        <w:t>) Tần suất rà soát, đánh giá khả năng trả nợ của khách hàng sau khi được cơ cấu lại thời hạn trả nợ; theo dõi, kiểm tra, kiểm soát, giám sát việc cơ cấu lại thời hạn trả nợ theo quy định tạ</w:t>
      </w:r>
      <w:r w:rsidRPr="00E51CAB">
        <w:rPr>
          <w:rFonts w:ascii="Times New Roman" w:hAnsi="Times New Roman"/>
          <w:sz w:val="28"/>
          <w:szCs w:val="28"/>
          <w:lang w:val="nl-NL"/>
        </w:rPr>
        <w:t>i Thông tư này;</w:t>
      </w:r>
    </w:p>
    <w:p w14:paraId="456B0CA5" w14:textId="1B07F129"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b) Cho vay liên kết trong sản xuất nông nghiệp phù hợp với quy định tại khoản 4 Điều 14 Nghị định số 55/2015/NĐ-CP (đã được bổ sung bởi khoản 7 Điều 1 Nghị định số 116/2018/NĐ-CP);</w:t>
      </w:r>
    </w:p>
    <w:p w14:paraId="2DCC5841" w14:textId="1A1C6A1A" w:rsidR="000C0494"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c) Hồ sơ, trình tự, thủ tục đề nghị khoanh nợ phù hợp với quy định tại khoản 3 Điều 12 Nghị định số 55/2015/NĐ-CP (đã được </w:t>
      </w:r>
      <w:r w:rsidR="00AE6D9D" w:rsidRPr="00E51CAB">
        <w:rPr>
          <w:rFonts w:ascii="Times New Roman" w:hAnsi="Times New Roman"/>
          <w:sz w:val="28"/>
          <w:szCs w:val="28"/>
          <w:lang w:val="nl-NL"/>
        </w:rPr>
        <w:t xml:space="preserve">sửa đổi, </w:t>
      </w:r>
      <w:r w:rsidRPr="00E51CAB">
        <w:rPr>
          <w:rFonts w:ascii="Times New Roman" w:hAnsi="Times New Roman"/>
          <w:sz w:val="28"/>
          <w:szCs w:val="28"/>
          <w:lang w:val="nl-NL"/>
        </w:rPr>
        <w:t xml:space="preserve">bổ sung bởi khoản 6 Điều 1 Nghị định số 116/2018/NĐ-CP và khoản </w:t>
      </w:r>
      <w:r w:rsidR="00952AAD" w:rsidRPr="00E51CAB">
        <w:rPr>
          <w:rFonts w:ascii="Times New Roman" w:hAnsi="Times New Roman"/>
          <w:sz w:val="28"/>
          <w:szCs w:val="28"/>
          <w:lang w:val="nl-NL"/>
        </w:rPr>
        <w:t>10</w:t>
      </w:r>
      <w:r w:rsidRPr="00E51CAB">
        <w:rPr>
          <w:rFonts w:ascii="Times New Roman" w:hAnsi="Times New Roman"/>
          <w:sz w:val="28"/>
          <w:szCs w:val="28"/>
          <w:lang w:val="nl-NL"/>
        </w:rPr>
        <w:t xml:space="preserve"> Điều </w:t>
      </w:r>
      <w:r w:rsidR="00952AAD" w:rsidRPr="00E51CAB">
        <w:rPr>
          <w:rFonts w:ascii="Times New Roman" w:hAnsi="Times New Roman"/>
          <w:sz w:val="28"/>
          <w:szCs w:val="28"/>
          <w:lang w:val="nl-NL"/>
        </w:rPr>
        <w:t>1, khoản 1 Điều 2</w:t>
      </w:r>
      <w:r w:rsidRPr="00E51CAB">
        <w:rPr>
          <w:rFonts w:ascii="Times New Roman" w:hAnsi="Times New Roman"/>
          <w:sz w:val="28"/>
          <w:szCs w:val="28"/>
          <w:lang w:val="nl-NL"/>
        </w:rPr>
        <w:t xml:space="preserve"> Nghị định số </w:t>
      </w:r>
      <w:r w:rsidR="00F953AA">
        <w:rPr>
          <w:rFonts w:ascii="Times New Roman" w:hAnsi="Times New Roman"/>
          <w:sz w:val="28"/>
          <w:szCs w:val="28"/>
          <w:lang w:val="nl-NL"/>
        </w:rPr>
        <w:t>156</w:t>
      </w:r>
      <w:r w:rsidRPr="00E51CAB">
        <w:rPr>
          <w:rFonts w:ascii="Times New Roman" w:hAnsi="Times New Roman"/>
          <w:sz w:val="28"/>
          <w:szCs w:val="28"/>
          <w:lang w:val="nl-NL"/>
        </w:rPr>
        <w:t xml:space="preserve">/2025/NĐ-CP). </w:t>
      </w:r>
    </w:p>
    <w:p w14:paraId="0C7062F5" w14:textId="77777777" w:rsidR="000C0494" w:rsidRPr="00E51CAB" w:rsidRDefault="000C049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4. Tổ chức tín dụng chịu trách nhiệm về:</w:t>
      </w:r>
    </w:p>
    <w:p w14:paraId="4443680D" w14:textId="79B0E890" w:rsidR="000C0494" w:rsidRPr="00E51CAB" w:rsidRDefault="000C0494" w:rsidP="00CE397E">
      <w:pPr>
        <w:tabs>
          <w:tab w:val="left" w:pos="1647"/>
        </w:tabs>
        <w:spacing w:before="200" w:after="160"/>
        <w:ind w:firstLine="709"/>
        <w:rPr>
          <w:rFonts w:ascii="Times New Roman" w:hAnsi="Times New Roman"/>
          <w:sz w:val="28"/>
          <w:szCs w:val="28"/>
          <w:highlight w:val="lightGray"/>
          <w:lang w:val="nl-NL"/>
        </w:rPr>
      </w:pPr>
      <w:r w:rsidRPr="00E51CAB">
        <w:rPr>
          <w:rFonts w:ascii="Times New Roman" w:hAnsi="Times New Roman"/>
          <w:sz w:val="28"/>
          <w:szCs w:val="28"/>
          <w:lang w:val="nl-NL"/>
        </w:rPr>
        <w:t>a) Quyết định cơ cấu lại thời hạn trả nợ theo quy định tại Thông tư này, thực hiện kiểm tra, kiểm soát nội bộ đảm bảo giám sát chặt chẽ, an toàn, phòng ngừa, ngăn chặn việc lợi dụng cơ cấu lại thời hạn trả nợ để trục lợi.</w:t>
      </w:r>
    </w:p>
    <w:p w14:paraId="1ABB7ABA" w14:textId="28AF0FCB" w:rsidR="0071120D" w:rsidRPr="00E51CAB" w:rsidRDefault="000C049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b) T</w:t>
      </w:r>
      <w:r w:rsidR="0071120D" w:rsidRPr="00E51CAB">
        <w:rPr>
          <w:rFonts w:ascii="Times New Roman" w:hAnsi="Times New Roman"/>
          <w:sz w:val="28"/>
          <w:szCs w:val="28"/>
          <w:lang w:val="nl-NL"/>
        </w:rPr>
        <w:t>ính chính xác, hợp pháp, hợp lệ của hồ sơ, số liệu, đối tượng khách hàng đề nghị khoanh nợ.</w:t>
      </w:r>
    </w:p>
    <w:p w14:paraId="272DA71A" w14:textId="0B28B566" w:rsidR="00AE4CC0" w:rsidRPr="00E51CAB" w:rsidRDefault="00107F6E"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5</w:t>
      </w:r>
      <w:r w:rsidR="00AE4CC0" w:rsidRPr="00E51CAB">
        <w:rPr>
          <w:rFonts w:ascii="Times New Roman" w:hAnsi="Times New Roman"/>
          <w:sz w:val="28"/>
          <w:szCs w:val="28"/>
          <w:lang w:val="nl-NL"/>
        </w:rPr>
        <w:t xml:space="preserve">. Tổ chức tín dụng gửi 01 (một) bản quy định nội bộ quy định tại </w:t>
      </w:r>
      <w:r w:rsidRPr="00E51CAB">
        <w:rPr>
          <w:rFonts w:ascii="Times New Roman" w:hAnsi="Times New Roman"/>
          <w:sz w:val="28"/>
          <w:szCs w:val="28"/>
          <w:lang w:val="nl-NL"/>
        </w:rPr>
        <w:t xml:space="preserve">điểm a </w:t>
      </w:r>
      <w:r w:rsidR="00AE4CC0" w:rsidRPr="00E51CAB">
        <w:rPr>
          <w:rFonts w:ascii="Times New Roman" w:hAnsi="Times New Roman"/>
          <w:sz w:val="28"/>
          <w:szCs w:val="28"/>
          <w:lang w:val="nl-NL"/>
        </w:rPr>
        <w:t xml:space="preserve">khoản </w:t>
      </w:r>
      <w:r w:rsidRPr="00E51CAB">
        <w:rPr>
          <w:rFonts w:ascii="Times New Roman" w:hAnsi="Times New Roman"/>
          <w:sz w:val="28"/>
          <w:szCs w:val="28"/>
          <w:lang w:val="nl-NL"/>
        </w:rPr>
        <w:t>4</w:t>
      </w:r>
      <w:r w:rsidR="00AE4CC0" w:rsidRPr="00E51CAB">
        <w:rPr>
          <w:rFonts w:ascii="Times New Roman" w:hAnsi="Times New Roman"/>
          <w:sz w:val="28"/>
          <w:szCs w:val="28"/>
          <w:lang w:val="nl-NL"/>
        </w:rPr>
        <w:t xml:space="preserve"> Điều này cho Ngân hàng Nhà nước Việt Nam (</w:t>
      </w:r>
      <w:r w:rsidR="00F7463D" w:rsidRPr="00E51CAB">
        <w:rPr>
          <w:rFonts w:ascii="Times New Roman" w:hAnsi="Times New Roman"/>
          <w:sz w:val="28"/>
          <w:szCs w:val="28"/>
          <w:lang w:val="nl-NL"/>
        </w:rPr>
        <w:t xml:space="preserve">Thanh tra Ngân hàng Nhà nước, Cục Quản lý, giám sát tổ chức tín dụng, </w:t>
      </w:r>
      <w:r w:rsidR="008447F0" w:rsidRPr="00E51CAB">
        <w:rPr>
          <w:rFonts w:ascii="Times New Roman" w:hAnsi="Times New Roman"/>
          <w:sz w:val="28"/>
          <w:szCs w:val="28"/>
          <w:lang w:val="nl-NL"/>
        </w:rPr>
        <w:t>Cục An toàn hệ thống các tổ chức tín dụng,</w:t>
      </w:r>
      <w:r w:rsidR="00603392" w:rsidRPr="00E51CAB">
        <w:rPr>
          <w:rFonts w:ascii="Times New Roman" w:hAnsi="Times New Roman"/>
          <w:sz w:val="28"/>
          <w:szCs w:val="28"/>
          <w:lang w:val="nl-NL"/>
        </w:rPr>
        <w:t xml:space="preserve"> </w:t>
      </w:r>
      <w:r w:rsidR="00AE4CC0" w:rsidRPr="00E51CAB">
        <w:rPr>
          <w:rFonts w:ascii="Times New Roman" w:hAnsi="Times New Roman"/>
          <w:sz w:val="28"/>
          <w:szCs w:val="28"/>
          <w:lang w:val="nl-NL"/>
        </w:rPr>
        <w:t>Ngân hàng Nhà nước chi nhánh tại các Khu vực</w:t>
      </w:r>
      <w:r w:rsidR="00603392" w:rsidRPr="00E51CAB">
        <w:rPr>
          <w:rFonts w:ascii="Times New Roman" w:hAnsi="Times New Roman"/>
          <w:sz w:val="28"/>
          <w:szCs w:val="28"/>
          <w:lang w:val="nl-NL"/>
        </w:rPr>
        <w:t xml:space="preserve"> nơi đặt trụ sở chính</w:t>
      </w:r>
      <w:r w:rsidR="00AE4CC0" w:rsidRPr="00E51CAB">
        <w:rPr>
          <w:rFonts w:ascii="Times New Roman" w:hAnsi="Times New Roman"/>
          <w:sz w:val="28"/>
          <w:szCs w:val="28"/>
          <w:lang w:val="nl-NL"/>
        </w:rPr>
        <w:t>) theo quy định pháp luật.</w:t>
      </w:r>
    </w:p>
    <w:p w14:paraId="0BC8A8EC" w14:textId="6316CB4A" w:rsidR="0092218F" w:rsidRPr="00E51CAB" w:rsidRDefault="004B737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6</w:t>
      </w:r>
      <w:r w:rsidR="00435231" w:rsidRPr="00E51CAB">
        <w:rPr>
          <w:rFonts w:ascii="Times New Roman" w:hAnsi="Times New Roman"/>
          <w:sz w:val="28"/>
          <w:szCs w:val="28"/>
          <w:lang w:val="nl-NL"/>
        </w:rPr>
        <w:t xml:space="preserve">. </w:t>
      </w:r>
      <w:r w:rsidR="008E5299" w:rsidRPr="00E51CAB">
        <w:rPr>
          <w:rFonts w:ascii="Times New Roman" w:hAnsi="Times New Roman"/>
          <w:sz w:val="28"/>
          <w:szCs w:val="28"/>
          <w:lang w:val="nl-NL"/>
        </w:rPr>
        <w:t xml:space="preserve">Tổ chức tín dụng có trách nhiệm gửi báo cáo </w:t>
      </w:r>
      <w:r w:rsidR="00435231" w:rsidRPr="00E51CAB">
        <w:rPr>
          <w:rFonts w:ascii="Times New Roman" w:hAnsi="Times New Roman"/>
          <w:sz w:val="28"/>
          <w:szCs w:val="28"/>
          <w:lang w:val="nl-NL"/>
        </w:rPr>
        <w:t xml:space="preserve">Ngân hàng Nhà nước </w:t>
      </w:r>
      <w:r w:rsidR="00202156" w:rsidRPr="00E51CAB">
        <w:rPr>
          <w:rFonts w:ascii="Times New Roman" w:hAnsi="Times New Roman"/>
          <w:sz w:val="28"/>
          <w:szCs w:val="28"/>
          <w:lang w:val="nl-NL"/>
        </w:rPr>
        <w:t xml:space="preserve">Việt Nam về </w:t>
      </w:r>
      <w:r w:rsidR="00435231" w:rsidRPr="00E51CAB">
        <w:rPr>
          <w:rFonts w:ascii="Times New Roman" w:hAnsi="Times New Roman"/>
          <w:sz w:val="28"/>
          <w:szCs w:val="28"/>
          <w:lang w:val="nl-NL"/>
        </w:rPr>
        <w:t>dư nợ tín dụng đối với lĩnh vực nông nghiệp, nông thôn theo quy định về chế độ báo cáo thống kê áp dụng đối với các tổ chức tín dụng, chi nhánh ngân hàng nước ngoài; định kỳ h</w:t>
      </w:r>
      <w:r w:rsidRPr="00E51CAB">
        <w:rPr>
          <w:rFonts w:ascii="Times New Roman" w:hAnsi="Times New Roman"/>
          <w:sz w:val="28"/>
          <w:szCs w:val="28"/>
          <w:lang w:val="nl-NL"/>
        </w:rPr>
        <w:t>ằ</w:t>
      </w:r>
      <w:r w:rsidR="00435231" w:rsidRPr="00E51CAB">
        <w:rPr>
          <w:rFonts w:ascii="Times New Roman" w:hAnsi="Times New Roman"/>
          <w:sz w:val="28"/>
          <w:szCs w:val="28"/>
          <w:lang w:val="nl-NL"/>
        </w:rPr>
        <w:t xml:space="preserve">ng quý (trước ngày 15 tháng đầu tiên của quý tiếp theo) báo cáo tình hình </w:t>
      </w:r>
      <w:r w:rsidR="00202156" w:rsidRPr="00E51CAB">
        <w:rPr>
          <w:rFonts w:ascii="Times New Roman" w:hAnsi="Times New Roman"/>
          <w:sz w:val="28"/>
          <w:szCs w:val="28"/>
          <w:lang w:val="nl-NL"/>
        </w:rPr>
        <w:t xml:space="preserve">thực hiện </w:t>
      </w:r>
      <w:r w:rsidR="00435231" w:rsidRPr="00E51CAB">
        <w:rPr>
          <w:rFonts w:ascii="Times New Roman" w:hAnsi="Times New Roman"/>
          <w:sz w:val="28"/>
          <w:szCs w:val="28"/>
          <w:lang w:val="nl-NL"/>
        </w:rPr>
        <w:t xml:space="preserve">cơ cấu lại thời hạn trả nợ theo </w:t>
      </w:r>
      <w:r w:rsidR="00202156" w:rsidRPr="00E51CAB">
        <w:rPr>
          <w:rFonts w:ascii="Times New Roman" w:hAnsi="Times New Roman"/>
          <w:sz w:val="28"/>
          <w:szCs w:val="28"/>
          <w:lang w:val="nl-NL"/>
        </w:rPr>
        <w:t xml:space="preserve">Phụ lục </w:t>
      </w:r>
      <w:r w:rsidR="0092218F" w:rsidRPr="00E51CAB">
        <w:rPr>
          <w:rFonts w:ascii="Times New Roman" w:hAnsi="Times New Roman"/>
          <w:sz w:val="28"/>
          <w:szCs w:val="28"/>
          <w:lang w:val="nl-NL"/>
        </w:rPr>
        <w:t>ban hành kèm theo Thông tư này.</w:t>
      </w:r>
    </w:p>
    <w:p w14:paraId="213B9110" w14:textId="68584AEF" w:rsidR="00435231" w:rsidRPr="00E51CAB" w:rsidRDefault="00435231"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8. Trách nhiệm của các đơn vị thuộc Ngân hàng Nhà nước</w:t>
      </w:r>
      <w:r w:rsidR="00E846ED" w:rsidRPr="00E51CAB">
        <w:rPr>
          <w:rFonts w:ascii="Times New Roman" w:hAnsi="Times New Roman"/>
          <w:b/>
          <w:sz w:val="28"/>
          <w:szCs w:val="28"/>
          <w:lang w:val="nl-NL"/>
        </w:rPr>
        <w:t xml:space="preserve"> Việt Nam</w:t>
      </w:r>
    </w:p>
    <w:p w14:paraId="709719F9" w14:textId="1DAE616B" w:rsidR="00435231" w:rsidRPr="00E51CAB" w:rsidRDefault="00435231"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w:t>
      </w:r>
      <w:r w:rsidR="00E846ED" w:rsidRPr="00E51CAB">
        <w:rPr>
          <w:rFonts w:ascii="Times New Roman" w:hAnsi="Times New Roman"/>
          <w:sz w:val="28"/>
          <w:szCs w:val="28"/>
          <w:lang w:val="nl-NL"/>
        </w:rPr>
        <w:t xml:space="preserve">Trách nhiệm của </w:t>
      </w:r>
      <w:r w:rsidRPr="00E51CAB">
        <w:rPr>
          <w:rFonts w:ascii="Times New Roman" w:hAnsi="Times New Roman"/>
          <w:sz w:val="28"/>
          <w:szCs w:val="28"/>
          <w:lang w:val="nl-NL"/>
        </w:rPr>
        <w:t>Vụ Tín dụng các ngành kinh tế</w:t>
      </w:r>
    </w:p>
    <w:p w14:paraId="3D89D477" w14:textId="6A2AA770" w:rsidR="00D91986" w:rsidRPr="00E51CAB" w:rsidRDefault="00320C3E"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a) </w:t>
      </w:r>
      <w:r w:rsidR="009A45F4" w:rsidRPr="00E51CAB">
        <w:rPr>
          <w:rFonts w:ascii="Times New Roman" w:hAnsi="Times New Roman"/>
          <w:sz w:val="28"/>
          <w:szCs w:val="28"/>
          <w:lang w:val="nl-NL"/>
        </w:rPr>
        <w:t>Theo dõi, đôn đốc, tra soát mẫu biểu báo cáo của tổ chức tín dụng (không bao gồm quỹ tín dụng nhân dân) theo quy định tại Phụ lục ban hành kèm theo Thông tư này;</w:t>
      </w:r>
    </w:p>
    <w:p w14:paraId="3CD01DBF" w14:textId="08311983" w:rsidR="007B184F" w:rsidRPr="00E51CAB" w:rsidRDefault="00D91986"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b) </w:t>
      </w:r>
      <w:r w:rsidR="007B184F" w:rsidRPr="00E51CAB">
        <w:rPr>
          <w:rFonts w:ascii="Times New Roman" w:hAnsi="Times New Roman"/>
          <w:sz w:val="28"/>
          <w:szCs w:val="28"/>
          <w:lang w:val="nl-NL"/>
        </w:rPr>
        <w:t xml:space="preserve">Tham mưu cho Thống đốc Ngân hàng Nhà nước Việt Nam trong việc phối hợp với Bộ Tài chính xem xét xử lý đề nghị khoanh nợ theo quy định tại </w:t>
      </w:r>
      <w:r w:rsidR="005C786C" w:rsidRPr="00E51CAB">
        <w:rPr>
          <w:rFonts w:ascii="Times New Roman" w:hAnsi="Times New Roman"/>
          <w:sz w:val="28"/>
          <w:szCs w:val="28"/>
          <w:lang w:val="nl-NL"/>
        </w:rPr>
        <w:t xml:space="preserve">Điều 12, Điều 14, Điều 15 và Điều 15a </w:t>
      </w:r>
      <w:r w:rsidR="007B184F" w:rsidRPr="00E51CAB">
        <w:rPr>
          <w:rFonts w:ascii="Times New Roman" w:hAnsi="Times New Roman"/>
          <w:sz w:val="28"/>
          <w:szCs w:val="28"/>
          <w:lang w:val="nl-NL"/>
        </w:rPr>
        <w:t>Nghị định số 55/2015/NĐ-CP (đã được sửa đổi, bổ sung bởi Nghị định số 116/2018/NĐ-CP</w:t>
      </w:r>
      <w:r w:rsidR="005C786C" w:rsidRPr="00E51CAB">
        <w:rPr>
          <w:rFonts w:ascii="Times New Roman" w:hAnsi="Times New Roman"/>
          <w:sz w:val="28"/>
          <w:szCs w:val="28"/>
          <w:lang w:val="nl-NL"/>
        </w:rPr>
        <w:t xml:space="preserve"> và Nghị định số </w:t>
      </w:r>
      <w:r w:rsidR="00F953AA">
        <w:rPr>
          <w:rFonts w:ascii="Times New Roman" w:hAnsi="Times New Roman"/>
          <w:sz w:val="28"/>
          <w:szCs w:val="28"/>
          <w:lang w:val="nl-NL"/>
        </w:rPr>
        <w:t>156</w:t>
      </w:r>
      <w:r w:rsidR="005C786C" w:rsidRPr="00E51CAB">
        <w:rPr>
          <w:rFonts w:ascii="Times New Roman" w:hAnsi="Times New Roman"/>
          <w:sz w:val="28"/>
          <w:szCs w:val="28"/>
          <w:lang w:val="nl-NL"/>
        </w:rPr>
        <w:t>/2025/NĐ-CP</w:t>
      </w:r>
      <w:r w:rsidR="007B184F" w:rsidRPr="00E51CAB">
        <w:rPr>
          <w:rFonts w:ascii="Times New Roman" w:hAnsi="Times New Roman"/>
          <w:sz w:val="28"/>
          <w:szCs w:val="28"/>
          <w:lang w:val="nl-NL"/>
        </w:rPr>
        <w:t xml:space="preserve">); </w:t>
      </w:r>
    </w:p>
    <w:p w14:paraId="280C0FAA" w14:textId="19685832" w:rsidR="00320C3E" w:rsidRPr="00E51CAB" w:rsidRDefault="00B94B7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c</w:t>
      </w:r>
      <w:r w:rsidR="00320C3E" w:rsidRPr="00E51CAB">
        <w:rPr>
          <w:rFonts w:ascii="Times New Roman" w:hAnsi="Times New Roman"/>
          <w:sz w:val="28"/>
          <w:szCs w:val="28"/>
          <w:lang w:val="nl-NL"/>
        </w:rPr>
        <w:t>) Chủ trì, phối hợp với các đơn vị liên quan trong việc tham mưu cho Thống đốc Ngân hàng Nhà nước Việt Nam xử lý các vấn đề phát sinh trong quá trình triển khai thực hiện.</w:t>
      </w:r>
    </w:p>
    <w:p w14:paraId="28DF8E6D" w14:textId="6ECD740D" w:rsidR="00435231" w:rsidRPr="00E51CAB" w:rsidRDefault="00435231"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2. </w:t>
      </w:r>
      <w:r w:rsidR="00803DA7" w:rsidRPr="00E51CAB">
        <w:rPr>
          <w:rFonts w:ascii="Times New Roman" w:hAnsi="Times New Roman"/>
          <w:sz w:val="28"/>
          <w:szCs w:val="28"/>
          <w:lang w:val="nl-NL"/>
        </w:rPr>
        <w:t xml:space="preserve">Trách nhiệm của </w:t>
      </w:r>
      <w:r w:rsidRPr="00E51CAB">
        <w:rPr>
          <w:rFonts w:ascii="Times New Roman" w:hAnsi="Times New Roman"/>
          <w:sz w:val="28"/>
          <w:szCs w:val="28"/>
          <w:lang w:val="nl-NL"/>
        </w:rPr>
        <w:t>Vụ Chính sách tiền tệ</w:t>
      </w:r>
    </w:p>
    <w:p w14:paraId="4C030773" w14:textId="63DA9DD2" w:rsidR="00E758EC" w:rsidRPr="00E51CAB" w:rsidRDefault="00E758E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a) Chủ trì, phối hợp với các đơn vị có liên quan tham mưu cho Thống đốc Ngân hàng Nhà nước ban hành văn bản hướng dẫn thực hiện các biện pháp điều hành công cụ chính sách tiền tệ để hỗ trợ các tổ chức tín dụng cho vay phát triển nông nghiệp, nông thôn theo quy định tại </w:t>
      </w:r>
      <w:r w:rsidR="002942E1" w:rsidRPr="00E51CAB">
        <w:rPr>
          <w:rFonts w:ascii="Times New Roman" w:hAnsi="Times New Roman"/>
          <w:sz w:val="28"/>
          <w:szCs w:val="28"/>
          <w:lang w:val="nl-NL"/>
        </w:rPr>
        <w:t>khoản 2 Điều 17 Nghị định số 55/2015/NĐ-CP</w:t>
      </w:r>
      <w:r w:rsidR="009713B2" w:rsidRPr="00E51CAB">
        <w:rPr>
          <w:rFonts w:ascii="Times New Roman" w:hAnsi="Times New Roman"/>
          <w:sz w:val="28"/>
          <w:szCs w:val="28"/>
          <w:lang w:val="nl-NL"/>
        </w:rPr>
        <w:t>;</w:t>
      </w:r>
    </w:p>
    <w:p w14:paraId="494E6291" w14:textId="77777777" w:rsidR="00B829B9" w:rsidRPr="00E51CAB" w:rsidRDefault="00E758E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b) Phối hợp với Vụ Tín dụng các ngành kinh tế và các đơn vị có liên quan xử lý các vấn đề phát sinh trong quá trình triển khai thực hiện Thông tư này.</w:t>
      </w:r>
    </w:p>
    <w:p w14:paraId="4EA89945" w14:textId="77777777" w:rsidR="00D80278" w:rsidRPr="00E51CAB" w:rsidRDefault="00435231"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3. </w:t>
      </w:r>
      <w:r w:rsidR="00803DA7" w:rsidRPr="00E51CAB">
        <w:rPr>
          <w:rFonts w:ascii="Times New Roman" w:hAnsi="Times New Roman"/>
          <w:sz w:val="28"/>
          <w:szCs w:val="28"/>
          <w:lang w:val="nl-NL"/>
        </w:rPr>
        <w:t xml:space="preserve">Trách nhiệm của </w:t>
      </w:r>
      <w:r w:rsidR="00313063" w:rsidRPr="00E51CAB">
        <w:rPr>
          <w:rFonts w:ascii="Times New Roman" w:hAnsi="Times New Roman"/>
          <w:sz w:val="28"/>
          <w:szCs w:val="28"/>
          <w:lang w:val="nl-NL"/>
        </w:rPr>
        <w:t xml:space="preserve">Cục </w:t>
      </w:r>
      <w:r w:rsidR="00AC4A91" w:rsidRPr="00E51CAB">
        <w:rPr>
          <w:rFonts w:ascii="Times New Roman" w:hAnsi="Times New Roman"/>
          <w:sz w:val="28"/>
          <w:szCs w:val="28"/>
          <w:lang w:val="nl-NL"/>
        </w:rPr>
        <w:t>An toàn hệ thống các</w:t>
      </w:r>
      <w:r w:rsidR="00730A91" w:rsidRPr="00E51CAB">
        <w:rPr>
          <w:rFonts w:ascii="Times New Roman" w:hAnsi="Times New Roman"/>
          <w:sz w:val="28"/>
          <w:szCs w:val="28"/>
          <w:lang w:val="nl-NL"/>
        </w:rPr>
        <w:t xml:space="preserve"> tổ chức tín dụng</w:t>
      </w:r>
    </w:p>
    <w:p w14:paraId="44117DF9" w14:textId="1508A281" w:rsidR="00435231" w:rsidRPr="00E51CAB" w:rsidRDefault="00D80278"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a) </w:t>
      </w:r>
      <w:r w:rsidR="00435231" w:rsidRPr="00E51CAB">
        <w:rPr>
          <w:rFonts w:ascii="Times New Roman" w:hAnsi="Times New Roman"/>
          <w:sz w:val="28"/>
          <w:szCs w:val="28"/>
          <w:lang w:val="nl-NL"/>
        </w:rPr>
        <w:t xml:space="preserve">Tham mưu cho Thống đốc Ngân hàng Nhà nước </w:t>
      </w:r>
      <w:r w:rsidR="00831410" w:rsidRPr="00E51CAB">
        <w:rPr>
          <w:rFonts w:ascii="Times New Roman" w:hAnsi="Times New Roman"/>
          <w:sz w:val="28"/>
          <w:szCs w:val="28"/>
          <w:lang w:val="nl-NL"/>
        </w:rPr>
        <w:t xml:space="preserve">Việt Nam </w:t>
      </w:r>
      <w:r w:rsidR="00435231" w:rsidRPr="00E51CAB">
        <w:rPr>
          <w:rFonts w:ascii="Times New Roman" w:hAnsi="Times New Roman"/>
          <w:sz w:val="28"/>
          <w:szCs w:val="28"/>
          <w:lang w:val="nl-NL"/>
        </w:rPr>
        <w:t xml:space="preserve">xây dựng chính sách khuyến khích các tổ chức tín dụng mở chi nhánh, phòng giao dịch tại </w:t>
      </w:r>
      <w:r w:rsidR="00214B4D" w:rsidRPr="00E51CAB">
        <w:rPr>
          <w:rFonts w:ascii="Times New Roman" w:hAnsi="Times New Roman"/>
          <w:sz w:val="28"/>
          <w:szCs w:val="28"/>
          <w:lang w:val="nl-NL"/>
        </w:rPr>
        <w:t xml:space="preserve">địa bàn </w:t>
      </w:r>
      <w:r w:rsidR="00435231" w:rsidRPr="00E51CAB">
        <w:rPr>
          <w:rFonts w:ascii="Times New Roman" w:hAnsi="Times New Roman"/>
          <w:sz w:val="28"/>
          <w:szCs w:val="28"/>
          <w:lang w:val="nl-NL"/>
        </w:rPr>
        <w:t xml:space="preserve">nông thôn </w:t>
      </w:r>
      <w:r w:rsidR="00C1028D" w:rsidRPr="00E51CAB">
        <w:rPr>
          <w:rFonts w:ascii="Times New Roman" w:hAnsi="Times New Roman"/>
          <w:sz w:val="28"/>
          <w:szCs w:val="28"/>
          <w:lang w:val="nl-NL"/>
        </w:rPr>
        <w:t>theo quy định tại khoản 3 Điều 17 Nghị định số 55/2015/NĐ-CP</w:t>
      </w:r>
      <w:r w:rsidR="009713B2" w:rsidRPr="00E51CAB">
        <w:rPr>
          <w:rFonts w:ascii="Times New Roman" w:hAnsi="Times New Roman"/>
          <w:sz w:val="28"/>
          <w:szCs w:val="28"/>
          <w:lang w:val="nl-NL"/>
        </w:rPr>
        <w:t>;</w:t>
      </w:r>
    </w:p>
    <w:p w14:paraId="7020C72E" w14:textId="22683412" w:rsidR="00435231" w:rsidRPr="00E51CAB" w:rsidRDefault="00C1028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b</w:t>
      </w:r>
      <w:r w:rsidR="00E129E6" w:rsidRPr="00E51CAB">
        <w:rPr>
          <w:rFonts w:ascii="Times New Roman" w:hAnsi="Times New Roman"/>
          <w:sz w:val="28"/>
          <w:szCs w:val="28"/>
          <w:lang w:val="nl-NL"/>
        </w:rPr>
        <w:t xml:space="preserve">) </w:t>
      </w:r>
      <w:r w:rsidR="00435231" w:rsidRPr="00E51CAB">
        <w:rPr>
          <w:rFonts w:ascii="Times New Roman" w:hAnsi="Times New Roman"/>
          <w:sz w:val="28"/>
          <w:szCs w:val="28"/>
          <w:lang w:val="nl-NL"/>
        </w:rPr>
        <w:t>Phối hợp với Vụ Tín dụng các ngành kinh tế và các đơn vị có liên quan xử lý các vấn đề phát sinh trong quá trình triển khai thực hiện</w:t>
      </w:r>
      <w:r w:rsidR="00065E55" w:rsidRPr="00E51CAB">
        <w:rPr>
          <w:rFonts w:ascii="Times New Roman" w:hAnsi="Times New Roman"/>
          <w:sz w:val="28"/>
          <w:szCs w:val="28"/>
          <w:lang w:val="nl-NL"/>
        </w:rPr>
        <w:t xml:space="preserve"> Thông tư này</w:t>
      </w:r>
      <w:r w:rsidR="00435231" w:rsidRPr="00E51CAB">
        <w:rPr>
          <w:rFonts w:ascii="Times New Roman" w:hAnsi="Times New Roman"/>
          <w:sz w:val="28"/>
          <w:szCs w:val="28"/>
          <w:lang w:val="nl-NL"/>
        </w:rPr>
        <w:t>.</w:t>
      </w:r>
    </w:p>
    <w:p w14:paraId="61031CC0" w14:textId="25EE0B0F" w:rsidR="00B35694" w:rsidRPr="00E51CAB" w:rsidRDefault="00B35694" w:rsidP="00CE397E">
      <w:pPr>
        <w:spacing w:before="200" w:after="160"/>
        <w:rPr>
          <w:rFonts w:ascii="Times New Roman" w:hAnsi="Times New Roman"/>
          <w:sz w:val="28"/>
          <w:szCs w:val="28"/>
          <w:lang w:val="en-US"/>
        </w:rPr>
      </w:pPr>
      <w:r w:rsidRPr="00E51CAB">
        <w:rPr>
          <w:rFonts w:ascii="Times New Roman" w:hAnsi="Times New Roman"/>
          <w:sz w:val="28"/>
          <w:szCs w:val="28"/>
          <w:lang w:val="nl-NL"/>
        </w:rPr>
        <w:t>4.</w:t>
      </w:r>
      <w:r w:rsidRPr="00E51CAB">
        <w:rPr>
          <w:rFonts w:ascii="Times New Roman" w:hAnsi="Times New Roman"/>
          <w:sz w:val="28"/>
          <w:szCs w:val="28"/>
        </w:rPr>
        <w:t xml:space="preserve"> </w:t>
      </w:r>
      <w:r w:rsidRPr="00E51CAB">
        <w:rPr>
          <w:rFonts w:ascii="Times New Roman" w:hAnsi="Times New Roman"/>
          <w:sz w:val="28"/>
          <w:szCs w:val="28"/>
          <w:lang w:val="en-US"/>
        </w:rPr>
        <w:t>Trách nhiệm của Thanh tra Ngân hàng Nhà nước, Cục Quản lý, giám sát tổ chức tín dụng</w:t>
      </w:r>
    </w:p>
    <w:p w14:paraId="33626EBE" w14:textId="7D4E7C2D" w:rsidR="00E26711" w:rsidRPr="00E51CAB" w:rsidRDefault="005A32EA" w:rsidP="00CE397E">
      <w:pPr>
        <w:spacing w:before="200" w:after="160"/>
        <w:rPr>
          <w:rFonts w:ascii="Times New Roman" w:hAnsi="Times New Roman"/>
          <w:sz w:val="28"/>
          <w:szCs w:val="28"/>
          <w:lang w:val="en-US"/>
        </w:rPr>
      </w:pPr>
      <w:r w:rsidRPr="00E51CAB">
        <w:rPr>
          <w:rFonts w:ascii="Times New Roman" w:hAnsi="Times New Roman"/>
          <w:sz w:val="28"/>
          <w:szCs w:val="28"/>
          <w:lang w:val="en-US"/>
        </w:rPr>
        <w:t xml:space="preserve">a) </w:t>
      </w:r>
      <w:r w:rsidR="00B35694" w:rsidRPr="00E51CAB">
        <w:rPr>
          <w:rFonts w:ascii="Times New Roman" w:hAnsi="Times New Roman"/>
          <w:sz w:val="28"/>
          <w:szCs w:val="28"/>
          <w:lang w:val="en-US"/>
        </w:rPr>
        <w:t>T</w:t>
      </w:r>
      <w:r w:rsidR="00B35694" w:rsidRPr="00E51CAB">
        <w:rPr>
          <w:rFonts w:ascii="Times New Roman" w:hAnsi="Times New Roman"/>
          <w:sz w:val="28"/>
          <w:szCs w:val="28"/>
        </w:rPr>
        <w:t xml:space="preserve">hực hiện thanh tra, giám sát việc thực hiện các quy định tại Thông tư này của </w:t>
      </w:r>
      <w:r w:rsidR="00F7463D" w:rsidRPr="00E51CAB">
        <w:rPr>
          <w:rFonts w:ascii="Times New Roman" w:hAnsi="Times New Roman"/>
          <w:sz w:val="28"/>
          <w:szCs w:val="28"/>
          <w:lang w:val="en-US"/>
        </w:rPr>
        <w:t>tổ chức tín dụng</w:t>
      </w:r>
      <w:r w:rsidR="008C35B1" w:rsidRPr="00E51CAB">
        <w:rPr>
          <w:rFonts w:ascii="Times New Roman" w:hAnsi="Times New Roman"/>
          <w:sz w:val="28"/>
          <w:szCs w:val="28"/>
          <w:lang w:val="en-US"/>
        </w:rPr>
        <w:t xml:space="preserve"> theo chức năng, nhiệm vụ</w:t>
      </w:r>
      <w:r w:rsidR="00E26711" w:rsidRPr="00E51CAB">
        <w:rPr>
          <w:rFonts w:ascii="Times New Roman" w:hAnsi="Times New Roman"/>
          <w:sz w:val="28"/>
          <w:szCs w:val="28"/>
          <w:lang w:val="en-US"/>
        </w:rPr>
        <w:t>;</w:t>
      </w:r>
    </w:p>
    <w:p w14:paraId="2F42EA53" w14:textId="77777777" w:rsidR="00E26711" w:rsidRPr="00E51CAB" w:rsidRDefault="00E26711" w:rsidP="00CE397E">
      <w:pPr>
        <w:spacing w:before="200" w:after="160"/>
        <w:rPr>
          <w:rFonts w:ascii="Times New Roman" w:hAnsi="Times New Roman"/>
          <w:sz w:val="28"/>
          <w:szCs w:val="28"/>
        </w:rPr>
      </w:pPr>
      <w:r w:rsidRPr="00E51CAB">
        <w:rPr>
          <w:rFonts w:ascii="Times New Roman" w:hAnsi="Times New Roman"/>
          <w:sz w:val="28"/>
          <w:szCs w:val="28"/>
          <w:lang w:val="nl-NL"/>
        </w:rPr>
        <w:t xml:space="preserve">b) Phối </w:t>
      </w:r>
      <w:r w:rsidRPr="00E51CAB">
        <w:rPr>
          <w:rFonts w:ascii="Times New Roman" w:hAnsi="Times New Roman"/>
          <w:sz w:val="28"/>
          <w:szCs w:val="28"/>
        </w:rPr>
        <w:t>hợp với Vụ Tín dụng các ngành kinh tế và các đơn vị có liên quan xử lý các vấn đề phát sinh trong quá trình triển khai thực hiện Thông tư này.</w:t>
      </w:r>
    </w:p>
    <w:p w14:paraId="16C1659C" w14:textId="3A8BA13F" w:rsidR="00435231" w:rsidRPr="00E51CAB" w:rsidRDefault="00B35694" w:rsidP="00CE397E">
      <w:pPr>
        <w:spacing w:before="200" w:after="160"/>
        <w:rPr>
          <w:rFonts w:ascii="Times New Roman" w:hAnsi="Times New Roman"/>
          <w:sz w:val="28"/>
          <w:szCs w:val="28"/>
        </w:rPr>
      </w:pPr>
      <w:r w:rsidRPr="00E51CAB">
        <w:rPr>
          <w:rFonts w:ascii="Times New Roman" w:hAnsi="Times New Roman"/>
          <w:sz w:val="28"/>
          <w:szCs w:val="28"/>
        </w:rPr>
        <w:t>5</w:t>
      </w:r>
      <w:r w:rsidR="00435231" w:rsidRPr="00E51CAB">
        <w:rPr>
          <w:rFonts w:ascii="Times New Roman" w:hAnsi="Times New Roman"/>
          <w:sz w:val="28"/>
          <w:szCs w:val="28"/>
        </w:rPr>
        <w:t xml:space="preserve">. </w:t>
      </w:r>
      <w:r w:rsidR="00115C02" w:rsidRPr="00E51CAB">
        <w:rPr>
          <w:rFonts w:ascii="Times New Roman" w:hAnsi="Times New Roman"/>
          <w:sz w:val="28"/>
          <w:szCs w:val="28"/>
        </w:rPr>
        <w:t xml:space="preserve">Trách nhiệm của </w:t>
      </w:r>
      <w:r w:rsidR="00435231" w:rsidRPr="00E51CAB">
        <w:rPr>
          <w:rFonts w:ascii="Times New Roman" w:hAnsi="Times New Roman"/>
          <w:sz w:val="28"/>
          <w:szCs w:val="28"/>
        </w:rPr>
        <w:t>Ngân hàng Nhà nước</w:t>
      </w:r>
      <w:r w:rsidR="00343CAD" w:rsidRPr="00E51CAB">
        <w:rPr>
          <w:rFonts w:ascii="Times New Roman" w:hAnsi="Times New Roman"/>
          <w:sz w:val="28"/>
          <w:szCs w:val="28"/>
        </w:rPr>
        <w:t xml:space="preserve"> </w:t>
      </w:r>
      <w:r w:rsidR="00CA3C98" w:rsidRPr="00E51CAB">
        <w:rPr>
          <w:rFonts w:ascii="Times New Roman" w:hAnsi="Times New Roman"/>
          <w:sz w:val="28"/>
          <w:szCs w:val="28"/>
          <w:lang w:val="nl-NL"/>
        </w:rPr>
        <w:t>chi nhánh tại các Khu vực</w:t>
      </w:r>
    </w:p>
    <w:p w14:paraId="246D17E8" w14:textId="2C95A8BF" w:rsidR="00CD1A7F" w:rsidRPr="00E51CAB" w:rsidRDefault="00AF6E2C" w:rsidP="00CE397E">
      <w:pPr>
        <w:spacing w:before="200" w:after="160"/>
        <w:rPr>
          <w:rFonts w:ascii="Times New Roman" w:hAnsi="Times New Roman"/>
          <w:sz w:val="28"/>
          <w:szCs w:val="28"/>
        </w:rPr>
      </w:pPr>
      <w:r w:rsidRPr="00E51CAB">
        <w:rPr>
          <w:rFonts w:ascii="Times New Roman" w:hAnsi="Times New Roman"/>
          <w:sz w:val="28"/>
          <w:szCs w:val="28"/>
        </w:rPr>
        <w:t xml:space="preserve">a) </w:t>
      </w:r>
      <w:r w:rsidR="00CD1A7F" w:rsidRPr="00E51CAB">
        <w:rPr>
          <w:rFonts w:ascii="Times New Roman" w:hAnsi="Times New Roman"/>
          <w:sz w:val="28"/>
          <w:szCs w:val="28"/>
        </w:rPr>
        <w:t>Theo dõi, đôn đốc, tra soát mẫu biểu báo cáo của quỹ tín dụng nhân dân theo quy định tại Phụ lục ban hành kèm theo Thông tư này;</w:t>
      </w:r>
    </w:p>
    <w:p w14:paraId="14921E98" w14:textId="7D616A96" w:rsidR="00EF3AF6" w:rsidRPr="00E51CAB" w:rsidRDefault="00CD1A7F" w:rsidP="00CE397E">
      <w:pPr>
        <w:spacing w:before="200" w:after="160"/>
        <w:rPr>
          <w:rFonts w:ascii="Times New Roman" w:hAnsi="Times New Roman"/>
          <w:sz w:val="28"/>
          <w:szCs w:val="28"/>
          <w:lang w:val="nl-NL"/>
        </w:rPr>
      </w:pPr>
      <w:r w:rsidRPr="00E51CAB">
        <w:rPr>
          <w:rFonts w:ascii="Times New Roman" w:hAnsi="Times New Roman"/>
          <w:sz w:val="28"/>
          <w:szCs w:val="28"/>
        </w:rPr>
        <w:t>b</w:t>
      </w:r>
      <w:r w:rsidR="00EF3AF6" w:rsidRPr="00E51CAB">
        <w:rPr>
          <w:rFonts w:ascii="Times New Roman" w:hAnsi="Times New Roman"/>
          <w:sz w:val="28"/>
          <w:szCs w:val="28"/>
        </w:rPr>
        <w:t xml:space="preserve">) </w:t>
      </w:r>
      <w:r w:rsidR="003B56DD" w:rsidRPr="00E51CAB">
        <w:rPr>
          <w:rFonts w:ascii="Times New Roman" w:hAnsi="Times New Roman"/>
          <w:sz w:val="28"/>
          <w:szCs w:val="28"/>
        </w:rPr>
        <w:t xml:space="preserve">Thực hiện trình tự, thủ tục đề nghị khoanh nợ </w:t>
      </w:r>
      <w:r w:rsidR="009F593F" w:rsidRPr="00E51CAB">
        <w:rPr>
          <w:rFonts w:ascii="Times New Roman" w:hAnsi="Times New Roman"/>
          <w:sz w:val="28"/>
          <w:szCs w:val="28"/>
        </w:rPr>
        <w:t xml:space="preserve">tại địa bàn của Ngân hàng Nhà nước </w:t>
      </w:r>
      <w:r w:rsidR="00343CAD" w:rsidRPr="00E51CAB">
        <w:rPr>
          <w:rFonts w:ascii="Times New Roman" w:hAnsi="Times New Roman"/>
          <w:sz w:val="28"/>
          <w:szCs w:val="28"/>
        </w:rPr>
        <w:t xml:space="preserve">chi nhánh tại </w:t>
      </w:r>
      <w:r w:rsidR="009F593F" w:rsidRPr="00E51CAB">
        <w:rPr>
          <w:rFonts w:ascii="Times New Roman" w:hAnsi="Times New Roman"/>
          <w:sz w:val="28"/>
          <w:szCs w:val="28"/>
        </w:rPr>
        <w:t xml:space="preserve">Khu vực </w:t>
      </w:r>
      <w:r w:rsidR="00EF3AF6" w:rsidRPr="00E51CAB">
        <w:rPr>
          <w:rFonts w:ascii="Times New Roman" w:hAnsi="Times New Roman"/>
          <w:sz w:val="28"/>
          <w:szCs w:val="28"/>
        </w:rPr>
        <w:t xml:space="preserve">theo quy định tại </w:t>
      </w:r>
      <w:r w:rsidR="006718FC" w:rsidRPr="00E51CAB">
        <w:rPr>
          <w:rFonts w:ascii="Times New Roman" w:hAnsi="Times New Roman"/>
          <w:sz w:val="28"/>
          <w:szCs w:val="28"/>
        </w:rPr>
        <w:t>Điều 12,</w:t>
      </w:r>
      <w:r w:rsidR="006718FC" w:rsidRPr="00E51CAB">
        <w:rPr>
          <w:rFonts w:ascii="Times New Roman" w:hAnsi="Times New Roman"/>
          <w:sz w:val="28"/>
          <w:szCs w:val="28"/>
          <w:lang w:val="nl-NL"/>
        </w:rPr>
        <w:t xml:space="preserve"> Điều 14, Điều 15 và Điều 15a Nghị định số 55/2015/NĐ-CP (đã được sửa đổi, bổ sung bởi Nghị định số 116/2018/NĐ-CP và Nghị định số </w:t>
      </w:r>
      <w:r w:rsidR="00F953AA">
        <w:rPr>
          <w:rFonts w:ascii="Times New Roman" w:hAnsi="Times New Roman"/>
          <w:sz w:val="28"/>
          <w:szCs w:val="28"/>
          <w:lang w:val="nl-NL"/>
        </w:rPr>
        <w:t>156</w:t>
      </w:r>
      <w:r w:rsidR="006718FC" w:rsidRPr="00E51CAB">
        <w:rPr>
          <w:rFonts w:ascii="Times New Roman" w:hAnsi="Times New Roman"/>
          <w:sz w:val="28"/>
          <w:szCs w:val="28"/>
          <w:lang w:val="nl-NL"/>
        </w:rPr>
        <w:t>/2025/NĐ-CP);</w:t>
      </w:r>
    </w:p>
    <w:p w14:paraId="1232AFAA" w14:textId="3F3AB615" w:rsidR="00D91986" w:rsidRPr="00E51CAB" w:rsidRDefault="006718F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c</w:t>
      </w:r>
      <w:r w:rsidR="00D91986" w:rsidRPr="00E51CAB">
        <w:rPr>
          <w:rFonts w:ascii="Times New Roman" w:hAnsi="Times New Roman"/>
          <w:sz w:val="28"/>
          <w:szCs w:val="28"/>
          <w:lang w:val="nl-NL"/>
        </w:rPr>
        <w:t>) Phối hợp với Vụ Tín dụng các ngành kinh tế và các đơn vị có liên quan xử lý các vấn đề phát sinh trong quá trình triển khai thực hiện</w:t>
      </w:r>
      <w:r w:rsidR="00023320" w:rsidRPr="00E51CAB">
        <w:rPr>
          <w:rFonts w:ascii="Times New Roman" w:hAnsi="Times New Roman"/>
          <w:sz w:val="28"/>
          <w:szCs w:val="28"/>
          <w:lang w:val="nl-NL"/>
        </w:rPr>
        <w:t xml:space="preserve"> Thông tư này</w:t>
      </w:r>
      <w:r w:rsidR="00D91986" w:rsidRPr="00E51CAB">
        <w:rPr>
          <w:rFonts w:ascii="Times New Roman" w:hAnsi="Times New Roman"/>
          <w:sz w:val="28"/>
          <w:szCs w:val="28"/>
          <w:lang w:val="nl-NL"/>
        </w:rPr>
        <w:t>.</w:t>
      </w:r>
    </w:p>
    <w:p w14:paraId="01A7A393" w14:textId="7E6D7D38" w:rsidR="00435231" w:rsidRPr="00E51CAB" w:rsidRDefault="00435231"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9. Điều khoản thi hành</w:t>
      </w:r>
    </w:p>
    <w:bookmarkEnd w:id="1"/>
    <w:p w14:paraId="11200173" w14:textId="77777777" w:rsidR="00366B95" w:rsidRPr="00E51CAB" w:rsidRDefault="00366B95" w:rsidP="00CE397E">
      <w:pPr>
        <w:tabs>
          <w:tab w:val="left" w:pos="1647"/>
        </w:tabs>
        <w:spacing w:before="200" w:after="160"/>
        <w:ind w:firstLine="709"/>
        <w:rPr>
          <w:rFonts w:ascii="Times New Roman" w:hAnsi="Times New Roman"/>
          <w:sz w:val="28"/>
          <w:szCs w:val="28"/>
          <w:lang w:val="en-US"/>
        </w:rPr>
      </w:pPr>
      <w:r w:rsidRPr="00E51CAB">
        <w:rPr>
          <w:rFonts w:ascii="Times New Roman" w:hAnsi="Times New Roman"/>
          <w:sz w:val="28"/>
          <w:szCs w:val="28"/>
          <w:lang w:val="en-US"/>
        </w:rPr>
        <w:t xml:space="preserve">1. </w:t>
      </w:r>
      <w:r w:rsidR="007A213C" w:rsidRPr="00E51CAB">
        <w:rPr>
          <w:rFonts w:ascii="Times New Roman" w:hAnsi="Times New Roman"/>
          <w:sz w:val="28"/>
          <w:szCs w:val="28"/>
        </w:rPr>
        <w:t>Thông tư này có hiệu lực thi hành từ ngày … tháng…. năm 202</w:t>
      </w:r>
      <w:r w:rsidR="007A213C" w:rsidRPr="00E51CAB">
        <w:rPr>
          <w:rFonts w:ascii="Times New Roman" w:hAnsi="Times New Roman"/>
          <w:sz w:val="28"/>
          <w:szCs w:val="28"/>
          <w:lang w:val="en-US"/>
        </w:rPr>
        <w:t>5</w:t>
      </w:r>
      <w:r w:rsidRPr="00E51CAB">
        <w:rPr>
          <w:rFonts w:ascii="Times New Roman" w:hAnsi="Times New Roman"/>
          <w:sz w:val="28"/>
          <w:szCs w:val="28"/>
          <w:lang w:val="en-US"/>
        </w:rPr>
        <w:t>.</w:t>
      </w:r>
    </w:p>
    <w:p w14:paraId="5D9D44D9" w14:textId="77777777" w:rsidR="00720579" w:rsidRPr="00E51CAB" w:rsidRDefault="00366B95" w:rsidP="00CE397E">
      <w:pPr>
        <w:tabs>
          <w:tab w:val="left" w:pos="1647"/>
        </w:tabs>
        <w:spacing w:before="200" w:after="160"/>
        <w:ind w:firstLine="709"/>
        <w:rPr>
          <w:rFonts w:ascii="Times New Roman" w:hAnsi="Times New Roman"/>
          <w:sz w:val="28"/>
          <w:szCs w:val="28"/>
          <w:lang w:val="pt-BR"/>
        </w:rPr>
      </w:pPr>
      <w:r w:rsidRPr="00E51CAB">
        <w:rPr>
          <w:rFonts w:ascii="Times New Roman" w:hAnsi="Times New Roman"/>
          <w:sz w:val="28"/>
          <w:szCs w:val="28"/>
          <w:lang w:val="pt-BR"/>
        </w:rPr>
        <w:t xml:space="preserve">2. Thông tư này </w:t>
      </w:r>
      <w:r w:rsidR="00720579" w:rsidRPr="00E51CAB">
        <w:rPr>
          <w:rFonts w:ascii="Times New Roman" w:hAnsi="Times New Roman"/>
          <w:sz w:val="28"/>
          <w:szCs w:val="28"/>
          <w:lang w:val="pt-BR"/>
        </w:rPr>
        <w:t>bãi bỏ:</w:t>
      </w:r>
    </w:p>
    <w:p w14:paraId="70717A8A" w14:textId="05307F39" w:rsidR="00720579" w:rsidRPr="00E51CAB" w:rsidRDefault="00720579" w:rsidP="00CE397E">
      <w:pPr>
        <w:tabs>
          <w:tab w:val="left" w:pos="1647"/>
        </w:tabs>
        <w:spacing w:before="200" w:after="160"/>
        <w:ind w:firstLine="709"/>
        <w:rPr>
          <w:rFonts w:ascii="Times New Roman" w:hAnsi="Times New Roman"/>
          <w:sz w:val="28"/>
          <w:szCs w:val="28"/>
          <w:lang w:val="pt-BR"/>
        </w:rPr>
      </w:pPr>
      <w:r w:rsidRPr="00E51CAB">
        <w:rPr>
          <w:rFonts w:ascii="Times New Roman" w:hAnsi="Times New Roman"/>
          <w:sz w:val="28"/>
          <w:szCs w:val="28"/>
          <w:lang w:val="pt-BR"/>
        </w:rPr>
        <w:t>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p>
    <w:p w14:paraId="4C3EFD39" w14:textId="77777777" w:rsidR="00720579" w:rsidRPr="00E51CAB" w:rsidRDefault="00720579" w:rsidP="00CE397E">
      <w:pPr>
        <w:tabs>
          <w:tab w:val="left" w:pos="1647"/>
        </w:tabs>
        <w:spacing w:before="200" w:after="160"/>
        <w:ind w:firstLine="709"/>
        <w:rPr>
          <w:rFonts w:ascii="Times New Roman" w:hAnsi="Times New Roman"/>
          <w:sz w:val="28"/>
          <w:szCs w:val="28"/>
          <w:lang w:val="pt-BR"/>
        </w:rPr>
      </w:pPr>
      <w:r w:rsidRPr="00E51CAB">
        <w:rPr>
          <w:rFonts w:ascii="Times New Roman" w:hAnsi="Times New Roman"/>
          <w:sz w:val="28"/>
          <w:szCs w:val="28"/>
          <w:lang w:val="pt-BR"/>
        </w:rPr>
        <w:t xml:space="preserve">b) Thông tư số 25/2018/TT-NHNN của Thống đốc Ngân hàng Nhà nước Việt Nam sửa đổi, bổ sung một số điều của Thông tư số 10/2015/TT-NHNN ngày 22 tháng 7 năm 2015 của Thống đốc Ngân hàng Nhà nước Việt Nam hướng dẫn thực hiện một số nội dung của Nghị định số 55/2015/NĐ-CP ngày 09 tháng </w:t>
      </w:r>
      <w:r w:rsidRPr="00E51CAB">
        <w:rPr>
          <w:rFonts w:ascii="Times New Roman" w:hAnsi="Times New Roman"/>
          <w:sz w:val="28"/>
          <w:szCs w:val="28"/>
          <w:lang w:val="pt-BR"/>
        </w:rPr>
        <w:lastRenderedPageBreak/>
        <w:t>6 năm 2015 của Chính phủ về chính sách tín dụng phục vụ phát triển nông nghiệp, nông thôn.</w:t>
      </w:r>
    </w:p>
    <w:p w14:paraId="2B01A9C0" w14:textId="6F206C34" w:rsidR="00222193" w:rsidRPr="00E51CAB" w:rsidRDefault="00720579" w:rsidP="00CE397E">
      <w:pPr>
        <w:tabs>
          <w:tab w:val="left" w:pos="1647"/>
        </w:tabs>
        <w:spacing w:before="200" w:after="240"/>
        <w:ind w:firstLine="709"/>
        <w:rPr>
          <w:rFonts w:ascii="Times New Roman" w:hAnsi="Times New Roman"/>
          <w:sz w:val="28"/>
          <w:szCs w:val="28"/>
          <w:lang w:val="pt-BR"/>
        </w:rPr>
      </w:pPr>
      <w:r w:rsidRPr="00E51CAB">
        <w:rPr>
          <w:rFonts w:ascii="Times New Roman" w:hAnsi="Times New Roman"/>
          <w:sz w:val="28"/>
          <w:szCs w:val="28"/>
          <w:lang w:val="pt-BR"/>
        </w:rPr>
        <w:t>3.</w:t>
      </w:r>
      <w:r w:rsidR="00F2236E" w:rsidRPr="00E51CAB">
        <w:rPr>
          <w:rFonts w:ascii="Times New Roman" w:hAnsi="Times New Roman"/>
          <w:sz w:val="28"/>
          <w:szCs w:val="28"/>
        </w:rPr>
        <w:t xml:space="preserve"> </w:t>
      </w:r>
      <w:r w:rsidR="00F2236E" w:rsidRPr="00E51CAB">
        <w:rPr>
          <w:rFonts w:ascii="Times New Roman" w:hAnsi="Times New Roman"/>
          <w:sz w:val="28"/>
          <w:szCs w:val="28"/>
          <w:lang w:val="pt-BR"/>
        </w:rPr>
        <w:t xml:space="preserve">Chánh Văn phòng, Vụ trưởng Vụ Tín dụng các ngành kinh tế, </w:t>
      </w:r>
      <w:r w:rsidR="002168B7" w:rsidRPr="00E51CAB">
        <w:rPr>
          <w:rFonts w:ascii="Times New Roman" w:hAnsi="Times New Roman"/>
          <w:sz w:val="28"/>
          <w:szCs w:val="28"/>
          <w:lang w:val="pt-BR"/>
        </w:rPr>
        <w:t xml:space="preserve">Vụ trưởng Vụ Chính sách tiền tệ, </w:t>
      </w:r>
      <w:r w:rsidR="008D3598" w:rsidRPr="00E51CAB">
        <w:rPr>
          <w:rFonts w:ascii="Times New Roman" w:hAnsi="Times New Roman"/>
          <w:sz w:val="28"/>
          <w:szCs w:val="28"/>
          <w:lang w:val="pt-BR"/>
        </w:rPr>
        <w:t xml:space="preserve">Chánh </w:t>
      </w:r>
      <w:r w:rsidR="00213C83" w:rsidRPr="00E51CAB">
        <w:rPr>
          <w:rFonts w:ascii="Times New Roman" w:hAnsi="Times New Roman"/>
          <w:sz w:val="28"/>
          <w:szCs w:val="28"/>
          <w:lang w:val="en-US"/>
        </w:rPr>
        <w:t>Thanh tra Ngân hàng Nhà nước, Cục trưởng Cục Quản lý, giám sát tổ chức tín dụng,</w:t>
      </w:r>
      <w:r w:rsidR="00213C83" w:rsidRPr="00E51CAB">
        <w:rPr>
          <w:rFonts w:ascii="Times New Roman" w:hAnsi="Times New Roman"/>
          <w:sz w:val="28"/>
          <w:szCs w:val="28"/>
          <w:lang w:val="pt-BR"/>
        </w:rPr>
        <w:t xml:space="preserve"> </w:t>
      </w:r>
      <w:r w:rsidR="002168B7" w:rsidRPr="00E51CAB">
        <w:rPr>
          <w:rFonts w:ascii="Times New Roman" w:hAnsi="Times New Roman"/>
          <w:sz w:val="28"/>
          <w:szCs w:val="28"/>
          <w:lang w:val="pt-BR"/>
        </w:rPr>
        <w:t>Cục trưởng Cục An toàn hệ thống các tổ chức tín dụng,</w:t>
      </w:r>
      <w:r w:rsidR="00E64601" w:rsidRPr="00E51CAB">
        <w:rPr>
          <w:rFonts w:ascii="Times New Roman" w:hAnsi="Times New Roman"/>
          <w:sz w:val="28"/>
          <w:szCs w:val="28"/>
          <w:lang w:val="pt-BR"/>
        </w:rPr>
        <w:t xml:space="preserve"> </w:t>
      </w:r>
      <w:r w:rsidR="00F2236E" w:rsidRPr="00E51CAB">
        <w:rPr>
          <w:rFonts w:ascii="Times New Roman" w:hAnsi="Times New Roman"/>
          <w:sz w:val="28"/>
          <w:szCs w:val="28"/>
          <w:lang w:val="pt-BR"/>
        </w:rPr>
        <w:t>Thủ trưởng các đơn vị thuộc Ngân hàng Nhà nước Việt Nam, Giám đốc Ngân hàng Nhà nước</w:t>
      </w:r>
      <w:r w:rsidR="00343CAD" w:rsidRPr="00E51CAB">
        <w:rPr>
          <w:rFonts w:ascii="Times New Roman" w:hAnsi="Times New Roman"/>
          <w:sz w:val="28"/>
          <w:szCs w:val="28"/>
          <w:lang w:val="pt-BR"/>
        </w:rPr>
        <w:t xml:space="preserve"> </w:t>
      </w:r>
      <w:r w:rsidR="00CA3C98" w:rsidRPr="00E51CAB">
        <w:rPr>
          <w:rFonts w:ascii="Times New Roman" w:hAnsi="Times New Roman"/>
          <w:sz w:val="28"/>
          <w:szCs w:val="28"/>
          <w:lang w:val="nl-NL"/>
        </w:rPr>
        <w:t>chi nhánh tại các Khu vực</w:t>
      </w:r>
      <w:r w:rsidR="00F2236E" w:rsidRPr="00E51CAB">
        <w:rPr>
          <w:rFonts w:ascii="Times New Roman" w:hAnsi="Times New Roman"/>
          <w:sz w:val="28"/>
          <w:szCs w:val="28"/>
          <w:lang w:val="pt-BR"/>
        </w:rPr>
        <w:t>, tổ chức tín dụng, chi nhánh ngân hàng nước ngoài chịu trách nhiệm tổ chức thực hiện Thông tư này</w:t>
      </w:r>
      <w:r w:rsidR="00222193" w:rsidRPr="00E51CAB">
        <w:rPr>
          <w:rFonts w:ascii="Times New Roman" w:hAnsi="Times New Roman"/>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14"/>
      </w:tblGrid>
      <w:tr w:rsidR="00E51CAB" w:rsidRPr="00E51CAB" w14:paraId="5FB07F89" w14:textId="77777777" w:rsidTr="00CE397E">
        <w:tc>
          <w:tcPr>
            <w:tcW w:w="5245" w:type="dxa"/>
          </w:tcPr>
          <w:p w14:paraId="6286FC44" w14:textId="77777777" w:rsidR="00AA3A6D" w:rsidRPr="00E51CAB" w:rsidRDefault="00AA3A6D" w:rsidP="00AA3A6D">
            <w:pPr>
              <w:ind w:firstLine="0"/>
              <w:rPr>
                <w:rFonts w:ascii="Times New Roman" w:hAnsi="Times New Roman"/>
                <w:iCs/>
                <w:sz w:val="24"/>
                <w:szCs w:val="24"/>
                <w:lang w:val="pt-BR"/>
              </w:rPr>
            </w:pPr>
            <w:r w:rsidRPr="00E51CAB">
              <w:rPr>
                <w:rFonts w:ascii="Times New Roman" w:hAnsi="Times New Roman"/>
                <w:b/>
                <w:i/>
                <w:iCs/>
                <w:sz w:val="24"/>
                <w:szCs w:val="24"/>
                <w:lang w:val="pt-BR"/>
              </w:rPr>
              <w:t>Nơi nhận</w:t>
            </w:r>
            <w:r w:rsidRPr="00E51CAB">
              <w:rPr>
                <w:rFonts w:ascii="Times New Roman" w:hAnsi="Times New Roman"/>
                <w:iCs/>
                <w:sz w:val="24"/>
                <w:szCs w:val="24"/>
                <w:lang w:val="pt-BR"/>
              </w:rPr>
              <w:t>:</w:t>
            </w:r>
          </w:p>
          <w:p w14:paraId="6F88A42D" w14:textId="0C89DB1C" w:rsidR="00AA3A6D" w:rsidRPr="00E51CAB" w:rsidRDefault="00AA3A6D" w:rsidP="00AA3A6D">
            <w:pPr>
              <w:ind w:firstLine="0"/>
              <w:rPr>
                <w:rFonts w:ascii="Times New Roman" w:hAnsi="Times New Roman"/>
                <w:iCs/>
                <w:sz w:val="24"/>
                <w:szCs w:val="24"/>
                <w:lang w:val="pt-BR"/>
              </w:rPr>
            </w:pPr>
            <w:r w:rsidRPr="00E51CAB">
              <w:rPr>
                <w:rFonts w:ascii="Times New Roman" w:hAnsi="Times New Roman"/>
                <w:iCs/>
                <w:sz w:val="24"/>
                <w:szCs w:val="24"/>
                <w:lang w:val="pt-BR"/>
              </w:rPr>
              <w:t xml:space="preserve">- Như </w:t>
            </w:r>
            <w:r w:rsidR="00943A84" w:rsidRPr="00E51CAB">
              <w:rPr>
                <w:rFonts w:ascii="Times New Roman" w:hAnsi="Times New Roman"/>
                <w:iCs/>
                <w:sz w:val="24"/>
                <w:szCs w:val="24"/>
                <w:lang w:val="pt-BR"/>
              </w:rPr>
              <w:t xml:space="preserve">khoản 3 </w:t>
            </w:r>
            <w:r w:rsidRPr="00E51CAB">
              <w:rPr>
                <w:rFonts w:ascii="Times New Roman" w:hAnsi="Times New Roman"/>
                <w:iCs/>
                <w:sz w:val="24"/>
                <w:szCs w:val="24"/>
                <w:lang w:val="pt-BR"/>
              </w:rPr>
              <w:t xml:space="preserve">Điều </w:t>
            </w:r>
            <w:r w:rsidR="00115C02" w:rsidRPr="00E51CAB">
              <w:rPr>
                <w:rFonts w:ascii="Times New Roman" w:hAnsi="Times New Roman"/>
                <w:iCs/>
                <w:sz w:val="24"/>
                <w:szCs w:val="24"/>
                <w:lang w:val="pt-BR"/>
              </w:rPr>
              <w:t>9</w:t>
            </w:r>
            <w:r w:rsidRPr="00E51CAB">
              <w:rPr>
                <w:rFonts w:ascii="Times New Roman" w:hAnsi="Times New Roman"/>
                <w:iCs/>
                <w:sz w:val="24"/>
                <w:szCs w:val="24"/>
                <w:lang w:val="pt-BR"/>
              </w:rPr>
              <w:t>;</w:t>
            </w:r>
          </w:p>
          <w:p w14:paraId="680F4CA1"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Ban lãnh đạo NHNN;</w:t>
            </w:r>
          </w:p>
          <w:p w14:paraId="2DFBA71D"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Văn phòng Chính phủ;</w:t>
            </w:r>
          </w:p>
          <w:p w14:paraId="2A46C938"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Bộ Tư pháp (để kiểm tra);</w:t>
            </w:r>
          </w:p>
          <w:p w14:paraId="78A24055"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Công báo;</w:t>
            </w:r>
          </w:p>
          <w:p w14:paraId="3A15E44A" w14:textId="77777777" w:rsidR="00115C02" w:rsidRPr="00E51CAB" w:rsidRDefault="00115C02" w:rsidP="00115C02">
            <w:pPr>
              <w:ind w:firstLine="0"/>
              <w:rPr>
                <w:rFonts w:ascii="Times New Roman" w:hAnsi="Times New Roman"/>
                <w:iCs/>
                <w:sz w:val="24"/>
                <w:szCs w:val="24"/>
                <w:lang w:val="pt-BR"/>
              </w:rPr>
            </w:pPr>
            <w:r w:rsidRPr="00E51CAB">
              <w:rPr>
                <w:rFonts w:ascii="Times New Roman" w:hAnsi="Times New Roman"/>
                <w:iCs/>
                <w:sz w:val="24"/>
                <w:szCs w:val="24"/>
                <w:lang w:val="pt-BR"/>
              </w:rPr>
              <w:t>- Cổng thông tin điện tử Chính phủ;</w:t>
            </w:r>
          </w:p>
          <w:p w14:paraId="5172C6EF" w14:textId="77777777" w:rsidR="00115C02" w:rsidRPr="00E51CAB" w:rsidRDefault="00115C02" w:rsidP="00115C02">
            <w:pPr>
              <w:ind w:firstLine="0"/>
              <w:rPr>
                <w:rFonts w:ascii="Times New Roman" w:hAnsi="Times New Roman"/>
                <w:iCs/>
                <w:sz w:val="24"/>
                <w:szCs w:val="24"/>
                <w:lang w:val="pt-BR"/>
              </w:rPr>
            </w:pPr>
            <w:r w:rsidRPr="00E51CAB">
              <w:rPr>
                <w:rFonts w:ascii="Times New Roman" w:hAnsi="Times New Roman"/>
                <w:iCs/>
                <w:sz w:val="24"/>
                <w:szCs w:val="24"/>
                <w:lang w:val="pt-BR"/>
              </w:rPr>
              <w:t xml:space="preserve">- Cổng Thông tin điện tử NHNN; </w:t>
            </w:r>
          </w:p>
          <w:p w14:paraId="057247EF" w14:textId="5F2DFDCD" w:rsidR="0035135D" w:rsidRPr="00E51CAB" w:rsidRDefault="00D755B6" w:rsidP="00115C02">
            <w:pPr>
              <w:ind w:firstLine="0"/>
              <w:rPr>
                <w:rFonts w:ascii="Times New Roman" w:hAnsi="Times New Roman"/>
                <w:iCs/>
                <w:sz w:val="24"/>
                <w:szCs w:val="24"/>
                <w:lang w:val="pt-BR"/>
              </w:rPr>
            </w:pPr>
            <w:r w:rsidRPr="00E51CAB">
              <w:rPr>
                <w:rFonts w:ascii="Times New Roman" w:hAnsi="Times New Roman"/>
                <w:iCs/>
                <w:sz w:val="24"/>
                <w:szCs w:val="24"/>
                <w:lang w:val="pt-BR"/>
              </w:rPr>
              <w:t>- Lưu</w:t>
            </w:r>
            <w:r w:rsidR="007A213C" w:rsidRPr="00E51CAB">
              <w:rPr>
                <w:rFonts w:ascii="Times New Roman" w:hAnsi="Times New Roman"/>
                <w:iCs/>
                <w:sz w:val="24"/>
                <w:szCs w:val="24"/>
                <w:lang w:val="pt-BR"/>
              </w:rPr>
              <w:t>:</w:t>
            </w:r>
            <w:r w:rsidRPr="00E51CAB">
              <w:rPr>
                <w:rFonts w:ascii="Times New Roman" w:hAnsi="Times New Roman"/>
                <w:iCs/>
                <w:sz w:val="24"/>
                <w:szCs w:val="24"/>
                <w:lang w:val="pt-BR"/>
              </w:rPr>
              <w:t xml:space="preserve"> V</w:t>
            </w:r>
            <w:r w:rsidR="00D03395" w:rsidRPr="00E51CAB">
              <w:rPr>
                <w:rFonts w:ascii="Times New Roman" w:hAnsi="Times New Roman"/>
                <w:iCs/>
                <w:sz w:val="24"/>
                <w:szCs w:val="24"/>
                <w:lang w:val="pt-BR"/>
              </w:rPr>
              <w:t>P</w:t>
            </w:r>
            <w:r w:rsidR="0035135D" w:rsidRPr="00E51CAB">
              <w:rPr>
                <w:rFonts w:ascii="Times New Roman" w:hAnsi="Times New Roman"/>
                <w:iCs/>
                <w:sz w:val="24"/>
                <w:szCs w:val="24"/>
                <w:lang w:val="pt-BR"/>
              </w:rPr>
              <w:t>, PC, TDCNKT (</w:t>
            </w:r>
            <w:r w:rsidR="00115C02" w:rsidRPr="00E51CAB">
              <w:rPr>
                <w:rFonts w:ascii="Times New Roman" w:hAnsi="Times New Roman"/>
                <w:iCs/>
                <w:sz w:val="24"/>
                <w:szCs w:val="24"/>
                <w:lang w:val="pt-BR"/>
              </w:rPr>
              <w:t>3</w:t>
            </w:r>
            <w:r w:rsidR="00F55B8E" w:rsidRPr="00E51CAB">
              <w:rPr>
                <w:rFonts w:ascii="Times New Roman" w:hAnsi="Times New Roman"/>
                <w:iCs/>
                <w:sz w:val="24"/>
                <w:szCs w:val="24"/>
                <w:lang w:val="pt-BR"/>
              </w:rPr>
              <w:t>b</w:t>
            </w:r>
            <w:r w:rsidR="0035135D" w:rsidRPr="00E51CAB">
              <w:rPr>
                <w:rFonts w:ascii="Times New Roman" w:hAnsi="Times New Roman"/>
                <w:iCs/>
                <w:sz w:val="24"/>
                <w:szCs w:val="24"/>
                <w:lang w:val="pt-BR"/>
              </w:rPr>
              <w:t>).</w:t>
            </w:r>
          </w:p>
          <w:p w14:paraId="0C3E5BD1" w14:textId="77777777" w:rsidR="00AA3A6D" w:rsidRPr="00E51CAB" w:rsidRDefault="00AA3A6D" w:rsidP="00AA3A6D">
            <w:pPr>
              <w:ind w:firstLine="0"/>
              <w:rPr>
                <w:rFonts w:ascii="Times New Roman" w:hAnsi="Times New Roman"/>
                <w:iCs/>
                <w:sz w:val="24"/>
                <w:szCs w:val="24"/>
                <w:lang w:val="pt-BR"/>
              </w:rPr>
            </w:pPr>
          </w:p>
        </w:tc>
        <w:tc>
          <w:tcPr>
            <w:tcW w:w="3714" w:type="dxa"/>
          </w:tcPr>
          <w:p w14:paraId="4F55190C" w14:textId="77777777" w:rsidR="00AA3A6D" w:rsidRPr="00E51CAB" w:rsidRDefault="0035135D" w:rsidP="0035135D">
            <w:pPr>
              <w:ind w:firstLine="0"/>
              <w:jc w:val="center"/>
              <w:rPr>
                <w:rFonts w:ascii="Times New Roman" w:hAnsi="Times New Roman"/>
                <w:b/>
                <w:iCs/>
                <w:sz w:val="28"/>
                <w:szCs w:val="28"/>
                <w:lang w:val="pt-BR"/>
              </w:rPr>
            </w:pPr>
            <w:r w:rsidRPr="00E51CAB">
              <w:rPr>
                <w:rFonts w:ascii="Times New Roman" w:hAnsi="Times New Roman"/>
                <w:b/>
                <w:iCs/>
                <w:sz w:val="28"/>
                <w:szCs w:val="28"/>
                <w:lang w:val="pt-BR"/>
              </w:rPr>
              <w:t>THỐNG ĐỐC</w:t>
            </w:r>
          </w:p>
          <w:p w14:paraId="0EAEBD13" w14:textId="77777777" w:rsidR="00B91159" w:rsidRPr="00E51CAB" w:rsidRDefault="00B91159" w:rsidP="0035135D">
            <w:pPr>
              <w:ind w:firstLine="0"/>
              <w:jc w:val="center"/>
              <w:rPr>
                <w:rFonts w:ascii="Times New Roman" w:hAnsi="Times New Roman"/>
                <w:b/>
                <w:iCs/>
                <w:sz w:val="28"/>
                <w:szCs w:val="28"/>
                <w:lang w:val="pt-BR"/>
              </w:rPr>
            </w:pPr>
          </w:p>
          <w:p w14:paraId="609841F7" w14:textId="77777777" w:rsidR="00B91159" w:rsidRPr="00E51CAB" w:rsidRDefault="00B91159" w:rsidP="0035135D">
            <w:pPr>
              <w:ind w:firstLine="0"/>
              <w:jc w:val="center"/>
              <w:rPr>
                <w:rFonts w:ascii="Times New Roman" w:hAnsi="Times New Roman"/>
                <w:b/>
                <w:iCs/>
                <w:sz w:val="28"/>
                <w:szCs w:val="28"/>
                <w:lang w:val="pt-BR"/>
              </w:rPr>
            </w:pPr>
          </w:p>
          <w:p w14:paraId="4C27862F" w14:textId="77777777" w:rsidR="00B91159" w:rsidRPr="00E51CAB" w:rsidRDefault="00B91159" w:rsidP="0035135D">
            <w:pPr>
              <w:ind w:firstLine="0"/>
              <w:jc w:val="center"/>
              <w:rPr>
                <w:rFonts w:ascii="Times New Roman" w:hAnsi="Times New Roman"/>
                <w:b/>
                <w:iCs/>
                <w:sz w:val="28"/>
                <w:szCs w:val="28"/>
                <w:lang w:val="pt-BR"/>
              </w:rPr>
            </w:pPr>
          </w:p>
          <w:p w14:paraId="235390AB" w14:textId="77777777" w:rsidR="00B91159" w:rsidRPr="00E51CAB" w:rsidRDefault="00B91159" w:rsidP="0035135D">
            <w:pPr>
              <w:ind w:firstLine="0"/>
              <w:jc w:val="center"/>
              <w:rPr>
                <w:rFonts w:ascii="Times New Roman" w:hAnsi="Times New Roman"/>
                <w:b/>
                <w:iCs/>
                <w:sz w:val="28"/>
                <w:szCs w:val="28"/>
                <w:lang w:val="pt-BR"/>
              </w:rPr>
            </w:pPr>
          </w:p>
          <w:p w14:paraId="57E1B08F" w14:textId="77777777" w:rsidR="00B91159" w:rsidRPr="00E51CAB" w:rsidRDefault="00B91159" w:rsidP="0035135D">
            <w:pPr>
              <w:ind w:firstLine="0"/>
              <w:jc w:val="center"/>
              <w:rPr>
                <w:rFonts w:ascii="Times New Roman" w:hAnsi="Times New Roman"/>
                <w:b/>
                <w:iCs/>
                <w:sz w:val="28"/>
                <w:szCs w:val="28"/>
                <w:lang w:val="pt-BR"/>
              </w:rPr>
            </w:pPr>
          </w:p>
          <w:p w14:paraId="083F3FE2" w14:textId="77777777" w:rsidR="00B91159" w:rsidRPr="00E51CAB" w:rsidRDefault="00B91159" w:rsidP="0035135D">
            <w:pPr>
              <w:ind w:firstLine="0"/>
              <w:jc w:val="center"/>
              <w:rPr>
                <w:rFonts w:ascii="Times New Roman" w:hAnsi="Times New Roman"/>
                <w:b/>
                <w:iCs/>
                <w:sz w:val="28"/>
                <w:szCs w:val="28"/>
                <w:lang w:val="pt-BR"/>
              </w:rPr>
            </w:pPr>
          </w:p>
          <w:p w14:paraId="7D828416" w14:textId="77777777" w:rsidR="00B91159" w:rsidRPr="00E51CAB" w:rsidRDefault="00B91159" w:rsidP="0035135D">
            <w:pPr>
              <w:ind w:firstLine="0"/>
              <w:jc w:val="center"/>
              <w:rPr>
                <w:rFonts w:ascii="Times New Roman" w:hAnsi="Times New Roman"/>
                <w:b/>
                <w:iCs/>
                <w:sz w:val="28"/>
                <w:szCs w:val="28"/>
                <w:lang w:val="pt-BR"/>
              </w:rPr>
            </w:pPr>
          </w:p>
          <w:p w14:paraId="131228AC" w14:textId="77777777" w:rsidR="0035135D" w:rsidRPr="00E51CAB" w:rsidRDefault="0035135D" w:rsidP="0035135D">
            <w:pPr>
              <w:ind w:firstLine="0"/>
              <w:jc w:val="center"/>
              <w:rPr>
                <w:rFonts w:ascii="Times New Roman" w:hAnsi="Times New Roman"/>
                <w:b/>
                <w:iCs/>
                <w:sz w:val="28"/>
                <w:szCs w:val="28"/>
                <w:lang w:val="pt-BR"/>
              </w:rPr>
            </w:pPr>
          </w:p>
          <w:p w14:paraId="3AAEF885" w14:textId="77777777" w:rsidR="0035135D" w:rsidRPr="00E51CAB" w:rsidRDefault="0035135D" w:rsidP="0035135D">
            <w:pPr>
              <w:ind w:firstLine="0"/>
              <w:jc w:val="center"/>
              <w:rPr>
                <w:rFonts w:ascii="Times New Roman" w:hAnsi="Times New Roman"/>
                <w:b/>
                <w:iCs/>
                <w:sz w:val="28"/>
                <w:szCs w:val="28"/>
                <w:lang w:val="pt-BR"/>
              </w:rPr>
            </w:pPr>
          </w:p>
          <w:p w14:paraId="6580DC55" w14:textId="77777777" w:rsidR="0035135D" w:rsidRPr="00E51CAB" w:rsidRDefault="0035135D" w:rsidP="0035135D">
            <w:pPr>
              <w:ind w:firstLine="0"/>
              <w:jc w:val="center"/>
              <w:rPr>
                <w:rFonts w:ascii="Times New Roman" w:hAnsi="Times New Roman"/>
                <w:b/>
                <w:iCs/>
                <w:sz w:val="28"/>
                <w:szCs w:val="28"/>
                <w:lang w:val="pt-BR"/>
              </w:rPr>
            </w:pPr>
          </w:p>
          <w:p w14:paraId="1B9196CD" w14:textId="77777777" w:rsidR="0035135D" w:rsidRPr="00E51CAB" w:rsidRDefault="0035135D" w:rsidP="0035135D">
            <w:pPr>
              <w:ind w:firstLine="0"/>
              <w:jc w:val="center"/>
              <w:rPr>
                <w:rFonts w:ascii="Times New Roman" w:hAnsi="Times New Roman"/>
                <w:b/>
                <w:iCs/>
                <w:sz w:val="28"/>
                <w:szCs w:val="28"/>
                <w:lang w:val="pt-BR"/>
              </w:rPr>
            </w:pPr>
          </w:p>
          <w:p w14:paraId="3B52FBDB" w14:textId="77777777" w:rsidR="0035135D" w:rsidRPr="00E51CAB" w:rsidRDefault="0035135D" w:rsidP="0035135D">
            <w:pPr>
              <w:ind w:firstLine="0"/>
              <w:jc w:val="center"/>
              <w:rPr>
                <w:rFonts w:ascii="Times New Roman" w:hAnsi="Times New Roman"/>
                <w:b/>
                <w:iCs/>
                <w:sz w:val="28"/>
                <w:szCs w:val="28"/>
                <w:lang w:val="pt-BR"/>
              </w:rPr>
            </w:pPr>
          </w:p>
          <w:p w14:paraId="7994E20A" w14:textId="77777777" w:rsidR="0035135D" w:rsidRPr="00E51CAB" w:rsidRDefault="0035135D" w:rsidP="0035135D">
            <w:pPr>
              <w:ind w:firstLine="0"/>
              <w:jc w:val="center"/>
              <w:rPr>
                <w:rFonts w:ascii="Times New Roman" w:hAnsi="Times New Roman"/>
                <w:iCs/>
                <w:sz w:val="28"/>
                <w:szCs w:val="28"/>
                <w:lang w:val="pt-BR"/>
              </w:rPr>
            </w:pPr>
          </w:p>
        </w:tc>
      </w:tr>
    </w:tbl>
    <w:p w14:paraId="35126203" w14:textId="255196D8" w:rsidR="00D720C6" w:rsidRPr="00E51CAB" w:rsidRDefault="00D720C6">
      <w:pPr>
        <w:ind w:firstLine="0"/>
        <w:jc w:val="left"/>
        <w:rPr>
          <w:rFonts w:ascii="Times New Roman" w:hAnsi="Times New Roman"/>
          <w:sz w:val="28"/>
          <w:szCs w:val="28"/>
        </w:rPr>
      </w:pPr>
    </w:p>
    <w:sectPr w:rsidR="00D720C6" w:rsidRPr="00E51CAB" w:rsidSect="005B5B7A">
      <w:headerReference w:type="default" r:id="rId11"/>
      <w:footerReference w:type="default" r:id="rId12"/>
      <w:pgSz w:w="11907" w:h="16840" w:code="9"/>
      <w:pgMar w:top="1247" w:right="1134" w:bottom="1247" w:left="181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AE1EA" w14:textId="77777777" w:rsidR="009D1BA2" w:rsidRDefault="009D1BA2" w:rsidP="00B61A73">
      <w:r>
        <w:separator/>
      </w:r>
    </w:p>
  </w:endnote>
  <w:endnote w:type="continuationSeparator" w:id="0">
    <w:p w14:paraId="565DD90A" w14:textId="77777777" w:rsidR="009D1BA2" w:rsidRDefault="009D1BA2" w:rsidP="00B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5656E" w14:textId="77777777" w:rsidR="00A7325D" w:rsidRPr="004E077E" w:rsidRDefault="00A7325D" w:rsidP="004E077E">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98C0A" w14:textId="77777777" w:rsidR="009D1BA2" w:rsidRDefault="009D1BA2" w:rsidP="00B61A73">
      <w:r>
        <w:separator/>
      </w:r>
    </w:p>
  </w:footnote>
  <w:footnote w:type="continuationSeparator" w:id="0">
    <w:p w14:paraId="36077E42" w14:textId="77777777" w:rsidR="009D1BA2" w:rsidRDefault="009D1BA2" w:rsidP="00B6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4258"/>
      <w:docPartObj>
        <w:docPartGallery w:val="Page Numbers (Top of Page)"/>
        <w:docPartUnique/>
      </w:docPartObj>
    </w:sdtPr>
    <w:sdtEndPr>
      <w:rPr>
        <w:rFonts w:ascii="Times New Roman" w:hAnsi="Times New Roman"/>
        <w:sz w:val="26"/>
        <w:szCs w:val="26"/>
      </w:rPr>
    </w:sdtEndPr>
    <w:sdtContent>
      <w:p w14:paraId="398F32BC" w14:textId="77777777" w:rsidR="00A7325D" w:rsidRPr="00623270" w:rsidRDefault="00A414CB" w:rsidP="00623270">
        <w:pPr>
          <w:pStyle w:val="Header"/>
          <w:jc w:val="center"/>
          <w:rPr>
            <w:rFonts w:ascii="Times New Roman" w:hAnsi="Times New Roman"/>
            <w:sz w:val="26"/>
            <w:szCs w:val="26"/>
          </w:rPr>
        </w:pPr>
        <w:r w:rsidRPr="0060583E">
          <w:rPr>
            <w:rFonts w:ascii="Times New Roman" w:hAnsi="Times New Roman"/>
            <w:sz w:val="26"/>
            <w:szCs w:val="26"/>
          </w:rPr>
          <w:fldChar w:fldCharType="begin"/>
        </w:r>
        <w:r w:rsidR="00A7325D" w:rsidRPr="0060583E">
          <w:rPr>
            <w:rFonts w:ascii="Times New Roman" w:hAnsi="Times New Roman"/>
            <w:sz w:val="26"/>
            <w:szCs w:val="26"/>
          </w:rPr>
          <w:instrText xml:space="preserve"> PAGE   \* MERGEFORMAT </w:instrText>
        </w:r>
        <w:r w:rsidRPr="0060583E">
          <w:rPr>
            <w:rFonts w:ascii="Times New Roman" w:hAnsi="Times New Roman"/>
            <w:sz w:val="26"/>
            <w:szCs w:val="26"/>
          </w:rPr>
          <w:fldChar w:fldCharType="separate"/>
        </w:r>
        <w:r w:rsidR="00B51301">
          <w:rPr>
            <w:rFonts w:ascii="Times New Roman" w:hAnsi="Times New Roman"/>
            <w:noProof/>
            <w:sz w:val="26"/>
            <w:szCs w:val="26"/>
          </w:rPr>
          <w:t>7</w:t>
        </w:r>
        <w:r w:rsidRPr="0060583E">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06B2"/>
    <w:multiLevelType w:val="hybridMultilevel"/>
    <w:tmpl w:val="A9661DDE"/>
    <w:lvl w:ilvl="0" w:tplc="2D1CE2D6">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nsid w:val="07D24180"/>
    <w:multiLevelType w:val="hybridMultilevel"/>
    <w:tmpl w:val="A88A25B6"/>
    <w:lvl w:ilvl="0" w:tplc="4DA4E60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D140D"/>
    <w:multiLevelType w:val="hybridMultilevel"/>
    <w:tmpl w:val="DFB0F48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nsid w:val="24033370"/>
    <w:multiLevelType w:val="hybridMultilevel"/>
    <w:tmpl w:val="AF9A534C"/>
    <w:lvl w:ilvl="0" w:tplc="A4CEEC5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52E7D58"/>
    <w:multiLevelType w:val="hybridMultilevel"/>
    <w:tmpl w:val="53E6F754"/>
    <w:lvl w:ilvl="0" w:tplc="C7A458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43556698"/>
    <w:multiLevelType w:val="hybridMultilevel"/>
    <w:tmpl w:val="7E2250C8"/>
    <w:lvl w:ilvl="0" w:tplc="389AC7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4D3B0C14"/>
    <w:multiLevelType w:val="hybridMultilevel"/>
    <w:tmpl w:val="9CD661D0"/>
    <w:lvl w:ilvl="0" w:tplc="9134FC38">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5DA6766D"/>
    <w:multiLevelType w:val="hybridMultilevel"/>
    <w:tmpl w:val="792888C2"/>
    <w:lvl w:ilvl="0" w:tplc="B066EE0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5E802C9A"/>
    <w:multiLevelType w:val="hybridMultilevel"/>
    <w:tmpl w:val="93A212CA"/>
    <w:lvl w:ilvl="0" w:tplc="4C36183A">
      <w:start w:val="1"/>
      <w:numFmt w:val="bullet"/>
      <w:lvlText w:val=""/>
      <w:lvlJc w:val="left"/>
      <w:pPr>
        <w:ind w:left="720" w:hanging="360"/>
      </w:pPr>
      <w:rPr>
        <w:rFonts w:ascii="Symbol" w:hAnsi="Symbol" w:hint="default"/>
        <w:spacing w:val="6"/>
        <w:w w:val="100"/>
        <w:position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1DB5DAF"/>
    <w:multiLevelType w:val="hybridMultilevel"/>
    <w:tmpl w:val="3A461864"/>
    <w:lvl w:ilvl="0" w:tplc="ABB23D5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60F18D8"/>
    <w:multiLevelType w:val="hybridMultilevel"/>
    <w:tmpl w:val="F022E4CA"/>
    <w:lvl w:ilvl="0" w:tplc="BD9CA0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3"/>
  </w:num>
  <w:num w:numId="3">
    <w:abstractNumId w:val="9"/>
  </w:num>
  <w:num w:numId="4">
    <w:abstractNumId w:val="1"/>
  </w:num>
  <w:num w:numId="5">
    <w:abstractNumId w:val="10"/>
  </w:num>
  <w:num w:numId="6">
    <w:abstractNumId w:val="8"/>
  </w:num>
  <w:num w:numId="7">
    <w:abstractNumId w:val="4"/>
  </w:num>
  <w:num w:numId="8">
    <w:abstractNumId w:val="5"/>
  </w:num>
  <w:num w:numId="9">
    <w:abstractNumId w:val="6"/>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66"/>
    <w:rsid w:val="00002150"/>
    <w:rsid w:val="00003A02"/>
    <w:rsid w:val="00003BC5"/>
    <w:rsid w:val="00003EE7"/>
    <w:rsid w:val="00003F83"/>
    <w:rsid w:val="00004DB9"/>
    <w:rsid w:val="00004E06"/>
    <w:rsid w:val="000057AA"/>
    <w:rsid w:val="00006499"/>
    <w:rsid w:val="00007487"/>
    <w:rsid w:val="000116D9"/>
    <w:rsid w:val="00012629"/>
    <w:rsid w:val="000127D8"/>
    <w:rsid w:val="00012F1E"/>
    <w:rsid w:val="00013697"/>
    <w:rsid w:val="00015141"/>
    <w:rsid w:val="00015438"/>
    <w:rsid w:val="00015A86"/>
    <w:rsid w:val="00015D98"/>
    <w:rsid w:val="000162DC"/>
    <w:rsid w:val="00017A62"/>
    <w:rsid w:val="00020677"/>
    <w:rsid w:val="00020B0F"/>
    <w:rsid w:val="000219AE"/>
    <w:rsid w:val="00023320"/>
    <w:rsid w:val="00023F0B"/>
    <w:rsid w:val="00024DFB"/>
    <w:rsid w:val="000252C0"/>
    <w:rsid w:val="00025D40"/>
    <w:rsid w:val="00026267"/>
    <w:rsid w:val="00027247"/>
    <w:rsid w:val="00030439"/>
    <w:rsid w:val="00030E2A"/>
    <w:rsid w:val="000310D1"/>
    <w:rsid w:val="00031453"/>
    <w:rsid w:val="00032703"/>
    <w:rsid w:val="00033063"/>
    <w:rsid w:val="00033947"/>
    <w:rsid w:val="00033F3A"/>
    <w:rsid w:val="00034326"/>
    <w:rsid w:val="00036890"/>
    <w:rsid w:val="00036A72"/>
    <w:rsid w:val="00036FAE"/>
    <w:rsid w:val="000373D0"/>
    <w:rsid w:val="000374FD"/>
    <w:rsid w:val="00037C22"/>
    <w:rsid w:val="0004123E"/>
    <w:rsid w:val="00041794"/>
    <w:rsid w:val="0004388B"/>
    <w:rsid w:val="00043B0F"/>
    <w:rsid w:val="000449C0"/>
    <w:rsid w:val="00047024"/>
    <w:rsid w:val="000470A8"/>
    <w:rsid w:val="0004757D"/>
    <w:rsid w:val="000475AC"/>
    <w:rsid w:val="000517E4"/>
    <w:rsid w:val="00051847"/>
    <w:rsid w:val="0005192E"/>
    <w:rsid w:val="00052B95"/>
    <w:rsid w:val="00052E7B"/>
    <w:rsid w:val="000533CE"/>
    <w:rsid w:val="00053D46"/>
    <w:rsid w:val="00053FA1"/>
    <w:rsid w:val="00054F51"/>
    <w:rsid w:val="000555D1"/>
    <w:rsid w:val="000558EB"/>
    <w:rsid w:val="00056552"/>
    <w:rsid w:val="00056A3E"/>
    <w:rsid w:val="00057294"/>
    <w:rsid w:val="00061019"/>
    <w:rsid w:val="0006201F"/>
    <w:rsid w:val="00062EE4"/>
    <w:rsid w:val="00063432"/>
    <w:rsid w:val="00063EAD"/>
    <w:rsid w:val="000646FC"/>
    <w:rsid w:val="00065E55"/>
    <w:rsid w:val="000663BD"/>
    <w:rsid w:val="00067C11"/>
    <w:rsid w:val="00070CCC"/>
    <w:rsid w:val="00070F0B"/>
    <w:rsid w:val="00071B62"/>
    <w:rsid w:val="0007443C"/>
    <w:rsid w:val="00075A0B"/>
    <w:rsid w:val="0007601D"/>
    <w:rsid w:val="0007624E"/>
    <w:rsid w:val="00076264"/>
    <w:rsid w:val="00080742"/>
    <w:rsid w:val="00082228"/>
    <w:rsid w:val="000837C8"/>
    <w:rsid w:val="000838E1"/>
    <w:rsid w:val="00083BBF"/>
    <w:rsid w:val="000858FF"/>
    <w:rsid w:val="00086AF1"/>
    <w:rsid w:val="000929AD"/>
    <w:rsid w:val="000931E8"/>
    <w:rsid w:val="0009334F"/>
    <w:rsid w:val="00094D55"/>
    <w:rsid w:val="00094F60"/>
    <w:rsid w:val="0009622A"/>
    <w:rsid w:val="00096DC2"/>
    <w:rsid w:val="000971C2"/>
    <w:rsid w:val="00097D2F"/>
    <w:rsid w:val="000A0A1D"/>
    <w:rsid w:val="000A0B4C"/>
    <w:rsid w:val="000A0F85"/>
    <w:rsid w:val="000A25BF"/>
    <w:rsid w:val="000A6763"/>
    <w:rsid w:val="000A78DF"/>
    <w:rsid w:val="000A7F38"/>
    <w:rsid w:val="000B1FA0"/>
    <w:rsid w:val="000B2038"/>
    <w:rsid w:val="000B34A5"/>
    <w:rsid w:val="000B3FA4"/>
    <w:rsid w:val="000B4CAB"/>
    <w:rsid w:val="000B60CD"/>
    <w:rsid w:val="000B6A44"/>
    <w:rsid w:val="000B7A41"/>
    <w:rsid w:val="000C0494"/>
    <w:rsid w:val="000C1BF7"/>
    <w:rsid w:val="000C1E71"/>
    <w:rsid w:val="000C21E2"/>
    <w:rsid w:val="000C3124"/>
    <w:rsid w:val="000C3343"/>
    <w:rsid w:val="000C3B84"/>
    <w:rsid w:val="000C40A2"/>
    <w:rsid w:val="000C4FB5"/>
    <w:rsid w:val="000C52DE"/>
    <w:rsid w:val="000C5AA1"/>
    <w:rsid w:val="000C5D92"/>
    <w:rsid w:val="000C6CC8"/>
    <w:rsid w:val="000C7222"/>
    <w:rsid w:val="000C7C86"/>
    <w:rsid w:val="000D5F10"/>
    <w:rsid w:val="000D6373"/>
    <w:rsid w:val="000D7598"/>
    <w:rsid w:val="000E2411"/>
    <w:rsid w:val="000E2770"/>
    <w:rsid w:val="000E2B75"/>
    <w:rsid w:val="000E338F"/>
    <w:rsid w:val="000E477C"/>
    <w:rsid w:val="000E57B0"/>
    <w:rsid w:val="000E64A7"/>
    <w:rsid w:val="000E6600"/>
    <w:rsid w:val="000E6641"/>
    <w:rsid w:val="000E703C"/>
    <w:rsid w:val="000F062E"/>
    <w:rsid w:val="000F0A8C"/>
    <w:rsid w:val="000F0D3C"/>
    <w:rsid w:val="000F13C9"/>
    <w:rsid w:val="000F150D"/>
    <w:rsid w:val="000F3269"/>
    <w:rsid w:val="000F3633"/>
    <w:rsid w:val="000F3C7F"/>
    <w:rsid w:val="000F4D26"/>
    <w:rsid w:val="000F4E9C"/>
    <w:rsid w:val="000F5416"/>
    <w:rsid w:val="000F54F8"/>
    <w:rsid w:val="000F65D6"/>
    <w:rsid w:val="00101E9A"/>
    <w:rsid w:val="001036CB"/>
    <w:rsid w:val="00103DC6"/>
    <w:rsid w:val="00104427"/>
    <w:rsid w:val="00105A69"/>
    <w:rsid w:val="0010621D"/>
    <w:rsid w:val="001075D0"/>
    <w:rsid w:val="00107C02"/>
    <w:rsid w:val="00107F6E"/>
    <w:rsid w:val="00110834"/>
    <w:rsid w:val="001123E4"/>
    <w:rsid w:val="00112576"/>
    <w:rsid w:val="0011276D"/>
    <w:rsid w:val="001130B0"/>
    <w:rsid w:val="0011395E"/>
    <w:rsid w:val="001154F5"/>
    <w:rsid w:val="00115B77"/>
    <w:rsid w:val="00115C02"/>
    <w:rsid w:val="001165B7"/>
    <w:rsid w:val="0011763A"/>
    <w:rsid w:val="001211D2"/>
    <w:rsid w:val="0012220E"/>
    <w:rsid w:val="001222F4"/>
    <w:rsid w:val="00122391"/>
    <w:rsid w:val="00123568"/>
    <w:rsid w:val="00123EEF"/>
    <w:rsid w:val="00124025"/>
    <w:rsid w:val="00124607"/>
    <w:rsid w:val="00130178"/>
    <w:rsid w:val="00130A23"/>
    <w:rsid w:val="001315FB"/>
    <w:rsid w:val="00131751"/>
    <w:rsid w:val="00133CB5"/>
    <w:rsid w:val="001342F6"/>
    <w:rsid w:val="00134FFB"/>
    <w:rsid w:val="00135C46"/>
    <w:rsid w:val="001376CD"/>
    <w:rsid w:val="00141019"/>
    <w:rsid w:val="00143C2D"/>
    <w:rsid w:val="00143DCD"/>
    <w:rsid w:val="00145D48"/>
    <w:rsid w:val="00147988"/>
    <w:rsid w:val="00147C34"/>
    <w:rsid w:val="00147E8B"/>
    <w:rsid w:val="00150A28"/>
    <w:rsid w:val="00150E14"/>
    <w:rsid w:val="001512BC"/>
    <w:rsid w:val="001547CB"/>
    <w:rsid w:val="0015608F"/>
    <w:rsid w:val="001565A0"/>
    <w:rsid w:val="001565EB"/>
    <w:rsid w:val="001573BC"/>
    <w:rsid w:val="00160A44"/>
    <w:rsid w:val="00160BEB"/>
    <w:rsid w:val="00160E9F"/>
    <w:rsid w:val="00161758"/>
    <w:rsid w:val="0016193F"/>
    <w:rsid w:val="00163EAD"/>
    <w:rsid w:val="00164005"/>
    <w:rsid w:val="0016446A"/>
    <w:rsid w:val="00166329"/>
    <w:rsid w:val="0016676F"/>
    <w:rsid w:val="0016694D"/>
    <w:rsid w:val="00170546"/>
    <w:rsid w:val="00171A73"/>
    <w:rsid w:val="00172364"/>
    <w:rsid w:val="00173974"/>
    <w:rsid w:val="00173C05"/>
    <w:rsid w:val="00174632"/>
    <w:rsid w:val="00175424"/>
    <w:rsid w:val="0017605E"/>
    <w:rsid w:val="00176EC9"/>
    <w:rsid w:val="001779BB"/>
    <w:rsid w:val="00177DC2"/>
    <w:rsid w:val="00180217"/>
    <w:rsid w:val="001833E1"/>
    <w:rsid w:val="0018395C"/>
    <w:rsid w:val="001839B0"/>
    <w:rsid w:val="00185348"/>
    <w:rsid w:val="00186B34"/>
    <w:rsid w:val="00187D99"/>
    <w:rsid w:val="00190C08"/>
    <w:rsid w:val="00192394"/>
    <w:rsid w:val="00192AB1"/>
    <w:rsid w:val="00192CE3"/>
    <w:rsid w:val="00193265"/>
    <w:rsid w:val="001941FE"/>
    <w:rsid w:val="001971F9"/>
    <w:rsid w:val="00197C4F"/>
    <w:rsid w:val="001A1C39"/>
    <w:rsid w:val="001A33E2"/>
    <w:rsid w:val="001A49C3"/>
    <w:rsid w:val="001A4B72"/>
    <w:rsid w:val="001A4D61"/>
    <w:rsid w:val="001A7776"/>
    <w:rsid w:val="001B11DC"/>
    <w:rsid w:val="001B2E8A"/>
    <w:rsid w:val="001B4648"/>
    <w:rsid w:val="001B46D9"/>
    <w:rsid w:val="001B49B5"/>
    <w:rsid w:val="001B4CB2"/>
    <w:rsid w:val="001B6218"/>
    <w:rsid w:val="001B6741"/>
    <w:rsid w:val="001B7B42"/>
    <w:rsid w:val="001C1822"/>
    <w:rsid w:val="001C51E7"/>
    <w:rsid w:val="001C5223"/>
    <w:rsid w:val="001C6029"/>
    <w:rsid w:val="001D15C8"/>
    <w:rsid w:val="001D17BC"/>
    <w:rsid w:val="001D1EF3"/>
    <w:rsid w:val="001D2509"/>
    <w:rsid w:val="001D31E0"/>
    <w:rsid w:val="001D3856"/>
    <w:rsid w:val="001D4942"/>
    <w:rsid w:val="001D4972"/>
    <w:rsid w:val="001D5C9F"/>
    <w:rsid w:val="001D6F05"/>
    <w:rsid w:val="001D7084"/>
    <w:rsid w:val="001D75BA"/>
    <w:rsid w:val="001E040E"/>
    <w:rsid w:val="001E104B"/>
    <w:rsid w:val="001E1F36"/>
    <w:rsid w:val="001E492B"/>
    <w:rsid w:val="001E4B3B"/>
    <w:rsid w:val="001E5320"/>
    <w:rsid w:val="001E5EED"/>
    <w:rsid w:val="001E672E"/>
    <w:rsid w:val="001E7C2C"/>
    <w:rsid w:val="001E7E5F"/>
    <w:rsid w:val="001F038C"/>
    <w:rsid w:val="001F09ED"/>
    <w:rsid w:val="001F104E"/>
    <w:rsid w:val="001F15A6"/>
    <w:rsid w:val="001F2D7B"/>
    <w:rsid w:val="001F3677"/>
    <w:rsid w:val="001F3C2C"/>
    <w:rsid w:val="001F4143"/>
    <w:rsid w:val="001F4D8E"/>
    <w:rsid w:val="001F5A5B"/>
    <w:rsid w:val="001F63F3"/>
    <w:rsid w:val="001F6879"/>
    <w:rsid w:val="001F7378"/>
    <w:rsid w:val="0020073D"/>
    <w:rsid w:val="002008D0"/>
    <w:rsid w:val="002014E7"/>
    <w:rsid w:val="00201BCB"/>
    <w:rsid w:val="00202156"/>
    <w:rsid w:val="00202512"/>
    <w:rsid w:val="00202865"/>
    <w:rsid w:val="00203867"/>
    <w:rsid w:val="0020550E"/>
    <w:rsid w:val="002056A6"/>
    <w:rsid w:val="002067EA"/>
    <w:rsid w:val="00206B1C"/>
    <w:rsid w:val="002070F9"/>
    <w:rsid w:val="002110C5"/>
    <w:rsid w:val="002125F6"/>
    <w:rsid w:val="0021263B"/>
    <w:rsid w:val="00213C83"/>
    <w:rsid w:val="00213D0F"/>
    <w:rsid w:val="00213F99"/>
    <w:rsid w:val="00214B4D"/>
    <w:rsid w:val="002168B7"/>
    <w:rsid w:val="002169DB"/>
    <w:rsid w:val="00221316"/>
    <w:rsid w:val="0022139D"/>
    <w:rsid w:val="00222193"/>
    <w:rsid w:val="00222493"/>
    <w:rsid w:val="002228D3"/>
    <w:rsid w:val="00223193"/>
    <w:rsid w:val="00224888"/>
    <w:rsid w:val="00224AA7"/>
    <w:rsid w:val="00225056"/>
    <w:rsid w:val="00225D0C"/>
    <w:rsid w:val="00226389"/>
    <w:rsid w:val="00226E99"/>
    <w:rsid w:val="00227768"/>
    <w:rsid w:val="0023012F"/>
    <w:rsid w:val="0023044F"/>
    <w:rsid w:val="00230752"/>
    <w:rsid w:val="00230E66"/>
    <w:rsid w:val="00232634"/>
    <w:rsid w:val="0023283C"/>
    <w:rsid w:val="00233C4C"/>
    <w:rsid w:val="00233FFD"/>
    <w:rsid w:val="00237418"/>
    <w:rsid w:val="002375AE"/>
    <w:rsid w:val="002376C6"/>
    <w:rsid w:val="002414C5"/>
    <w:rsid w:val="00241A6D"/>
    <w:rsid w:val="0024286A"/>
    <w:rsid w:val="00245FF6"/>
    <w:rsid w:val="00246D0A"/>
    <w:rsid w:val="00247138"/>
    <w:rsid w:val="00247386"/>
    <w:rsid w:val="002473E8"/>
    <w:rsid w:val="002502E9"/>
    <w:rsid w:val="002508E0"/>
    <w:rsid w:val="00251293"/>
    <w:rsid w:val="0025239A"/>
    <w:rsid w:val="00252B7C"/>
    <w:rsid w:val="00252E44"/>
    <w:rsid w:val="00253CCB"/>
    <w:rsid w:val="002557D3"/>
    <w:rsid w:val="00257F1E"/>
    <w:rsid w:val="00261AF6"/>
    <w:rsid w:val="00261E46"/>
    <w:rsid w:val="002647FC"/>
    <w:rsid w:val="0026618A"/>
    <w:rsid w:val="00266940"/>
    <w:rsid w:val="00267CA2"/>
    <w:rsid w:val="00270C04"/>
    <w:rsid w:val="00272388"/>
    <w:rsid w:val="00273A5C"/>
    <w:rsid w:val="00274851"/>
    <w:rsid w:val="00274B41"/>
    <w:rsid w:val="00275D72"/>
    <w:rsid w:val="00275F95"/>
    <w:rsid w:val="0027616D"/>
    <w:rsid w:val="002768E4"/>
    <w:rsid w:val="00277793"/>
    <w:rsid w:val="00277A68"/>
    <w:rsid w:val="00280212"/>
    <w:rsid w:val="00280CDE"/>
    <w:rsid w:val="00280D6A"/>
    <w:rsid w:val="00282700"/>
    <w:rsid w:val="00284169"/>
    <w:rsid w:val="002846BE"/>
    <w:rsid w:val="00284778"/>
    <w:rsid w:val="00284C6A"/>
    <w:rsid w:val="002856BF"/>
    <w:rsid w:val="002900F1"/>
    <w:rsid w:val="00293246"/>
    <w:rsid w:val="00293F41"/>
    <w:rsid w:val="002942E1"/>
    <w:rsid w:val="0029729B"/>
    <w:rsid w:val="00297504"/>
    <w:rsid w:val="002975FF"/>
    <w:rsid w:val="00297E37"/>
    <w:rsid w:val="002A03BC"/>
    <w:rsid w:val="002A276E"/>
    <w:rsid w:val="002A29DA"/>
    <w:rsid w:val="002A353A"/>
    <w:rsid w:val="002A4A3E"/>
    <w:rsid w:val="002A6C66"/>
    <w:rsid w:val="002A7784"/>
    <w:rsid w:val="002A7ED8"/>
    <w:rsid w:val="002B1AD6"/>
    <w:rsid w:val="002B426A"/>
    <w:rsid w:val="002B510D"/>
    <w:rsid w:val="002B59A7"/>
    <w:rsid w:val="002B61EB"/>
    <w:rsid w:val="002B6277"/>
    <w:rsid w:val="002B6946"/>
    <w:rsid w:val="002B716A"/>
    <w:rsid w:val="002C1512"/>
    <w:rsid w:val="002C5930"/>
    <w:rsid w:val="002C594B"/>
    <w:rsid w:val="002C62B8"/>
    <w:rsid w:val="002C6A16"/>
    <w:rsid w:val="002C70D6"/>
    <w:rsid w:val="002C72DF"/>
    <w:rsid w:val="002D0773"/>
    <w:rsid w:val="002D1396"/>
    <w:rsid w:val="002D2023"/>
    <w:rsid w:val="002D342C"/>
    <w:rsid w:val="002D5686"/>
    <w:rsid w:val="002D6BFF"/>
    <w:rsid w:val="002D7406"/>
    <w:rsid w:val="002D7D70"/>
    <w:rsid w:val="002E040F"/>
    <w:rsid w:val="002E0983"/>
    <w:rsid w:val="002E21D8"/>
    <w:rsid w:val="002E35E5"/>
    <w:rsid w:val="002E569A"/>
    <w:rsid w:val="002E619B"/>
    <w:rsid w:val="002E6C18"/>
    <w:rsid w:val="002E73BB"/>
    <w:rsid w:val="002E761B"/>
    <w:rsid w:val="002F080B"/>
    <w:rsid w:val="002F1A23"/>
    <w:rsid w:val="002F4CCC"/>
    <w:rsid w:val="002F62D3"/>
    <w:rsid w:val="002F6309"/>
    <w:rsid w:val="002F6E05"/>
    <w:rsid w:val="002F7C8E"/>
    <w:rsid w:val="003019C8"/>
    <w:rsid w:val="00301BAC"/>
    <w:rsid w:val="00302107"/>
    <w:rsid w:val="003024E5"/>
    <w:rsid w:val="003029F5"/>
    <w:rsid w:val="00302A79"/>
    <w:rsid w:val="00304E18"/>
    <w:rsid w:val="00305141"/>
    <w:rsid w:val="00305337"/>
    <w:rsid w:val="003055DD"/>
    <w:rsid w:val="00306CB1"/>
    <w:rsid w:val="00306E57"/>
    <w:rsid w:val="00306FA8"/>
    <w:rsid w:val="003101BB"/>
    <w:rsid w:val="00310E73"/>
    <w:rsid w:val="003112C0"/>
    <w:rsid w:val="00311A7D"/>
    <w:rsid w:val="00312228"/>
    <w:rsid w:val="00313063"/>
    <w:rsid w:val="00315B8D"/>
    <w:rsid w:val="00320C3E"/>
    <w:rsid w:val="003225B8"/>
    <w:rsid w:val="0032282E"/>
    <w:rsid w:val="003239DA"/>
    <w:rsid w:val="0032401E"/>
    <w:rsid w:val="00324456"/>
    <w:rsid w:val="00331593"/>
    <w:rsid w:val="00331950"/>
    <w:rsid w:val="0033205C"/>
    <w:rsid w:val="00332363"/>
    <w:rsid w:val="003329F6"/>
    <w:rsid w:val="00332CCD"/>
    <w:rsid w:val="00333EBA"/>
    <w:rsid w:val="00334061"/>
    <w:rsid w:val="00334362"/>
    <w:rsid w:val="003343DD"/>
    <w:rsid w:val="003344BD"/>
    <w:rsid w:val="003352A7"/>
    <w:rsid w:val="0033584D"/>
    <w:rsid w:val="00336EB6"/>
    <w:rsid w:val="0033708F"/>
    <w:rsid w:val="003379B1"/>
    <w:rsid w:val="003400C4"/>
    <w:rsid w:val="00340363"/>
    <w:rsid w:val="00340BD6"/>
    <w:rsid w:val="0034229F"/>
    <w:rsid w:val="00342C9E"/>
    <w:rsid w:val="00343CAD"/>
    <w:rsid w:val="00345404"/>
    <w:rsid w:val="00346255"/>
    <w:rsid w:val="00346968"/>
    <w:rsid w:val="00347F77"/>
    <w:rsid w:val="00350628"/>
    <w:rsid w:val="00350A9B"/>
    <w:rsid w:val="00350B95"/>
    <w:rsid w:val="003510D4"/>
    <w:rsid w:val="00351191"/>
    <w:rsid w:val="0035135D"/>
    <w:rsid w:val="00353158"/>
    <w:rsid w:val="00353D0F"/>
    <w:rsid w:val="003542BF"/>
    <w:rsid w:val="00354406"/>
    <w:rsid w:val="0035602C"/>
    <w:rsid w:val="003578E1"/>
    <w:rsid w:val="00357923"/>
    <w:rsid w:val="00361636"/>
    <w:rsid w:val="00363840"/>
    <w:rsid w:val="00363B9E"/>
    <w:rsid w:val="003640F0"/>
    <w:rsid w:val="0036699F"/>
    <w:rsid w:val="00366B95"/>
    <w:rsid w:val="00370A78"/>
    <w:rsid w:val="00370C26"/>
    <w:rsid w:val="00371EF2"/>
    <w:rsid w:val="0037267F"/>
    <w:rsid w:val="00373DF1"/>
    <w:rsid w:val="00374B20"/>
    <w:rsid w:val="00374B38"/>
    <w:rsid w:val="00374DA5"/>
    <w:rsid w:val="003754DE"/>
    <w:rsid w:val="00376750"/>
    <w:rsid w:val="00376F52"/>
    <w:rsid w:val="00376FAF"/>
    <w:rsid w:val="0037745E"/>
    <w:rsid w:val="00377F5E"/>
    <w:rsid w:val="00381968"/>
    <w:rsid w:val="00385710"/>
    <w:rsid w:val="00385BF2"/>
    <w:rsid w:val="003864B3"/>
    <w:rsid w:val="003866CB"/>
    <w:rsid w:val="003868F0"/>
    <w:rsid w:val="0039027B"/>
    <w:rsid w:val="003903D7"/>
    <w:rsid w:val="0039193F"/>
    <w:rsid w:val="00391BB0"/>
    <w:rsid w:val="003920CD"/>
    <w:rsid w:val="00392729"/>
    <w:rsid w:val="00392A2D"/>
    <w:rsid w:val="00393905"/>
    <w:rsid w:val="0039452C"/>
    <w:rsid w:val="0039623E"/>
    <w:rsid w:val="003979C4"/>
    <w:rsid w:val="003A09C8"/>
    <w:rsid w:val="003A0B17"/>
    <w:rsid w:val="003A1304"/>
    <w:rsid w:val="003A238A"/>
    <w:rsid w:val="003A2C25"/>
    <w:rsid w:val="003A44AE"/>
    <w:rsid w:val="003A5FD4"/>
    <w:rsid w:val="003A73DB"/>
    <w:rsid w:val="003B079A"/>
    <w:rsid w:val="003B140A"/>
    <w:rsid w:val="003B27F7"/>
    <w:rsid w:val="003B3250"/>
    <w:rsid w:val="003B3663"/>
    <w:rsid w:val="003B42C9"/>
    <w:rsid w:val="003B4A7F"/>
    <w:rsid w:val="003B4FCE"/>
    <w:rsid w:val="003B56DD"/>
    <w:rsid w:val="003B5890"/>
    <w:rsid w:val="003B6F79"/>
    <w:rsid w:val="003B7783"/>
    <w:rsid w:val="003C106F"/>
    <w:rsid w:val="003C114F"/>
    <w:rsid w:val="003C2481"/>
    <w:rsid w:val="003C3639"/>
    <w:rsid w:val="003C3AE5"/>
    <w:rsid w:val="003C4EFC"/>
    <w:rsid w:val="003C6495"/>
    <w:rsid w:val="003C7329"/>
    <w:rsid w:val="003C7AFC"/>
    <w:rsid w:val="003C7B98"/>
    <w:rsid w:val="003D009C"/>
    <w:rsid w:val="003D0327"/>
    <w:rsid w:val="003D0867"/>
    <w:rsid w:val="003D25DF"/>
    <w:rsid w:val="003D2D0F"/>
    <w:rsid w:val="003D35D7"/>
    <w:rsid w:val="003D3ADD"/>
    <w:rsid w:val="003D42E8"/>
    <w:rsid w:val="003D653E"/>
    <w:rsid w:val="003E1E32"/>
    <w:rsid w:val="003E2421"/>
    <w:rsid w:val="003E345B"/>
    <w:rsid w:val="003E596E"/>
    <w:rsid w:val="003E5CCC"/>
    <w:rsid w:val="003E6653"/>
    <w:rsid w:val="003E7293"/>
    <w:rsid w:val="003E7916"/>
    <w:rsid w:val="003E7A24"/>
    <w:rsid w:val="003E7A7D"/>
    <w:rsid w:val="003F03C2"/>
    <w:rsid w:val="003F14CD"/>
    <w:rsid w:val="003F16AF"/>
    <w:rsid w:val="003F1E02"/>
    <w:rsid w:val="003F20CB"/>
    <w:rsid w:val="003F2A6C"/>
    <w:rsid w:val="003F41F1"/>
    <w:rsid w:val="003F4AB2"/>
    <w:rsid w:val="003F53A7"/>
    <w:rsid w:val="003F7F50"/>
    <w:rsid w:val="00400AD0"/>
    <w:rsid w:val="00400EEA"/>
    <w:rsid w:val="004012ED"/>
    <w:rsid w:val="00401810"/>
    <w:rsid w:val="00401A10"/>
    <w:rsid w:val="00402A6F"/>
    <w:rsid w:val="00402A9D"/>
    <w:rsid w:val="00403500"/>
    <w:rsid w:val="004041F6"/>
    <w:rsid w:val="00404EDE"/>
    <w:rsid w:val="00405804"/>
    <w:rsid w:val="00407002"/>
    <w:rsid w:val="004076F1"/>
    <w:rsid w:val="0041039F"/>
    <w:rsid w:val="00411FD1"/>
    <w:rsid w:val="0041259D"/>
    <w:rsid w:val="004128E6"/>
    <w:rsid w:val="00412B4D"/>
    <w:rsid w:val="00413E5F"/>
    <w:rsid w:val="00414654"/>
    <w:rsid w:val="00414925"/>
    <w:rsid w:val="00415997"/>
    <w:rsid w:val="004165B2"/>
    <w:rsid w:val="0041699C"/>
    <w:rsid w:val="00417B5C"/>
    <w:rsid w:val="00417FC4"/>
    <w:rsid w:val="004207EB"/>
    <w:rsid w:val="00421F1D"/>
    <w:rsid w:val="0042225E"/>
    <w:rsid w:val="004222F1"/>
    <w:rsid w:val="004224ED"/>
    <w:rsid w:val="004228B5"/>
    <w:rsid w:val="0042319A"/>
    <w:rsid w:val="00424315"/>
    <w:rsid w:val="004248E0"/>
    <w:rsid w:val="004252C1"/>
    <w:rsid w:val="00425BF0"/>
    <w:rsid w:val="00426AC7"/>
    <w:rsid w:val="00426C9A"/>
    <w:rsid w:val="0043409B"/>
    <w:rsid w:val="00434694"/>
    <w:rsid w:val="00434B97"/>
    <w:rsid w:val="00435231"/>
    <w:rsid w:val="00435EBA"/>
    <w:rsid w:val="00436C1E"/>
    <w:rsid w:val="00436DD0"/>
    <w:rsid w:val="0043742D"/>
    <w:rsid w:val="00437691"/>
    <w:rsid w:val="00437787"/>
    <w:rsid w:val="00437928"/>
    <w:rsid w:val="00437BC4"/>
    <w:rsid w:val="004420E2"/>
    <w:rsid w:val="00444ED6"/>
    <w:rsid w:val="00445E4F"/>
    <w:rsid w:val="00446828"/>
    <w:rsid w:val="00446CA4"/>
    <w:rsid w:val="00450104"/>
    <w:rsid w:val="00451300"/>
    <w:rsid w:val="00451616"/>
    <w:rsid w:val="00452DC8"/>
    <w:rsid w:val="00453DA5"/>
    <w:rsid w:val="00453DAE"/>
    <w:rsid w:val="004547C3"/>
    <w:rsid w:val="00456415"/>
    <w:rsid w:val="00456BF7"/>
    <w:rsid w:val="00460043"/>
    <w:rsid w:val="004608F3"/>
    <w:rsid w:val="004611E5"/>
    <w:rsid w:val="0046268E"/>
    <w:rsid w:val="0046321D"/>
    <w:rsid w:val="0046326C"/>
    <w:rsid w:val="004661EB"/>
    <w:rsid w:val="004664E2"/>
    <w:rsid w:val="00466640"/>
    <w:rsid w:val="00466D43"/>
    <w:rsid w:val="004704F8"/>
    <w:rsid w:val="00470B58"/>
    <w:rsid w:val="00471ED8"/>
    <w:rsid w:val="00472C88"/>
    <w:rsid w:val="00473C39"/>
    <w:rsid w:val="00474070"/>
    <w:rsid w:val="00474761"/>
    <w:rsid w:val="004800F1"/>
    <w:rsid w:val="00480B24"/>
    <w:rsid w:val="00482F4E"/>
    <w:rsid w:val="00483643"/>
    <w:rsid w:val="00485DE4"/>
    <w:rsid w:val="00485FEA"/>
    <w:rsid w:val="00486795"/>
    <w:rsid w:val="0048770F"/>
    <w:rsid w:val="00492690"/>
    <w:rsid w:val="004930C2"/>
    <w:rsid w:val="00493659"/>
    <w:rsid w:val="00493DD9"/>
    <w:rsid w:val="00494D48"/>
    <w:rsid w:val="0049509A"/>
    <w:rsid w:val="004951FB"/>
    <w:rsid w:val="004959C9"/>
    <w:rsid w:val="00495B05"/>
    <w:rsid w:val="00496A69"/>
    <w:rsid w:val="004A08BA"/>
    <w:rsid w:val="004A0E73"/>
    <w:rsid w:val="004A0EFC"/>
    <w:rsid w:val="004A2F8A"/>
    <w:rsid w:val="004A35DC"/>
    <w:rsid w:val="004A4A4C"/>
    <w:rsid w:val="004A4DBF"/>
    <w:rsid w:val="004A66B0"/>
    <w:rsid w:val="004A74B9"/>
    <w:rsid w:val="004A7DE0"/>
    <w:rsid w:val="004A7FCE"/>
    <w:rsid w:val="004B07DC"/>
    <w:rsid w:val="004B0BE7"/>
    <w:rsid w:val="004B0EA8"/>
    <w:rsid w:val="004B4EB5"/>
    <w:rsid w:val="004B6313"/>
    <w:rsid w:val="004B7375"/>
    <w:rsid w:val="004C0155"/>
    <w:rsid w:val="004C0796"/>
    <w:rsid w:val="004C07B2"/>
    <w:rsid w:val="004C2420"/>
    <w:rsid w:val="004C2435"/>
    <w:rsid w:val="004C2B2E"/>
    <w:rsid w:val="004C2C8C"/>
    <w:rsid w:val="004C31E8"/>
    <w:rsid w:val="004C49A1"/>
    <w:rsid w:val="004C5F2C"/>
    <w:rsid w:val="004C7457"/>
    <w:rsid w:val="004D046A"/>
    <w:rsid w:val="004D21FF"/>
    <w:rsid w:val="004D2E61"/>
    <w:rsid w:val="004D3FDC"/>
    <w:rsid w:val="004D481C"/>
    <w:rsid w:val="004D55A1"/>
    <w:rsid w:val="004D5747"/>
    <w:rsid w:val="004D5E85"/>
    <w:rsid w:val="004D6314"/>
    <w:rsid w:val="004E0410"/>
    <w:rsid w:val="004E077E"/>
    <w:rsid w:val="004E0B21"/>
    <w:rsid w:val="004E112C"/>
    <w:rsid w:val="004E26E9"/>
    <w:rsid w:val="004E2840"/>
    <w:rsid w:val="004E3DC7"/>
    <w:rsid w:val="004E5FDD"/>
    <w:rsid w:val="004F267C"/>
    <w:rsid w:val="004F33E1"/>
    <w:rsid w:val="004F40BA"/>
    <w:rsid w:val="004F4CE5"/>
    <w:rsid w:val="004F4D15"/>
    <w:rsid w:val="004F6B1F"/>
    <w:rsid w:val="004F6BF3"/>
    <w:rsid w:val="004F72A2"/>
    <w:rsid w:val="00502C25"/>
    <w:rsid w:val="0050442D"/>
    <w:rsid w:val="005051FA"/>
    <w:rsid w:val="0050530E"/>
    <w:rsid w:val="005075BC"/>
    <w:rsid w:val="005079F8"/>
    <w:rsid w:val="00507E0D"/>
    <w:rsid w:val="00510068"/>
    <w:rsid w:val="005110DB"/>
    <w:rsid w:val="0051113C"/>
    <w:rsid w:val="0051255F"/>
    <w:rsid w:val="00513222"/>
    <w:rsid w:val="00513B25"/>
    <w:rsid w:val="00514D74"/>
    <w:rsid w:val="005151EC"/>
    <w:rsid w:val="00515896"/>
    <w:rsid w:val="00515A22"/>
    <w:rsid w:val="00515BBD"/>
    <w:rsid w:val="005177E6"/>
    <w:rsid w:val="00517C39"/>
    <w:rsid w:val="005213CC"/>
    <w:rsid w:val="00521BCE"/>
    <w:rsid w:val="00523230"/>
    <w:rsid w:val="005234C9"/>
    <w:rsid w:val="005239C3"/>
    <w:rsid w:val="0052406C"/>
    <w:rsid w:val="005247E5"/>
    <w:rsid w:val="00525882"/>
    <w:rsid w:val="00525B98"/>
    <w:rsid w:val="00530D04"/>
    <w:rsid w:val="00531204"/>
    <w:rsid w:val="0053134A"/>
    <w:rsid w:val="005324E7"/>
    <w:rsid w:val="005328E3"/>
    <w:rsid w:val="00533852"/>
    <w:rsid w:val="005350AE"/>
    <w:rsid w:val="005353BF"/>
    <w:rsid w:val="005354E2"/>
    <w:rsid w:val="00535A7C"/>
    <w:rsid w:val="00535D95"/>
    <w:rsid w:val="00540C0B"/>
    <w:rsid w:val="00541A18"/>
    <w:rsid w:val="00541D47"/>
    <w:rsid w:val="005423D7"/>
    <w:rsid w:val="00542F8E"/>
    <w:rsid w:val="00543422"/>
    <w:rsid w:val="005439FF"/>
    <w:rsid w:val="0054459D"/>
    <w:rsid w:val="00544865"/>
    <w:rsid w:val="00545DAD"/>
    <w:rsid w:val="0054601C"/>
    <w:rsid w:val="00547990"/>
    <w:rsid w:val="0055108E"/>
    <w:rsid w:val="00551189"/>
    <w:rsid w:val="005526D5"/>
    <w:rsid w:val="00553023"/>
    <w:rsid w:val="00554452"/>
    <w:rsid w:val="005545F9"/>
    <w:rsid w:val="00554C9B"/>
    <w:rsid w:val="00556A62"/>
    <w:rsid w:val="00557363"/>
    <w:rsid w:val="005607AF"/>
    <w:rsid w:val="00560945"/>
    <w:rsid w:val="00560F70"/>
    <w:rsid w:val="005632EE"/>
    <w:rsid w:val="00563601"/>
    <w:rsid w:val="005653CF"/>
    <w:rsid w:val="00566C61"/>
    <w:rsid w:val="00566DF6"/>
    <w:rsid w:val="005705BC"/>
    <w:rsid w:val="005730FD"/>
    <w:rsid w:val="0057462E"/>
    <w:rsid w:val="00580846"/>
    <w:rsid w:val="00580C13"/>
    <w:rsid w:val="00580E65"/>
    <w:rsid w:val="00582A01"/>
    <w:rsid w:val="00583537"/>
    <w:rsid w:val="00583BD7"/>
    <w:rsid w:val="0058421C"/>
    <w:rsid w:val="005844A7"/>
    <w:rsid w:val="005845EB"/>
    <w:rsid w:val="005848EF"/>
    <w:rsid w:val="00586833"/>
    <w:rsid w:val="00590462"/>
    <w:rsid w:val="00590A2C"/>
    <w:rsid w:val="005911B6"/>
    <w:rsid w:val="00591EA5"/>
    <w:rsid w:val="00592144"/>
    <w:rsid w:val="0059679A"/>
    <w:rsid w:val="00596C25"/>
    <w:rsid w:val="00596FFB"/>
    <w:rsid w:val="00597075"/>
    <w:rsid w:val="005974FC"/>
    <w:rsid w:val="0059794E"/>
    <w:rsid w:val="005A013A"/>
    <w:rsid w:val="005A038B"/>
    <w:rsid w:val="005A2652"/>
    <w:rsid w:val="005A2716"/>
    <w:rsid w:val="005A309B"/>
    <w:rsid w:val="005A32EA"/>
    <w:rsid w:val="005A3439"/>
    <w:rsid w:val="005A5A31"/>
    <w:rsid w:val="005A5BE8"/>
    <w:rsid w:val="005A5C1A"/>
    <w:rsid w:val="005A6431"/>
    <w:rsid w:val="005A7809"/>
    <w:rsid w:val="005B0422"/>
    <w:rsid w:val="005B05FF"/>
    <w:rsid w:val="005B12F3"/>
    <w:rsid w:val="005B176D"/>
    <w:rsid w:val="005B1D2C"/>
    <w:rsid w:val="005B35A6"/>
    <w:rsid w:val="005B5948"/>
    <w:rsid w:val="005B5B7A"/>
    <w:rsid w:val="005B628E"/>
    <w:rsid w:val="005B6A59"/>
    <w:rsid w:val="005B6E1C"/>
    <w:rsid w:val="005C1188"/>
    <w:rsid w:val="005C1B68"/>
    <w:rsid w:val="005C283E"/>
    <w:rsid w:val="005C2C7E"/>
    <w:rsid w:val="005C3BC9"/>
    <w:rsid w:val="005C46AF"/>
    <w:rsid w:val="005C4C34"/>
    <w:rsid w:val="005C74EA"/>
    <w:rsid w:val="005C786C"/>
    <w:rsid w:val="005C7CF8"/>
    <w:rsid w:val="005C7F41"/>
    <w:rsid w:val="005D0957"/>
    <w:rsid w:val="005D0AFB"/>
    <w:rsid w:val="005D140B"/>
    <w:rsid w:val="005D1883"/>
    <w:rsid w:val="005D1D92"/>
    <w:rsid w:val="005D23F7"/>
    <w:rsid w:val="005D2A60"/>
    <w:rsid w:val="005D35DD"/>
    <w:rsid w:val="005D40EF"/>
    <w:rsid w:val="005D4377"/>
    <w:rsid w:val="005D5045"/>
    <w:rsid w:val="005D54F7"/>
    <w:rsid w:val="005D5613"/>
    <w:rsid w:val="005D5879"/>
    <w:rsid w:val="005D5A32"/>
    <w:rsid w:val="005D676C"/>
    <w:rsid w:val="005D71C9"/>
    <w:rsid w:val="005D751F"/>
    <w:rsid w:val="005E1F94"/>
    <w:rsid w:val="005E2AEC"/>
    <w:rsid w:val="005E333B"/>
    <w:rsid w:val="005E3779"/>
    <w:rsid w:val="005E3CC7"/>
    <w:rsid w:val="005E4609"/>
    <w:rsid w:val="005E722B"/>
    <w:rsid w:val="005F016F"/>
    <w:rsid w:val="005F0430"/>
    <w:rsid w:val="005F0EC7"/>
    <w:rsid w:val="005F1690"/>
    <w:rsid w:val="005F29A9"/>
    <w:rsid w:val="005F4467"/>
    <w:rsid w:val="005F7799"/>
    <w:rsid w:val="005F7D4F"/>
    <w:rsid w:val="00601ECB"/>
    <w:rsid w:val="006027F2"/>
    <w:rsid w:val="00603392"/>
    <w:rsid w:val="00603AE6"/>
    <w:rsid w:val="00603BDE"/>
    <w:rsid w:val="00604E94"/>
    <w:rsid w:val="00605157"/>
    <w:rsid w:val="0060583E"/>
    <w:rsid w:val="00607240"/>
    <w:rsid w:val="0060735D"/>
    <w:rsid w:val="006079D3"/>
    <w:rsid w:val="00610A7F"/>
    <w:rsid w:val="00610D6F"/>
    <w:rsid w:val="006137AC"/>
    <w:rsid w:val="0061380C"/>
    <w:rsid w:val="00614003"/>
    <w:rsid w:val="006142B1"/>
    <w:rsid w:val="00616765"/>
    <w:rsid w:val="00616F5B"/>
    <w:rsid w:val="006201E9"/>
    <w:rsid w:val="00620E9C"/>
    <w:rsid w:val="006211C2"/>
    <w:rsid w:val="0062195B"/>
    <w:rsid w:val="00621E90"/>
    <w:rsid w:val="006228C2"/>
    <w:rsid w:val="00622F40"/>
    <w:rsid w:val="00623270"/>
    <w:rsid w:val="0062355F"/>
    <w:rsid w:val="006248E2"/>
    <w:rsid w:val="00626143"/>
    <w:rsid w:val="00626B80"/>
    <w:rsid w:val="00627399"/>
    <w:rsid w:val="00627CA0"/>
    <w:rsid w:val="006303B3"/>
    <w:rsid w:val="006303B5"/>
    <w:rsid w:val="006313F6"/>
    <w:rsid w:val="00631F8D"/>
    <w:rsid w:val="00632B33"/>
    <w:rsid w:val="00635424"/>
    <w:rsid w:val="0063582B"/>
    <w:rsid w:val="00636083"/>
    <w:rsid w:val="00636CAE"/>
    <w:rsid w:val="006371AF"/>
    <w:rsid w:val="006379A3"/>
    <w:rsid w:val="00637B2F"/>
    <w:rsid w:val="006414D7"/>
    <w:rsid w:val="006420A0"/>
    <w:rsid w:val="00642110"/>
    <w:rsid w:val="00643BC8"/>
    <w:rsid w:val="00643F7A"/>
    <w:rsid w:val="0064409C"/>
    <w:rsid w:val="00644A1B"/>
    <w:rsid w:val="006453B0"/>
    <w:rsid w:val="006470ED"/>
    <w:rsid w:val="00650AD0"/>
    <w:rsid w:val="0065234B"/>
    <w:rsid w:val="006530E5"/>
    <w:rsid w:val="006531F7"/>
    <w:rsid w:val="00653423"/>
    <w:rsid w:val="00653677"/>
    <w:rsid w:val="00654DF1"/>
    <w:rsid w:val="00656A33"/>
    <w:rsid w:val="0065728C"/>
    <w:rsid w:val="006572A6"/>
    <w:rsid w:val="00657610"/>
    <w:rsid w:val="00662AAE"/>
    <w:rsid w:val="0066561F"/>
    <w:rsid w:val="00666B85"/>
    <w:rsid w:val="006718FC"/>
    <w:rsid w:val="00671AB5"/>
    <w:rsid w:val="00671D9F"/>
    <w:rsid w:val="00672C89"/>
    <w:rsid w:val="00673457"/>
    <w:rsid w:val="0067783C"/>
    <w:rsid w:val="00681971"/>
    <w:rsid w:val="00682533"/>
    <w:rsid w:val="00682ADB"/>
    <w:rsid w:val="00683929"/>
    <w:rsid w:val="00684334"/>
    <w:rsid w:val="00685B7C"/>
    <w:rsid w:val="00685C06"/>
    <w:rsid w:val="00686936"/>
    <w:rsid w:val="00687A02"/>
    <w:rsid w:val="00691F8A"/>
    <w:rsid w:val="006931C2"/>
    <w:rsid w:val="006939AB"/>
    <w:rsid w:val="00693F07"/>
    <w:rsid w:val="00695A68"/>
    <w:rsid w:val="0069626D"/>
    <w:rsid w:val="006962B0"/>
    <w:rsid w:val="00697E1D"/>
    <w:rsid w:val="006A06AD"/>
    <w:rsid w:val="006A06CA"/>
    <w:rsid w:val="006A137D"/>
    <w:rsid w:val="006A1555"/>
    <w:rsid w:val="006A22DE"/>
    <w:rsid w:val="006A25E8"/>
    <w:rsid w:val="006A2845"/>
    <w:rsid w:val="006A3397"/>
    <w:rsid w:val="006A3AD9"/>
    <w:rsid w:val="006A4B01"/>
    <w:rsid w:val="006B0036"/>
    <w:rsid w:val="006B014E"/>
    <w:rsid w:val="006B1BC6"/>
    <w:rsid w:val="006B1BD0"/>
    <w:rsid w:val="006B1C70"/>
    <w:rsid w:val="006B1DE9"/>
    <w:rsid w:val="006B3DE5"/>
    <w:rsid w:val="006B40F9"/>
    <w:rsid w:val="006B592E"/>
    <w:rsid w:val="006C076F"/>
    <w:rsid w:val="006C0CCE"/>
    <w:rsid w:val="006C13AD"/>
    <w:rsid w:val="006C21E3"/>
    <w:rsid w:val="006C27D5"/>
    <w:rsid w:val="006C35CB"/>
    <w:rsid w:val="006C3839"/>
    <w:rsid w:val="006C3D0B"/>
    <w:rsid w:val="006C5648"/>
    <w:rsid w:val="006C60BD"/>
    <w:rsid w:val="006C6F4D"/>
    <w:rsid w:val="006D008D"/>
    <w:rsid w:val="006D0108"/>
    <w:rsid w:val="006D0449"/>
    <w:rsid w:val="006D20E0"/>
    <w:rsid w:val="006D2E6F"/>
    <w:rsid w:val="006D32C8"/>
    <w:rsid w:val="006D733E"/>
    <w:rsid w:val="006E049A"/>
    <w:rsid w:val="006E06E5"/>
    <w:rsid w:val="006E0D57"/>
    <w:rsid w:val="006E1094"/>
    <w:rsid w:val="006E186A"/>
    <w:rsid w:val="006E21FB"/>
    <w:rsid w:val="006E2FA4"/>
    <w:rsid w:val="006E3327"/>
    <w:rsid w:val="006E42B1"/>
    <w:rsid w:val="006E52F7"/>
    <w:rsid w:val="006E59F5"/>
    <w:rsid w:val="006E60E8"/>
    <w:rsid w:val="006E63F6"/>
    <w:rsid w:val="006E7148"/>
    <w:rsid w:val="006E7873"/>
    <w:rsid w:val="006F047B"/>
    <w:rsid w:val="006F09E5"/>
    <w:rsid w:val="006F1E55"/>
    <w:rsid w:val="006F2200"/>
    <w:rsid w:val="006F2E70"/>
    <w:rsid w:val="006F4D8C"/>
    <w:rsid w:val="006F74DB"/>
    <w:rsid w:val="00701BDD"/>
    <w:rsid w:val="007022D7"/>
    <w:rsid w:val="007025FA"/>
    <w:rsid w:val="00702951"/>
    <w:rsid w:val="007033B5"/>
    <w:rsid w:val="00703C15"/>
    <w:rsid w:val="00703D5A"/>
    <w:rsid w:val="00705914"/>
    <w:rsid w:val="007060BC"/>
    <w:rsid w:val="00707E58"/>
    <w:rsid w:val="00707E6D"/>
    <w:rsid w:val="00707F71"/>
    <w:rsid w:val="00710DB0"/>
    <w:rsid w:val="0071120D"/>
    <w:rsid w:val="00712463"/>
    <w:rsid w:val="00713C6E"/>
    <w:rsid w:val="007153B7"/>
    <w:rsid w:val="00715B23"/>
    <w:rsid w:val="007162AD"/>
    <w:rsid w:val="00716FA9"/>
    <w:rsid w:val="00717461"/>
    <w:rsid w:val="00717D65"/>
    <w:rsid w:val="00720579"/>
    <w:rsid w:val="00721026"/>
    <w:rsid w:val="0072179E"/>
    <w:rsid w:val="00721A62"/>
    <w:rsid w:val="007222CF"/>
    <w:rsid w:val="0072313A"/>
    <w:rsid w:val="00723E3F"/>
    <w:rsid w:val="00724943"/>
    <w:rsid w:val="00726331"/>
    <w:rsid w:val="00726B26"/>
    <w:rsid w:val="00727C98"/>
    <w:rsid w:val="007302C2"/>
    <w:rsid w:val="00730A91"/>
    <w:rsid w:val="00731562"/>
    <w:rsid w:val="00732455"/>
    <w:rsid w:val="007324FE"/>
    <w:rsid w:val="00733969"/>
    <w:rsid w:val="0073409D"/>
    <w:rsid w:val="00734F54"/>
    <w:rsid w:val="0073502F"/>
    <w:rsid w:val="00737544"/>
    <w:rsid w:val="00740160"/>
    <w:rsid w:val="00740512"/>
    <w:rsid w:val="00741417"/>
    <w:rsid w:val="00741E31"/>
    <w:rsid w:val="00742B26"/>
    <w:rsid w:val="00742B7A"/>
    <w:rsid w:val="0074487E"/>
    <w:rsid w:val="00745233"/>
    <w:rsid w:val="0074678A"/>
    <w:rsid w:val="0074779A"/>
    <w:rsid w:val="007504E1"/>
    <w:rsid w:val="00751094"/>
    <w:rsid w:val="007520CA"/>
    <w:rsid w:val="00752506"/>
    <w:rsid w:val="00752716"/>
    <w:rsid w:val="00753641"/>
    <w:rsid w:val="0075578E"/>
    <w:rsid w:val="00755A8E"/>
    <w:rsid w:val="007575E5"/>
    <w:rsid w:val="007579BA"/>
    <w:rsid w:val="00760EFA"/>
    <w:rsid w:val="00761073"/>
    <w:rsid w:val="00761AF2"/>
    <w:rsid w:val="007631BA"/>
    <w:rsid w:val="00763A85"/>
    <w:rsid w:val="007657E1"/>
    <w:rsid w:val="0076598C"/>
    <w:rsid w:val="00765C74"/>
    <w:rsid w:val="007666EE"/>
    <w:rsid w:val="00766FE8"/>
    <w:rsid w:val="00767D6C"/>
    <w:rsid w:val="00770B96"/>
    <w:rsid w:val="007716A1"/>
    <w:rsid w:val="0077202A"/>
    <w:rsid w:val="00772E13"/>
    <w:rsid w:val="00772FDF"/>
    <w:rsid w:val="007748BA"/>
    <w:rsid w:val="00775918"/>
    <w:rsid w:val="00776479"/>
    <w:rsid w:val="007766C6"/>
    <w:rsid w:val="0077696B"/>
    <w:rsid w:val="00776A69"/>
    <w:rsid w:val="00776B33"/>
    <w:rsid w:val="0077743A"/>
    <w:rsid w:val="00777553"/>
    <w:rsid w:val="007775DB"/>
    <w:rsid w:val="00777B49"/>
    <w:rsid w:val="00781F94"/>
    <w:rsid w:val="007828D0"/>
    <w:rsid w:val="00784B64"/>
    <w:rsid w:val="007861EB"/>
    <w:rsid w:val="00786635"/>
    <w:rsid w:val="00787D7D"/>
    <w:rsid w:val="00787F54"/>
    <w:rsid w:val="0079041A"/>
    <w:rsid w:val="0079049F"/>
    <w:rsid w:val="00790996"/>
    <w:rsid w:val="00790C99"/>
    <w:rsid w:val="0079110E"/>
    <w:rsid w:val="00792754"/>
    <w:rsid w:val="00792D27"/>
    <w:rsid w:val="00793095"/>
    <w:rsid w:val="00793A77"/>
    <w:rsid w:val="00793C00"/>
    <w:rsid w:val="00793DF9"/>
    <w:rsid w:val="00796B46"/>
    <w:rsid w:val="00796F36"/>
    <w:rsid w:val="00797501"/>
    <w:rsid w:val="00797EA3"/>
    <w:rsid w:val="007A0A97"/>
    <w:rsid w:val="007A1FBC"/>
    <w:rsid w:val="007A213C"/>
    <w:rsid w:val="007A22F5"/>
    <w:rsid w:val="007A2B97"/>
    <w:rsid w:val="007A3E9D"/>
    <w:rsid w:val="007A4040"/>
    <w:rsid w:val="007A459E"/>
    <w:rsid w:val="007A4D0C"/>
    <w:rsid w:val="007A59C3"/>
    <w:rsid w:val="007A6DC9"/>
    <w:rsid w:val="007A7148"/>
    <w:rsid w:val="007A73FD"/>
    <w:rsid w:val="007A7C61"/>
    <w:rsid w:val="007B184F"/>
    <w:rsid w:val="007B22D3"/>
    <w:rsid w:val="007B2890"/>
    <w:rsid w:val="007B297E"/>
    <w:rsid w:val="007B2AEF"/>
    <w:rsid w:val="007B3C30"/>
    <w:rsid w:val="007B42AC"/>
    <w:rsid w:val="007B5117"/>
    <w:rsid w:val="007B57B8"/>
    <w:rsid w:val="007B6901"/>
    <w:rsid w:val="007B6F00"/>
    <w:rsid w:val="007C0AD1"/>
    <w:rsid w:val="007C265A"/>
    <w:rsid w:val="007C4327"/>
    <w:rsid w:val="007C497A"/>
    <w:rsid w:val="007C4D69"/>
    <w:rsid w:val="007C5CBC"/>
    <w:rsid w:val="007C5D90"/>
    <w:rsid w:val="007C6E64"/>
    <w:rsid w:val="007C74C3"/>
    <w:rsid w:val="007C76E4"/>
    <w:rsid w:val="007C7CDC"/>
    <w:rsid w:val="007D1BF3"/>
    <w:rsid w:val="007D1E9B"/>
    <w:rsid w:val="007D28B3"/>
    <w:rsid w:val="007D2F10"/>
    <w:rsid w:val="007D3128"/>
    <w:rsid w:val="007D409D"/>
    <w:rsid w:val="007D418D"/>
    <w:rsid w:val="007D4D0A"/>
    <w:rsid w:val="007D53E2"/>
    <w:rsid w:val="007D565D"/>
    <w:rsid w:val="007D66F1"/>
    <w:rsid w:val="007D6C0D"/>
    <w:rsid w:val="007D7BFA"/>
    <w:rsid w:val="007E13A6"/>
    <w:rsid w:val="007E16E1"/>
    <w:rsid w:val="007E1D4D"/>
    <w:rsid w:val="007E2E72"/>
    <w:rsid w:val="007E364F"/>
    <w:rsid w:val="007E729F"/>
    <w:rsid w:val="007E7BA8"/>
    <w:rsid w:val="007F080B"/>
    <w:rsid w:val="007F1395"/>
    <w:rsid w:val="007F1A0E"/>
    <w:rsid w:val="007F2618"/>
    <w:rsid w:val="007F2845"/>
    <w:rsid w:val="007F36D9"/>
    <w:rsid w:val="007F3F56"/>
    <w:rsid w:val="007F6317"/>
    <w:rsid w:val="00801942"/>
    <w:rsid w:val="00801D82"/>
    <w:rsid w:val="00801FAC"/>
    <w:rsid w:val="00802AC6"/>
    <w:rsid w:val="00803DA7"/>
    <w:rsid w:val="00807DEF"/>
    <w:rsid w:val="00811102"/>
    <w:rsid w:val="00812052"/>
    <w:rsid w:val="008142AC"/>
    <w:rsid w:val="0081571F"/>
    <w:rsid w:val="00815E40"/>
    <w:rsid w:val="0081639A"/>
    <w:rsid w:val="00816600"/>
    <w:rsid w:val="0081665C"/>
    <w:rsid w:val="008166F1"/>
    <w:rsid w:val="0081676D"/>
    <w:rsid w:val="00817520"/>
    <w:rsid w:val="0081768E"/>
    <w:rsid w:val="00817D9A"/>
    <w:rsid w:val="00822407"/>
    <w:rsid w:val="008228A2"/>
    <w:rsid w:val="008228F2"/>
    <w:rsid w:val="008229B4"/>
    <w:rsid w:val="00822C81"/>
    <w:rsid w:val="00823A46"/>
    <w:rsid w:val="00823B12"/>
    <w:rsid w:val="008247E6"/>
    <w:rsid w:val="008250FD"/>
    <w:rsid w:val="008259DC"/>
    <w:rsid w:val="00826F0F"/>
    <w:rsid w:val="0082727F"/>
    <w:rsid w:val="008275C6"/>
    <w:rsid w:val="00827FC9"/>
    <w:rsid w:val="00830511"/>
    <w:rsid w:val="0083064D"/>
    <w:rsid w:val="00831410"/>
    <w:rsid w:val="008346F2"/>
    <w:rsid w:val="008369A5"/>
    <w:rsid w:val="0084087B"/>
    <w:rsid w:val="00840B11"/>
    <w:rsid w:val="00840B15"/>
    <w:rsid w:val="00841E00"/>
    <w:rsid w:val="00842DBC"/>
    <w:rsid w:val="008447F0"/>
    <w:rsid w:val="00845766"/>
    <w:rsid w:val="008501D1"/>
    <w:rsid w:val="00850579"/>
    <w:rsid w:val="008506E1"/>
    <w:rsid w:val="0085244D"/>
    <w:rsid w:val="00852CE8"/>
    <w:rsid w:val="008533E8"/>
    <w:rsid w:val="00853C14"/>
    <w:rsid w:val="00853F48"/>
    <w:rsid w:val="00856989"/>
    <w:rsid w:val="008573FF"/>
    <w:rsid w:val="008575DE"/>
    <w:rsid w:val="00857DC6"/>
    <w:rsid w:val="008601D8"/>
    <w:rsid w:val="008605AA"/>
    <w:rsid w:val="00860BCC"/>
    <w:rsid w:val="00861485"/>
    <w:rsid w:val="00861675"/>
    <w:rsid w:val="00862D4B"/>
    <w:rsid w:val="008631B4"/>
    <w:rsid w:val="008665AE"/>
    <w:rsid w:val="00867136"/>
    <w:rsid w:val="0086757C"/>
    <w:rsid w:val="00867E8F"/>
    <w:rsid w:val="008707CC"/>
    <w:rsid w:val="008717A1"/>
    <w:rsid w:val="00871BBE"/>
    <w:rsid w:val="00871E32"/>
    <w:rsid w:val="00871FC3"/>
    <w:rsid w:val="00872047"/>
    <w:rsid w:val="0087263F"/>
    <w:rsid w:val="008744B6"/>
    <w:rsid w:val="008765A1"/>
    <w:rsid w:val="00877B5B"/>
    <w:rsid w:val="00881621"/>
    <w:rsid w:val="00882A9A"/>
    <w:rsid w:val="00882F13"/>
    <w:rsid w:val="008832C4"/>
    <w:rsid w:val="00883753"/>
    <w:rsid w:val="00886610"/>
    <w:rsid w:val="008879D7"/>
    <w:rsid w:val="008907F3"/>
    <w:rsid w:val="00890C6B"/>
    <w:rsid w:val="008910C8"/>
    <w:rsid w:val="008913B6"/>
    <w:rsid w:val="008913C8"/>
    <w:rsid w:val="00891FA3"/>
    <w:rsid w:val="00893D81"/>
    <w:rsid w:val="008953CA"/>
    <w:rsid w:val="008954FC"/>
    <w:rsid w:val="008956E0"/>
    <w:rsid w:val="00896408"/>
    <w:rsid w:val="008A086A"/>
    <w:rsid w:val="008A1A66"/>
    <w:rsid w:val="008A20B2"/>
    <w:rsid w:val="008A362F"/>
    <w:rsid w:val="008A58AF"/>
    <w:rsid w:val="008A73F1"/>
    <w:rsid w:val="008A75C2"/>
    <w:rsid w:val="008A7EAA"/>
    <w:rsid w:val="008B1D2F"/>
    <w:rsid w:val="008B31EF"/>
    <w:rsid w:val="008B38C1"/>
    <w:rsid w:val="008B39F3"/>
    <w:rsid w:val="008B3B5B"/>
    <w:rsid w:val="008B4601"/>
    <w:rsid w:val="008B5030"/>
    <w:rsid w:val="008B5B42"/>
    <w:rsid w:val="008B5B62"/>
    <w:rsid w:val="008B5DD5"/>
    <w:rsid w:val="008B6B5C"/>
    <w:rsid w:val="008B6BFE"/>
    <w:rsid w:val="008B70A6"/>
    <w:rsid w:val="008B7407"/>
    <w:rsid w:val="008C0856"/>
    <w:rsid w:val="008C0F7F"/>
    <w:rsid w:val="008C1D9B"/>
    <w:rsid w:val="008C2041"/>
    <w:rsid w:val="008C234A"/>
    <w:rsid w:val="008C27D3"/>
    <w:rsid w:val="008C2CED"/>
    <w:rsid w:val="008C31EB"/>
    <w:rsid w:val="008C35B1"/>
    <w:rsid w:val="008C3BF6"/>
    <w:rsid w:val="008C3D47"/>
    <w:rsid w:val="008C51ED"/>
    <w:rsid w:val="008C6C45"/>
    <w:rsid w:val="008C7A60"/>
    <w:rsid w:val="008C7DAD"/>
    <w:rsid w:val="008D16A9"/>
    <w:rsid w:val="008D31BE"/>
    <w:rsid w:val="008D3598"/>
    <w:rsid w:val="008D3DFA"/>
    <w:rsid w:val="008D412E"/>
    <w:rsid w:val="008D4991"/>
    <w:rsid w:val="008D4BE2"/>
    <w:rsid w:val="008E0F2B"/>
    <w:rsid w:val="008E16BE"/>
    <w:rsid w:val="008E16F6"/>
    <w:rsid w:val="008E28DA"/>
    <w:rsid w:val="008E4A34"/>
    <w:rsid w:val="008E5299"/>
    <w:rsid w:val="008E53FB"/>
    <w:rsid w:val="008E56F7"/>
    <w:rsid w:val="008E76DB"/>
    <w:rsid w:val="008E7B77"/>
    <w:rsid w:val="008F07F5"/>
    <w:rsid w:val="008F1294"/>
    <w:rsid w:val="008F2C67"/>
    <w:rsid w:val="008F39D8"/>
    <w:rsid w:val="008F46AC"/>
    <w:rsid w:val="008F46E3"/>
    <w:rsid w:val="008F496D"/>
    <w:rsid w:val="008F7556"/>
    <w:rsid w:val="008F7A77"/>
    <w:rsid w:val="00902D27"/>
    <w:rsid w:val="00903BFE"/>
    <w:rsid w:val="0090565B"/>
    <w:rsid w:val="0090637A"/>
    <w:rsid w:val="0090715D"/>
    <w:rsid w:val="00907EE3"/>
    <w:rsid w:val="009107DA"/>
    <w:rsid w:val="00910DFB"/>
    <w:rsid w:val="00911BB6"/>
    <w:rsid w:val="0091300E"/>
    <w:rsid w:val="00915A5B"/>
    <w:rsid w:val="00915CDE"/>
    <w:rsid w:val="00915EF1"/>
    <w:rsid w:val="009170ED"/>
    <w:rsid w:val="00917620"/>
    <w:rsid w:val="00917FE4"/>
    <w:rsid w:val="0092045C"/>
    <w:rsid w:val="0092078E"/>
    <w:rsid w:val="00920A54"/>
    <w:rsid w:val="00920AA1"/>
    <w:rsid w:val="00920F17"/>
    <w:rsid w:val="00921DA0"/>
    <w:rsid w:val="0092218F"/>
    <w:rsid w:val="00922660"/>
    <w:rsid w:val="00923318"/>
    <w:rsid w:val="009238EB"/>
    <w:rsid w:val="00923A24"/>
    <w:rsid w:val="00923DBD"/>
    <w:rsid w:val="0092521A"/>
    <w:rsid w:val="009262A1"/>
    <w:rsid w:val="00926962"/>
    <w:rsid w:val="009279E0"/>
    <w:rsid w:val="00927A14"/>
    <w:rsid w:val="00930044"/>
    <w:rsid w:val="00930236"/>
    <w:rsid w:val="0093050A"/>
    <w:rsid w:val="009318C2"/>
    <w:rsid w:val="009326DA"/>
    <w:rsid w:val="00933BF3"/>
    <w:rsid w:val="009340DB"/>
    <w:rsid w:val="009342FD"/>
    <w:rsid w:val="0093504D"/>
    <w:rsid w:val="00936DE1"/>
    <w:rsid w:val="00940B2E"/>
    <w:rsid w:val="00942488"/>
    <w:rsid w:val="00943951"/>
    <w:rsid w:val="00943A84"/>
    <w:rsid w:val="009454C4"/>
    <w:rsid w:val="009455DD"/>
    <w:rsid w:val="00952AAD"/>
    <w:rsid w:val="00953166"/>
    <w:rsid w:val="00953711"/>
    <w:rsid w:val="00953AE0"/>
    <w:rsid w:val="00953DEF"/>
    <w:rsid w:val="0095481F"/>
    <w:rsid w:val="00955366"/>
    <w:rsid w:val="00957214"/>
    <w:rsid w:val="00961350"/>
    <w:rsid w:val="009614DE"/>
    <w:rsid w:val="0096321A"/>
    <w:rsid w:val="00963B3C"/>
    <w:rsid w:val="0096490D"/>
    <w:rsid w:val="009654B2"/>
    <w:rsid w:val="00965D9C"/>
    <w:rsid w:val="0096600B"/>
    <w:rsid w:val="0096795C"/>
    <w:rsid w:val="00967FCC"/>
    <w:rsid w:val="009713B2"/>
    <w:rsid w:val="009728D5"/>
    <w:rsid w:val="00972BF6"/>
    <w:rsid w:val="00975818"/>
    <w:rsid w:val="0098037C"/>
    <w:rsid w:val="00981889"/>
    <w:rsid w:val="00982A7C"/>
    <w:rsid w:val="00983320"/>
    <w:rsid w:val="009833F5"/>
    <w:rsid w:val="009834B9"/>
    <w:rsid w:val="00986641"/>
    <w:rsid w:val="009876A5"/>
    <w:rsid w:val="009878DA"/>
    <w:rsid w:val="00990F57"/>
    <w:rsid w:val="0099101C"/>
    <w:rsid w:val="00991701"/>
    <w:rsid w:val="0099397B"/>
    <w:rsid w:val="00993B4B"/>
    <w:rsid w:val="00993D42"/>
    <w:rsid w:val="0099714B"/>
    <w:rsid w:val="0099770B"/>
    <w:rsid w:val="009A0891"/>
    <w:rsid w:val="009A0AD7"/>
    <w:rsid w:val="009A115B"/>
    <w:rsid w:val="009A15FB"/>
    <w:rsid w:val="009A2CEA"/>
    <w:rsid w:val="009A3EBF"/>
    <w:rsid w:val="009A4161"/>
    <w:rsid w:val="009A4429"/>
    <w:rsid w:val="009A45F4"/>
    <w:rsid w:val="009A4A37"/>
    <w:rsid w:val="009A6A55"/>
    <w:rsid w:val="009A7A33"/>
    <w:rsid w:val="009B0077"/>
    <w:rsid w:val="009B1C21"/>
    <w:rsid w:val="009B1D23"/>
    <w:rsid w:val="009B27B9"/>
    <w:rsid w:val="009B4368"/>
    <w:rsid w:val="009B4BB0"/>
    <w:rsid w:val="009B5563"/>
    <w:rsid w:val="009B59BE"/>
    <w:rsid w:val="009B68A4"/>
    <w:rsid w:val="009B6CEC"/>
    <w:rsid w:val="009C180C"/>
    <w:rsid w:val="009C1E78"/>
    <w:rsid w:val="009C28CE"/>
    <w:rsid w:val="009C2E17"/>
    <w:rsid w:val="009C3882"/>
    <w:rsid w:val="009C51C7"/>
    <w:rsid w:val="009C5D5D"/>
    <w:rsid w:val="009C6378"/>
    <w:rsid w:val="009C6A02"/>
    <w:rsid w:val="009C7032"/>
    <w:rsid w:val="009C72D5"/>
    <w:rsid w:val="009C7F3F"/>
    <w:rsid w:val="009D034B"/>
    <w:rsid w:val="009D057C"/>
    <w:rsid w:val="009D159A"/>
    <w:rsid w:val="009D177C"/>
    <w:rsid w:val="009D188E"/>
    <w:rsid w:val="009D1BA2"/>
    <w:rsid w:val="009D1EAF"/>
    <w:rsid w:val="009D2DC0"/>
    <w:rsid w:val="009D2F2E"/>
    <w:rsid w:val="009D3CA0"/>
    <w:rsid w:val="009D55E6"/>
    <w:rsid w:val="009D5956"/>
    <w:rsid w:val="009D75DB"/>
    <w:rsid w:val="009D7EE3"/>
    <w:rsid w:val="009E17B7"/>
    <w:rsid w:val="009E35D3"/>
    <w:rsid w:val="009E440D"/>
    <w:rsid w:val="009E4477"/>
    <w:rsid w:val="009E4AC6"/>
    <w:rsid w:val="009E4CE7"/>
    <w:rsid w:val="009E5439"/>
    <w:rsid w:val="009E5A12"/>
    <w:rsid w:val="009E6E00"/>
    <w:rsid w:val="009E799B"/>
    <w:rsid w:val="009E7AF6"/>
    <w:rsid w:val="009E7FC9"/>
    <w:rsid w:val="009F00A2"/>
    <w:rsid w:val="009F3AAD"/>
    <w:rsid w:val="009F4682"/>
    <w:rsid w:val="009F593F"/>
    <w:rsid w:val="009F6D93"/>
    <w:rsid w:val="00A00A8B"/>
    <w:rsid w:val="00A00AC2"/>
    <w:rsid w:val="00A01DD7"/>
    <w:rsid w:val="00A02967"/>
    <w:rsid w:val="00A02AE1"/>
    <w:rsid w:val="00A03112"/>
    <w:rsid w:val="00A0331A"/>
    <w:rsid w:val="00A0378F"/>
    <w:rsid w:val="00A05C9D"/>
    <w:rsid w:val="00A06B21"/>
    <w:rsid w:val="00A07460"/>
    <w:rsid w:val="00A1065C"/>
    <w:rsid w:val="00A10958"/>
    <w:rsid w:val="00A10C22"/>
    <w:rsid w:val="00A12BCD"/>
    <w:rsid w:val="00A13F7C"/>
    <w:rsid w:val="00A14D7A"/>
    <w:rsid w:val="00A154AD"/>
    <w:rsid w:val="00A17683"/>
    <w:rsid w:val="00A17C70"/>
    <w:rsid w:val="00A20292"/>
    <w:rsid w:val="00A20D13"/>
    <w:rsid w:val="00A228D6"/>
    <w:rsid w:val="00A24A9A"/>
    <w:rsid w:val="00A25061"/>
    <w:rsid w:val="00A25273"/>
    <w:rsid w:val="00A267A5"/>
    <w:rsid w:val="00A26AB4"/>
    <w:rsid w:val="00A2706A"/>
    <w:rsid w:val="00A27606"/>
    <w:rsid w:val="00A3034F"/>
    <w:rsid w:val="00A30A7B"/>
    <w:rsid w:val="00A31719"/>
    <w:rsid w:val="00A32AC0"/>
    <w:rsid w:val="00A33078"/>
    <w:rsid w:val="00A344F9"/>
    <w:rsid w:val="00A34D89"/>
    <w:rsid w:val="00A361C6"/>
    <w:rsid w:val="00A4009D"/>
    <w:rsid w:val="00A409C5"/>
    <w:rsid w:val="00A40BF3"/>
    <w:rsid w:val="00A40C3E"/>
    <w:rsid w:val="00A414CB"/>
    <w:rsid w:val="00A41A29"/>
    <w:rsid w:val="00A42621"/>
    <w:rsid w:val="00A42A15"/>
    <w:rsid w:val="00A4349D"/>
    <w:rsid w:val="00A43666"/>
    <w:rsid w:val="00A43AEF"/>
    <w:rsid w:val="00A43DD6"/>
    <w:rsid w:val="00A44146"/>
    <w:rsid w:val="00A45177"/>
    <w:rsid w:val="00A46AA1"/>
    <w:rsid w:val="00A50A9E"/>
    <w:rsid w:val="00A50BAA"/>
    <w:rsid w:val="00A520E3"/>
    <w:rsid w:val="00A5299F"/>
    <w:rsid w:val="00A52F25"/>
    <w:rsid w:val="00A54CF6"/>
    <w:rsid w:val="00A54D5B"/>
    <w:rsid w:val="00A5503A"/>
    <w:rsid w:val="00A55191"/>
    <w:rsid w:val="00A56070"/>
    <w:rsid w:val="00A606C3"/>
    <w:rsid w:val="00A61FAA"/>
    <w:rsid w:val="00A62C32"/>
    <w:rsid w:val="00A63ACA"/>
    <w:rsid w:val="00A64B59"/>
    <w:rsid w:val="00A663AF"/>
    <w:rsid w:val="00A666D2"/>
    <w:rsid w:val="00A66A9F"/>
    <w:rsid w:val="00A6712D"/>
    <w:rsid w:val="00A672AC"/>
    <w:rsid w:val="00A72735"/>
    <w:rsid w:val="00A7325D"/>
    <w:rsid w:val="00A732E1"/>
    <w:rsid w:val="00A734D8"/>
    <w:rsid w:val="00A73AFE"/>
    <w:rsid w:val="00A75F5E"/>
    <w:rsid w:val="00A76703"/>
    <w:rsid w:val="00A770BB"/>
    <w:rsid w:val="00A7721E"/>
    <w:rsid w:val="00A80101"/>
    <w:rsid w:val="00A81D3C"/>
    <w:rsid w:val="00A81E55"/>
    <w:rsid w:val="00A82EF4"/>
    <w:rsid w:val="00A83499"/>
    <w:rsid w:val="00A86D32"/>
    <w:rsid w:val="00A874BD"/>
    <w:rsid w:val="00A90638"/>
    <w:rsid w:val="00A90E46"/>
    <w:rsid w:val="00A92724"/>
    <w:rsid w:val="00A93BA7"/>
    <w:rsid w:val="00A93BE8"/>
    <w:rsid w:val="00A940D1"/>
    <w:rsid w:val="00A9452E"/>
    <w:rsid w:val="00A947FF"/>
    <w:rsid w:val="00A94EEB"/>
    <w:rsid w:val="00A95AE2"/>
    <w:rsid w:val="00A95C3C"/>
    <w:rsid w:val="00A97681"/>
    <w:rsid w:val="00AA1C75"/>
    <w:rsid w:val="00AA219E"/>
    <w:rsid w:val="00AA26F4"/>
    <w:rsid w:val="00AA2B7E"/>
    <w:rsid w:val="00AA360A"/>
    <w:rsid w:val="00AA39DB"/>
    <w:rsid w:val="00AA3A6D"/>
    <w:rsid w:val="00AA4846"/>
    <w:rsid w:val="00AA4D5C"/>
    <w:rsid w:val="00AA5BAB"/>
    <w:rsid w:val="00AA6051"/>
    <w:rsid w:val="00AA60C3"/>
    <w:rsid w:val="00AA6386"/>
    <w:rsid w:val="00AA68F4"/>
    <w:rsid w:val="00AA75C9"/>
    <w:rsid w:val="00AB06F4"/>
    <w:rsid w:val="00AB0C82"/>
    <w:rsid w:val="00AB2418"/>
    <w:rsid w:val="00AB30BE"/>
    <w:rsid w:val="00AB39A0"/>
    <w:rsid w:val="00AB3A17"/>
    <w:rsid w:val="00AB541D"/>
    <w:rsid w:val="00AB7016"/>
    <w:rsid w:val="00AC0B08"/>
    <w:rsid w:val="00AC16EE"/>
    <w:rsid w:val="00AC3CCD"/>
    <w:rsid w:val="00AC4A91"/>
    <w:rsid w:val="00AC59C5"/>
    <w:rsid w:val="00AC6303"/>
    <w:rsid w:val="00AC6F1E"/>
    <w:rsid w:val="00AC7258"/>
    <w:rsid w:val="00AC73F0"/>
    <w:rsid w:val="00AD0FD9"/>
    <w:rsid w:val="00AD1DC9"/>
    <w:rsid w:val="00AD4445"/>
    <w:rsid w:val="00AD61F6"/>
    <w:rsid w:val="00AD679D"/>
    <w:rsid w:val="00AD6A14"/>
    <w:rsid w:val="00AD71C2"/>
    <w:rsid w:val="00AD72CD"/>
    <w:rsid w:val="00AD7A78"/>
    <w:rsid w:val="00AE00B4"/>
    <w:rsid w:val="00AE0899"/>
    <w:rsid w:val="00AE4832"/>
    <w:rsid w:val="00AE4C5B"/>
    <w:rsid w:val="00AE4CC0"/>
    <w:rsid w:val="00AE5A54"/>
    <w:rsid w:val="00AE6D9D"/>
    <w:rsid w:val="00AE6F8E"/>
    <w:rsid w:val="00AE6FBA"/>
    <w:rsid w:val="00AF0168"/>
    <w:rsid w:val="00AF113C"/>
    <w:rsid w:val="00AF1EE3"/>
    <w:rsid w:val="00AF2F59"/>
    <w:rsid w:val="00AF49E1"/>
    <w:rsid w:val="00AF5506"/>
    <w:rsid w:val="00AF5C91"/>
    <w:rsid w:val="00AF6E2C"/>
    <w:rsid w:val="00AF78AB"/>
    <w:rsid w:val="00B00833"/>
    <w:rsid w:val="00B0163F"/>
    <w:rsid w:val="00B02602"/>
    <w:rsid w:val="00B02A96"/>
    <w:rsid w:val="00B02FD2"/>
    <w:rsid w:val="00B033BC"/>
    <w:rsid w:val="00B0342D"/>
    <w:rsid w:val="00B0458B"/>
    <w:rsid w:val="00B04CF7"/>
    <w:rsid w:val="00B04E26"/>
    <w:rsid w:val="00B0502C"/>
    <w:rsid w:val="00B061F6"/>
    <w:rsid w:val="00B0670E"/>
    <w:rsid w:val="00B101F4"/>
    <w:rsid w:val="00B10E09"/>
    <w:rsid w:val="00B129BC"/>
    <w:rsid w:val="00B12BC4"/>
    <w:rsid w:val="00B13191"/>
    <w:rsid w:val="00B14011"/>
    <w:rsid w:val="00B147E3"/>
    <w:rsid w:val="00B16088"/>
    <w:rsid w:val="00B16C89"/>
    <w:rsid w:val="00B1787B"/>
    <w:rsid w:val="00B17B9A"/>
    <w:rsid w:val="00B20292"/>
    <w:rsid w:val="00B22653"/>
    <w:rsid w:val="00B22775"/>
    <w:rsid w:val="00B22DC4"/>
    <w:rsid w:val="00B235DA"/>
    <w:rsid w:val="00B235F7"/>
    <w:rsid w:val="00B2452B"/>
    <w:rsid w:val="00B24A2B"/>
    <w:rsid w:val="00B26183"/>
    <w:rsid w:val="00B26E34"/>
    <w:rsid w:val="00B27813"/>
    <w:rsid w:val="00B307A8"/>
    <w:rsid w:val="00B30C76"/>
    <w:rsid w:val="00B312F4"/>
    <w:rsid w:val="00B321CE"/>
    <w:rsid w:val="00B329D5"/>
    <w:rsid w:val="00B343EA"/>
    <w:rsid w:val="00B35694"/>
    <w:rsid w:val="00B402BB"/>
    <w:rsid w:val="00B405C0"/>
    <w:rsid w:val="00B40CBA"/>
    <w:rsid w:val="00B42151"/>
    <w:rsid w:val="00B43E3B"/>
    <w:rsid w:val="00B44792"/>
    <w:rsid w:val="00B44F5B"/>
    <w:rsid w:val="00B45DAF"/>
    <w:rsid w:val="00B464E4"/>
    <w:rsid w:val="00B46853"/>
    <w:rsid w:val="00B46BD7"/>
    <w:rsid w:val="00B47431"/>
    <w:rsid w:val="00B47C2E"/>
    <w:rsid w:val="00B5000E"/>
    <w:rsid w:val="00B509CE"/>
    <w:rsid w:val="00B51301"/>
    <w:rsid w:val="00B513A0"/>
    <w:rsid w:val="00B53C26"/>
    <w:rsid w:val="00B54158"/>
    <w:rsid w:val="00B54675"/>
    <w:rsid w:val="00B546D3"/>
    <w:rsid w:val="00B54D7C"/>
    <w:rsid w:val="00B54FF7"/>
    <w:rsid w:val="00B558B5"/>
    <w:rsid w:val="00B5605B"/>
    <w:rsid w:val="00B56176"/>
    <w:rsid w:val="00B5648D"/>
    <w:rsid w:val="00B602C8"/>
    <w:rsid w:val="00B60D7E"/>
    <w:rsid w:val="00B61A73"/>
    <w:rsid w:val="00B61C3E"/>
    <w:rsid w:val="00B6222D"/>
    <w:rsid w:val="00B66AFF"/>
    <w:rsid w:val="00B7106D"/>
    <w:rsid w:val="00B71C6F"/>
    <w:rsid w:val="00B71EAA"/>
    <w:rsid w:val="00B72FFD"/>
    <w:rsid w:val="00B737A6"/>
    <w:rsid w:val="00B7508D"/>
    <w:rsid w:val="00B76304"/>
    <w:rsid w:val="00B76345"/>
    <w:rsid w:val="00B772EA"/>
    <w:rsid w:val="00B77787"/>
    <w:rsid w:val="00B80840"/>
    <w:rsid w:val="00B81032"/>
    <w:rsid w:val="00B81A65"/>
    <w:rsid w:val="00B829B9"/>
    <w:rsid w:val="00B839E3"/>
    <w:rsid w:val="00B84714"/>
    <w:rsid w:val="00B85641"/>
    <w:rsid w:val="00B85F49"/>
    <w:rsid w:val="00B860D8"/>
    <w:rsid w:val="00B86E67"/>
    <w:rsid w:val="00B900A5"/>
    <w:rsid w:val="00B90CD7"/>
    <w:rsid w:val="00B91159"/>
    <w:rsid w:val="00B921C2"/>
    <w:rsid w:val="00B94A93"/>
    <w:rsid w:val="00B94B73"/>
    <w:rsid w:val="00B95BA8"/>
    <w:rsid w:val="00B95C0B"/>
    <w:rsid w:val="00BA23E3"/>
    <w:rsid w:val="00BA28A7"/>
    <w:rsid w:val="00BA3021"/>
    <w:rsid w:val="00BA3124"/>
    <w:rsid w:val="00BA345E"/>
    <w:rsid w:val="00BA5BCF"/>
    <w:rsid w:val="00BA641C"/>
    <w:rsid w:val="00BA72BA"/>
    <w:rsid w:val="00BA7387"/>
    <w:rsid w:val="00BA7B64"/>
    <w:rsid w:val="00BB068D"/>
    <w:rsid w:val="00BB0C04"/>
    <w:rsid w:val="00BB0DE0"/>
    <w:rsid w:val="00BB1082"/>
    <w:rsid w:val="00BB1601"/>
    <w:rsid w:val="00BB22E5"/>
    <w:rsid w:val="00BB28F5"/>
    <w:rsid w:val="00BB4D72"/>
    <w:rsid w:val="00BB65EC"/>
    <w:rsid w:val="00BB6CEA"/>
    <w:rsid w:val="00BB6F49"/>
    <w:rsid w:val="00BB75B3"/>
    <w:rsid w:val="00BC04AF"/>
    <w:rsid w:val="00BC07E4"/>
    <w:rsid w:val="00BC085E"/>
    <w:rsid w:val="00BC17E4"/>
    <w:rsid w:val="00BC20DB"/>
    <w:rsid w:val="00BC335A"/>
    <w:rsid w:val="00BC37DC"/>
    <w:rsid w:val="00BC43FA"/>
    <w:rsid w:val="00BC4931"/>
    <w:rsid w:val="00BC49C1"/>
    <w:rsid w:val="00BC5786"/>
    <w:rsid w:val="00BC5A6D"/>
    <w:rsid w:val="00BC6125"/>
    <w:rsid w:val="00BC68CD"/>
    <w:rsid w:val="00BC6E5E"/>
    <w:rsid w:val="00BC70D2"/>
    <w:rsid w:val="00BC7D99"/>
    <w:rsid w:val="00BD1C3E"/>
    <w:rsid w:val="00BD2ADD"/>
    <w:rsid w:val="00BD2CF3"/>
    <w:rsid w:val="00BD30B2"/>
    <w:rsid w:val="00BD3AF8"/>
    <w:rsid w:val="00BD47CA"/>
    <w:rsid w:val="00BD4981"/>
    <w:rsid w:val="00BD75D4"/>
    <w:rsid w:val="00BE06DA"/>
    <w:rsid w:val="00BE0AA2"/>
    <w:rsid w:val="00BE16E8"/>
    <w:rsid w:val="00BE3949"/>
    <w:rsid w:val="00BE3AF4"/>
    <w:rsid w:val="00BE42E7"/>
    <w:rsid w:val="00BE4C9D"/>
    <w:rsid w:val="00BE5CDF"/>
    <w:rsid w:val="00BE7123"/>
    <w:rsid w:val="00BE76C3"/>
    <w:rsid w:val="00BE7912"/>
    <w:rsid w:val="00BE7B46"/>
    <w:rsid w:val="00BE7BF5"/>
    <w:rsid w:val="00BF0DF1"/>
    <w:rsid w:val="00BF1185"/>
    <w:rsid w:val="00BF28F9"/>
    <w:rsid w:val="00BF2ABC"/>
    <w:rsid w:val="00BF3442"/>
    <w:rsid w:val="00BF380B"/>
    <w:rsid w:val="00BF6499"/>
    <w:rsid w:val="00BF77BA"/>
    <w:rsid w:val="00C00DAF"/>
    <w:rsid w:val="00C01710"/>
    <w:rsid w:val="00C0257E"/>
    <w:rsid w:val="00C042B9"/>
    <w:rsid w:val="00C043B3"/>
    <w:rsid w:val="00C052C8"/>
    <w:rsid w:val="00C063A2"/>
    <w:rsid w:val="00C067BC"/>
    <w:rsid w:val="00C0758A"/>
    <w:rsid w:val="00C075C7"/>
    <w:rsid w:val="00C1015A"/>
    <w:rsid w:val="00C1028D"/>
    <w:rsid w:val="00C104FF"/>
    <w:rsid w:val="00C10C13"/>
    <w:rsid w:val="00C11169"/>
    <w:rsid w:val="00C11F23"/>
    <w:rsid w:val="00C130A4"/>
    <w:rsid w:val="00C149F7"/>
    <w:rsid w:val="00C15095"/>
    <w:rsid w:val="00C151CC"/>
    <w:rsid w:val="00C15281"/>
    <w:rsid w:val="00C15553"/>
    <w:rsid w:val="00C161CF"/>
    <w:rsid w:val="00C20554"/>
    <w:rsid w:val="00C20C13"/>
    <w:rsid w:val="00C211C1"/>
    <w:rsid w:val="00C22F68"/>
    <w:rsid w:val="00C2380D"/>
    <w:rsid w:val="00C242DD"/>
    <w:rsid w:val="00C247B9"/>
    <w:rsid w:val="00C248FE"/>
    <w:rsid w:val="00C25B68"/>
    <w:rsid w:val="00C25B83"/>
    <w:rsid w:val="00C26D34"/>
    <w:rsid w:val="00C26D5A"/>
    <w:rsid w:val="00C272D6"/>
    <w:rsid w:val="00C27E6E"/>
    <w:rsid w:val="00C30483"/>
    <w:rsid w:val="00C30811"/>
    <w:rsid w:val="00C3095C"/>
    <w:rsid w:val="00C3178B"/>
    <w:rsid w:val="00C329D5"/>
    <w:rsid w:val="00C337DD"/>
    <w:rsid w:val="00C361AA"/>
    <w:rsid w:val="00C363EF"/>
    <w:rsid w:val="00C36A32"/>
    <w:rsid w:val="00C3781C"/>
    <w:rsid w:val="00C3786A"/>
    <w:rsid w:val="00C42175"/>
    <w:rsid w:val="00C45062"/>
    <w:rsid w:val="00C454CF"/>
    <w:rsid w:val="00C46F42"/>
    <w:rsid w:val="00C4763C"/>
    <w:rsid w:val="00C477DC"/>
    <w:rsid w:val="00C5051C"/>
    <w:rsid w:val="00C50A95"/>
    <w:rsid w:val="00C50B89"/>
    <w:rsid w:val="00C50F07"/>
    <w:rsid w:val="00C5107D"/>
    <w:rsid w:val="00C52E57"/>
    <w:rsid w:val="00C53962"/>
    <w:rsid w:val="00C53EFE"/>
    <w:rsid w:val="00C54DD8"/>
    <w:rsid w:val="00C550E3"/>
    <w:rsid w:val="00C5570C"/>
    <w:rsid w:val="00C55C3F"/>
    <w:rsid w:val="00C55EA6"/>
    <w:rsid w:val="00C57BFA"/>
    <w:rsid w:val="00C609DF"/>
    <w:rsid w:val="00C60B98"/>
    <w:rsid w:val="00C61A25"/>
    <w:rsid w:val="00C631D1"/>
    <w:rsid w:val="00C6372B"/>
    <w:rsid w:val="00C63E68"/>
    <w:rsid w:val="00C645D8"/>
    <w:rsid w:val="00C65590"/>
    <w:rsid w:val="00C65F17"/>
    <w:rsid w:val="00C66660"/>
    <w:rsid w:val="00C66B6B"/>
    <w:rsid w:val="00C66DDB"/>
    <w:rsid w:val="00C7090E"/>
    <w:rsid w:val="00C70BBA"/>
    <w:rsid w:val="00C721D5"/>
    <w:rsid w:val="00C72701"/>
    <w:rsid w:val="00C72DD0"/>
    <w:rsid w:val="00C73000"/>
    <w:rsid w:val="00C75B06"/>
    <w:rsid w:val="00C7643C"/>
    <w:rsid w:val="00C771A5"/>
    <w:rsid w:val="00C82396"/>
    <w:rsid w:val="00C8353F"/>
    <w:rsid w:val="00C8380B"/>
    <w:rsid w:val="00C847C2"/>
    <w:rsid w:val="00C85482"/>
    <w:rsid w:val="00C867A0"/>
    <w:rsid w:val="00C868C1"/>
    <w:rsid w:val="00C905A3"/>
    <w:rsid w:val="00C90757"/>
    <w:rsid w:val="00C90858"/>
    <w:rsid w:val="00C9168A"/>
    <w:rsid w:val="00C91F64"/>
    <w:rsid w:val="00C920CE"/>
    <w:rsid w:val="00C92652"/>
    <w:rsid w:val="00C92870"/>
    <w:rsid w:val="00C93168"/>
    <w:rsid w:val="00C937FF"/>
    <w:rsid w:val="00C9444B"/>
    <w:rsid w:val="00C94960"/>
    <w:rsid w:val="00C95221"/>
    <w:rsid w:val="00C95E3E"/>
    <w:rsid w:val="00C96D04"/>
    <w:rsid w:val="00C97048"/>
    <w:rsid w:val="00C97236"/>
    <w:rsid w:val="00C97272"/>
    <w:rsid w:val="00C97FC9"/>
    <w:rsid w:val="00CA045F"/>
    <w:rsid w:val="00CA0B61"/>
    <w:rsid w:val="00CA0E15"/>
    <w:rsid w:val="00CA1306"/>
    <w:rsid w:val="00CA393A"/>
    <w:rsid w:val="00CA3C98"/>
    <w:rsid w:val="00CA5284"/>
    <w:rsid w:val="00CA6E90"/>
    <w:rsid w:val="00CA7B14"/>
    <w:rsid w:val="00CB0B2B"/>
    <w:rsid w:val="00CB0DAB"/>
    <w:rsid w:val="00CB1787"/>
    <w:rsid w:val="00CB1886"/>
    <w:rsid w:val="00CB22C5"/>
    <w:rsid w:val="00CB231B"/>
    <w:rsid w:val="00CB28CE"/>
    <w:rsid w:val="00CB4401"/>
    <w:rsid w:val="00CB47B1"/>
    <w:rsid w:val="00CB4CFB"/>
    <w:rsid w:val="00CB568B"/>
    <w:rsid w:val="00CB698E"/>
    <w:rsid w:val="00CB7049"/>
    <w:rsid w:val="00CC04F1"/>
    <w:rsid w:val="00CC0517"/>
    <w:rsid w:val="00CC0636"/>
    <w:rsid w:val="00CC10A4"/>
    <w:rsid w:val="00CC1C09"/>
    <w:rsid w:val="00CC203E"/>
    <w:rsid w:val="00CC2057"/>
    <w:rsid w:val="00CC31A1"/>
    <w:rsid w:val="00CC4423"/>
    <w:rsid w:val="00CC5812"/>
    <w:rsid w:val="00CC677E"/>
    <w:rsid w:val="00CC67BF"/>
    <w:rsid w:val="00CC780C"/>
    <w:rsid w:val="00CC7852"/>
    <w:rsid w:val="00CC7F95"/>
    <w:rsid w:val="00CD013A"/>
    <w:rsid w:val="00CD0F91"/>
    <w:rsid w:val="00CD1A7F"/>
    <w:rsid w:val="00CD1C15"/>
    <w:rsid w:val="00CD3636"/>
    <w:rsid w:val="00CD394D"/>
    <w:rsid w:val="00CD428E"/>
    <w:rsid w:val="00CD42F2"/>
    <w:rsid w:val="00CD4B1F"/>
    <w:rsid w:val="00CD5420"/>
    <w:rsid w:val="00CD5CB6"/>
    <w:rsid w:val="00CD6D3F"/>
    <w:rsid w:val="00CD778E"/>
    <w:rsid w:val="00CE03CE"/>
    <w:rsid w:val="00CE07B6"/>
    <w:rsid w:val="00CE1075"/>
    <w:rsid w:val="00CE397E"/>
    <w:rsid w:val="00CE40FC"/>
    <w:rsid w:val="00CE5F83"/>
    <w:rsid w:val="00CE645B"/>
    <w:rsid w:val="00CE654C"/>
    <w:rsid w:val="00CF21D2"/>
    <w:rsid w:val="00CF22A2"/>
    <w:rsid w:val="00CF2CA5"/>
    <w:rsid w:val="00CF2D2B"/>
    <w:rsid w:val="00CF2DC0"/>
    <w:rsid w:val="00CF3AAC"/>
    <w:rsid w:val="00D01576"/>
    <w:rsid w:val="00D03395"/>
    <w:rsid w:val="00D03787"/>
    <w:rsid w:val="00D0411C"/>
    <w:rsid w:val="00D04C94"/>
    <w:rsid w:val="00D05EB2"/>
    <w:rsid w:val="00D072B4"/>
    <w:rsid w:val="00D100DC"/>
    <w:rsid w:val="00D109FA"/>
    <w:rsid w:val="00D10F14"/>
    <w:rsid w:val="00D118A6"/>
    <w:rsid w:val="00D11B00"/>
    <w:rsid w:val="00D128DB"/>
    <w:rsid w:val="00D139CB"/>
    <w:rsid w:val="00D13F7C"/>
    <w:rsid w:val="00D1470B"/>
    <w:rsid w:val="00D15999"/>
    <w:rsid w:val="00D22A33"/>
    <w:rsid w:val="00D253E3"/>
    <w:rsid w:val="00D2582A"/>
    <w:rsid w:val="00D2631B"/>
    <w:rsid w:val="00D26BA7"/>
    <w:rsid w:val="00D300D1"/>
    <w:rsid w:val="00D32090"/>
    <w:rsid w:val="00D33BB2"/>
    <w:rsid w:val="00D3442E"/>
    <w:rsid w:val="00D34FA8"/>
    <w:rsid w:val="00D36D55"/>
    <w:rsid w:val="00D37A2D"/>
    <w:rsid w:val="00D40A9D"/>
    <w:rsid w:val="00D42166"/>
    <w:rsid w:val="00D42944"/>
    <w:rsid w:val="00D42B8D"/>
    <w:rsid w:val="00D42EBE"/>
    <w:rsid w:val="00D43129"/>
    <w:rsid w:val="00D449D5"/>
    <w:rsid w:val="00D44A33"/>
    <w:rsid w:val="00D44D74"/>
    <w:rsid w:val="00D47C5C"/>
    <w:rsid w:val="00D500AE"/>
    <w:rsid w:val="00D5053C"/>
    <w:rsid w:val="00D506A3"/>
    <w:rsid w:val="00D517B4"/>
    <w:rsid w:val="00D51ADE"/>
    <w:rsid w:val="00D51CF5"/>
    <w:rsid w:val="00D52817"/>
    <w:rsid w:val="00D54459"/>
    <w:rsid w:val="00D545BA"/>
    <w:rsid w:val="00D566E4"/>
    <w:rsid w:val="00D56EDE"/>
    <w:rsid w:val="00D608B6"/>
    <w:rsid w:val="00D60D77"/>
    <w:rsid w:val="00D6199E"/>
    <w:rsid w:val="00D61E83"/>
    <w:rsid w:val="00D62118"/>
    <w:rsid w:val="00D6342F"/>
    <w:rsid w:val="00D63802"/>
    <w:rsid w:val="00D655C7"/>
    <w:rsid w:val="00D6657A"/>
    <w:rsid w:val="00D67C6B"/>
    <w:rsid w:val="00D702BE"/>
    <w:rsid w:val="00D7075E"/>
    <w:rsid w:val="00D70BC7"/>
    <w:rsid w:val="00D71251"/>
    <w:rsid w:val="00D712E2"/>
    <w:rsid w:val="00D71374"/>
    <w:rsid w:val="00D71948"/>
    <w:rsid w:val="00D720C6"/>
    <w:rsid w:val="00D72862"/>
    <w:rsid w:val="00D74160"/>
    <w:rsid w:val="00D74B49"/>
    <w:rsid w:val="00D750D3"/>
    <w:rsid w:val="00D755B6"/>
    <w:rsid w:val="00D7562D"/>
    <w:rsid w:val="00D76BD8"/>
    <w:rsid w:val="00D7742E"/>
    <w:rsid w:val="00D774F1"/>
    <w:rsid w:val="00D80278"/>
    <w:rsid w:val="00D804E6"/>
    <w:rsid w:val="00D80CEA"/>
    <w:rsid w:val="00D81D92"/>
    <w:rsid w:val="00D82310"/>
    <w:rsid w:val="00D825E3"/>
    <w:rsid w:val="00D84ECE"/>
    <w:rsid w:val="00D85B15"/>
    <w:rsid w:val="00D909EF"/>
    <w:rsid w:val="00D90D97"/>
    <w:rsid w:val="00D91986"/>
    <w:rsid w:val="00D91D40"/>
    <w:rsid w:val="00D9345A"/>
    <w:rsid w:val="00D93A2E"/>
    <w:rsid w:val="00D93E15"/>
    <w:rsid w:val="00D94CD1"/>
    <w:rsid w:val="00D95297"/>
    <w:rsid w:val="00D95CB8"/>
    <w:rsid w:val="00D968BC"/>
    <w:rsid w:val="00D96965"/>
    <w:rsid w:val="00D973EC"/>
    <w:rsid w:val="00D97BC9"/>
    <w:rsid w:val="00DA0646"/>
    <w:rsid w:val="00DA16A3"/>
    <w:rsid w:val="00DA1EBB"/>
    <w:rsid w:val="00DA282A"/>
    <w:rsid w:val="00DA64EE"/>
    <w:rsid w:val="00DA720E"/>
    <w:rsid w:val="00DB140A"/>
    <w:rsid w:val="00DB41D3"/>
    <w:rsid w:val="00DB4EBF"/>
    <w:rsid w:val="00DB4EE0"/>
    <w:rsid w:val="00DB5437"/>
    <w:rsid w:val="00DB712E"/>
    <w:rsid w:val="00DB7395"/>
    <w:rsid w:val="00DC1197"/>
    <w:rsid w:val="00DC12C0"/>
    <w:rsid w:val="00DC139D"/>
    <w:rsid w:val="00DC1A56"/>
    <w:rsid w:val="00DC31E3"/>
    <w:rsid w:val="00DC3AB5"/>
    <w:rsid w:val="00DC4579"/>
    <w:rsid w:val="00DC4BCC"/>
    <w:rsid w:val="00DC5B7D"/>
    <w:rsid w:val="00DC6812"/>
    <w:rsid w:val="00DC7739"/>
    <w:rsid w:val="00DD0551"/>
    <w:rsid w:val="00DD11BD"/>
    <w:rsid w:val="00DD1D83"/>
    <w:rsid w:val="00DD2062"/>
    <w:rsid w:val="00DD20C3"/>
    <w:rsid w:val="00DD2520"/>
    <w:rsid w:val="00DD34E8"/>
    <w:rsid w:val="00DD3E1C"/>
    <w:rsid w:val="00DD3E7A"/>
    <w:rsid w:val="00DD4066"/>
    <w:rsid w:val="00DD4BF4"/>
    <w:rsid w:val="00DD59C4"/>
    <w:rsid w:val="00DD6A54"/>
    <w:rsid w:val="00DD7885"/>
    <w:rsid w:val="00DE033F"/>
    <w:rsid w:val="00DE0BC8"/>
    <w:rsid w:val="00DE174F"/>
    <w:rsid w:val="00DE1BC1"/>
    <w:rsid w:val="00DE1FEF"/>
    <w:rsid w:val="00DE2305"/>
    <w:rsid w:val="00DE259F"/>
    <w:rsid w:val="00DE41D8"/>
    <w:rsid w:val="00DE46BE"/>
    <w:rsid w:val="00DE4EEF"/>
    <w:rsid w:val="00DE5336"/>
    <w:rsid w:val="00DE612C"/>
    <w:rsid w:val="00DE6339"/>
    <w:rsid w:val="00DF0B10"/>
    <w:rsid w:val="00DF0CC1"/>
    <w:rsid w:val="00DF2926"/>
    <w:rsid w:val="00DF2996"/>
    <w:rsid w:val="00DF2AFC"/>
    <w:rsid w:val="00DF39C8"/>
    <w:rsid w:val="00DF567A"/>
    <w:rsid w:val="00DF5853"/>
    <w:rsid w:val="00DF78EB"/>
    <w:rsid w:val="00E00287"/>
    <w:rsid w:val="00E00CB4"/>
    <w:rsid w:val="00E010E0"/>
    <w:rsid w:val="00E014F4"/>
    <w:rsid w:val="00E024C6"/>
    <w:rsid w:val="00E0286B"/>
    <w:rsid w:val="00E03B91"/>
    <w:rsid w:val="00E0660B"/>
    <w:rsid w:val="00E0680A"/>
    <w:rsid w:val="00E06A69"/>
    <w:rsid w:val="00E1184F"/>
    <w:rsid w:val="00E11D56"/>
    <w:rsid w:val="00E120A7"/>
    <w:rsid w:val="00E129E6"/>
    <w:rsid w:val="00E13AD7"/>
    <w:rsid w:val="00E13CEA"/>
    <w:rsid w:val="00E14400"/>
    <w:rsid w:val="00E155D1"/>
    <w:rsid w:val="00E156CF"/>
    <w:rsid w:val="00E16189"/>
    <w:rsid w:val="00E164A0"/>
    <w:rsid w:val="00E166E6"/>
    <w:rsid w:val="00E2065D"/>
    <w:rsid w:val="00E216BB"/>
    <w:rsid w:val="00E21F2C"/>
    <w:rsid w:val="00E220B3"/>
    <w:rsid w:val="00E22D01"/>
    <w:rsid w:val="00E24F84"/>
    <w:rsid w:val="00E25192"/>
    <w:rsid w:val="00E253CF"/>
    <w:rsid w:val="00E258DC"/>
    <w:rsid w:val="00E265E1"/>
    <w:rsid w:val="00E26711"/>
    <w:rsid w:val="00E274BA"/>
    <w:rsid w:val="00E278B5"/>
    <w:rsid w:val="00E30963"/>
    <w:rsid w:val="00E31E8B"/>
    <w:rsid w:val="00E31F69"/>
    <w:rsid w:val="00E32241"/>
    <w:rsid w:val="00E32733"/>
    <w:rsid w:val="00E33ED3"/>
    <w:rsid w:val="00E34214"/>
    <w:rsid w:val="00E35056"/>
    <w:rsid w:val="00E355EF"/>
    <w:rsid w:val="00E36224"/>
    <w:rsid w:val="00E36C2E"/>
    <w:rsid w:val="00E37102"/>
    <w:rsid w:val="00E406B0"/>
    <w:rsid w:val="00E40EB6"/>
    <w:rsid w:val="00E41241"/>
    <w:rsid w:val="00E4275A"/>
    <w:rsid w:val="00E42B56"/>
    <w:rsid w:val="00E42BBD"/>
    <w:rsid w:val="00E42BC7"/>
    <w:rsid w:val="00E43F5A"/>
    <w:rsid w:val="00E4511B"/>
    <w:rsid w:val="00E47198"/>
    <w:rsid w:val="00E476B8"/>
    <w:rsid w:val="00E50327"/>
    <w:rsid w:val="00E50C27"/>
    <w:rsid w:val="00E51CAB"/>
    <w:rsid w:val="00E52A0C"/>
    <w:rsid w:val="00E53075"/>
    <w:rsid w:val="00E54202"/>
    <w:rsid w:val="00E54830"/>
    <w:rsid w:val="00E54FD0"/>
    <w:rsid w:val="00E569A6"/>
    <w:rsid w:val="00E57D61"/>
    <w:rsid w:val="00E60459"/>
    <w:rsid w:val="00E61977"/>
    <w:rsid w:val="00E6378F"/>
    <w:rsid w:val="00E63BD5"/>
    <w:rsid w:val="00E64601"/>
    <w:rsid w:val="00E6469F"/>
    <w:rsid w:val="00E6565B"/>
    <w:rsid w:val="00E65D5A"/>
    <w:rsid w:val="00E66E9E"/>
    <w:rsid w:val="00E670F6"/>
    <w:rsid w:val="00E67578"/>
    <w:rsid w:val="00E67DB4"/>
    <w:rsid w:val="00E700D5"/>
    <w:rsid w:val="00E70582"/>
    <w:rsid w:val="00E70B03"/>
    <w:rsid w:val="00E71013"/>
    <w:rsid w:val="00E717DE"/>
    <w:rsid w:val="00E7222A"/>
    <w:rsid w:val="00E73BD0"/>
    <w:rsid w:val="00E7509A"/>
    <w:rsid w:val="00E7582F"/>
    <w:rsid w:val="00E758EC"/>
    <w:rsid w:val="00E76011"/>
    <w:rsid w:val="00E76BA7"/>
    <w:rsid w:val="00E772A4"/>
    <w:rsid w:val="00E7783F"/>
    <w:rsid w:val="00E77BB3"/>
    <w:rsid w:val="00E802D0"/>
    <w:rsid w:val="00E80653"/>
    <w:rsid w:val="00E81C67"/>
    <w:rsid w:val="00E82ABC"/>
    <w:rsid w:val="00E831A8"/>
    <w:rsid w:val="00E83797"/>
    <w:rsid w:val="00E83F0B"/>
    <w:rsid w:val="00E84472"/>
    <w:rsid w:val="00E846ED"/>
    <w:rsid w:val="00E85BC5"/>
    <w:rsid w:val="00E8751A"/>
    <w:rsid w:val="00E919A4"/>
    <w:rsid w:val="00E92412"/>
    <w:rsid w:val="00E9386E"/>
    <w:rsid w:val="00E93DC7"/>
    <w:rsid w:val="00E9430E"/>
    <w:rsid w:val="00E967D1"/>
    <w:rsid w:val="00EA077F"/>
    <w:rsid w:val="00EA0AB7"/>
    <w:rsid w:val="00EA1A8F"/>
    <w:rsid w:val="00EA3BD1"/>
    <w:rsid w:val="00EA3F18"/>
    <w:rsid w:val="00EA69F5"/>
    <w:rsid w:val="00EA74B2"/>
    <w:rsid w:val="00EB0339"/>
    <w:rsid w:val="00EB058D"/>
    <w:rsid w:val="00EB2252"/>
    <w:rsid w:val="00EB2A7F"/>
    <w:rsid w:val="00EB50C9"/>
    <w:rsid w:val="00EB61A5"/>
    <w:rsid w:val="00EB74C2"/>
    <w:rsid w:val="00EB7583"/>
    <w:rsid w:val="00EB7E1D"/>
    <w:rsid w:val="00EC1002"/>
    <w:rsid w:val="00EC1B1B"/>
    <w:rsid w:val="00EC3637"/>
    <w:rsid w:val="00EC3C10"/>
    <w:rsid w:val="00EC4E31"/>
    <w:rsid w:val="00EC68A8"/>
    <w:rsid w:val="00EC6D8D"/>
    <w:rsid w:val="00ED2D22"/>
    <w:rsid w:val="00ED6146"/>
    <w:rsid w:val="00ED6682"/>
    <w:rsid w:val="00ED6ABA"/>
    <w:rsid w:val="00ED7103"/>
    <w:rsid w:val="00ED7506"/>
    <w:rsid w:val="00EE026B"/>
    <w:rsid w:val="00EE0EC7"/>
    <w:rsid w:val="00EE10D3"/>
    <w:rsid w:val="00EE2783"/>
    <w:rsid w:val="00EE2C4C"/>
    <w:rsid w:val="00EE3173"/>
    <w:rsid w:val="00EE3E22"/>
    <w:rsid w:val="00EE42AF"/>
    <w:rsid w:val="00EE5AD9"/>
    <w:rsid w:val="00EE5B6A"/>
    <w:rsid w:val="00EE5CF1"/>
    <w:rsid w:val="00EE5E78"/>
    <w:rsid w:val="00EE7F57"/>
    <w:rsid w:val="00EF06F2"/>
    <w:rsid w:val="00EF1070"/>
    <w:rsid w:val="00EF3009"/>
    <w:rsid w:val="00EF380C"/>
    <w:rsid w:val="00EF3AF6"/>
    <w:rsid w:val="00EF53F1"/>
    <w:rsid w:val="00EF5826"/>
    <w:rsid w:val="00EF66F2"/>
    <w:rsid w:val="00EF7163"/>
    <w:rsid w:val="00F012A1"/>
    <w:rsid w:val="00F01DCD"/>
    <w:rsid w:val="00F02A6D"/>
    <w:rsid w:val="00F0344B"/>
    <w:rsid w:val="00F048FA"/>
    <w:rsid w:val="00F049C4"/>
    <w:rsid w:val="00F0509E"/>
    <w:rsid w:val="00F06954"/>
    <w:rsid w:val="00F1041B"/>
    <w:rsid w:val="00F12DB1"/>
    <w:rsid w:val="00F130C8"/>
    <w:rsid w:val="00F1389E"/>
    <w:rsid w:val="00F13C7F"/>
    <w:rsid w:val="00F14043"/>
    <w:rsid w:val="00F15ACB"/>
    <w:rsid w:val="00F15AEE"/>
    <w:rsid w:val="00F15D3B"/>
    <w:rsid w:val="00F16984"/>
    <w:rsid w:val="00F17557"/>
    <w:rsid w:val="00F20446"/>
    <w:rsid w:val="00F205E2"/>
    <w:rsid w:val="00F20E2E"/>
    <w:rsid w:val="00F2236E"/>
    <w:rsid w:val="00F24411"/>
    <w:rsid w:val="00F24DB4"/>
    <w:rsid w:val="00F25DEE"/>
    <w:rsid w:val="00F2629A"/>
    <w:rsid w:val="00F26E28"/>
    <w:rsid w:val="00F27921"/>
    <w:rsid w:val="00F300B8"/>
    <w:rsid w:val="00F31A49"/>
    <w:rsid w:val="00F32B3F"/>
    <w:rsid w:val="00F34003"/>
    <w:rsid w:val="00F363E5"/>
    <w:rsid w:val="00F36EC2"/>
    <w:rsid w:val="00F40376"/>
    <w:rsid w:val="00F404AC"/>
    <w:rsid w:val="00F4268B"/>
    <w:rsid w:val="00F43766"/>
    <w:rsid w:val="00F440BC"/>
    <w:rsid w:val="00F44A87"/>
    <w:rsid w:val="00F45366"/>
    <w:rsid w:val="00F463DB"/>
    <w:rsid w:val="00F46595"/>
    <w:rsid w:val="00F465B4"/>
    <w:rsid w:val="00F468AD"/>
    <w:rsid w:val="00F470C3"/>
    <w:rsid w:val="00F47EEC"/>
    <w:rsid w:val="00F510F8"/>
    <w:rsid w:val="00F529A2"/>
    <w:rsid w:val="00F552CD"/>
    <w:rsid w:val="00F55B8E"/>
    <w:rsid w:val="00F57795"/>
    <w:rsid w:val="00F60C1B"/>
    <w:rsid w:val="00F6112D"/>
    <w:rsid w:val="00F618FD"/>
    <w:rsid w:val="00F62237"/>
    <w:rsid w:val="00F63249"/>
    <w:rsid w:val="00F65441"/>
    <w:rsid w:val="00F65AC6"/>
    <w:rsid w:val="00F65BF8"/>
    <w:rsid w:val="00F67F5B"/>
    <w:rsid w:val="00F72780"/>
    <w:rsid w:val="00F72A37"/>
    <w:rsid w:val="00F72D4E"/>
    <w:rsid w:val="00F73B5A"/>
    <w:rsid w:val="00F74056"/>
    <w:rsid w:val="00F7463D"/>
    <w:rsid w:val="00F75037"/>
    <w:rsid w:val="00F75751"/>
    <w:rsid w:val="00F757D0"/>
    <w:rsid w:val="00F762C4"/>
    <w:rsid w:val="00F76C41"/>
    <w:rsid w:val="00F7701B"/>
    <w:rsid w:val="00F77940"/>
    <w:rsid w:val="00F77CDE"/>
    <w:rsid w:val="00F801DB"/>
    <w:rsid w:val="00F81A3E"/>
    <w:rsid w:val="00F81F0B"/>
    <w:rsid w:val="00F82EA8"/>
    <w:rsid w:val="00F8430C"/>
    <w:rsid w:val="00F86608"/>
    <w:rsid w:val="00F905EE"/>
    <w:rsid w:val="00F90E17"/>
    <w:rsid w:val="00F92734"/>
    <w:rsid w:val="00F9357C"/>
    <w:rsid w:val="00F9386F"/>
    <w:rsid w:val="00F93D4E"/>
    <w:rsid w:val="00F94AA2"/>
    <w:rsid w:val="00F953AA"/>
    <w:rsid w:val="00F969A5"/>
    <w:rsid w:val="00F9774F"/>
    <w:rsid w:val="00F97D3A"/>
    <w:rsid w:val="00FA04C1"/>
    <w:rsid w:val="00FA173D"/>
    <w:rsid w:val="00FA2935"/>
    <w:rsid w:val="00FA2E28"/>
    <w:rsid w:val="00FA3792"/>
    <w:rsid w:val="00FA37EF"/>
    <w:rsid w:val="00FA3A31"/>
    <w:rsid w:val="00FA4938"/>
    <w:rsid w:val="00FA5C57"/>
    <w:rsid w:val="00FA5E95"/>
    <w:rsid w:val="00FA6274"/>
    <w:rsid w:val="00FA70BB"/>
    <w:rsid w:val="00FA73E4"/>
    <w:rsid w:val="00FA7685"/>
    <w:rsid w:val="00FB0F2E"/>
    <w:rsid w:val="00FB1E01"/>
    <w:rsid w:val="00FB22FF"/>
    <w:rsid w:val="00FB2CD2"/>
    <w:rsid w:val="00FB4911"/>
    <w:rsid w:val="00FB6A64"/>
    <w:rsid w:val="00FC03C5"/>
    <w:rsid w:val="00FC07BF"/>
    <w:rsid w:val="00FC19E9"/>
    <w:rsid w:val="00FC2198"/>
    <w:rsid w:val="00FC23DD"/>
    <w:rsid w:val="00FC277A"/>
    <w:rsid w:val="00FC2B00"/>
    <w:rsid w:val="00FC35A8"/>
    <w:rsid w:val="00FC35F5"/>
    <w:rsid w:val="00FC394C"/>
    <w:rsid w:val="00FC40AF"/>
    <w:rsid w:val="00FC4501"/>
    <w:rsid w:val="00FC4652"/>
    <w:rsid w:val="00FD00FE"/>
    <w:rsid w:val="00FD1A6B"/>
    <w:rsid w:val="00FD1CD8"/>
    <w:rsid w:val="00FD4324"/>
    <w:rsid w:val="00FD5BF7"/>
    <w:rsid w:val="00FD79B4"/>
    <w:rsid w:val="00FD7F41"/>
    <w:rsid w:val="00FE0CA6"/>
    <w:rsid w:val="00FE0E89"/>
    <w:rsid w:val="00FE2C33"/>
    <w:rsid w:val="00FE2C8D"/>
    <w:rsid w:val="00FE3097"/>
    <w:rsid w:val="00FE3406"/>
    <w:rsid w:val="00FE38F2"/>
    <w:rsid w:val="00FE48EC"/>
    <w:rsid w:val="00FE506A"/>
    <w:rsid w:val="00FE5669"/>
    <w:rsid w:val="00FE56FF"/>
    <w:rsid w:val="00FE63B3"/>
    <w:rsid w:val="00FE6E9D"/>
    <w:rsid w:val="00FE7260"/>
    <w:rsid w:val="00FE7742"/>
    <w:rsid w:val="00FE7ED7"/>
    <w:rsid w:val="00FF14DC"/>
    <w:rsid w:val="00FF173D"/>
    <w:rsid w:val="00FF2481"/>
    <w:rsid w:val="00FF282E"/>
    <w:rsid w:val="00FF38D5"/>
    <w:rsid w:val="00FF39E2"/>
    <w:rsid w:val="00FF4057"/>
    <w:rsid w:val="00FF53A7"/>
    <w:rsid w:val="00FF544C"/>
    <w:rsid w:val="00FF59CE"/>
    <w:rsid w:val="00FF5A5B"/>
    <w:rsid w:val="00FF6C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9053"/>
  <w15:docId w15:val="{DAEDD9EC-E449-4736-BBC0-FD4E5DC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2E"/>
    <w:pPr>
      <w:ind w:firstLine="7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766"/>
    <w:pPr>
      <w:ind w:left="720"/>
      <w:contextualSpacing/>
    </w:pPr>
  </w:style>
  <w:style w:type="paragraph" w:styleId="Header">
    <w:name w:val="header"/>
    <w:basedOn w:val="Normal"/>
    <w:link w:val="HeaderChar"/>
    <w:uiPriority w:val="99"/>
    <w:unhideWhenUsed/>
    <w:rsid w:val="00B61A73"/>
    <w:pPr>
      <w:tabs>
        <w:tab w:val="center" w:pos="4513"/>
        <w:tab w:val="right" w:pos="9026"/>
      </w:tabs>
    </w:pPr>
  </w:style>
  <w:style w:type="character" w:customStyle="1" w:styleId="HeaderChar">
    <w:name w:val="Header Char"/>
    <w:link w:val="Header"/>
    <w:uiPriority w:val="99"/>
    <w:rsid w:val="00B61A73"/>
    <w:rPr>
      <w:sz w:val="22"/>
      <w:szCs w:val="22"/>
      <w:lang w:eastAsia="en-US"/>
    </w:rPr>
  </w:style>
  <w:style w:type="paragraph" w:styleId="Footer">
    <w:name w:val="footer"/>
    <w:basedOn w:val="Normal"/>
    <w:link w:val="FooterChar"/>
    <w:uiPriority w:val="99"/>
    <w:unhideWhenUsed/>
    <w:rsid w:val="00B61A73"/>
    <w:pPr>
      <w:tabs>
        <w:tab w:val="center" w:pos="4513"/>
        <w:tab w:val="right" w:pos="9026"/>
      </w:tabs>
    </w:pPr>
  </w:style>
  <w:style w:type="character" w:customStyle="1" w:styleId="FooterChar">
    <w:name w:val="Footer Char"/>
    <w:link w:val="Footer"/>
    <w:uiPriority w:val="99"/>
    <w:rsid w:val="00B61A73"/>
    <w:rPr>
      <w:sz w:val="22"/>
      <w:szCs w:val="22"/>
      <w:lang w:eastAsia="en-US"/>
    </w:rPr>
  </w:style>
  <w:style w:type="paragraph" w:customStyle="1" w:styleId="n-dieunoidung">
    <w:name w:val="n-dieunoidung"/>
    <w:basedOn w:val="Normal"/>
    <w:rsid w:val="00015D98"/>
    <w:pPr>
      <w:widowControl w:val="0"/>
      <w:spacing w:after="100"/>
      <w:ind w:firstLine="539"/>
    </w:pPr>
    <w:rPr>
      <w:rFonts w:ascii=".VnTime" w:eastAsia="Times New Roman" w:hAnsi=".VnTime" w:cs=".VnTime"/>
      <w:bCs/>
      <w:iCs/>
      <w:snapToGrid w:val="0"/>
      <w:color w:val="0000FF"/>
      <w:sz w:val="28"/>
      <w:szCs w:val="28"/>
      <w:lang w:val="fr-FR"/>
    </w:rPr>
  </w:style>
  <w:style w:type="paragraph" w:styleId="BalloonText">
    <w:name w:val="Balloon Text"/>
    <w:basedOn w:val="Normal"/>
    <w:link w:val="BalloonTextChar"/>
    <w:uiPriority w:val="99"/>
    <w:semiHidden/>
    <w:unhideWhenUsed/>
    <w:rsid w:val="008E28DA"/>
    <w:rPr>
      <w:rFonts w:ascii="Tahoma" w:hAnsi="Tahoma"/>
      <w:sz w:val="16"/>
      <w:szCs w:val="16"/>
    </w:rPr>
  </w:style>
  <w:style w:type="character" w:customStyle="1" w:styleId="BalloonTextChar">
    <w:name w:val="Balloon Text Char"/>
    <w:link w:val="BalloonText"/>
    <w:uiPriority w:val="99"/>
    <w:semiHidden/>
    <w:rsid w:val="008E28DA"/>
    <w:rPr>
      <w:rFonts w:ascii="Tahoma" w:hAnsi="Tahoma" w:cs="Tahoma"/>
      <w:sz w:val="16"/>
      <w:szCs w:val="16"/>
      <w:lang w:eastAsia="en-US"/>
    </w:rPr>
  </w:style>
  <w:style w:type="table" w:styleId="TableGrid">
    <w:name w:val="Table Grid"/>
    <w:basedOn w:val="TableNormal"/>
    <w:uiPriority w:val="59"/>
    <w:rsid w:val="00AA3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68F4"/>
    <w:pPr>
      <w:spacing w:before="100" w:beforeAutospacing="1" w:after="100" w:afterAutospacing="1"/>
      <w:ind w:firstLine="0"/>
      <w:jc w:val="left"/>
    </w:pPr>
    <w:rPr>
      <w:rFonts w:ascii="Times New Roman" w:eastAsia="Times New Roman" w:hAnsi="Times New Roman"/>
      <w:sz w:val="24"/>
      <w:szCs w:val="24"/>
      <w:lang w:eastAsia="vi-VN"/>
    </w:rPr>
  </w:style>
  <w:style w:type="character" w:styleId="Emphasis">
    <w:name w:val="Emphasis"/>
    <w:basedOn w:val="DefaultParagraphFont"/>
    <w:uiPriority w:val="20"/>
    <w:qFormat/>
    <w:rsid w:val="00070F0B"/>
    <w:rPr>
      <w:i/>
      <w:iCs/>
    </w:rPr>
  </w:style>
  <w:style w:type="paragraph" w:styleId="FootnoteText">
    <w:name w:val="footnote text"/>
    <w:basedOn w:val="Normal"/>
    <w:link w:val="FootnoteTextChar"/>
    <w:uiPriority w:val="99"/>
    <w:semiHidden/>
    <w:unhideWhenUsed/>
    <w:rsid w:val="003920CD"/>
    <w:rPr>
      <w:sz w:val="20"/>
      <w:szCs w:val="20"/>
    </w:rPr>
  </w:style>
  <w:style w:type="character" w:customStyle="1" w:styleId="FootnoteTextChar">
    <w:name w:val="Footnote Text Char"/>
    <w:basedOn w:val="DefaultParagraphFont"/>
    <w:link w:val="FootnoteText"/>
    <w:uiPriority w:val="99"/>
    <w:semiHidden/>
    <w:rsid w:val="003920CD"/>
    <w:rPr>
      <w:lang w:eastAsia="en-US"/>
    </w:rPr>
  </w:style>
  <w:style w:type="character" w:styleId="FootnoteReference">
    <w:name w:val="footnote reference"/>
    <w:uiPriority w:val="99"/>
    <w:semiHidden/>
    <w:unhideWhenUsed/>
    <w:rsid w:val="00392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988">
      <w:bodyDiv w:val="1"/>
      <w:marLeft w:val="0"/>
      <w:marRight w:val="0"/>
      <w:marTop w:val="0"/>
      <w:marBottom w:val="0"/>
      <w:divBdr>
        <w:top w:val="none" w:sz="0" w:space="0" w:color="auto"/>
        <w:left w:val="none" w:sz="0" w:space="0" w:color="auto"/>
        <w:bottom w:val="none" w:sz="0" w:space="0" w:color="auto"/>
        <w:right w:val="none" w:sz="0" w:space="0" w:color="auto"/>
      </w:divBdr>
    </w:div>
    <w:div w:id="74864721">
      <w:bodyDiv w:val="1"/>
      <w:marLeft w:val="0"/>
      <w:marRight w:val="0"/>
      <w:marTop w:val="0"/>
      <w:marBottom w:val="0"/>
      <w:divBdr>
        <w:top w:val="none" w:sz="0" w:space="0" w:color="auto"/>
        <w:left w:val="none" w:sz="0" w:space="0" w:color="auto"/>
        <w:bottom w:val="none" w:sz="0" w:space="0" w:color="auto"/>
        <w:right w:val="none" w:sz="0" w:space="0" w:color="auto"/>
      </w:divBdr>
    </w:div>
    <w:div w:id="242641134">
      <w:bodyDiv w:val="1"/>
      <w:marLeft w:val="0"/>
      <w:marRight w:val="0"/>
      <w:marTop w:val="0"/>
      <w:marBottom w:val="0"/>
      <w:divBdr>
        <w:top w:val="none" w:sz="0" w:space="0" w:color="auto"/>
        <w:left w:val="none" w:sz="0" w:space="0" w:color="auto"/>
        <w:bottom w:val="none" w:sz="0" w:space="0" w:color="auto"/>
        <w:right w:val="none" w:sz="0" w:space="0" w:color="auto"/>
      </w:divBdr>
    </w:div>
    <w:div w:id="523712634">
      <w:bodyDiv w:val="1"/>
      <w:marLeft w:val="0"/>
      <w:marRight w:val="0"/>
      <w:marTop w:val="0"/>
      <w:marBottom w:val="0"/>
      <w:divBdr>
        <w:top w:val="none" w:sz="0" w:space="0" w:color="auto"/>
        <w:left w:val="none" w:sz="0" w:space="0" w:color="auto"/>
        <w:bottom w:val="none" w:sz="0" w:space="0" w:color="auto"/>
        <w:right w:val="none" w:sz="0" w:space="0" w:color="auto"/>
      </w:divBdr>
    </w:div>
    <w:div w:id="712266865">
      <w:bodyDiv w:val="1"/>
      <w:marLeft w:val="0"/>
      <w:marRight w:val="0"/>
      <w:marTop w:val="0"/>
      <w:marBottom w:val="0"/>
      <w:divBdr>
        <w:top w:val="none" w:sz="0" w:space="0" w:color="auto"/>
        <w:left w:val="none" w:sz="0" w:space="0" w:color="auto"/>
        <w:bottom w:val="none" w:sz="0" w:space="0" w:color="auto"/>
        <w:right w:val="none" w:sz="0" w:space="0" w:color="auto"/>
      </w:divBdr>
    </w:div>
    <w:div w:id="949582828">
      <w:bodyDiv w:val="1"/>
      <w:marLeft w:val="0"/>
      <w:marRight w:val="0"/>
      <w:marTop w:val="0"/>
      <w:marBottom w:val="0"/>
      <w:divBdr>
        <w:top w:val="none" w:sz="0" w:space="0" w:color="auto"/>
        <w:left w:val="none" w:sz="0" w:space="0" w:color="auto"/>
        <w:bottom w:val="none" w:sz="0" w:space="0" w:color="auto"/>
        <w:right w:val="none" w:sz="0" w:space="0" w:color="auto"/>
      </w:divBdr>
    </w:div>
    <w:div w:id="1048411061">
      <w:bodyDiv w:val="1"/>
      <w:marLeft w:val="0"/>
      <w:marRight w:val="0"/>
      <w:marTop w:val="0"/>
      <w:marBottom w:val="0"/>
      <w:divBdr>
        <w:top w:val="none" w:sz="0" w:space="0" w:color="auto"/>
        <w:left w:val="none" w:sz="0" w:space="0" w:color="auto"/>
        <w:bottom w:val="none" w:sz="0" w:space="0" w:color="auto"/>
        <w:right w:val="none" w:sz="0" w:space="0" w:color="auto"/>
      </w:divBdr>
    </w:div>
    <w:div w:id="1389188813">
      <w:bodyDiv w:val="1"/>
      <w:marLeft w:val="0"/>
      <w:marRight w:val="0"/>
      <w:marTop w:val="0"/>
      <w:marBottom w:val="0"/>
      <w:divBdr>
        <w:top w:val="none" w:sz="0" w:space="0" w:color="auto"/>
        <w:left w:val="none" w:sz="0" w:space="0" w:color="auto"/>
        <w:bottom w:val="none" w:sz="0" w:space="0" w:color="auto"/>
        <w:right w:val="none" w:sz="0" w:space="0" w:color="auto"/>
      </w:divBdr>
    </w:div>
    <w:div w:id="1525561409">
      <w:bodyDiv w:val="1"/>
      <w:marLeft w:val="0"/>
      <w:marRight w:val="0"/>
      <w:marTop w:val="0"/>
      <w:marBottom w:val="0"/>
      <w:divBdr>
        <w:top w:val="none" w:sz="0" w:space="0" w:color="auto"/>
        <w:left w:val="none" w:sz="0" w:space="0" w:color="auto"/>
        <w:bottom w:val="none" w:sz="0" w:space="0" w:color="auto"/>
        <w:right w:val="none" w:sz="0" w:space="0" w:color="auto"/>
      </w:divBdr>
    </w:div>
    <w:div w:id="1582518050">
      <w:bodyDiv w:val="1"/>
      <w:marLeft w:val="0"/>
      <w:marRight w:val="0"/>
      <w:marTop w:val="0"/>
      <w:marBottom w:val="0"/>
      <w:divBdr>
        <w:top w:val="none" w:sz="0" w:space="0" w:color="auto"/>
        <w:left w:val="none" w:sz="0" w:space="0" w:color="auto"/>
        <w:bottom w:val="none" w:sz="0" w:space="0" w:color="auto"/>
        <w:right w:val="none" w:sz="0" w:space="0" w:color="auto"/>
      </w:divBdr>
    </w:div>
    <w:div w:id="1876458936">
      <w:bodyDiv w:val="1"/>
      <w:marLeft w:val="0"/>
      <w:marRight w:val="0"/>
      <w:marTop w:val="0"/>
      <w:marBottom w:val="0"/>
      <w:divBdr>
        <w:top w:val="none" w:sz="0" w:space="0" w:color="auto"/>
        <w:left w:val="none" w:sz="0" w:space="0" w:color="auto"/>
        <w:bottom w:val="none" w:sz="0" w:space="0" w:color="auto"/>
        <w:right w:val="none" w:sz="0" w:space="0" w:color="auto"/>
      </w:divBdr>
    </w:div>
    <w:div w:id="19093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B233-F3E9-4E18-AED5-8642C2BE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99B5FB-15C1-47C9-A43D-30113DB319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C7443-B6F3-48DD-ABDF-A460375D4EEF}">
  <ds:schemaRefs>
    <ds:schemaRef ds:uri="http://schemas.microsoft.com/sharepoint/v3/contenttype/forms"/>
  </ds:schemaRefs>
</ds:datastoreItem>
</file>

<file path=customXml/itemProps4.xml><?xml version="1.0" encoding="utf-8"?>
<ds:datastoreItem xmlns:ds="http://schemas.openxmlformats.org/officeDocument/2006/customXml" ds:itemID="{7D0F94CD-1182-4E51-ADA8-0EA0CDCA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Dieu Linh</dc:creator>
  <cp:lastModifiedBy>Le Thi Thu Thuy (TBNH)</cp:lastModifiedBy>
  <cp:revision>2</cp:revision>
  <cp:lastPrinted>2025-04-11T04:02:00Z</cp:lastPrinted>
  <dcterms:created xsi:type="dcterms:W3CDTF">2025-06-19T07:49:00Z</dcterms:created>
  <dcterms:modified xsi:type="dcterms:W3CDTF">2025-06-19T07:49:00Z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