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82" w:type="dxa"/>
        <w:tblInd w:w="108" w:type="dxa"/>
        <w:tblLook w:val="00A0" w:firstRow="1" w:lastRow="0" w:firstColumn="1" w:lastColumn="0" w:noHBand="0" w:noVBand="0"/>
      </w:tblPr>
      <w:tblGrid>
        <w:gridCol w:w="5652"/>
        <w:gridCol w:w="8730"/>
      </w:tblGrid>
      <w:tr w:rsidR="009F01BA" w:rsidRPr="00393CF9" w14:paraId="5A4A0AB3" w14:textId="77777777" w:rsidTr="009F01BA">
        <w:tc>
          <w:tcPr>
            <w:tcW w:w="5652" w:type="dxa"/>
          </w:tcPr>
          <w:p w14:paraId="4211DD8F" w14:textId="77777777" w:rsidR="009F01BA" w:rsidRPr="00C06A24" w:rsidRDefault="009F01BA" w:rsidP="00673110">
            <w:pPr>
              <w:spacing w:after="0" w:line="240" w:lineRule="auto"/>
              <w:ind w:left="-108" w:right="-108"/>
              <w:jc w:val="center"/>
              <w:rPr>
                <w:rFonts w:ascii="Times New Roman" w:hAnsi="Times New Roman" w:cs="Times New Roman"/>
                <w:b/>
                <w:bCs/>
                <w:sz w:val="28"/>
                <w:szCs w:val="28"/>
              </w:rPr>
            </w:pPr>
            <w:bookmarkStart w:id="0" w:name="_GoBack"/>
            <w:bookmarkEnd w:id="0"/>
            <w:r w:rsidRPr="00C06A24">
              <w:rPr>
                <w:rFonts w:ascii="Times New Roman" w:hAnsi="Times New Roman" w:cs="Times New Roman"/>
                <w:b/>
                <w:bCs/>
                <w:sz w:val="28"/>
                <w:szCs w:val="28"/>
              </w:rPr>
              <w:t>NGÂN HÀNG NHÀ NƯỚC</w:t>
            </w:r>
          </w:p>
          <w:p w14:paraId="426D8AF2" w14:textId="77777777" w:rsidR="009F01BA" w:rsidRPr="00FB3651" w:rsidRDefault="009F01BA" w:rsidP="00673110">
            <w:pPr>
              <w:spacing w:after="0" w:line="240" w:lineRule="auto"/>
              <w:ind w:left="-108" w:right="-108"/>
              <w:jc w:val="center"/>
              <w:rPr>
                <w:b/>
                <w:bCs/>
                <w:sz w:val="28"/>
                <w:szCs w:val="28"/>
              </w:rPr>
            </w:pPr>
            <w:r w:rsidRPr="00C06A24">
              <w:rPr>
                <w:rFonts w:ascii="Times New Roman" w:hAnsi="Times New Roman" w:cs="Times New Roman"/>
                <w:b/>
                <w:bCs/>
                <w:sz w:val="28"/>
                <w:szCs w:val="28"/>
              </w:rPr>
              <w:t>VIỆT NAM</w:t>
            </w:r>
          </w:p>
          <w:p w14:paraId="7F783123" w14:textId="77777777" w:rsidR="009F01BA" w:rsidRPr="00FB3651" w:rsidRDefault="009F01BA" w:rsidP="00673110">
            <w:pPr>
              <w:spacing w:after="0" w:line="240" w:lineRule="auto"/>
              <w:ind w:left="-108" w:right="-108"/>
              <w:jc w:val="center"/>
              <w:rPr>
                <w:b/>
                <w:sz w:val="28"/>
                <w:szCs w:val="28"/>
              </w:rPr>
            </w:pPr>
            <w:r w:rsidRPr="00FB3651">
              <w:rPr>
                <w:noProof/>
                <w:sz w:val="28"/>
                <w:szCs w:val="28"/>
                <w:lang w:val="en-US"/>
              </w:rPr>
              <mc:AlternateContent>
                <mc:Choice Requires="wps">
                  <w:drawing>
                    <wp:anchor distT="4294967295" distB="4294967295" distL="114300" distR="114300" simplePos="0" relativeHeight="251659264" behindDoc="0" locked="0" layoutInCell="1" allowOverlap="1" wp14:anchorId="4F6F8223" wp14:editId="03E06A63">
                      <wp:simplePos x="0" y="0"/>
                      <wp:positionH relativeFrom="column">
                        <wp:posOffset>1407795</wp:posOffset>
                      </wp:positionH>
                      <wp:positionV relativeFrom="paragraph">
                        <wp:posOffset>63500</wp:posOffset>
                      </wp:positionV>
                      <wp:extent cx="7321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DC5F9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85pt,5pt" to="1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"/>
                  </w:pict>
                </mc:Fallback>
              </mc:AlternateContent>
            </w:r>
          </w:p>
        </w:tc>
        <w:tc>
          <w:tcPr>
            <w:tcW w:w="8730" w:type="dxa"/>
          </w:tcPr>
          <w:p w14:paraId="41021A01" w14:textId="77777777" w:rsidR="009F01BA" w:rsidRPr="00C06A24" w:rsidRDefault="009F01BA" w:rsidP="00673110">
            <w:pPr>
              <w:spacing w:after="0" w:line="240" w:lineRule="auto"/>
              <w:ind w:left="-18" w:right="-108" w:hanging="180"/>
              <w:jc w:val="center"/>
              <w:rPr>
                <w:rFonts w:ascii="Times New Roman" w:hAnsi="Times New Roman" w:cs="Times New Roman"/>
                <w:b/>
                <w:sz w:val="28"/>
                <w:szCs w:val="28"/>
              </w:rPr>
            </w:pPr>
            <w:r w:rsidRPr="00C06A24">
              <w:rPr>
                <w:rFonts w:ascii="Times New Roman" w:hAnsi="Times New Roman" w:cs="Times New Roman"/>
                <w:b/>
                <w:sz w:val="28"/>
                <w:szCs w:val="28"/>
              </w:rPr>
              <w:t>CỘNG HÒA XÃ HỘI CHỦ NGHĨA VIỆT NAM</w:t>
            </w:r>
          </w:p>
          <w:p w14:paraId="08AC6FCF" w14:textId="77777777" w:rsidR="009F01BA" w:rsidRPr="00FB3651" w:rsidRDefault="009F01BA" w:rsidP="00673110">
            <w:pPr>
              <w:spacing w:after="0" w:line="240" w:lineRule="auto"/>
              <w:ind w:left="-198" w:right="-108" w:firstLine="90"/>
              <w:jc w:val="center"/>
              <w:rPr>
                <w:sz w:val="28"/>
                <w:szCs w:val="28"/>
              </w:rPr>
            </w:pPr>
            <w:r w:rsidRPr="00C06A24">
              <w:rPr>
                <w:rFonts w:ascii="Times New Roman" w:hAnsi="Times New Roman" w:cs="Times New Roman"/>
                <w:noProof/>
                <w:sz w:val="28"/>
                <w:szCs w:val="28"/>
                <w:lang w:val="en-US"/>
              </w:rPr>
              <mc:AlternateContent>
                <mc:Choice Requires="wps">
                  <w:drawing>
                    <wp:anchor distT="4294967295" distB="4294967295" distL="114300" distR="114300" simplePos="0" relativeHeight="251660288" behindDoc="0" locked="0" layoutInCell="1" allowOverlap="1" wp14:anchorId="535DFA22" wp14:editId="0D92BDC4">
                      <wp:simplePos x="0" y="0"/>
                      <wp:positionH relativeFrom="column">
                        <wp:posOffset>1678940</wp:posOffset>
                      </wp:positionH>
                      <wp:positionV relativeFrom="paragraph">
                        <wp:posOffset>288290</wp:posOffset>
                      </wp:positionV>
                      <wp:extent cx="2125980" cy="0"/>
                      <wp:effectExtent l="12065" t="10795" r="508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1700E"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2pt,22.7pt" to="299.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"/>
                  </w:pict>
                </mc:Fallback>
              </mc:AlternateContent>
            </w:r>
            <w:r w:rsidRPr="00C06A24">
              <w:rPr>
                <w:rFonts w:ascii="Times New Roman" w:hAnsi="Times New Roman" w:cs="Times New Roman"/>
                <w:b/>
                <w:sz w:val="28"/>
                <w:szCs w:val="28"/>
              </w:rPr>
              <w:t>Độc lập – Tự do – Hạnh phúc</w:t>
            </w:r>
          </w:p>
        </w:tc>
      </w:tr>
      <w:tr w:rsidR="009F01BA" w:rsidRPr="004F653A" w14:paraId="03758B59" w14:textId="77777777" w:rsidTr="009F01BA">
        <w:tc>
          <w:tcPr>
            <w:tcW w:w="5652" w:type="dxa"/>
          </w:tcPr>
          <w:p w14:paraId="65895F33" w14:textId="49D956B2" w:rsidR="009F01BA" w:rsidRPr="00F81CD5" w:rsidRDefault="009F01BA" w:rsidP="00673110">
            <w:pPr>
              <w:spacing w:after="0" w:line="240" w:lineRule="auto"/>
              <w:ind w:left="-108" w:right="-108"/>
              <w:jc w:val="center"/>
              <w:rPr>
                <w:rFonts w:ascii="Times New Roman" w:hAnsi="Times New Roman" w:cs="Times New Roman"/>
                <w:sz w:val="28"/>
                <w:szCs w:val="28"/>
              </w:rPr>
            </w:pPr>
          </w:p>
        </w:tc>
        <w:tc>
          <w:tcPr>
            <w:tcW w:w="8730" w:type="dxa"/>
          </w:tcPr>
          <w:p w14:paraId="62161020" w14:textId="44B66F3F" w:rsidR="009F01BA" w:rsidRPr="00E952EA" w:rsidRDefault="009F01BA" w:rsidP="00673110">
            <w:pPr>
              <w:spacing w:after="0" w:line="240" w:lineRule="auto"/>
              <w:jc w:val="center"/>
              <w:rPr>
                <w:rFonts w:ascii="Times New Roman" w:hAnsi="Times New Roman" w:cs="Times New Roman"/>
                <w:sz w:val="28"/>
                <w:szCs w:val="28"/>
                <w:lang w:val="en-US"/>
              </w:rPr>
            </w:pPr>
            <w:r w:rsidRPr="00FB3651">
              <w:rPr>
                <w:i/>
                <w:iCs/>
                <w:sz w:val="28"/>
                <w:szCs w:val="28"/>
              </w:rPr>
              <w:t xml:space="preserve">  </w:t>
            </w:r>
            <w:r w:rsidRPr="00FB3651">
              <w:rPr>
                <w:rFonts w:ascii="Times New Roman" w:hAnsi="Times New Roman" w:cs="Times New Roman"/>
                <w:i/>
                <w:iCs/>
                <w:sz w:val="28"/>
                <w:szCs w:val="28"/>
              </w:rPr>
              <w:t xml:space="preserve">Hà Nội, ngày </w:t>
            </w:r>
            <w:r>
              <w:rPr>
                <w:rFonts w:ascii="Times New Roman" w:hAnsi="Times New Roman" w:cs="Times New Roman"/>
                <w:i/>
                <w:iCs/>
                <w:sz w:val="28"/>
                <w:szCs w:val="28"/>
              </w:rPr>
              <w:t xml:space="preserve">   </w:t>
            </w:r>
            <w:r w:rsidRPr="00FB3651">
              <w:rPr>
                <w:rFonts w:ascii="Times New Roman" w:hAnsi="Times New Roman" w:cs="Times New Roman"/>
                <w:i/>
                <w:iCs/>
                <w:sz w:val="28"/>
                <w:szCs w:val="28"/>
              </w:rPr>
              <w:t xml:space="preserve"> tháng </w:t>
            </w:r>
            <w:r w:rsidR="00F2154E">
              <w:rPr>
                <w:rFonts w:ascii="Times New Roman" w:hAnsi="Times New Roman" w:cs="Times New Roman"/>
                <w:i/>
                <w:iCs/>
                <w:sz w:val="28"/>
                <w:szCs w:val="28"/>
                <w:lang w:val="en-US"/>
              </w:rPr>
              <w:t xml:space="preserve">  </w:t>
            </w:r>
            <w:r w:rsidRPr="00FB3651">
              <w:rPr>
                <w:rFonts w:ascii="Times New Roman" w:hAnsi="Times New Roman" w:cs="Times New Roman"/>
                <w:i/>
                <w:iCs/>
                <w:sz w:val="28"/>
                <w:szCs w:val="28"/>
              </w:rPr>
              <w:t xml:space="preserve"> năm 202</w:t>
            </w:r>
            <w:r w:rsidR="00E952EA">
              <w:rPr>
                <w:rFonts w:ascii="Times New Roman" w:hAnsi="Times New Roman" w:cs="Times New Roman"/>
                <w:i/>
                <w:iCs/>
                <w:sz w:val="28"/>
                <w:szCs w:val="28"/>
                <w:lang w:val="en-US"/>
              </w:rPr>
              <w:t>5</w:t>
            </w:r>
          </w:p>
        </w:tc>
      </w:tr>
    </w:tbl>
    <w:p w14:paraId="5ACE9408" w14:textId="77777777" w:rsidR="009F01BA" w:rsidRDefault="009F01BA" w:rsidP="001F49E1">
      <w:pPr>
        <w:spacing w:after="20" w:line="340" w:lineRule="exact"/>
        <w:ind w:firstLine="284"/>
        <w:jc w:val="center"/>
        <w:rPr>
          <w:rFonts w:ascii="Times New Roman" w:hAnsi="Times New Roman" w:cs="Times New Roman"/>
          <w:b/>
          <w:sz w:val="24"/>
          <w:szCs w:val="24"/>
          <w:lang w:val="en-US"/>
        </w:rPr>
      </w:pPr>
    </w:p>
    <w:p w14:paraId="797A01AA" w14:textId="77777777" w:rsidR="00F3794D" w:rsidRDefault="00907BD8" w:rsidP="001F49E1">
      <w:pPr>
        <w:spacing w:after="20" w:line="340" w:lineRule="exact"/>
        <w:ind w:firstLine="284"/>
        <w:jc w:val="center"/>
        <w:rPr>
          <w:rFonts w:ascii="Times New Roman" w:hAnsi="Times New Roman" w:cs="Times New Roman"/>
          <w:b/>
          <w:sz w:val="24"/>
          <w:szCs w:val="24"/>
          <w:lang w:val="en-US"/>
        </w:rPr>
      </w:pPr>
      <w:r w:rsidRPr="00152597">
        <w:rPr>
          <w:rFonts w:ascii="Times New Roman" w:hAnsi="Times New Roman" w:cs="Times New Roman"/>
          <w:b/>
          <w:sz w:val="24"/>
          <w:szCs w:val="24"/>
          <w:lang w:val="en-US"/>
        </w:rPr>
        <w:t>BẢNG</w:t>
      </w:r>
      <w:r w:rsidR="00C12914" w:rsidRPr="00152597">
        <w:rPr>
          <w:rFonts w:ascii="Times New Roman" w:hAnsi="Times New Roman" w:cs="Times New Roman"/>
          <w:b/>
          <w:sz w:val="24"/>
          <w:szCs w:val="24"/>
          <w:lang w:val="en-US"/>
        </w:rPr>
        <w:t xml:space="preserve"> </w:t>
      </w:r>
      <w:r w:rsidR="006E0531" w:rsidRPr="00152597">
        <w:rPr>
          <w:rFonts w:ascii="Times New Roman" w:hAnsi="Times New Roman" w:cs="Times New Roman"/>
          <w:b/>
          <w:sz w:val="24"/>
          <w:szCs w:val="24"/>
          <w:lang w:val="en-US"/>
        </w:rPr>
        <w:t>SO SÁNH</w:t>
      </w:r>
      <w:r w:rsidR="00D2255C" w:rsidRPr="00152597">
        <w:rPr>
          <w:rFonts w:ascii="Times New Roman" w:hAnsi="Times New Roman" w:cs="Times New Roman"/>
          <w:b/>
          <w:sz w:val="24"/>
          <w:szCs w:val="24"/>
          <w:lang w:val="en-US"/>
        </w:rPr>
        <w:t xml:space="preserve">, THUYẾT MINH </w:t>
      </w:r>
      <w:r w:rsidR="006E0531" w:rsidRPr="00152597">
        <w:rPr>
          <w:rFonts w:ascii="Times New Roman" w:hAnsi="Times New Roman" w:cs="Times New Roman"/>
          <w:b/>
          <w:sz w:val="24"/>
          <w:szCs w:val="24"/>
          <w:lang w:val="en-US"/>
        </w:rPr>
        <w:t xml:space="preserve"> </w:t>
      </w:r>
      <w:r w:rsidRPr="00152597">
        <w:rPr>
          <w:rFonts w:ascii="Times New Roman" w:hAnsi="Times New Roman" w:cs="Times New Roman"/>
          <w:b/>
          <w:sz w:val="24"/>
          <w:szCs w:val="24"/>
          <w:lang w:val="en-US"/>
        </w:rPr>
        <w:t xml:space="preserve">DỰ THẢO </w:t>
      </w:r>
      <w:r w:rsidR="00F2154E">
        <w:rPr>
          <w:rFonts w:ascii="Times New Roman" w:hAnsi="Times New Roman" w:cs="Times New Roman"/>
          <w:b/>
          <w:sz w:val="24"/>
          <w:szCs w:val="24"/>
          <w:lang w:val="en-US"/>
        </w:rPr>
        <w:t>THÔNG TƯ VỀ VIỆC MUA</w:t>
      </w:r>
      <w:r w:rsidR="00F3794D">
        <w:rPr>
          <w:rFonts w:ascii="Times New Roman" w:hAnsi="Times New Roman" w:cs="Times New Roman"/>
          <w:b/>
          <w:sz w:val="24"/>
          <w:szCs w:val="24"/>
          <w:lang w:val="en-US"/>
        </w:rPr>
        <w:t>,</w:t>
      </w:r>
      <w:r w:rsidR="00F2154E">
        <w:rPr>
          <w:rFonts w:ascii="Times New Roman" w:hAnsi="Times New Roman" w:cs="Times New Roman"/>
          <w:b/>
          <w:sz w:val="24"/>
          <w:szCs w:val="24"/>
          <w:lang w:val="en-US"/>
        </w:rPr>
        <w:t xml:space="preserve"> BÁN VÀ XỬ LÝ NỢ XẤU</w:t>
      </w:r>
    </w:p>
    <w:p w14:paraId="677E1089" w14:textId="589EC820" w:rsidR="003835CD" w:rsidRDefault="00F2154E" w:rsidP="001F49E1">
      <w:pPr>
        <w:spacing w:after="20" w:line="340" w:lineRule="exact"/>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CỦA CÔNG TY QUẢN LÝ TÀI SẢN CỦA CÁC TỔ CHỨC TÍN DỤNG VIỆT NAM</w:t>
      </w:r>
    </w:p>
    <w:p w14:paraId="5E7046B8" w14:textId="77777777" w:rsidR="00F3794D" w:rsidRDefault="00F3794D" w:rsidP="001F49E1">
      <w:pPr>
        <w:spacing w:after="20" w:line="340" w:lineRule="exact"/>
        <w:ind w:firstLine="284"/>
        <w:jc w:val="center"/>
        <w:rPr>
          <w:rFonts w:ascii="Times New Roman" w:hAnsi="Times New Roman" w:cs="Times New Roman"/>
          <w:b/>
          <w:sz w:val="24"/>
          <w:szCs w:val="24"/>
          <w:lang w:val="en-US"/>
        </w:rPr>
      </w:pPr>
    </w:p>
    <w:tbl>
      <w:tblPr>
        <w:tblStyle w:val="TableGrid"/>
        <w:tblW w:w="15475" w:type="dxa"/>
        <w:tblLook w:val="04A0" w:firstRow="1" w:lastRow="0" w:firstColumn="1" w:lastColumn="0" w:noHBand="0" w:noVBand="1"/>
      </w:tblPr>
      <w:tblGrid>
        <w:gridCol w:w="985"/>
        <w:gridCol w:w="5760"/>
        <w:gridCol w:w="5310"/>
        <w:gridCol w:w="3420"/>
      </w:tblGrid>
      <w:tr w:rsidR="00F2154E" w:rsidRPr="00746DBB" w14:paraId="6A05627E" w14:textId="77777777" w:rsidTr="00C97A08">
        <w:tc>
          <w:tcPr>
            <w:tcW w:w="985" w:type="dxa"/>
          </w:tcPr>
          <w:p w14:paraId="0A882529" w14:textId="77777777" w:rsidR="00F2154E" w:rsidRPr="00746DBB" w:rsidRDefault="00F2154E" w:rsidP="00746DBB">
            <w:pPr>
              <w:spacing w:after="20"/>
              <w:jc w:val="center"/>
              <w:rPr>
                <w:rFonts w:ascii="Times New Roman" w:hAnsi="Times New Roman" w:cs="Times New Roman"/>
                <w:b/>
                <w:sz w:val="24"/>
                <w:szCs w:val="24"/>
                <w:lang w:val="en-US"/>
              </w:rPr>
            </w:pPr>
          </w:p>
        </w:tc>
        <w:tc>
          <w:tcPr>
            <w:tcW w:w="5760" w:type="dxa"/>
          </w:tcPr>
          <w:p w14:paraId="24065536" w14:textId="2F2484AD" w:rsidR="00F2154E" w:rsidRPr="00F3794D" w:rsidRDefault="00F3794D" w:rsidP="00D86BE4">
            <w:pPr>
              <w:ind w:firstLine="252"/>
              <w:jc w:val="center"/>
              <w:rPr>
                <w:rFonts w:ascii="Times New Roman" w:hAnsi="Times New Roman" w:cs="Times New Roman"/>
                <w:b/>
                <w:sz w:val="24"/>
                <w:szCs w:val="24"/>
                <w:lang w:val="en-US"/>
              </w:rPr>
            </w:pPr>
            <w:r w:rsidRPr="00F3794D">
              <w:rPr>
                <w:rFonts w:ascii="Times New Roman" w:hAnsi="Times New Roman" w:cs="Times New Roman"/>
                <w:b/>
                <w:sz w:val="24"/>
                <w:szCs w:val="24"/>
              </w:rPr>
              <w:t xml:space="preserve">Thông tư 19/2013/TT-NHNN quy định về việc mua, bán và xử lý nợ xấu của VAMC đã được sửa đổi, bổ sung bởi Thông tư số 14/2015/TT-NHNN, Thông tư số 08/2016/TT-NHNN, Thông tư số 09/2017/TT-NHNN, Thông tư số 32/2019/TT-NHNN và </w:t>
            </w:r>
            <w:r w:rsidRPr="00F3794D">
              <w:rPr>
                <w:rFonts w:ascii="Times New Roman" w:hAnsi="Times New Roman" w:cs="Times New Roman"/>
                <w:b/>
                <w:iCs/>
                <w:sz w:val="24"/>
                <w:szCs w:val="24"/>
              </w:rPr>
              <w:t>Thông tư số 03/2024/TT-NHNN (Thông tư 19)</w:t>
            </w:r>
          </w:p>
        </w:tc>
        <w:tc>
          <w:tcPr>
            <w:tcW w:w="5310" w:type="dxa"/>
          </w:tcPr>
          <w:p w14:paraId="62D7F499" w14:textId="77777777" w:rsidR="00717A0F" w:rsidRDefault="00717A0F" w:rsidP="00CB5E30">
            <w:pPr>
              <w:spacing w:after="20"/>
              <w:ind w:firstLine="162"/>
              <w:jc w:val="center"/>
              <w:rPr>
                <w:rFonts w:ascii="Times New Roman" w:hAnsi="Times New Roman" w:cs="Times New Roman"/>
                <w:b/>
                <w:sz w:val="24"/>
                <w:szCs w:val="24"/>
                <w:lang w:val="en-US"/>
              </w:rPr>
            </w:pPr>
          </w:p>
          <w:p w14:paraId="21FFBEC1" w14:textId="6EC0505D" w:rsidR="00F2154E" w:rsidRPr="00746DBB" w:rsidRDefault="00070008" w:rsidP="00CB5E30">
            <w:pPr>
              <w:spacing w:after="20"/>
              <w:ind w:firstLine="162"/>
              <w:jc w:val="center"/>
              <w:rPr>
                <w:rFonts w:ascii="Times New Roman" w:hAnsi="Times New Roman" w:cs="Times New Roman"/>
                <w:b/>
                <w:sz w:val="24"/>
                <w:szCs w:val="24"/>
                <w:lang w:val="en-US"/>
              </w:rPr>
            </w:pPr>
            <w:r w:rsidRPr="00746DBB">
              <w:rPr>
                <w:rFonts w:ascii="Times New Roman" w:hAnsi="Times New Roman" w:cs="Times New Roman"/>
                <w:b/>
                <w:sz w:val="24"/>
                <w:szCs w:val="24"/>
                <w:lang w:val="en-US"/>
              </w:rPr>
              <w:t xml:space="preserve">Dự thảo </w:t>
            </w:r>
            <w:r w:rsidR="00F2154E" w:rsidRPr="00746DBB">
              <w:rPr>
                <w:rFonts w:ascii="Times New Roman" w:hAnsi="Times New Roman" w:cs="Times New Roman"/>
                <w:b/>
                <w:sz w:val="24"/>
                <w:szCs w:val="24"/>
                <w:lang w:val="en-US"/>
              </w:rPr>
              <w:t xml:space="preserve">Thông tư thay thế </w:t>
            </w:r>
          </w:p>
        </w:tc>
        <w:tc>
          <w:tcPr>
            <w:tcW w:w="3420" w:type="dxa"/>
          </w:tcPr>
          <w:p w14:paraId="5E615402" w14:textId="77777777" w:rsidR="00717A0F" w:rsidRDefault="00717A0F" w:rsidP="00E73D90">
            <w:pPr>
              <w:spacing w:after="20"/>
              <w:ind w:firstLine="72"/>
              <w:jc w:val="both"/>
              <w:rPr>
                <w:rFonts w:ascii="Times New Roman" w:hAnsi="Times New Roman" w:cs="Times New Roman"/>
                <w:b/>
                <w:sz w:val="24"/>
                <w:szCs w:val="24"/>
                <w:lang w:val="en-US"/>
              </w:rPr>
            </w:pPr>
          </w:p>
          <w:p w14:paraId="6B45A630" w14:textId="11CF7251" w:rsidR="00F2154E" w:rsidRPr="00746DBB" w:rsidRDefault="00F2154E" w:rsidP="00E73D90">
            <w:pPr>
              <w:spacing w:after="20"/>
              <w:ind w:firstLine="72"/>
              <w:jc w:val="both"/>
              <w:rPr>
                <w:rFonts w:ascii="Times New Roman" w:hAnsi="Times New Roman" w:cs="Times New Roman"/>
                <w:b/>
                <w:sz w:val="24"/>
                <w:szCs w:val="24"/>
                <w:lang w:val="en-US"/>
              </w:rPr>
            </w:pPr>
            <w:r w:rsidRPr="00746DBB">
              <w:rPr>
                <w:rFonts w:ascii="Times New Roman" w:hAnsi="Times New Roman" w:cs="Times New Roman"/>
                <w:b/>
                <w:sz w:val="24"/>
                <w:szCs w:val="24"/>
                <w:lang w:val="en-US"/>
              </w:rPr>
              <w:t>Lý do</w:t>
            </w:r>
          </w:p>
        </w:tc>
      </w:tr>
      <w:tr w:rsidR="00F3794D" w:rsidRPr="00746DBB" w14:paraId="5DB154C9" w14:textId="77777777" w:rsidTr="00C97A08">
        <w:tc>
          <w:tcPr>
            <w:tcW w:w="985" w:type="dxa"/>
          </w:tcPr>
          <w:p w14:paraId="480C7596" w14:textId="77777777" w:rsidR="00F3794D" w:rsidRPr="00746DBB" w:rsidRDefault="00F3794D" w:rsidP="0067156D">
            <w:pPr>
              <w:spacing w:after="20"/>
              <w:jc w:val="center"/>
              <w:rPr>
                <w:rFonts w:ascii="Times New Roman" w:hAnsi="Times New Roman" w:cs="Times New Roman"/>
                <w:b/>
                <w:sz w:val="24"/>
                <w:szCs w:val="24"/>
                <w:lang w:val="en-US"/>
              </w:rPr>
            </w:pPr>
          </w:p>
        </w:tc>
        <w:tc>
          <w:tcPr>
            <w:tcW w:w="5760" w:type="dxa"/>
          </w:tcPr>
          <w:p w14:paraId="5A774B78" w14:textId="77777777" w:rsidR="00F3794D" w:rsidRDefault="00F3794D" w:rsidP="0067156D">
            <w:pPr>
              <w:ind w:firstLine="252"/>
              <w:jc w:val="center"/>
              <w:rPr>
                <w:rFonts w:ascii="Times New Roman" w:hAnsi="Times New Roman" w:cs="Times New Roman"/>
                <w:b/>
                <w:bCs/>
                <w:sz w:val="24"/>
                <w:szCs w:val="24"/>
              </w:rPr>
            </w:pPr>
            <w:bookmarkStart w:id="1" w:name="chuong_1_name"/>
          </w:p>
          <w:p w14:paraId="2D7B8AE5" w14:textId="778C3FC4" w:rsidR="00F3794D" w:rsidRPr="00746DBB" w:rsidRDefault="00F3794D" w:rsidP="0067156D">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QUY ĐỊNH CHUNG</w:t>
            </w:r>
            <w:bookmarkEnd w:id="1"/>
          </w:p>
          <w:p w14:paraId="2107E392" w14:textId="77777777" w:rsidR="00F3794D" w:rsidRPr="00746DBB" w:rsidRDefault="00F3794D" w:rsidP="0067156D">
            <w:pPr>
              <w:ind w:firstLine="252"/>
              <w:jc w:val="center"/>
              <w:rPr>
                <w:rFonts w:ascii="Times New Roman" w:hAnsi="Times New Roman" w:cs="Times New Roman"/>
                <w:b/>
                <w:bCs/>
                <w:sz w:val="24"/>
                <w:szCs w:val="24"/>
              </w:rPr>
            </w:pPr>
          </w:p>
        </w:tc>
        <w:tc>
          <w:tcPr>
            <w:tcW w:w="5310" w:type="dxa"/>
          </w:tcPr>
          <w:p w14:paraId="46B216FB" w14:textId="77777777" w:rsidR="00F3794D" w:rsidRPr="00746DBB" w:rsidRDefault="00F3794D" w:rsidP="0067156D">
            <w:pPr>
              <w:ind w:firstLine="162"/>
              <w:jc w:val="both"/>
              <w:rPr>
                <w:rFonts w:ascii="Times New Roman" w:hAnsi="Times New Roman" w:cs="Times New Roman"/>
                <w:b/>
                <w:bCs/>
                <w:sz w:val="24"/>
                <w:szCs w:val="24"/>
              </w:rPr>
            </w:pPr>
          </w:p>
        </w:tc>
        <w:tc>
          <w:tcPr>
            <w:tcW w:w="3420" w:type="dxa"/>
          </w:tcPr>
          <w:p w14:paraId="392864D7" w14:textId="77777777" w:rsidR="00F3794D" w:rsidRPr="00E73D90" w:rsidRDefault="00F3794D" w:rsidP="0067156D">
            <w:pPr>
              <w:spacing w:after="20"/>
              <w:ind w:firstLine="72"/>
              <w:jc w:val="both"/>
              <w:rPr>
                <w:rFonts w:ascii="Times New Roman" w:hAnsi="Times New Roman" w:cs="Times New Roman"/>
                <w:bCs/>
                <w:sz w:val="24"/>
                <w:szCs w:val="24"/>
                <w:lang w:val="en-US"/>
              </w:rPr>
            </w:pPr>
          </w:p>
        </w:tc>
      </w:tr>
      <w:tr w:rsidR="00F2154E" w:rsidRPr="00746DBB" w14:paraId="5A127ED3" w14:textId="77777777" w:rsidTr="00C97A08">
        <w:tc>
          <w:tcPr>
            <w:tcW w:w="985" w:type="dxa"/>
          </w:tcPr>
          <w:p w14:paraId="6BA05AB5" w14:textId="77777777" w:rsidR="00F2154E" w:rsidRPr="00746DBB" w:rsidRDefault="00F2154E" w:rsidP="0067156D">
            <w:pPr>
              <w:spacing w:after="20"/>
              <w:jc w:val="center"/>
              <w:rPr>
                <w:rFonts w:ascii="Times New Roman" w:hAnsi="Times New Roman" w:cs="Times New Roman"/>
                <w:b/>
                <w:sz w:val="24"/>
                <w:szCs w:val="24"/>
                <w:lang w:val="en-US"/>
              </w:rPr>
            </w:pPr>
          </w:p>
        </w:tc>
        <w:tc>
          <w:tcPr>
            <w:tcW w:w="5760" w:type="dxa"/>
          </w:tcPr>
          <w:p w14:paraId="1825077F" w14:textId="5CFE8AC8" w:rsidR="00F93716" w:rsidRPr="00746DBB" w:rsidRDefault="00F93716" w:rsidP="0067156D">
            <w:pPr>
              <w:spacing w:before="120"/>
              <w:ind w:firstLine="252"/>
              <w:jc w:val="both"/>
              <w:rPr>
                <w:rFonts w:ascii="Times New Roman" w:hAnsi="Times New Roman" w:cs="Times New Roman"/>
                <w:sz w:val="24"/>
                <w:szCs w:val="24"/>
              </w:rPr>
            </w:pPr>
            <w:bookmarkStart w:id="2" w:name="dieu_1"/>
            <w:r w:rsidRPr="00746DBB">
              <w:rPr>
                <w:rFonts w:ascii="Times New Roman" w:hAnsi="Times New Roman" w:cs="Times New Roman"/>
                <w:b/>
                <w:bCs/>
                <w:sz w:val="24"/>
                <w:szCs w:val="24"/>
              </w:rPr>
              <w:t>Điều 1. Phạm vi điều chỉnh</w:t>
            </w:r>
            <w:bookmarkEnd w:id="2"/>
          </w:p>
          <w:p w14:paraId="0A3CC509" w14:textId="7086B385" w:rsidR="00F93716" w:rsidRPr="00746DBB" w:rsidRDefault="00F93716" w:rsidP="0067156D">
            <w:pPr>
              <w:spacing w:before="12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rPr>
              <w:t>Thông tư này quy định về việc mua, bán và xử lý nợ xấu; phát hành, quản lý và thanh toán trái phiếu đặc biệt, trái phiếu phát hành trực tiếp cho tổ chức tín dụng</w:t>
            </w:r>
            <w:r w:rsidRPr="00746DBB">
              <w:rPr>
                <w:rFonts w:ascii="Times New Roman" w:hAnsi="Times New Roman" w:cs="Times New Roman"/>
                <w:sz w:val="24"/>
                <w:szCs w:val="24"/>
                <w:lang w:val="en-US"/>
              </w:rPr>
              <w:t xml:space="preserve">, chi nhánh ngân hàng nước ngoài </w:t>
            </w:r>
            <w:r w:rsidRPr="00746DBB">
              <w:rPr>
                <w:rFonts w:ascii="Times New Roman" w:hAnsi="Times New Roman" w:cs="Times New Roman"/>
                <w:sz w:val="24"/>
                <w:szCs w:val="24"/>
              </w:rPr>
              <w:t>bán nợ để mua nợ xấu theo giá trị thị trường của Công ty Quản lý tài sản của các tổ chức tín dụng Việt Nam (sau đây gọi là Công ty Quản lý tài sản).</w:t>
            </w:r>
            <w:bookmarkStart w:id="3" w:name="muc_4"/>
          </w:p>
          <w:p w14:paraId="01C4B0EB" w14:textId="551CF772" w:rsidR="00F2154E" w:rsidRPr="00746DBB" w:rsidRDefault="00F93716" w:rsidP="0067156D">
            <w:pPr>
              <w:spacing w:before="120"/>
              <w:ind w:firstLine="252"/>
              <w:jc w:val="both"/>
              <w:rPr>
                <w:rFonts w:ascii="Times New Roman" w:hAnsi="Times New Roman" w:cs="Times New Roman"/>
                <w:b/>
                <w:sz w:val="24"/>
                <w:szCs w:val="24"/>
                <w:lang w:val="en-US"/>
              </w:rPr>
            </w:pPr>
            <w:bookmarkStart w:id="4" w:name="dieu_35"/>
            <w:bookmarkEnd w:id="3"/>
            <w:r w:rsidRPr="00746DBB">
              <w:rPr>
                <w:rFonts w:ascii="Times New Roman" w:hAnsi="Times New Roman" w:cs="Times New Roman"/>
                <w:b/>
                <w:bCs/>
                <w:sz w:val="24"/>
                <w:szCs w:val="24"/>
              </w:rPr>
              <w:t xml:space="preserve">  </w:t>
            </w:r>
            <w:bookmarkEnd w:id="4"/>
          </w:p>
        </w:tc>
        <w:tc>
          <w:tcPr>
            <w:tcW w:w="5310" w:type="dxa"/>
          </w:tcPr>
          <w:p w14:paraId="712CB02A" w14:textId="2F08D412" w:rsidR="00F3794D" w:rsidRPr="00746DBB" w:rsidRDefault="00F3794D"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b/>
                <w:bCs/>
                <w:sz w:val="24"/>
                <w:szCs w:val="24"/>
              </w:rPr>
              <w:t>Điều 1. Phạm vi điều chỉnh</w:t>
            </w:r>
          </w:p>
          <w:p w14:paraId="5A6F2940" w14:textId="77777777" w:rsidR="00F3794D" w:rsidRPr="00746DBB" w:rsidRDefault="00F3794D" w:rsidP="0067156D">
            <w:pPr>
              <w:spacing w:before="12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rPr>
              <w:t>Thông tư này quy định về việc mua, bán và xử lý nợ xấu; phát hành, quản lý và thanh toán trái phiếu đặc biệt, trái phiếu phát hành trực tiếp cho tổ chức tín dụng</w:t>
            </w:r>
            <w:r w:rsidRPr="00746DBB">
              <w:rPr>
                <w:rFonts w:ascii="Times New Roman" w:hAnsi="Times New Roman" w:cs="Times New Roman"/>
                <w:sz w:val="24"/>
                <w:szCs w:val="24"/>
                <w:lang w:val="en-US"/>
              </w:rPr>
              <w:t xml:space="preserve">, chi nhánh ngân hàng nước ngoài </w:t>
            </w:r>
            <w:r w:rsidRPr="00746DBB">
              <w:rPr>
                <w:rFonts w:ascii="Times New Roman" w:hAnsi="Times New Roman" w:cs="Times New Roman"/>
                <w:sz w:val="24"/>
                <w:szCs w:val="24"/>
              </w:rPr>
              <w:t>bán nợ để mua nợ xấu theo giá trị thị trường của Công ty Quản lý tài sản của các tổ chức tín dụng Việt Nam (sau đây gọi là Công ty Quản lý tài sản).</w:t>
            </w:r>
          </w:p>
          <w:p w14:paraId="71C3CEDB" w14:textId="77777777" w:rsidR="00F2154E" w:rsidRPr="00746DBB" w:rsidRDefault="00F2154E" w:rsidP="0067156D">
            <w:pPr>
              <w:spacing w:before="120" w:after="20"/>
              <w:ind w:firstLine="162"/>
              <w:jc w:val="center"/>
              <w:rPr>
                <w:rFonts w:ascii="Times New Roman" w:hAnsi="Times New Roman" w:cs="Times New Roman"/>
                <w:b/>
                <w:sz w:val="24"/>
                <w:szCs w:val="24"/>
                <w:lang w:val="en-US"/>
              </w:rPr>
            </w:pPr>
          </w:p>
        </w:tc>
        <w:tc>
          <w:tcPr>
            <w:tcW w:w="3420" w:type="dxa"/>
          </w:tcPr>
          <w:p w14:paraId="1752AF0A" w14:textId="39E7312A" w:rsidR="00E73D90" w:rsidRPr="00F3794D" w:rsidRDefault="00F3794D" w:rsidP="0067156D">
            <w:pPr>
              <w:spacing w:before="120"/>
              <w:ind w:firstLine="76"/>
              <w:jc w:val="both"/>
              <w:rPr>
                <w:rFonts w:ascii="Times New Roman" w:hAnsi="Times New Roman" w:cs="Times New Roman"/>
                <w:b/>
                <w:sz w:val="24"/>
                <w:szCs w:val="24"/>
                <w:lang w:val="en-US"/>
              </w:rPr>
            </w:pPr>
            <w:r w:rsidRPr="00F3794D">
              <w:rPr>
                <w:rFonts w:ascii="Times New Roman" w:hAnsi="Times New Roman" w:cs="Times New Roman"/>
                <w:b/>
                <w:sz w:val="24"/>
                <w:szCs w:val="24"/>
                <w:lang w:val="en-US"/>
              </w:rPr>
              <w:t>Kế thừa Thông tư 19</w:t>
            </w:r>
          </w:p>
          <w:p w14:paraId="7FE39D32" w14:textId="329612E2" w:rsidR="00F2154E" w:rsidRPr="00E73D90" w:rsidRDefault="00F2154E" w:rsidP="0067156D">
            <w:pPr>
              <w:spacing w:before="120" w:after="20"/>
              <w:ind w:firstLine="72"/>
              <w:jc w:val="both"/>
              <w:rPr>
                <w:rFonts w:ascii="Times New Roman" w:hAnsi="Times New Roman" w:cs="Times New Roman"/>
                <w:bCs/>
                <w:sz w:val="24"/>
                <w:szCs w:val="24"/>
                <w:lang w:val="en-US"/>
              </w:rPr>
            </w:pPr>
          </w:p>
        </w:tc>
      </w:tr>
      <w:tr w:rsidR="007C3DC0" w:rsidRPr="00746DBB" w14:paraId="0E6FC39F" w14:textId="77777777" w:rsidTr="00C97A08">
        <w:tc>
          <w:tcPr>
            <w:tcW w:w="985" w:type="dxa"/>
          </w:tcPr>
          <w:p w14:paraId="7897414D" w14:textId="77777777" w:rsidR="007C3DC0" w:rsidRPr="00746DBB" w:rsidRDefault="007C3DC0" w:rsidP="0067156D">
            <w:pPr>
              <w:spacing w:after="20"/>
              <w:jc w:val="center"/>
              <w:rPr>
                <w:rFonts w:ascii="Times New Roman" w:hAnsi="Times New Roman" w:cs="Times New Roman"/>
                <w:b/>
                <w:sz w:val="24"/>
                <w:szCs w:val="24"/>
                <w:lang w:val="en-US"/>
              </w:rPr>
            </w:pPr>
          </w:p>
        </w:tc>
        <w:tc>
          <w:tcPr>
            <w:tcW w:w="5760" w:type="dxa"/>
          </w:tcPr>
          <w:p w14:paraId="233F34B6" w14:textId="795E66FB" w:rsidR="002B77F1" w:rsidRPr="00746DBB" w:rsidRDefault="002B77F1" w:rsidP="0067156D">
            <w:pPr>
              <w:spacing w:before="120"/>
              <w:ind w:firstLine="252"/>
              <w:jc w:val="both"/>
              <w:rPr>
                <w:rFonts w:ascii="Times New Roman" w:hAnsi="Times New Roman" w:cs="Times New Roman"/>
                <w:sz w:val="24"/>
                <w:szCs w:val="24"/>
              </w:rPr>
            </w:pPr>
            <w:bookmarkStart w:id="5" w:name="dieu_2"/>
            <w:r w:rsidRPr="00746DBB">
              <w:rPr>
                <w:rFonts w:ascii="Times New Roman" w:hAnsi="Times New Roman" w:cs="Times New Roman"/>
                <w:b/>
                <w:bCs/>
                <w:sz w:val="24"/>
                <w:szCs w:val="24"/>
              </w:rPr>
              <w:t>Điều 2. Đối tượng áp dụng</w:t>
            </w:r>
            <w:bookmarkEnd w:id="5"/>
          </w:p>
          <w:p w14:paraId="4AD5FBB7" w14:textId="77777777" w:rsidR="002B77F1" w:rsidRPr="00746DBB" w:rsidRDefault="002B77F1"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w:t>
            </w:r>
          </w:p>
          <w:p w14:paraId="0E266DE8" w14:textId="77777777" w:rsidR="002B77F1" w:rsidRPr="00746DBB" w:rsidRDefault="002B77F1" w:rsidP="0067156D">
            <w:pPr>
              <w:spacing w:before="120"/>
              <w:ind w:firstLine="252"/>
              <w:jc w:val="both"/>
              <w:rPr>
                <w:rFonts w:ascii="Times New Roman" w:hAnsi="Times New Roman" w:cs="Times New Roman"/>
                <w:sz w:val="24"/>
                <w:szCs w:val="24"/>
                <w:lang w:val="en-US"/>
              </w:rPr>
            </w:pPr>
            <w:r w:rsidRPr="00746DBB">
              <w:rPr>
                <w:rFonts w:ascii="Times New Roman" w:hAnsi="Times New Roman" w:cs="Times New Roman"/>
                <w:sz w:val="24"/>
                <w:szCs w:val="24"/>
                <w:lang w:val="en-US"/>
              </w:rPr>
              <w:t>2. Tổ chức tín dụng, chi nhánh ngân hàng nước ngoài.</w:t>
            </w:r>
          </w:p>
          <w:p w14:paraId="73530943" w14:textId="77777777" w:rsidR="002B77F1" w:rsidRPr="00746DBB" w:rsidRDefault="002B77F1"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3. Khách hàng vay.</w:t>
            </w:r>
          </w:p>
          <w:p w14:paraId="53974115" w14:textId="77777777" w:rsidR="002B77F1" w:rsidRPr="00746DBB" w:rsidRDefault="002B77F1"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4. Bên bảo đảm.</w:t>
            </w:r>
          </w:p>
          <w:p w14:paraId="1A008ADB" w14:textId="76FA2883" w:rsidR="002B77F1" w:rsidRPr="00746DBB" w:rsidRDefault="002B77F1"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lastRenderedPageBreak/>
              <w:t>5. Tổ chức, cá nhân khác liên quan đến việc mua, bán và xử lý nợ xấu; phát hành, quản lý và thanh toán trái phiếu đặc biệt, trái phiếu phát hành trực tiếp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 để mua nợ xấu theo giá trị thị trường của Công ty Quản lý tài sản.</w:t>
            </w:r>
          </w:p>
          <w:p w14:paraId="5DB12DEB" w14:textId="77777777" w:rsidR="007C3DC0" w:rsidRPr="00746DBB" w:rsidRDefault="007C3DC0" w:rsidP="0067156D">
            <w:pPr>
              <w:spacing w:before="120"/>
              <w:ind w:firstLine="252"/>
              <w:jc w:val="center"/>
              <w:rPr>
                <w:rFonts w:ascii="Times New Roman" w:hAnsi="Times New Roman" w:cs="Times New Roman"/>
                <w:b/>
                <w:bCs/>
                <w:sz w:val="24"/>
                <w:szCs w:val="24"/>
              </w:rPr>
            </w:pPr>
          </w:p>
        </w:tc>
        <w:tc>
          <w:tcPr>
            <w:tcW w:w="5310" w:type="dxa"/>
          </w:tcPr>
          <w:p w14:paraId="554554D5" w14:textId="14A658D2" w:rsidR="002B77F1" w:rsidRPr="00746DBB" w:rsidRDefault="002B77F1"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b/>
                <w:bCs/>
                <w:sz w:val="24"/>
                <w:szCs w:val="24"/>
              </w:rPr>
              <w:lastRenderedPageBreak/>
              <w:t>Điều 2. Đối tượng áp dụng</w:t>
            </w:r>
          </w:p>
          <w:p w14:paraId="5FD462B1" w14:textId="77777777" w:rsidR="002B77F1" w:rsidRPr="00746DBB" w:rsidRDefault="002B77F1"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w:t>
            </w:r>
          </w:p>
          <w:p w14:paraId="71DB0F0B" w14:textId="77777777" w:rsidR="002B77F1" w:rsidRPr="00746DBB" w:rsidRDefault="002B77F1" w:rsidP="0067156D">
            <w:pPr>
              <w:spacing w:before="120"/>
              <w:ind w:firstLine="162"/>
              <w:jc w:val="both"/>
              <w:rPr>
                <w:rFonts w:ascii="Times New Roman" w:hAnsi="Times New Roman" w:cs="Times New Roman"/>
                <w:sz w:val="24"/>
                <w:szCs w:val="24"/>
                <w:lang w:val="en-US"/>
              </w:rPr>
            </w:pPr>
            <w:r w:rsidRPr="00746DBB">
              <w:rPr>
                <w:rFonts w:ascii="Times New Roman" w:hAnsi="Times New Roman" w:cs="Times New Roman"/>
                <w:sz w:val="24"/>
                <w:szCs w:val="24"/>
                <w:lang w:val="en-US"/>
              </w:rPr>
              <w:t>2. Tổ chức tín dụng, chi nhánh ngân hàng nước ngoài.</w:t>
            </w:r>
          </w:p>
          <w:p w14:paraId="7BDD04AA" w14:textId="77777777" w:rsidR="002B77F1" w:rsidRPr="00746DBB" w:rsidRDefault="002B77F1"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3. Khách hàng vay.</w:t>
            </w:r>
          </w:p>
          <w:p w14:paraId="6908EEB5" w14:textId="77777777" w:rsidR="002B77F1" w:rsidRPr="00746DBB" w:rsidRDefault="002B77F1"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4. Bên bảo đảm.</w:t>
            </w:r>
          </w:p>
          <w:p w14:paraId="713B6F74" w14:textId="6B873F8E" w:rsidR="007C3DC0" w:rsidRPr="00746DBB" w:rsidRDefault="002B77F1" w:rsidP="0067156D">
            <w:pPr>
              <w:spacing w:before="120"/>
              <w:ind w:firstLine="162"/>
              <w:jc w:val="both"/>
              <w:rPr>
                <w:rFonts w:ascii="Times New Roman" w:hAnsi="Times New Roman" w:cs="Times New Roman"/>
                <w:b/>
                <w:sz w:val="24"/>
                <w:szCs w:val="24"/>
                <w:lang w:val="en-US"/>
              </w:rPr>
            </w:pPr>
            <w:r w:rsidRPr="00746DBB">
              <w:rPr>
                <w:rFonts w:ascii="Times New Roman" w:hAnsi="Times New Roman" w:cs="Times New Roman"/>
                <w:sz w:val="24"/>
                <w:szCs w:val="24"/>
              </w:rPr>
              <w:lastRenderedPageBreak/>
              <w:t>5. Tổ chức, cá nhân khác liên quan đến việc mua, bán và xử lý nợ xấu; phát hành, quản lý và thanh toán trái phiếu đặc biệt, trái phiếu phát hành trực tiếp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 để mua nợ xấu theo giá trị thị trường của Công ty Quản lý tài sản.</w:t>
            </w:r>
          </w:p>
        </w:tc>
        <w:tc>
          <w:tcPr>
            <w:tcW w:w="3420" w:type="dxa"/>
          </w:tcPr>
          <w:p w14:paraId="102FA23D" w14:textId="375E7A0A" w:rsidR="007C3DC0" w:rsidRPr="00746DBB" w:rsidRDefault="00FE4730" w:rsidP="0067156D">
            <w:pPr>
              <w:spacing w:before="120"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tc>
      </w:tr>
      <w:tr w:rsidR="00A12638" w:rsidRPr="00746DBB" w14:paraId="2F264058" w14:textId="77777777" w:rsidTr="00C97A08">
        <w:tc>
          <w:tcPr>
            <w:tcW w:w="985" w:type="dxa"/>
          </w:tcPr>
          <w:p w14:paraId="70B06CD9" w14:textId="77777777" w:rsidR="00A12638" w:rsidRPr="00746DBB" w:rsidRDefault="00A12638" w:rsidP="0067156D">
            <w:pPr>
              <w:spacing w:after="20"/>
              <w:jc w:val="center"/>
              <w:rPr>
                <w:rFonts w:ascii="Times New Roman" w:hAnsi="Times New Roman" w:cs="Times New Roman"/>
                <w:b/>
                <w:sz w:val="24"/>
                <w:szCs w:val="24"/>
                <w:lang w:val="en-US"/>
              </w:rPr>
            </w:pPr>
          </w:p>
        </w:tc>
        <w:tc>
          <w:tcPr>
            <w:tcW w:w="5760" w:type="dxa"/>
          </w:tcPr>
          <w:p w14:paraId="108E9C9B" w14:textId="4CE29420" w:rsidR="00A12638" w:rsidRPr="00746DBB" w:rsidRDefault="00A12638" w:rsidP="0067156D">
            <w:pPr>
              <w:spacing w:before="360"/>
              <w:ind w:firstLine="259"/>
              <w:jc w:val="both"/>
              <w:rPr>
                <w:rFonts w:ascii="Times New Roman" w:hAnsi="Times New Roman" w:cs="Times New Roman"/>
                <w:sz w:val="24"/>
                <w:szCs w:val="24"/>
              </w:rPr>
            </w:pPr>
            <w:bookmarkStart w:id="6" w:name="dieu_3"/>
            <w:r w:rsidRPr="00746DBB">
              <w:rPr>
                <w:rFonts w:ascii="Times New Roman" w:hAnsi="Times New Roman" w:cs="Times New Roman"/>
                <w:b/>
                <w:bCs/>
                <w:sz w:val="24"/>
                <w:szCs w:val="24"/>
              </w:rPr>
              <w:t>Điều 3. Giải thích từ ngữ</w:t>
            </w:r>
            <w:bookmarkEnd w:id="6"/>
          </w:p>
          <w:p w14:paraId="4A1AA446"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Trong Thông tư này, các thuật ngữ sau đây được hiểu như sau:</w:t>
            </w:r>
          </w:p>
          <w:p w14:paraId="7B1CF395"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1. </w:t>
            </w:r>
            <w:r w:rsidRPr="008D618F">
              <w:rPr>
                <w:rFonts w:ascii="Times New Roman" w:hAnsi="Times New Roman" w:cs="Times New Roman"/>
                <w:i/>
                <w:iCs/>
                <w:sz w:val="24"/>
                <w:szCs w:val="24"/>
                <w:u w:val="single"/>
              </w:rPr>
              <w:t>Tổ chức tín dụng</w:t>
            </w:r>
            <w:r w:rsidRPr="008D618F">
              <w:rPr>
                <w:rFonts w:ascii="Times New Roman" w:hAnsi="Times New Roman" w:cs="Times New Roman"/>
                <w:i/>
                <w:iCs/>
                <w:sz w:val="24"/>
                <w:szCs w:val="24"/>
                <w:u w:val="single"/>
                <w:lang w:val="en-US"/>
              </w:rPr>
              <w:t>, chi nhánh ngân hàng nước ngoài</w:t>
            </w:r>
            <w:r w:rsidRPr="008D618F">
              <w:rPr>
                <w:rFonts w:ascii="Times New Roman" w:hAnsi="Times New Roman" w:cs="Times New Roman"/>
                <w:i/>
                <w:iCs/>
                <w:sz w:val="24"/>
                <w:szCs w:val="24"/>
                <w:u w:val="single"/>
              </w:rPr>
              <w:t xml:space="preserve"> bán nợ</w:t>
            </w:r>
            <w:r w:rsidRPr="00746DBB">
              <w:rPr>
                <w:rFonts w:ascii="Times New Roman" w:hAnsi="Times New Roman" w:cs="Times New Roman"/>
                <w:sz w:val="24"/>
                <w:szCs w:val="24"/>
              </w:rPr>
              <w:t xml:space="preserve">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 xấu cho Công ty Quản lý tài sản.</w:t>
            </w:r>
          </w:p>
          <w:p w14:paraId="20B99963" w14:textId="77777777" w:rsidR="00A12638" w:rsidRPr="00746DBB" w:rsidRDefault="00A12638" w:rsidP="0067156D">
            <w:pPr>
              <w:spacing w:before="120"/>
              <w:ind w:firstLine="252"/>
              <w:jc w:val="both"/>
              <w:rPr>
                <w:rFonts w:ascii="Times New Roman" w:hAnsi="Times New Roman" w:cs="Times New Roman"/>
                <w:iCs/>
                <w:sz w:val="24"/>
                <w:szCs w:val="24"/>
                <w:lang w:val="en-US"/>
              </w:rPr>
            </w:pPr>
            <w:r w:rsidRPr="00746DBB">
              <w:rPr>
                <w:rFonts w:ascii="Times New Roman" w:hAnsi="Times New Roman" w:cs="Times New Roman"/>
                <w:iCs/>
                <w:sz w:val="24"/>
                <w:szCs w:val="24"/>
                <w:lang w:val="en-US"/>
              </w:rPr>
              <w:t xml:space="preserve">1a. </w:t>
            </w:r>
            <w:r w:rsidRPr="00746DBB">
              <w:rPr>
                <w:rFonts w:ascii="Times New Roman" w:hAnsi="Times New Roman" w:cs="Times New Roman"/>
                <w:i/>
                <w:iCs/>
                <w:sz w:val="24"/>
                <w:szCs w:val="24"/>
                <w:lang w:val="en-US"/>
              </w:rPr>
              <w:t>Tổ chức tín dụng Việt Nam</w:t>
            </w:r>
            <w:r w:rsidRPr="00746DBB">
              <w:rPr>
                <w:rFonts w:ascii="Times New Roman" w:hAnsi="Times New Roman" w:cs="Times New Roman"/>
                <w:iCs/>
                <w:sz w:val="24"/>
                <w:szCs w:val="24"/>
                <w:lang w:val="en-US"/>
              </w:rPr>
              <w:t xml:space="preserve"> là tổ chức tín dụng được thành lập và hoạt động theo quy định của Luật Các tổ chức tín dụng, trừ tổ chức tín dụng 100% vốn nước ngoài, tổ chức tín dụng liên doanh.”</w:t>
            </w:r>
          </w:p>
          <w:p w14:paraId="0B3E20FE" w14:textId="77777777" w:rsidR="00A12638" w:rsidRPr="00746DBB" w:rsidRDefault="00A12638" w:rsidP="0067156D">
            <w:pPr>
              <w:widowControl w:val="0"/>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2.</w:t>
            </w:r>
            <w:r w:rsidRPr="00746DBB">
              <w:rPr>
                <w:rFonts w:ascii="Times New Roman" w:hAnsi="Times New Roman" w:cs="Times New Roman"/>
                <w:sz w:val="24"/>
                <w:szCs w:val="24"/>
                <w:lang w:val="en-US"/>
              </w:rPr>
              <w:t xml:space="preserve"> </w:t>
            </w:r>
            <w:r w:rsidRPr="00C41CDD">
              <w:rPr>
                <w:rFonts w:ascii="Times New Roman" w:hAnsi="Times New Roman" w:cs="Times New Roman"/>
                <w:i/>
                <w:sz w:val="24"/>
                <w:szCs w:val="24"/>
              </w:rPr>
              <w:t>Cơ cấu lại khoản nợ xấu</w:t>
            </w:r>
            <w:r w:rsidRPr="00746DBB">
              <w:rPr>
                <w:rFonts w:ascii="Times New Roman" w:hAnsi="Times New Roman" w:cs="Times New Roman"/>
                <w:sz w:val="24"/>
                <w:szCs w:val="24"/>
              </w:rPr>
              <w:t xml:space="preserve"> là việc thực hiện điều chỉnh kỳ hạn trả nợ, gia hạn nợ; giảm một phần hoặc miễn toàn bộ số lãi đã quá hạn thanh toán, phí, tiền phạt vi phạm; điều chỉnh lãi suất của khoản nợ xấu.</w:t>
            </w:r>
          </w:p>
          <w:p w14:paraId="69846253" w14:textId="77777777" w:rsidR="00A12638" w:rsidRPr="00746DBB" w:rsidRDefault="00A12638" w:rsidP="0067156D">
            <w:pPr>
              <w:pStyle w:val="NormalWeb"/>
              <w:spacing w:before="120" w:beforeAutospacing="0" w:after="0" w:afterAutospacing="0"/>
              <w:ind w:firstLine="252"/>
              <w:jc w:val="both"/>
              <w:rPr>
                <w:lang w:val="vi-VN"/>
              </w:rPr>
            </w:pPr>
            <w:r w:rsidRPr="00746DBB">
              <w:rPr>
                <w:lang w:val="vi-VN"/>
              </w:rPr>
              <w:t>3.</w:t>
            </w:r>
            <w:r w:rsidRPr="00746DBB">
              <w:rPr>
                <w:lang w:val="pt-BR"/>
              </w:rPr>
              <w:t xml:space="preserve"> </w:t>
            </w:r>
            <w:r w:rsidRPr="00C41CDD">
              <w:rPr>
                <w:i/>
                <w:iCs/>
                <w:lang w:val="pt-BR"/>
              </w:rPr>
              <w:t>Điều chỉnh kỳ hạn trả nợ</w:t>
            </w:r>
            <w:r w:rsidRPr="00746DBB">
              <w:rPr>
                <w:lang w:val="pt-BR"/>
              </w:rPr>
              <w:t xml:space="preserve"> là việc chấp thuận kéo dài thêm một khoảng thời gian trả nợ một phần hoặc toàn bộ nợ gốc và/hoặc lãi của kỳ hạn trả nợ đã thỏa thuận (bao gồm cả trường hợp không thay đổi về số kỳ hạn trả nợ đã thỏa thuận) </w:t>
            </w:r>
            <w:r w:rsidRPr="00746DBB">
              <w:rPr>
                <w:lang w:val="vi-VN"/>
              </w:rPr>
              <w:t xml:space="preserve">trong phạm vi thời hạn trả nợ đã thỏa thuận trước đó trong hợp đồng tín dụng hoặc thỏa thuận cho vay, hợp đồng ủy thác </w:t>
            </w:r>
            <w:r w:rsidRPr="00746DBB">
              <w:rPr>
                <w:lang w:val="de-DE"/>
              </w:rPr>
              <w:t xml:space="preserve">cấp tín dụng, hợp đồng mua, ủy thác mua </w:t>
            </w:r>
            <w:r w:rsidRPr="00746DBB">
              <w:rPr>
                <w:lang w:val="de-DE"/>
              </w:rPr>
              <w:lastRenderedPageBreak/>
              <w:t xml:space="preserve">trái phiếu doanh nghiệp, </w:t>
            </w:r>
            <w:r w:rsidRPr="00746DBB">
              <w:rPr>
                <w:lang w:val="vi-VN"/>
              </w:rPr>
              <w:t>mà thời hạn trả nợ cuối cùng không thay đổi.</w:t>
            </w:r>
          </w:p>
          <w:p w14:paraId="16BCF0E2" w14:textId="77777777" w:rsidR="00A12638" w:rsidRPr="00746DBB" w:rsidRDefault="00A12638" w:rsidP="0067156D">
            <w:pPr>
              <w:pStyle w:val="NormalWeb"/>
              <w:spacing w:before="120" w:beforeAutospacing="0" w:after="0" w:afterAutospacing="0"/>
              <w:ind w:firstLine="252"/>
              <w:jc w:val="both"/>
              <w:rPr>
                <w:lang w:val="vi-VN"/>
              </w:rPr>
            </w:pPr>
            <w:r w:rsidRPr="00746DBB">
              <w:rPr>
                <w:lang w:val="pt-BR"/>
              </w:rPr>
              <w:t>4</w:t>
            </w:r>
            <w:r w:rsidRPr="00C41CDD">
              <w:rPr>
                <w:i/>
                <w:iCs/>
                <w:lang w:val="pt-BR"/>
              </w:rPr>
              <w:t>. Gia hạn nợ</w:t>
            </w:r>
            <w:r w:rsidRPr="00746DBB">
              <w:rPr>
                <w:lang w:val="pt-BR"/>
              </w:rPr>
              <w:t xml:space="preserve"> là việc chấp thuận kéo dài thêm một khoảng thời gian trả nợ gốc và/hoặc lãi vượt quá thời hạn </w:t>
            </w:r>
            <w:r w:rsidRPr="00746DBB">
              <w:rPr>
                <w:lang w:val="vi-VN"/>
              </w:rPr>
              <w:t xml:space="preserve">trả nợ đã thỏa thuận trước đó trong hợp đồng tín dụng hoặc thỏa thuận cho vay, hợp đồng ủy thác </w:t>
            </w:r>
            <w:r w:rsidRPr="00746DBB">
              <w:rPr>
                <w:lang w:val="de-DE"/>
              </w:rPr>
              <w:t>cấp tín dụng, hợp đồng mua, ủy thác mua trái phiếu doanh nghiệp</w:t>
            </w:r>
            <w:r w:rsidRPr="00746DBB">
              <w:rPr>
                <w:lang w:val="vi-VN"/>
              </w:rPr>
              <w:t xml:space="preserve">.          </w:t>
            </w:r>
          </w:p>
          <w:p w14:paraId="6971C2B3"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5. </w:t>
            </w:r>
            <w:r w:rsidRPr="00C41CDD">
              <w:rPr>
                <w:rFonts w:ascii="Times New Roman" w:hAnsi="Times New Roman" w:cs="Times New Roman"/>
                <w:i/>
                <w:iCs/>
                <w:sz w:val="24"/>
                <w:szCs w:val="24"/>
                <w:u w:val="single"/>
              </w:rPr>
              <w:t>Tổ chức tín dụng</w:t>
            </w:r>
            <w:r w:rsidRPr="00C41CDD">
              <w:rPr>
                <w:rFonts w:ascii="Times New Roman" w:hAnsi="Times New Roman" w:cs="Times New Roman"/>
                <w:i/>
                <w:iCs/>
                <w:sz w:val="24"/>
                <w:szCs w:val="24"/>
                <w:u w:val="single"/>
                <w:lang w:val="en-US"/>
              </w:rPr>
              <w:t xml:space="preserve"> Việt Nam</w:t>
            </w:r>
            <w:r w:rsidRPr="00C41CDD">
              <w:rPr>
                <w:rFonts w:ascii="Times New Roman" w:hAnsi="Times New Roman" w:cs="Times New Roman"/>
                <w:i/>
                <w:iCs/>
                <w:sz w:val="24"/>
                <w:szCs w:val="24"/>
                <w:u w:val="single"/>
              </w:rPr>
              <w:t xml:space="preserve"> được ủy quyền</w:t>
            </w:r>
            <w:r w:rsidRPr="00746DBB">
              <w:rPr>
                <w:rFonts w:ascii="Times New Roman" w:hAnsi="Times New Roman" w:cs="Times New Roman"/>
                <w:sz w:val="24"/>
                <w:szCs w:val="24"/>
              </w:rPr>
              <w:t xml:space="preserve"> là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được Công ty Quản lý tài sản ủy quyền thực hiện một hoặc một số hoạt động của Công ty Quản lý tài sản.</w:t>
            </w:r>
          </w:p>
          <w:p w14:paraId="4C473A7F" w14:textId="77777777" w:rsidR="00A12638" w:rsidRPr="00746DBB" w:rsidRDefault="00A12638" w:rsidP="0067156D">
            <w:pPr>
              <w:widowControl w:val="0"/>
              <w:spacing w:before="120"/>
              <w:ind w:firstLine="252"/>
              <w:jc w:val="both"/>
              <w:rPr>
                <w:rFonts w:ascii="Times New Roman" w:hAnsi="Times New Roman" w:cs="Times New Roman"/>
                <w:iCs/>
                <w:sz w:val="24"/>
                <w:szCs w:val="24"/>
                <w:lang w:val="en-US"/>
              </w:rPr>
            </w:pPr>
            <w:r w:rsidRPr="00746DBB">
              <w:rPr>
                <w:rFonts w:ascii="Times New Roman" w:hAnsi="Times New Roman" w:cs="Times New Roman"/>
                <w:iCs/>
                <w:sz w:val="24"/>
                <w:szCs w:val="24"/>
                <w:lang w:val="en-US"/>
              </w:rPr>
              <w:t xml:space="preserve">6. </w:t>
            </w:r>
            <w:r w:rsidRPr="00746DBB">
              <w:rPr>
                <w:rFonts w:ascii="Times New Roman" w:hAnsi="Times New Roman" w:cs="Times New Roman"/>
                <w:i/>
                <w:iCs/>
                <w:sz w:val="24"/>
                <w:szCs w:val="24"/>
                <w:lang w:val="en-US"/>
              </w:rPr>
              <w:t>Giá trị ghi sổ số dư nợ gốc</w:t>
            </w:r>
            <w:r w:rsidRPr="00746DBB">
              <w:rPr>
                <w:rFonts w:ascii="Times New Roman" w:hAnsi="Times New Roman" w:cs="Times New Roman"/>
                <w:iCs/>
                <w:sz w:val="24"/>
                <w:szCs w:val="24"/>
                <w:lang w:val="en-US"/>
              </w:rPr>
              <w:t xml:space="preserve"> của khoản nợ xấu tại tổ chức tín dụng, chi nhánh ngân hàng nước ngoài là số dư nợ gốc của khoản nợ xấu đang hạch toán trong bảng cân đối kế toán của tổ chức tín dụng, chi nhánh ngân hàng nước ngoài; Giá trị ghi sổ số dư nợ gốc của khoản nợ xấu tại Công ty Quản lý tài sản là giá mua hoặc số dư nợ gốc của khoản nợ xấu đang hạch toán trong bảng cân đối kế toán của Công ty Quản lý tài sản.</w:t>
            </w:r>
          </w:p>
          <w:p w14:paraId="639C026F"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7</w:t>
            </w:r>
            <w:r w:rsidRPr="00C41CDD">
              <w:rPr>
                <w:rFonts w:ascii="Times New Roman" w:hAnsi="Times New Roman" w:cs="Times New Roman"/>
                <w:i/>
                <w:iCs/>
                <w:sz w:val="24"/>
                <w:szCs w:val="24"/>
              </w:rPr>
              <w:t xml:space="preserve">. Khoản nợ </w:t>
            </w:r>
            <w:r w:rsidRPr="00746DBB">
              <w:rPr>
                <w:rFonts w:ascii="Times New Roman" w:hAnsi="Times New Roman" w:cs="Times New Roman"/>
                <w:sz w:val="24"/>
                <w:szCs w:val="24"/>
              </w:rPr>
              <w:t xml:space="preserve">là số tiền nợ gốc, nợ lãi và các nghĩa vụ tài chính khác liên quan đến khoản nợ mà khách hàng chưa trả theo hợp đồng hoặc thỏa thuận cấp tín dụng; ủy thác cấp tín dụng; mua bán nợ; mua, ủy thác mua trái phiếu doanh nghiệp chưa niêm yết trên thị trường chứng khoán hoặc chưa đăng ký giao dịch trên thị trường giao dịch của các công ty đại chúng chưa niêm yết, đang được tổ chức tín dụng, </w:t>
            </w:r>
            <w:r w:rsidRPr="00746DBB">
              <w:rPr>
                <w:rFonts w:ascii="Times New Roman" w:hAnsi="Times New Roman" w:cs="Times New Roman"/>
                <w:sz w:val="24"/>
                <w:szCs w:val="24"/>
                <w:lang w:val="en-US"/>
              </w:rPr>
              <w:t xml:space="preserve">chi nhánh ngân hàng nước ngoài, </w:t>
            </w:r>
            <w:r w:rsidRPr="00746DBB">
              <w:rPr>
                <w:rFonts w:ascii="Times New Roman" w:hAnsi="Times New Roman" w:cs="Times New Roman"/>
                <w:sz w:val="24"/>
                <w:szCs w:val="24"/>
              </w:rPr>
              <w:t>Công ty Quản lý tài sản hạch toán trong, ngoài bảng cân đối kế toán.</w:t>
            </w:r>
          </w:p>
          <w:p w14:paraId="73165688" w14:textId="77777777" w:rsidR="00A12638" w:rsidRPr="00746DBB" w:rsidRDefault="00A12638" w:rsidP="0067156D">
            <w:pPr>
              <w:spacing w:before="120"/>
              <w:ind w:firstLine="252"/>
              <w:jc w:val="both"/>
              <w:rPr>
                <w:rFonts w:ascii="Times New Roman" w:hAnsi="Times New Roman" w:cs="Times New Roman"/>
                <w:iCs/>
                <w:sz w:val="24"/>
                <w:szCs w:val="24"/>
                <w:lang w:val="en-US"/>
              </w:rPr>
            </w:pPr>
            <w:r w:rsidRPr="00746DBB">
              <w:rPr>
                <w:rFonts w:ascii="Times New Roman" w:hAnsi="Times New Roman" w:cs="Times New Roman"/>
                <w:iCs/>
                <w:sz w:val="24"/>
                <w:szCs w:val="24"/>
                <w:lang w:val="en-US"/>
              </w:rPr>
              <w:t xml:space="preserve">7a. </w:t>
            </w:r>
            <w:r w:rsidRPr="00746DBB">
              <w:rPr>
                <w:rFonts w:ascii="Times New Roman" w:hAnsi="Times New Roman" w:cs="Times New Roman"/>
                <w:i/>
                <w:iCs/>
                <w:sz w:val="24"/>
                <w:szCs w:val="24"/>
                <w:lang w:val="en-US"/>
              </w:rPr>
              <w:t>Khoản nợ xấu là khoản nợ được xác định như sau</w:t>
            </w:r>
            <w:r w:rsidRPr="00746DBB">
              <w:rPr>
                <w:rFonts w:ascii="Times New Roman" w:hAnsi="Times New Roman" w:cs="Times New Roman"/>
                <w:iCs/>
                <w:sz w:val="24"/>
                <w:szCs w:val="24"/>
                <w:lang w:val="en-US"/>
              </w:rPr>
              <w:t>:</w:t>
            </w:r>
          </w:p>
          <w:p w14:paraId="3B028310" w14:textId="77777777" w:rsidR="00A12638" w:rsidRPr="00C41CDD" w:rsidRDefault="00A12638" w:rsidP="0067156D">
            <w:pPr>
              <w:spacing w:before="120"/>
              <w:ind w:firstLine="252"/>
              <w:jc w:val="both"/>
              <w:rPr>
                <w:rFonts w:ascii="Times New Roman" w:hAnsi="Times New Roman" w:cs="Times New Roman"/>
                <w:iCs/>
                <w:sz w:val="24"/>
                <w:szCs w:val="24"/>
                <w:u w:val="single"/>
                <w:lang w:val="en-US"/>
              </w:rPr>
            </w:pPr>
            <w:r w:rsidRPr="00C41CDD">
              <w:rPr>
                <w:rFonts w:ascii="Times New Roman" w:hAnsi="Times New Roman" w:cs="Times New Roman"/>
                <w:iCs/>
                <w:sz w:val="24"/>
                <w:szCs w:val="24"/>
                <w:u w:val="single"/>
                <w:lang w:val="en-US"/>
              </w:rPr>
              <w:lastRenderedPageBreak/>
              <w:t xml:space="preserve">a) Nợ xấu của tổ chức tín dụng, chi nhánh ngân hàng nước ngoài bao gồm khoản nợ xấu đang hạch toán trong bảng cân đối kế toán theo quy định của Thống đốc Ngân hàng Nhà nước về phân loại tài sản có, khoản nợ xấu đã sử dụng dự phòng rủi ro để xử lý nhưng chưa thu hồi được nợ và đang theo dõi ngoài bảng cân đối kế toán; </w:t>
            </w:r>
          </w:p>
          <w:p w14:paraId="6A6AC6C4" w14:textId="77777777" w:rsidR="00A12638" w:rsidRPr="00746DBB" w:rsidRDefault="00A12638" w:rsidP="0067156D">
            <w:pPr>
              <w:spacing w:before="120"/>
              <w:ind w:firstLine="252"/>
              <w:jc w:val="both"/>
              <w:rPr>
                <w:rFonts w:ascii="Times New Roman" w:hAnsi="Times New Roman" w:cs="Times New Roman"/>
                <w:iCs/>
                <w:sz w:val="24"/>
                <w:szCs w:val="24"/>
                <w:lang w:val="en-US"/>
              </w:rPr>
            </w:pPr>
            <w:r w:rsidRPr="00746DBB">
              <w:rPr>
                <w:rFonts w:ascii="Times New Roman" w:hAnsi="Times New Roman" w:cs="Times New Roman"/>
                <w:iCs/>
                <w:sz w:val="24"/>
                <w:szCs w:val="24"/>
                <w:lang w:val="en-US"/>
              </w:rPr>
              <w:t>b) Nợ xấu mà Công ty Quản lý tài sản đã mua của tổ chức tín dụng, chi nhánh ngân hàng nước ngoài nhưng chưa thu hồi được nợ.</w:t>
            </w:r>
          </w:p>
          <w:p w14:paraId="1D5831C2"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8. </w:t>
            </w:r>
            <w:r w:rsidRPr="00746DBB">
              <w:rPr>
                <w:rFonts w:ascii="Times New Roman" w:hAnsi="Times New Roman" w:cs="Times New Roman"/>
                <w:i/>
                <w:iCs/>
                <w:sz w:val="24"/>
                <w:szCs w:val="24"/>
              </w:rPr>
              <w:t>Trái phiếu đặc biệt</w:t>
            </w:r>
            <w:r w:rsidRPr="00746DBB">
              <w:rPr>
                <w:rFonts w:ascii="Times New Roman" w:hAnsi="Times New Roman" w:cs="Times New Roman"/>
                <w:sz w:val="24"/>
                <w:szCs w:val="24"/>
              </w:rPr>
              <w:t xml:space="preserve"> là giấy tờ có giá có thời hạn do Công ty Quản lý tài sản phát hành để mua nợ xấu của các tổ chức tín dụng Việt Nam .</w:t>
            </w:r>
          </w:p>
          <w:p w14:paraId="5B79B02C"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8a.</w:t>
            </w:r>
            <w:r w:rsidRPr="00746DBB">
              <w:rPr>
                <w:rFonts w:ascii="Times New Roman" w:hAnsi="Times New Roman" w:cs="Times New Roman"/>
                <w:i/>
                <w:sz w:val="24"/>
                <w:szCs w:val="24"/>
              </w:rPr>
              <w:t xml:space="preserve"> Trái phiếu phát hành trực tiếp cho tổ chức tín dụng</w:t>
            </w:r>
            <w:r w:rsidRPr="00746DBB">
              <w:rPr>
                <w:rFonts w:ascii="Times New Roman" w:hAnsi="Times New Roman" w:cs="Times New Roman"/>
                <w:i/>
                <w:sz w:val="24"/>
                <w:szCs w:val="24"/>
                <w:lang w:val="en-US"/>
              </w:rPr>
              <w:t>, chi nhánh ngân hàng nước ngoài</w:t>
            </w:r>
            <w:r w:rsidRPr="00746DBB">
              <w:rPr>
                <w:rFonts w:ascii="Times New Roman" w:hAnsi="Times New Roman" w:cs="Times New Roman"/>
                <w:i/>
                <w:sz w:val="24"/>
                <w:szCs w:val="24"/>
              </w:rPr>
              <w:t xml:space="preserve"> bán nợ để mua nợ xấu theo giá trị thị trường</w:t>
            </w:r>
            <w:r w:rsidRPr="00746DBB">
              <w:rPr>
                <w:rFonts w:ascii="Times New Roman" w:hAnsi="Times New Roman" w:cs="Times New Roman"/>
                <w:sz w:val="24"/>
                <w:szCs w:val="24"/>
              </w:rPr>
              <w:t xml:space="preserve"> (sau đây gọi là trái phiếu) là giấy tờ có giá có thời hạn do Công ty Quản lý tài sản phát hành trực tiếp cho tổ chức tín dụng bán nợ khi mua nợ xấu theo giá trị thị trường.</w:t>
            </w:r>
          </w:p>
          <w:p w14:paraId="666879E0" w14:textId="77777777" w:rsidR="00A12638" w:rsidRPr="00746DBB" w:rsidRDefault="00A12638" w:rsidP="0067156D">
            <w:pPr>
              <w:spacing w:before="120"/>
              <w:ind w:firstLine="252"/>
              <w:jc w:val="both"/>
              <w:rPr>
                <w:rFonts w:ascii="Times New Roman" w:hAnsi="Times New Roman" w:cs="Times New Roman"/>
                <w:sz w:val="24"/>
                <w:szCs w:val="24"/>
              </w:rPr>
            </w:pPr>
            <w:bookmarkStart w:id="7" w:name="dieu_4"/>
            <w:r w:rsidRPr="00746DBB">
              <w:rPr>
                <w:rFonts w:ascii="Times New Roman" w:hAnsi="Times New Roman" w:cs="Times New Roman"/>
                <w:sz w:val="24"/>
                <w:szCs w:val="24"/>
              </w:rPr>
              <w:t>9.</w:t>
            </w:r>
            <w:r w:rsidRPr="00746DBB">
              <w:rPr>
                <w:rFonts w:ascii="Times New Roman" w:hAnsi="Times New Roman" w:cs="Times New Roman"/>
                <w:i/>
                <w:sz w:val="24"/>
                <w:szCs w:val="24"/>
              </w:rPr>
              <w:t xml:space="preserve"> Ngày phát hành trái phiếu, trái phiếu đặc biệt</w:t>
            </w:r>
            <w:r w:rsidRPr="00746DBB">
              <w:rPr>
                <w:rFonts w:ascii="Times New Roman" w:hAnsi="Times New Roman" w:cs="Times New Roman"/>
                <w:sz w:val="24"/>
                <w:szCs w:val="24"/>
              </w:rPr>
              <w:t xml:space="preserve"> là ngày trái phiếu, trái phiếu đặc biệt có hiệu lực và là thời điểm làm căn cứ để xác định ngày thanh toán trái phiếu.</w:t>
            </w:r>
          </w:p>
          <w:p w14:paraId="511863CF"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10. </w:t>
            </w:r>
            <w:r w:rsidRPr="00746DBB">
              <w:rPr>
                <w:rFonts w:ascii="Times New Roman" w:hAnsi="Times New Roman" w:cs="Times New Roman"/>
                <w:i/>
                <w:sz w:val="24"/>
                <w:szCs w:val="24"/>
              </w:rPr>
              <w:t>Gia hạn thời hạn của trái phiếu đặc biệt</w:t>
            </w:r>
            <w:r w:rsidRPr="00746DBB">
              <w:rPr>
                <w:rFonts w:ascii="Times New Roman" w:hAnsi="Times New Roman" w:cs="Times New Roman"/>
                <w:sz w:val="24"/>
                <w:szCs w:val="24"/>
              </w:rPr>
              <w:t xml:space="preserve"> là việc kéo dài thời hạn của trái phiếu đặc biệt đã phát hành, đảm bảo tổng thời hạn gia hạn và thời gian gốc của trái phiếu đặc biệt tối đa không quá 10 năm kể từ ngày phát hành. </w:t>
            </w:r>
          </w:p>
          <w:p w14:paraId="2FB9E972" w14:textId="77777777" w:rsidR="00A12638" w:rsidRPr="00746DBB" w:rsidRDefault="00A12638" w:rsidP="0067156D">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11. </w:t>
            </w:r>
            <w:r w:rsidRPr="00746DBB">
              <w:rPr>
                <w:rFonts w:ascii="Times New Roman" w:hAnsi="Times New Roman" w:cs="Times New Roman"/>
                <w:i/>
                <w:sz w:val="24"/>
                <w:szCs w:val="24"/>
              </w:rPr>
              <w:t>Thời gian gốc của trái phiếu đặc biệt</w:t>
            </w:r>
            <w:r w:rsidRPr="00746DBB">
              <w:rPr>
                <w:rFonts w:ascii="Times New Roman" w:hAnsi="Times New Roman" w:cs="Times New Roman"/>
                <w:sz w:val="24"/>
                <w:szCs w:val="24"/>
              </w:rPr>
              <w:t xml:space="preserve"> là thời hạn của trái phiếu đặc biệt khi Công ty Quản lý tài sản phát hành để mua nợ xấu từ tổ chức tín dụng Việt Nam .</w:t>
            </w:r>
          </w:p>
          <w:bookmarkEnd w:id="7"/>
          <w:p w14:paraId="3B4CA29D" w14:textId="77777777" w:rsidR="00A12638" w:rsidRPr="00746DBB" w:rsidRDefault="00A12638" w:rsidP="0067156D">
            <w:pPr>
              <w:spacing w:before="120"/>
              <w:ind w:firstLine="252"/>
              <w:jc w:val="center"/>
              <w:rPr>
                <w:rFonts w:ascii="Times New Roman" w:hAnsi="Times New Roman" w:cs="Times New Roman"/>
                <w:b/>
                <w:bCs/>
                <w:sz w:val="24"/>
                <w:szCs w:val="24"/>
              </w:rPr>
            </w:pPr>
          </w:p>
        </w:tc>
        <w:tc>
          <w:tcPr>
            <w:tcW w:w="5310" w:type="dxa"/>
          </w:tcPr>
          <w:p w14:paraId="708B92C5" w14:textId="1F18F873" w:rsidR="00A12638" w:rsidRPr="00746DBB" w:rsidRDefault="00A12638" w:rsidP="0067156D">
            <w:pPr>
              <w:spacing w:before="360"/>
              <w:ind w:firstLine="158"/>
              <w:jc w:val="both"/>
              <w:rPr>
                <w:rFonts w:ascii="Times New Roman" w:hAnsi="Times New Roman" w:cs="Times New Roman"/>
                <w:sz w:val="24"/>
                <w:szCs w:val="24"/>
              </w:rPr>
            </w:pPr>
            <w:r w:rsidRPr="00746DBB">
              <w:rPr>
                <w:rFonts w:ascii="Times New Roman" w:hAnsi="Times New Roman" w:cs="Times New Roman"/>
                <w:b/>
                <w:bCs/>
                <w:sz w:val="24"/>
                <w:szCs w:val="24"/>
              </w:rPr>
              <w:lastRenderedPageBreak/>
              <w:t>Điều 3. Giải thích từ ngữ</w:t>
            </w:r>
          </w:p>
          <w:p w14:paraId="358A76AB" w14:textId="77777777" w:rsidR="00A12638" w:rsidRPr="00746DBB" w:rsidRDefault="00A12638"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Trong Thông tư này, các thuật ngữ sau đây được hiểu như sau:</w:t>
            </w:r>
          </w:p>
          <w:p w14:paraId="2488496E" w14:textId="77777777" w:rsidR="00982BD6" w:rsidRDefault="00A12638"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 xml:space="preserve">1. </w:t>
            </w:r>
            <w:r w:rsidRPr="008D618F">
              <w:rPr>
                <w:rFonts w:ascii="Times New Roman" w:hAnsi="Times New Roman" w:cs="Times New Roman"/>
                <w:i/>
                <w:iCs/>
                <w:sz w:val="24"/>
                <w:szCs w:val="24"/>
                <w:u w:val="single"/>
              </w:rPr>
              <w:t>Tổ chức bán nợ</w:t>
            </w:r>
            <w:r w:rsidRPr="00746DBB">
              <w:rPr>
                <w:rFonts w:ascii="Times New Roman" w:hAnsi="Times New Roman" w:cs="Times New Roman"/>
                <w:sz w:val="24"/>
                <w:szCs w:val="24"/>
              </w:rPr>
              <w:t xml:space="preserve">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 xấu cho Công ty Quản lý tài sản.</w:t>
            </w:r>
          </w:p>
          <w:p w14:paraId="3D5DA861" w14:textId="0BD9398E" w:rsidR="00982BD6" w:rsidRPr="00746DBB" w:rsidRDefault="00982BD6" w:rsidP="0067156D">
            <w:pPr>
              <w:spacing w:before="120"/>
              <w:ind w:firstLine="162"/>
              <w:jc w:val="both"/>
              <w:rPr>
                <w:rFonts w:ascii="Times New Roman" w:hAnsi="Times New Roman" w:cs="Times New Roman"/>
                <w:iCs/>
                <w:sz w:val="24"/>
                <w:szCs w:val="24"/>
                <w:lang w:val="en-US"/>
              </w:rPr>
            </w:pPr>
            <w:r>
              <w:rPr>
                <w:rFonts w:ascii="Times New Roman" w:hAnsi="Times New Roman" w:cs="Times New Roman"/>
                <w:iCs/>
                <w:sz w:val="24"/>
                <w:szCs w:val="24"/>
                <w:lang w:val="en-US"/>
              </w:rPr>
              <w:t>2</w:t>
            </w:r>
            <w:r w:rsidRPr="00746DBB">
              <w:rPr>
                <w:rFonts w:ascii="Times New Roman" w:hAnsi="Times New Roman" w:cs="Times New Roman"/>
                <w:iCs/>
                <w:sz w:val="24"/>
                <w:szCs w:val="24"/>
                <w:lang w:val="en-US"/>
              </w:rPr>
              <w:t xml:space="preserve">. </w:t>
            </w:r>
            <w:r w:rsidRPr="00746DBB">
              <w:rPr>
                <w:rFonts w:ascii="Times New Roman" w:hAnsi="Times New Roman" w:cs="Times New Roman"/>
                <w:i/>
                <w:iCs/>
                <w:sz w:val="24"/>
                <w:szCs w:val="24"/>
                <w:lang w:val="en-US"/>
              </w:rPr>
              <w:t>Tổ chức tín dụng Việt Nam</w:t>
            </w:r>
            <w:r w:rsidRPr="00746DBB">
              <w:rPr>
                <w:rFonts w:ascii="Times New Roman" w:hAnsi="Times New Roman" w:cs="Times New Roman"/>
                <w:iCs/>
                <w:sz w:val="24"/>
                <w:szCs w:val="24"/>
                <w:lang w:val="en-US"/>
              </w:rPr>
              <w:t xml:space="preserve"> là tổ chức tín dụng được thành lập và hoạt động theo quy định của Luật Các tổ chức tín dụng, trừ tổ chức tín dụng 100% vốn nước ngoài, tổ chức tín dụng liên doanh.</w:t>
            </w:r>
          </w:p>
          <w:p w14:paraId="0CB5FE86" w14:textId="11A2CFCE" w:rsidR="00A12638" w:rsidRPr="00746DBB" w:rsidRDefault="00982BD6" w:rsidP="0067156D">
            <w:pPr>
              <w:widowControl w:val="0"/>
              <w:spacing w:before="120"/>
              <w:ind w:firstLine="162"/>
              <w:jc w:val="both"/>
              <w:rPr>
                <w:rFonts w:ascii="Times New Roman" w:hAnsi="Times New Roman" w:cs="Times New Roman"/>
                <w:sz w:val="24"/>
                <w:szCs w:val="24"/>
              </w:rPr>
            </w:pPr>
            <w:r>
              <w:rPr>
                <w:rFonts w:ascii="Times New Roman" w:hAnsi="Times New Roman" w:cs="Times New Roman"/>
                <w:sz w:val="24"/>
                <w:szCs w:val="24"/>
                <w:lang w:val="en-US"/>
              </w:rPr>
              <w:t>3</w:t>
            </w:r>
            <w:r w:rsidR="00A12638" w:rsidRPr="00746DBB">
              <w:rPr>
                <w:rFonts w:ascii="Times New Roman" w:hAnsi="Times New Roman" w:cs="Times New Roman"/>
                <w:sz w:val="24"/>
                <w:szCs w:val="24"/>
              </w:rPr>
              <w:t>.</w:t>
            </w:r>
            <w:r w:rsidR="00A12638" w:rsidRPr="00746DBB">
              <w:rPr>
                <w:rFonts w:ascii="Times New Roman" w:hAnsi="Times New Roman" w:cs="Times New Roman"/>
                <w:sz w:val="24"/>
                <w:szCs w:val="24"/>
                <w:lang w:val="en-US"/>
              </w:rPr>
              <w:t xml:space="preserve"> </w:t>
            </w:r>
            <w:r w:rsidR="00A12638" w:rsidRPr="00746DBB">
              <w:rPr>
                <w:rFonts w:ascii="Times New Roman" w:hAnsi="Times New Roman" w:cs="Times New Roman"/>
                <w:i/>
                <w:sz w:val="24"/>
                <w:szCs w:val="24"/>
              </w:rPr>
              <w:t xml:space="preserve">Cơ cấu lại khoản nợ </w:t>
            </w:r>
            <w:r w:rsidR="00A12638" w:rsidRPr="00746DBB">
              <w:rPr>
                <w:rFonts w:ascii="Times New Roman" w:hAnsi="Times New Roman" w:cs="Times New Roman"/>
                <w:iCs/>
                <w:sz w:val="24"/>
                <w:szCs w:val="24"/>
              </w:rPr>
              <w:t xml:space="preserve">xấu </w:t>
            </w:r>
            <w:r w:rsidR="00A12638" w:rsidRPr="00746DBB">
              <w:rPr>
                <w:rFonts w:ascii="Times New Roman" w:hAnsi="Times New Roman" w:cs="Times New Roman"/>
                <w:sz w:val="24"/>
                <w:szCs w:val="24"/>
              </w:rPr>
              <w:t>là việc thực hiện điều chỉnh kỳ hạn trả nợ, gia hạn nợ; giảm một phần hoặc miễn toàn bộ số lãi đã quá hạn thanh toán, phí, tiền phạt vi phạm; điều chỉnh lãi suất của khoản nợ xấu.</w:t>
            </w:r>
          </w:p>
          <w:p w14:paraId="3CF21CFE" w14:textId="7F348AF8" w:rsidR="00A12638" w:rsidRPr="00746DBB" w:rsidRDefault="00982BD6" w:rsidP="0067156D">
            <w:pPr>
              <w:pStyle w:val="NormalWeb"/>
              <w:spacing w:before="120" w:beforeAutospacing="0" w:after="0" w:afterAutospacing="0"/>
              <w:ind w:firstLine="162"/>
              <w:jc w:val="both"/>
              <w:rPr>
                <w:lang w:val="vi-VN"/>
              </w:rPr>
            </w:pPr>
            <w:r>
              <w:t>4</w:t>
            </w:r>
            <w:r w:rsidR="00A12638" w:rsidRPr="00746DBB">
              <w:rPr>
                <w:lang w:val="vi-VN"/>
              </w:rPr>
              <w:t>.</w:t>
            </w:r>
            <w:r w:rsidR="00A12638" w:rsidRPr="00746DBB">
              <w:rPr>
                <w:lang w:val="pt-BR"/>
              </w:rPr>
              <w:t xml:space="preserve"> </w:t>
            </w:r>
            <w:r w:rsidR="00A12638" w:rsidRPr="00746DBB">
              <w:rPr>
                <w:i/>
                <w:iCs/>
                <w:lang w:val="pt-BR"/>
              </w:rPr>
              <w:t>Điều chỉnh kỳ hạn trả nợ</w:t>
            </w:r>
            <w:r w:rsidR="00A12638" w:rsidRPr="00746DBB">
              <w:rPr>
                <w:lang w:val="pt-BR"/>
              </w:rPr>
              <w:t xml:space="preserve"> là việc chấp thuận kéo dài thêm một khoảng thời gian trả nợ một phần hoặc toàn bộ nợ gốc và/hoặc lãi của kỳ hạn trả nợ đã thỏa thuận (bao gồm cả trường hợp không thay đổi về số kỳ hạn trả nợ đã thỏa thuận) </w:t>
            </w:r>
            <w:r w:rsidR="00A12638" w:rsidRPr="00746DBB">
              <w:rPr>
                <w:lang w:val="vi-VN"/>
              </w:rPr>
              <w:t xml:space="preserve">trong phạm vi thời hạn trả nợ đã thỏa thuận trước đó trong hợp đồng tín dụng hoặc thỏa thuận cho vay, hợp đồng ủy thác </w:t>
            </w:r>
            <w:r w:rsidR="00A12638" w:rsidRPr="00746DBB">
              <w:rPr>
                <w:lang w:val="de-DE"/>
              </w:rPr>
              <w:t xml:space="preserve">cấp tín </w:t>
            </w:r>
            <w:r w:rsidR="00A12638" w:rsidRPr="00746DBB">
              <w:rPr>
                <w:lang w:val="de-DE"/>
              </w:rPr>
              <w:lastRenderedPageBreak/>
              <w:t xml:space="preserve">dụng, hợp đồng mua, ủy thác mua trái phiếu doanh nghiệp, </w:t>
            </w:r>
            <w:r w:rsidR="00A12638" w:rsidRPr="00746DBB">
              <w:rPr>
                <w:lang w:val="vi-VN"/>
              </w:rPr>
              <w:t>mà thời hạn trả nợ cuối cùng không thay đổi.</w:t>
            </w:r>
          </w:p>
          <w:p w14:paraId="5140A821" w14:textId="77777777" w:rsidR="00FB610C" w:rsidRDefault="00982BD6" w:rsidP="0067156D">
            <w:pPr>
              <w:pStyle w:val="NormalWeb"/>
              <w:spacing w:before="120" w:beforeAutospacing="0" w:after="0" w:afterAutospacing="0"/>
              <w:ind w:firstLine="162"/>
              <w:jc w:val="both"/>
              <w:rPr>
                <w:lang w:val="vi-VN"/>
              </w:rPr>
            </w:pPr>
            <w:r>
              <w:rPr>
                <w:lang w:val="pt-BR"/>
              </w:rPr>
              <w:t>5</w:t>
            </w:r>
            <w:r w:rsidR="00A12638" w:rsidRPr="00746DBB">
              <w:rPr>
                <w:lang w:val="pt-BR"/>
              </w:rPr>
              <w:t xml:space="preserve">. </w:t>
            </w:r>
            <w:r w:rsidR="00A12638" w:rsidRPr="00746DBB">
              <w:rPr>
                <w:i/>
                <w:iCs/>
                <w:lang w:val="pt-BR"/>
              </w:rPr>
              <w:t>Gia hạn nợ</w:t>
            </w:r>
            <w:r w:rsidR="00A12638" w:rsidRPr="00746DBB">
              <w:rPr>
                <w:lang w:val="pt-BR"/>
              </w:rPr>
              <w:t xml:space="preserve"> là việc chấp thuận kéo dài thêm một khoảng thời gian trả nợ gốc và/hoặc lãi vượt quá thời hạn </w:t>
            </w:r>
            <w:r w:rsidR="00A12638" w:rsidRPr="00746DBB">
              <w:rPr>
                <w:lang w:val="vi-VN"/>
              </w:rPr>
              <w:t xml:space="preserve">trả nợ đã thỏa thuận trước đó trong hợp đồng tín dụng hoặc thỏa thuận cho vay, hợp đồng ủy thác </w:t>
            </w:r>
            <w:r w:rsidR="00A12638" w:rsidRPr="00746DBB">
              <w:rPr>
                <w:lang w:val="de-DE"/>
              </w:rPr>
              <w:t>cấp tín dụng, hợp đồng mua, ủy thác mua trái phiếu doanh nghiệp</w:t>
            </w:r>
            <w:r w:rsidR="00A12638" w:rsidRPr="00746DBB">
              <w:rPr>
                <w:lang w:val="vi-VN"/>
              </w:rPr>
              <w:t xml:space="preserve">. </w:t>
            </w:r>
          </w:p>
          <w:p w14:paraId="2F4F0C99" w14:textId="53797BD5" w:rsidR="00A12638" w:rsidRPr="00746DBB" w:rsidRDefault="00FB610C" w:rsidP="0067156D">
            <w:pPr>
              <w:pStyle w:val="NormalWeb"/>
              <w:spacing w:before="120" w:beforeAutospacing="0" w:after="0" w:afterAutospacing="0"/>
              <w:ind w:firstLine="162"/>
              <w:jc w:val="both"/>
              <w:rPr>
                <w:lang w:val="vi-VN"/>
              </w:rPr>
            </w:pPr>
            <w:r>
              <w:t>6.</w:t>
            </w:r>
            <w:r w:rsidR="00A12638" w:rsidRPr="00746DBB">
              <w:rPr>
                <w:lang w:val="vi-VN"/>
              </w:rPr>
              <w:t xml:space="preserve"> </w:t>
            </w:r>
            <w:r w:rsidRPr="00C41CDD">
              <w:rPr>
                <w:i/>
                <w:iCs/>
                <w:u w:val="single"/>
              </w:rPr>
              <w:t>Tổ chức tín dụng được ủy quyền</w:t>
            </w:r>
            <w:r w:rsidRPr="00746DBB">
              <w:t xml:space="preserve"> là tổ chức tín dụng Việt Nam bán nợ được Công ty Quản lý tài sản ủy quyền thực hiện một hoặc một số hoạt động của Công ty Quản lý tài sản.</w:t>
            </w:r>
          </w:p>
          <w:p w14:paraId="39F4CA88" w14:textId="7D11B832" w:rsidR="00A12638" w:rsidRPr="00746DBB" w:rsidRDefault="00466838" w:rsidP="0067156D">
            <w:pPr>
              <w:widowControl w:val="0"/>
              <w:spacing w:before="120"/>
              <w:ind w:firstLine="162"/>
              <w:jc w:val="both"/>
              <w:rPr>
                <w:rFonts w:ascii="Times New Roman" w:hAnsi="Times New Roman" w:cs="Times New Roman"/>
                <w:iCs/>
                <w:sz w:val="24"/>
                <w:szCs w:val="24"/>
                <w:lang w:val="en-US"/>
              </w:rPr>
            </w:pPr>
            <w:r>
              <w:rPr>
                <w:rFonts w:ascii="Times New Roman" w:hAnsi="Times New Roman" w:cs="Times New Roman"/>
                <w:iCs/>
                <w:sz w:val="24"/>
                <w:szCs w:val="24"/>
                <w:lang w:val="en-US"/>
              </w:rPr>
              <w:t>7</w:t>
            </w:r>
            <w:r w:rsidR="00A12638" w:rsidRPr="00746DBB">
              <w:rPr>
                <w:rFonts w:ascii="Times New Roman" w:hAnsi="Times New Roman" w:cs="Times New Roman"/>
                <w:iCs/>
                <w:sz w:val="24"/>
                <w:szCs w:val="24"/>
                <w:lang w:val="en-US"/>
              </w:rPr>
              <w:t xml:space="preserve">. </w:t>
            </w:r>
            <w:r w:rsidR="00A12638" w:rsidRPr="00746DBB">
              <w:rPr>
                <w:rFonts w:ascii="Times New Roman" w:hAnsi="Times New Roman" w:cs="Times New Roman"/>
                <w:i/>
                <w:iCs/>
                <w:sz w:val="24"/>
                <w:szCs w:val="24"/>
                <w:lang w:val="en-US"/>
              </w:rPr>
              <w:t>Giá trị ghi sổ số dư nợ gốc</w:t>
            </w:r>
            <w:r w:rsidR="00A12638" w:rsidRPr="00746DBB">
              <w:rPr>
                <w:rFonts w:ascii="Times New Roman" w:hAnsi="Times New Roman" w:cs="Times New Roman"/>
                <w:iCs/>
                <w:sz w:val="24"/>
                <w:szCs w:val="24"/>
                <w:lang w:val="en-US"/>
              </w:rPr>
              <w:t xml:space="preserve"> của khoản nợ xấu tại tổ chức tín dụng, chi nhánh ngân hàng nước ngoài là số dư nợ gốc của khoản nợ xấu đang hạch toán trong bảng cân đối kế toán của tổ chức tín dụng, chi nhánh ngân hàng nước ngoài; Giá trị ghi sổ số dư nợ gốc của khoản nợ xấu tại Công ty Quản lý tài sản là giá mua hoặc số dư nợ gốc của khoản nợ xấu đang hạch toán trong bảng cân đối kế toán của Công ty Quản lý tài sản.</w:t>
            </w:r>
          </w:p>
          <w:p w14:paraId="7F0A8869" w14:textId="0E8F376C" w:rsidR="00A12638" w:rsidRPr="00746DBB" w:rsidRDefault="00466838" w:rsidP="0067156D">
            <w:pPr>
              <w:spacing w:before="120"/>
              <w:ind w:firstLine="162"/>
              <w:jc w:val="both"/>
              <w:rPr>
                <w:rFonts w:ascii="Times New Roman" w:hAnsi="Times New Roman" w:cs="Times New Roman"/>
                <w:sz w:val="24"/>
                <w:szCs w:val="24"/>
              </w:rPr>
            </w:pPr>
            <w:r>
              <w:rPr>
                <w:rFonts w:ascii="Times New Roman" w:hAnsi="Times New Roman" w:cs="Times New Roman"/>
                <w:sz w:val="24"/>
                <w:szCs w:val="24"/>
                <w:lang w:val="en-US"/>
              </w:rPr>
              <w:t>8</w:t>
            </w:r>
            <w:r w:rsidR="00A12638" w:rsidRPr="00746DBB">
              <w:rPr>
                <w:rFonts w:ascii="Times New Roman" w:hAnsi="Times New Roman" w:cs="Times New Roman"/>
                <w:sz w:val="24"/>
                <w:szCs w:val="24"/>
              </w:rPr>
              <w:t xml:space="preserve">. </w:t>
            </w:r>
            <w:r w:rsidR="00A12638" w:rsidRPr="00746DBB">
              <w:rPr>
                <w:rFonts w:ascii="Times New Roman" w:hAnsi="Times New Roman" w:cs="Times New Roman"/>
                <w:i/>
                <w:iCs/>
                <w:sz w:val="24"/>
                <w:szCs w:val="24"/>
              </w:rPr>
              <w:t>Khoản nợ</w:t>
            </w:r>
            <w:r w:rsidR="00A12638" w:rsidRPr="00746DBB">
              <w:rPr>
                <w:rFonts w:ascii="Times New Roman" w:hAnsi="Times New Roman" w:cs="Times New Roman"/>
                <w:sz w:val="24"/>
                <w:szCs w:val="24"/>
              </w:rPr>
              <w:t xml:space="preserve"> là số tiền nợ gốc, nợ lãi và các nghĩa vụ tài chính khác liên quan đến khoản nợ mà khách hàng chưa trả theo hợp đồng hoặc thỏa thuận cấp tín dụng; ủy thác cấp tín dụng; mua bán nợ; mua, ủy thác mua trái phiếu doanh nghiệp chưa niêm yết</w:t>
            </w:r>
            <w:r w:rsidR="000C383D">
              <w:rPr>
                <w:rFonts w:ascii="Times New Roman" w:hAnsi="Times New Roman" w:cs="Times New Roman"/>
                <w:sz w:val="24"/>
                <w:szCs w:val="24"/>
                <w:lang w:val="en-US"/>
              </w:rPr>
              <w:t>/đăng ký giao dịch</w:t>
            </w:r>
            <w:r w:rsidR="00A12638" w:rsidRPr="00746DBB">
              <w:rPr>
                <w:rFonts w:ascii="Times New Roman" w:hAnsi="Times New Roman" w:cs="Times New Roman"/>
                <w:sz w:val="24"/>
                <w:szCs w:val="24"/>
              </w:rPr>
              <w:t xml:space="preserve"> trên thị trường chứng khoán, đang được tổ chức tín dụng, </w:t>
            </w:r>
            <w:r w:rsidR="00A12638" w:rsidRPr="00746DBB">
              <w:rPr>
                <w:rFonts w:ascii="Times New Roman" w:hAnsi="Times New Roman" w:cs="Times New Roman"/>
                <w:sz w:val="24"/>
                <w:szCs w:val="24"/>
                <w:lang w:val="en-US"/>
              </w:rPr>
              <w:t xml:space="preserve">chi nhánh ngân hàng nước ngoài, </w:t>
            </w:r>
            <w:r w:rsidR="00A12638" w:rsidRPr="00746DBB">
              <w:rPr>
                <w:rFonts w:ascii="Times New Roman" w:hAnsi="Times New Roman" w:cs="Times New Roman"/>
                <w:sz w:val="24"/>
                <w:szCs w:val="24"/>
              </w:rPr>
              <w:t>Công ty Quản lý tài sản hạch toán trong, ngoài bảng cân đối kế toán.</w:t>
            </w:r>
          </w:p>
          <w:p w14:paraId="52202F83" w14:textId="2B05AC53" w:rsidR="00A12638" w:rsidRPr="00746DBB" w:rsidRDefault="00466838" w:rsidP="0067156D">
            <w:pPr>
              <w:spacing w:before="120"/>
              <w:ind w:firstLine="162"/>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9</w:t>
            </w:r>
            <w:r w:rsidR="00A12638" w:rsidRPr="00746DBB">
              <w:rPr>
                <w:rFonts w:ascii="Times New Roman" w:hAnsi="Times New Roman" w:cs="Times New Roman"/>
                <w:iCs/>
                <w:sz w:val="24"/>
                <w:szCs w:val="24"/>
                <w:lang w:val="en-US"/>
              </w:rPr>
              <w:t xml:space="preserve">. </w:t>
            </w:r>
            <w:r w:rsidR="00A12638" w:rsidRPr="00746DBB">
              <w:rPr>
                <w:rFonts w:ascii="Times New Roman" w:hAnsi="Times New Roman" w:cs="Times New Roman"/>
                <w:i/>
                <w:iCs/>
                <w:sz w:val="24"/>
                <w:szCs w:val="24"/>
                <w:lang w:val="en-US"/>
              </w:rPr>
              <w:t>Khoản nợ xấu là khoản nợ được xác định như sau</w:t>
            </w:r>
            <w:r w:rsidR="00A12638" w:rsidRPr="00746DBB">
              <w:rPr>
                <w:rFonts w:ascii="Times New Roman" w:hAnsi="Times New Roman" w:cs="Times New Roman"/>
                <w:iCs/>
                <w:sz w:val="24"/>
                <w:szCs w:val="24"/>
                <w:lang w:val="en-US"/>
              </w:rPr>
              <w:t>:</w:t>
            </w:r>
          </w:p>
          <w:p w14:paraId="63A1753D" w14:textId="45437B9D" w:rsidR="00283ADE" w:rsidRPr="00C41CDD" w:rsidRDefault="00A12638" w:rsidP="0067156D">
            <w:pPr>
              <w:spacing w:before="120"/>
              <w:ind w:firstLine="162"/>
              <w:jc w:val="both"/>
              <w:rPr>
                <w:rFonts w:ascii="Times New Roman" w:hAnsi="Times New Roman" w:cs="Times New Roman"/>
                <w:iCs/>
                <w:sz w:val="24"/>
                <w:szCs w:val="24"/>
                <w:u w:val="single"/>
                <w:lang w:val="en-US"/>
              </w:rPr>
            </w:pPr>
            <w:r w:rsidRPr="00C41CDD">
              <w:rPr>
                <w:rFonts w:ascii="Times New Roman" w:hAnsi="Times New Roman" w:cs="Times New Roman"/>
                <w:iCs/>
                <w:sz w:val="24"/>
                <w:szCs w:val="24"/>
                <w:u w:val="single"/>
                <w:lang w:val="en-US"/>
              </w:rPr>
              <w:t xml:space="preserve">a) </w:t>
            </w:r>
            <w:r w:rsidR="00283ADE" w:rsidRPr="00C41CDD">
              <w:rPr>
                <w:rFonts w:ascii="Times New Roman" w:hAnsi="Times New Roman" w:cs="Times New Roman"/>
                <w:iCs/>
                <w:sz w:val="24"/>
                <w:szCs w:val="24"/>
                <w:u w:val="single"/>
                <w:lang w:val="en-US"/>
              </w:rPr>
              <w:t>Khoản n</w:t>
            </w:r>
            <w:r w:rsidRPr="00C41CDD">
              <w:rPr>
                <w:rFonts w:ascii="Times New Roman" w:hAnsi="Times New Roman" w:cs="Times New Roman"/>
                <w:iCs/>
                <w:sz w:val="24"/>
                <w:szCs w:val="24"/>
                <w:u w:val="single"/>
                <w:lang w:val="en-US"/>
              </w:rPr>
              <w:t xml:space="preserve">ợ xấu của tổ chức tín dụng, chi nhánh ngân hàng nước ngoài đang hạch toán trong bảng cân đối kế toán theo quy định của Thống đốc Ngân hàng Nhà nước về phân loại tài sản có, </w:t>
            </w:r>
          </w:p>
          <w:p w14:paraId="37CB88BC" w14:textId="6FA9D91A" w:rsidR="00A12638" w:rsidRPr="00C41CDD" w:rsidRDefault="00283ADE" w:rsidP="0067156D">
            <w:pPr>
              <w:spacing w:before="120"/>
              <w:ind w:firstLine="162"/>
              <w:jc w:val="both"/>
              <w:rPr>
                <w:rFonts w:ascii="Times New Roman" w:hAnsi="Times New Roman" w:cs="Times New Roman"/>
                <w:iCs/>
                <w:sz w:val="24"/>
                <w:szCs w:val="24"/>
                <w:u w:val="single"/>
                <w:lang w:val="en-US"/>
              </w:rPr>
            </w:pPr>
            <w:r w:rsidRPr="00C41CDD">
              <w:rPr>
                <w:rFonts w:ascii="Times New Roman" w:hAnsi="Times New Roman" w:cs="Times New Roman"/>
                <w:iCs/>
                <w:sz w:val="24"/>
                <w:szCs w:val="24"/>
                <w:u w:val="single"/>
                <w:lang w:val="en-US"/>
              </w:rPr>
              <w:t>b) K</w:t>
            </w:r>
            <w:r w:rsidR="00A12638" w:rsidRPr="00C41CDD">
              <w:rPr>
                <w:rFonts w:ascii="Times New Roman" w:hAnsi="Times New Roman" w:cs="Times New Roman"/>
                <w:iCs/>
                <w:sz w:val="24"/>
                <w:szCs w:val="24"/>
                <w:u w:val="single"/>
                <w:lang w:val="en-US"/>
              </w:rPr>
              <w:t xml:space="preserve">hoản nợ xấu đã sử dụng dự phòng rủi ro để xử lý nhưng chưa thu hồi được nợ và đang theo dõi ngoài bảng cân đối kế toán; </w:t>
            </w:r>
          </w:p>
          <w:p w14:paraId="16496D77" w14:textId="564A77BA" w:rsidR="00A12638" w:rsidRPr="00746DBB" w:rsidRDefault="00283ADE" w:rsidP="0067156D">
            <w:pPr>
              <w:spacing w:before="120"/>
              <w:ind w:firstLine="162"/>
              <w:jc w:val="both"/>
              <w:rPr>
                <w:rFonts w:ascii="Times New Roman" w:hAnsi="Times New Roman" w:cs="Times New Roman"/>
                <w:iCs/>
                <w:sz w:val="24"/>
                <w:szCs w:val="24"/>
                <w:lang w:val="en-US"/>
              </w:rPr>
            </w:pPr>
            <w:r>
              <w:rPr>
                <w:rFonts w:ascii="Times New Roman" w:hAnsi="Times New Roman" w:cs="Times New Roman"/>
                <w:iCs/>
                <w:sz w:val="24"/>
                <w:szCs w:val="24"/>
                <w:lang w:val="en-US"/>
              </w:rPr>
              <w:t>c</w:t>
            </w:r>
            <w:r w:rsidR="00A12638" w:rsidRPr="00746DBB">
              <w:rPr>
                <w:rFonts w:ascii="Times New Roman" w:hAnsi="Times New Roman" w:cs="Times New Roman"/>
                <w:iCs/>
                <w:sz w:val="24"/>
                <w:szCs w:val="24"/>
                <w:lang w:val="en-US"/>
              </w:rPr>
              <w:t>) Nợ xấu mà Công ty Quản lý tài sản đã mua của tổ chức tín dụng, chi nhánh ngân hàng nước ngoài nhưng chưa thu hồi được nợ.</w:t>
            </w:r>
          </w:p>
          <w:p w14:paraId="19F9278E" w14:textId="32753E91" w:rsidR="00A12638" w:rsidRPr="00746DBB" w:rsidRDefault="00466838" w:rsidP="0067156D">
            <w:pPr>
              <w:spacing w:before="120"/>
              <w:ind w:firstLine="162"/>
              <w:jc w:val="both"/>
              <w:rPr>
                <w:rFonts w:ascii="Times New Roman" w:hAnsi="Times New Roman" w:cs="Times New Roman"/>
                <w:sz w:val="24"/>
                <w:szCs w:val="24"/>
              </w:rPr>
            </w:pPr>
            <w:r w:rsidRPr="004D1B9A">
              <w:rPr>
                <w:rFonts w:ascii="Times New Roman" w:hAnsi="Times New Roman" w:cs="Times New Roman"/>
                <w:i/>
                <w:iCs/>
                <w:sz w:val="24"/>
                <w:szCs w:val="24"/>
                <w:lang w:val="en-US"/>
              </w:rPr>
              <w:t>10</w:t>
            </w:r>
            <w:r w:rsidR="00A12638" w:rsidRPr="004D1B9A">
              <w:rPr>
                <w:rFonts w:ascii="Times New Roman" w:hAnsi="Times New Roman" w:cs="Times New Roman"/>
                <w:i/>
                <w:iCs/>
                <w:sz w:val="24"/>
                <w:szCs w:val="24"/>
              </w:rPr>
              <w:t>. Trái phiếu đặc biệt</w:t>
            </w:r>
            <w:r w:rsidR="00A12638" w:rsidRPr="004D1B9A">
              <w:rPr>
                <w:rFonts w:ascii="Times New Roman" w:hAnsi="Times New Roman" w:cs="Times New Roman"/>
                <w:sz w:val="24"/>
                <w:szCs w:val="24"/>
              </w:rPr>
              <w:t xml:space="preserve"> là giấy tờ có giá có thời hạn do Công ty Quản lý tài sản phát hành để mua nợ xấu của các tổ chức tín dụng</w:t>
            </w:r>
            <w:r w:rsidR="00A74DA9" w:rsidRPr="004D1B9A">
              <w:rPr>
                <w:rFonts w:ascii="Times New Roman" w:hAnsi="Times New Roman" w:cs="Times New Roman"/>
                <w:sz w:val="24"/>
                <w:szCs w:val="24"/>
                <w:lang w:val="en-US"/>
              </w:rPr>
              <w:t xml:space="preserve"> </w:t>
            </w:r>
            <w:r w:rsidRPr="004D1B9A">
              <w:rPr>
                <w:rFonts w:ascii="Times New Roman" w:hAnsi="Times New Roman" w:cs="Times New Roman"/>
                <w:sz w:val="24"/>
                <w:szCs w:val="24"/>
                <w:lang w:val="en-US"/>
              </w:rPr>
              <w:t>Việt Nam</w:t>
            </w:r>
            <w:r w:rsidR="00A74DA9" w:rsidRPr="004D1B9A">
              <w:rPr>
                <w:rFonts w:ascii="Times New Roman" w:hAnsi="Times New Roman" w:cs="Times New Roman"/>
                <w:sz w:val="24"/>
                <w:szCs w:val="24"/>
                <w:lang w:val="en-US"/>
              </w:rPr>
              <w:t xml:space="preserve"> </w:t>
            </w:r>
            <w:r w:rsidR="00A74DA9" w:rsidRPr="00FE334D">
              <w:rPr>
                <w:rFonts w:ascii="Times New Roman" w:hAnsi="Times New Roman" w:cs="Times New Roman"/>
                <w:sz w:val="24"/>
                <w:szCs w:val="24"/>
                <w:u w:val="single"/>
                <w:lang w:val="en-US"/>
              </w:rPr>
              <w:t xml:space="preserve">theo giá trị ghi sổ số dư nợ gốc khách hàng vay chưa trả đã được khấu trừ số tiền dự phòng cụ thể </w:t>
            </w:r>
            <w:r w:rsidR="00A47F52" w:rsidRPr="00FE334D">
              <w:rPr>
                <w:rFonts w:ascii="Times New Roman" w:hAnsi="Times New Roman" w:cs="Times New Roman"/>
                <w:sz w:val="24"/>
                <w:szCs w:val="24"/>
                <w:u w:val="single"/>
                <w:lang w:val="en-US"/>
              </w:rPr>
              <w:t>đã trích lập chưa sử dụng cho khoản nợ xấu đó.</w:t>
            </w:r>
          </w:p>
          <w:p w14:paraId="066F2458" w14:textId="1E86CC37" w:rsidR="00A12638" w:rsidRPr="00746DBB" w:rsidRDefault="00982BD6" w:rsidP="0067156D">
            <w:pPr>
              <w:spacing w:before="120"/>
              <w:ind w:firstLine="162"/>
              <w:jc w:val="both"/>
              <w:rPr>
                <w:rFonts w:ascii="Times New Roman" w:hAnsi="Times New Roman" w:cs="Times New Roman"/>
                <w:sz w:val="24"/>
                <w:szCs w:val="24"/>
              </w:rPr>
            </w:pPr>
            <w:r>
              <w:rPr>
                <w:rFonts w:ascii="Times New Roman" w:hAnsi="Times New Roman" w:cs="Times New Roman"/>
                <w:sz w:val="24"/>
                <w:szCs w:val="24"/>
                <w:lang w:val="en-US"/>
              </w:rPr>
              <w:t>1</w:t>
            </w:r>
            <w:r w:rsidR="00466838">
              <w:rPr>
                <w:rFonts w:ascii="Times New Roman" w:hAnsi="Times New Roman" w:cs="Times New Roman"/>
                <w:sz w:val="24"/>
                <w:szCs w:val="24"/>
                <w:lang w:val="en-US"/>
              </w:rPr>
              <w:t>1</w:t>
            </w:r>
            <w:r w:rsidR="00A12638" w:rsidRPr="00746DBB">
              <w:rPr>
                <w:rFonts w:ascii="Times New Roman" w:hAnsi="Times New Roman" w:cs="Times New Roman"/>
                <w:sz w:val="24"/>
                <w:szCs w:val="24"/>
              </w:rPr>
              <w:t>.</w:t>
            </w:r>
            <w:r w:rsidR="00A12638" w:rsidRPr="00746DBB">
              <w:rPr>
                <w:rFonts w:ascii="Times New Roman" w:hAnsi="Times New Roman" w:cs="Times New Roman"/>
                <w:i/>
                <w:sz w:val="24"/>
                <w:szCs w:val="24"/>
              </w:rPr>
              <w:t xml:space="preserve"> Trái phiếu phát hành trực tiếp cho tổ chức bán nợ để mua nợ xấu theo giá trị thị trường</w:t>
            </w:r>
            <w:r w:rsidR="00A12638" w:rsidRPr="00746DBB">
              <w:rPr>
                <w:rFonts w:ascii="Times New Roman" w:hAnsi="Times New Roman" w:cs="Times New Roman"/>
                <w:sz w:val="24"/>
                <w:szCs w:val="24"/>
              </w:rPr>
              <w:t xml:space="preserve"> (sau đây gọi là trái phiếu) là giấy tờ có giá có thời hạn do Công ty Quản lý tài sản phát hành trực tiếp cho tổ </w:t>
            </w:r>
            <w:r w:rsidR="00947E33">
              <w:rPr>
                <w:rFonts w:ascii="Times New Roman" w:hAnsi="Times New Roman" w:cs="Times New Roman"/>
                <w:sz w:val="24"/>
                <w:szCs w:val="24"/>
                <w:lang w:val="en-US"/>
              </w:rPr>
              <w:t>chức</w:t>
            </w:r>
            <w:r w:rsidR="00A12638" w:rsidRPr="00746DBB">
              <w:rPr>
                <w:rFonts w:ascii="Times New Roman" w:hAnsi="Times New Roman" w:cs="Times New Roman"/>
                <w:sz w:val="24"/>
                <w:szCs w:val="24"/>
              </w:rPr>
              <w:t xml:space="preserve"> bán nợ khi mua nợ xấu theo giá trị thị trường.</w:t>
            </w:r>
          </w:p>
          <w:p w14:paraId="70D1E875" w14:textId="62F2F311" w:rsidR="00A12638" w:rsidRPr="00746DBB" w:rsidRDefault="005D6501"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lang w:val="en-US"/>
              </w:rPr>
              <w:t>1</w:t>
            </w:r>
            <w:r w:rsidR="00466838">
              <w:rPr>
                <w:rFonts w:ascii="Times New Roman" w:hAnsi="Times New Roman" w:cs="Times New Roman"/>
                <w:sz w:val="24"/>
                <w:szCs w:val="24"/>
                <w:lang w:val="en-US"/>
              </w:rPr>
              <w:t>2</w:t>
            </w:r>
            <w:r w:rsidR="00A12638" w:rsidRPr="00746DBB">
              <w:rPr>
                <w:rFonts w:ascii="Times New Roman" w:hAnsi="Times New Roman" w:cs="Times New Roman"/>
                <w:sz w:val="24"/>
                <w:szCs w:val="24"/>
              </w:rPr>
              <w:t>.</w:t>
            </w:r>
            <w:r w:rsidR="00A12638" w:rsidRPr="00746DBB">
              <w:rPr>
                <w:rFonts w:ascii="Times New Roman" w:hAnsi="Times New Roman" w:cs="Times New Roman"/>
                <w:i/>
                <w:sz w:val="24"/>
                <w:szCs w:val="24"/>
              </w:rPr>
              <w:t xml:space="preserve"> Ngày phát hành trái phiếu, trái phiếu đặc biệt</w:t>
            </w:r>
            <w:r w:rsidR="00A12638" w:rsidRPr="00746DBB">
              <w:rPr>
                <w:rFonts w:ascii="Times New Roman" w:hAnsi="Times New Roman" w:cs="Times New Roman"/>
                <w:sz w:val="24"/>
                <w:szCs w:val="24"/>
              </w:rPr>
              <w:t xml:space="preserve"> là ngày trái phiếu, trái phiếu đặc biệt có hiệu lực và là thời điểm làm căn cứ để xác định ngày thanh toán trái phiếu.</w:t>
            </w:r>
          </w:p>
          <w:p w14:paraId="3FCFBBF4" w14:textId="171BDFA8" w:rsidR="00A12638" w:rsidRPr="00746DBB" w:rsidRDefault="00A12638"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lastRenderedPageBreak/>
              <w:t>1</w:t>
            </w:r>
            <w:r w:rsidR="00466838">
              <w:rPr>
                <w:rFonts w:ascii="Times New Roman" w:hAnsi="Times New Roman" w:cs="Times New Roman"/>
                <w:sz w:val="24"/>
                <w:szCs w:val="24"/>
              </w:rPr>
              <w:t>3</w:t>
            </w:r>
            <w:r w:rsidRPr="00746DBB">
              <w:rPr>
                <w:rFonts w:ascii="Times New Roman" w:hAnsi="Times New Roman" w:cs="Times New Roman"/>
                <w:sz w:val="24"/>
                <w:szCs w:val="24"/>
              </w:rPr>
              <w:t xml:space="preserve">. </w:t>
            </w:r>
            <w:r w:rsidRPr="00746DBB">
              <w:rPr>
                <w:rFonts w:ascii="Times New Roman" w:hAnsi="Times New Roman" w:cs="Times New Roman"/>
                <w:i/>
                <w:sz w:val="24"/>
                <w:szCs w:val="24"/>
              </w:rPr>
              <w:t>Gia hạn thời hạn của trái phiếu đặc biệt</w:t>
            </w:r>
            <w:r w:rsidRPr="00746DBB">
              <w:rPr>
                <w:rFonts w:ascii="Times New Roman" w:hAnsi="Times New Roman" w:cs="Times New Roman"/>
                <w:sz w:val="24"/>
                <w:szCs w:val="24"/>
              </w:rPr>
              <w:t xml:space="preserve"> là việc kéo dài thời hạn của trái phiếu đặc biệt đã phát hành, đảm bảo tổng thời hạn gia hạn và thời gian gốc của trái phiếu đặc biệt tối đa không quá 10 năm kể từ ngày phát hành. </w:t>
            </w:r>
          </w:p>
          <w:p w14:paraId="1F6A4567" w14:textId="57C10589" w:rsidR="00A12638" w:rsidRPr="00746DBB" w:rsidRDefault="00A12638" w:rsidP="0067156D">
            <w:pPr>
              <w:spacing w:before="120"/>
              <w:ind w:firstLine="162"/>
              <w:jc w:val="both"/>
              <w:rPr>
                <w:rFonts w:ascii="Times New Roman" w:hAnsi="Times New Roman" w:cs="Times New Roman"/>
                <w:sz w:val="24"/>
                <w:szCs w:val="24"/>
              </w:rPr>
            </w:pPr>
            <w:r w:rsidRPr="00746DBB">
              <w:rPr>
                <w:rFonts w:ascii="Times New Roman" w:hAnsi="Times New Roman" w:cs="Times New Roman"/>
                <w:sz w:val="24"/>
                <w:szCs w:val="24"/>
              </w:rPr>
              <w:t>1</w:t>
            </w:r>
            <w:r w:rsidR="00466838">
              <w:rPr>
                <w:rFonts w:ascii="Times New Roman" w:hAnsi="Times New Roman" w:cs="Times New Roman"/>
                <w:sz w:val="24"/>
                <w:szCs w:val="24"/>
                <w:lang w:val="en-US"/>
              </w:rPr>
              <w:t>4</w:t>
            </w:r>
            <w:r w:rsidRPr="00746DBB">
              <w:rPr>
                <w:rFonts w:ascii="Times New Roman" w:hAnsi="Times New Roman" w:cs="Times New Roman"/>
                <w:sz w:val="24"/>
                <w:szCs w:val="24"/>
              </w:rPr>
              <w:t xml:space="preserve">. </w:t>
            </w:r>
            <w:r w:rsidRPr="00746DBB">
              <w:rPr>
                <w:rFonts w:ascii="Times New Roman" w:hAnsi="Times New Roman" w:cs="Times New Roman"/>
                <w:i/>
                <w:sz w:val="24"/>
                <w:szCs w:val="24"/>
              </w:rPr>
              <w:t>Thời gian gốc của trái phiếu đặc biệt</w:t>
            </w:r>
            <w:r w:rsidRPr="00746DBB">
              <w:rPr>
                <w:rFonts w:ascii="Times New Roman" w:hAnsi="Times New Roman" w:cs="Times New Roman"/>
                <w:sz w:val="24"/>
                <w:szCs w:val="24"/>
              </w:rPr>
              <w:t xml:space="preserve"> là thời hạn của trái phiếu đặc biệt khi Công ty Quản lý tài sản phát hành để mua nợ xấu từ tổ chức tín dụng</w:t>
            </w:r>
            <w:r w:rsidR="00466838">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06073C87" w14:textId="54736AB1" w:rsidR="00A12638" w:rsidRPr="00746DBB" w:rsidRDefault="00A12638" w:rsidP="0067156D">
            <w:pPr>
              <w:spacing w:before="120" w:after="20"/>
              <w:ind w:firstLine="162"/>
              <w:jc w:val="both"/>
              <w:rPr>
                <w:rFonts w:ascii="Times New Roman" w:hAnsi="Times New Roman" w:cs="Times New Roman"/>
                <w:b/>
                <w:sz w:val="24"/>
                <w:szCs w:val="24"/>
                <w:lang w:val="en-US"/>
              </w:rPr>
            </w:pPr>
          </w:p>
        </w:tc>
        <w:tc>
          <w:tcPr>
            <w:tcW w:w="3420" w:type="dxa"/>
          </w:tcPr>
          <w:p w14:paraId="6A3CBFB8" w14:textId="4A7BDF41" w:rsidR="00A12638" w:rsidRPr="00746DBB" w:rsidRDefault="00DF2689" w:rsidP="0067156D">
            <w:pPr>
              <w:spacing w:before="360" w:after="20"/>
              <w:ind w:firstLine="72"/>
              <w:jc w:val="both"/>
              <w:rPr>
                <w:rFonts w:ascii="Times New Roman" w:hAnsi="Times New Roman" w:cs="Times New Roman"/>
                <w:i/>
                <w:iCs/>
                <w:sz w:val="24"/>
                <w:szCs w:val="24"/>
                <w:lang w:val="en-US"/>
              </w:rPr>
            </w:pPr>
            <w:r w:rsidRPr="00F760DE">
              <w:rPr>
                <w:rFonts w:ascii="Times New Roman" w:hAnsi="Times New Roman" w:cs="Times New Roman"/>
                <w:b/>
                <w:sz w:val="24"/>
                <w:szCs w:val="24"/>
                <w:lang w:val="en-US"/>
              </w:rPr>
              <w:lastRenderedPageBreak/>
              <w:t xml:space="preserve"> </w:t>
            </w:r>
            <w:r w:rsidR="00927BE4" w:rsidRPr="00F760DE">
              <w:rPr>
                <w:rFonts w:ascii="Times New Roman" w:hAnsi="Times New Roman" w:cs="Times New Roman"/>
                <w:b/>
                <w:sz w:val="24"/>
                <w:szCs w:val="24"/>
                <w:lang w:val="en-US"/>
              </w:rPr>
              <w:t>K</w:t>
            </w:r>
            <w:r w:rsidR="006103B2" w:rsidRPr="00F760DE">
              <w:rPr>
                <w:rFonts w:ascii="Times New Roman" w:hAnsi="Times New Roman" w:cs="Times New Roman"/>
                <w:b/>
                <w:sz w:val="24"/>
                <w:szCs w:val="24"/>
                <w:lang w:val="en-US"/>
              </w:rPr>
              <w:t xml:space="preserve">hoản </w:t>
            </w:r>
            <w:r w:rsidR="00927BE4" w:rsidRPr="00F760DE">
              <w:rPr>
                <w:rFonts w:ascii="Times New Roman" w:hAnsi="Times New Roman" w:cs="Times New Roman"/>
                <w:b/>
                <w:sz w:val="24"/>
                <w:szCs w:val="24"/>
                <w:lang w:val="en-US"/>
              </w:rPr>
              <w:t>1</w:t>
            </w:r>
            <w:r w:rsidR="00927BE4" w:rsidRPr="00746DBB">
              <w:rPr>
                <w:rFonts w:ascii="Times New Roman" w:hAnsi="Times New Roman" w:cs="Times New Roman"/>
                <w:bCs/>
                <w:sz w:val="24"/>
                <w:szCs w:val="24"/>
                <w:lang w:val="en-US"/>
              </w:rPr>
              <w:t>: Thay cụm từ  “</w:t>
            </w:r>
            <w:r w:rsidR="00927BE4" w:rsidRPr="00746DBB">
              <w:rPr>
                <w:rFonts w:ascii="Times New Roman" w:hAnsi="Times New Roman" w:cs="Times New Roman"/>
                <w:i/>
                <w:iCs/>
                <w:sz w:val="24"/>
                <w:szCs w:val="24"/>
              </w:rPr>
              <w:t>Tổ chức tín dụng</w:t>
            </w:r>
            <w:r w:rsidR="00927BE4" w:rsidRPr="00746DBB">
              <w:rPr>
                <w:rFonts w:ascii="Times New Roman" w:hAnsi="Times New Roman" w:cs="Times New Roman"/>
                <w:i/>
                <w:iCs/>
                <w:sz w:val="24"/>
                <w:szCs w:val="24"/>
                <w:lang w:val="en-US"/>
              </w:rPr>
              <w:t>, chi nhánh ngân hàng nước ngoài</w:t>
            </w:r>
            <w:r w:rsidR="00927BE4" w:rsidRPr="00746DBB">
              <w:rPr>
                <w:rFonts w:ascii="Times New Roman" w:hAnsi="Times New Roman" w:cs="Times New Roman"/>
                <w:i/>
                <w:iCs/>
                <w:sz w:val="24"/>
                <w:szCs w:val="24"/>
              </w:rPr>
              <w:t xml:space="preserve"> bán nợ</w:t>
            </w:r>
            <w:r w:rsidR="00927BE4" w:rsidRPr="00746DBB">
              <w:rPr>
                <w:rFonts w:ascii="Times New Roman" w:hAnsi="Times New Roman" w:cs="Times New Roman"/>
                <w:i/>
                <w:iCs/>
                <w:sz w:val="24"/>
                <w:szCs w:val="24"/>
                <w:lang w:val="en-US"/>
              </w:rPr>
              <w:t>” bằng cụm từ “tổ chức bán nợ”</w:t>
            </w:r>
            <w:r w:rsidR="00FB5070" w:rsidRPr="00746DBB">
              <w:rPr>
                <w:rFonts w:ascii="Times New Roman" w:hAnsi="Times New Roman" w:cs="Times New Roman"/>
                <w:i/>
                <w:iCs/>
                <w:sz w:val="24"/>
                <w:szCs w:val="24"/>
                <w:lang w:val="en-US"/>
              </w:rPr>
              <w:t>;</w:t>
            </w:r>
          </w:p>
          <w:p w14:paraId="4B9B52CF" w14:textId="0B9A3298" w:rsidR="006103B2" w:rsidRDefault="006103B2" w:rsidP="0067156D">
            <w:pPr>
              <w:spacing w:before="120" w:after="20"/>
              <w:ind w:firstLine="72"/>
              <w:jc w:val="both"/>
              <w:rPr>
                <w:rFonts w:ascii="Times New Roman" w:hAnsi="Times New Roman" w:cs="Times New Roman"/>
                <w:bCs/>
                <w:sz w:val="24"/>
                <w:szCs w:val="24"/>
                <w:lang w:val="en-US"/>
              </w:rPr>
            </w:pPr>
            <w:r w:rsidRPr="00F760DE">
              <w:rPr>
                <w:rFonts w:ascii="Times New Roman" w:hAnsi="Times New Roman" w:cs="Times New Roman"/>
                <w:b/>
                <w:sz w:val="24"/>
                <w:szCs w:val="24"/>
                <w:lang w:val="en-US"/>
              </w:rPr>
              <w:t>Khoản 5</w:t>
            </w:r>
            <w:r w:rsidR="00AB358B">
              <w:rPr>
                <w:rFonts w:ascii="Times New Roman" w:hAnsi="Times New Roman" w:cs="Times New Roman"/>
                <w:bCs/>
                <w:sz w:val="24"/>
                <w:szCs w:val="24"/>
                <w:lang w:val="en-US"/>
              </w:rPr>
              <w:t xml:space="preserve"> (khoản 6 dự thảo)</w:t>
            </w:r>
            <w:r w:rsidRPr="00746DBB">
              <w:rPr>
                <w:rFonts w:ascii="Times New Roman" w:hAnsi="Times New Roman" w:cs="Times New Roman"/>
                <w:bCs/>
                <w:sz w:val="24"/>
                <w:szCs w:val="24"/>
                <w:lang w:val="en-US"/>
              </w:rPr>
              <w:t xml:space="preserve">. </w:t>
            </w:r>
            <w:r w:rsidR="00FB610C">
              <w:rPr>
                <w:rFonts w:ascii="Times New Roman" w:hAnsi="Times New Roman" w:cs="Times New Roman"/>
                <w:bCs/>
                <w:sz w:val="24"/>
                <w:szCs w:val="24"/>
                <w:lang w:val="en-US"/>
              </w:rPr>
              <w:t xml:space="preserve">Thay cụm từ </w:t>
            </w:r>
            <w:r w:rsidRPr="00746DBB">
              <w:rPr>
                <w:rFonts w:ascii="Times New Roman" w:hAnsi="Times New Roman" w:cs="Times New Roman"/>
                <w:bCs/>
                <w:sz w:val="24"/>
                <w:szCs w:val="24"/>
                <w:lang w:val="en-US"/>
              </w:rPr>
              <w:t xml:space="preserve"> “5.Tổ chức tín dụng Việt Nam được ủy quyền”</w:t>
            </w:r>
            <w:r w:rsidR="00FB610C">
              <w:rPr>
                <w:rFonts w:ascii="Times New Roman" w:hAnsi="Times New Roman" w:cs="Times New Roman"/>
                <w:bCs/>
                <w:sz w:val="24"/>
                <w:szCs w:val="24"/>
                <w:lang w:val="en-US"/>
              </w:rPr>
              <w:t xml:space="preserve"> bằng cụm từ “tổ chức tín dụng được ủy quyền”</w:t>
            </w:r>
          </w:p>
          <w:p w14:paraId="6105C0AF" w14:textId="0C553DA1" w:rsidR="00DF2689" w:rsidRDefault="00DF2689" w:rsidP="0067156D">
            <w:pPr>
              <w:spacing w:before="120" w:after="20"/>
              <w:ind w:firstLine="72"/>
              <w:jc w:val="both"/>
              <w:rPr>
                <w:rFonts w:ascii="Times New Roman" w:hAnsi="Times New Roman" w:cs="Times New Roman"/>
                <w:sz w:val="24"/>
                <w:szCs w:val="24"/>
                <w:lang w:val="en-US"/>
              </w:rPr>
            </w:pPr>
            <w:r w:rsidRPr="00F760DE">
              <w:rPr>
                <w:rFonts w:ascii="Times New Roman" w:hAnsi="Times New Roman" w:cs="Times New Roman"/>
                <w:b/>
                <w:sz w:val="24"/>
                <w:szCs w:val="24"/>
                <w:lang w:val="en-US"/>
              </w:rPr>
              <w:t>Khoản 7</w:t>
            </w:r>
            <w:r>
              <w:rPr>
                <w:rFonts w:ascii="Times New Roman" w:hAnsi="Times New Roman" w:cs="Times New Roman"/>
                <w:bCs/>
                <w:sz w:val="24"/>
                <w:szCs w:val="24"/>
                <w:lang w:val="en-US"/>
              </w:rPr>
              <w:t xml:space="preserve"> (khoản 8 dự thảo) thay cụm từ “</w:t>
            </w:r>
            <w:r w:rsidRPr="00746DBB">
              <w:rPr>
                <w:rFonts w:ascii="Times New Roman" w:hAnsi="Times New Roman" w:cs="Times New Roman"/>
                <w:sz w:val="24"/>
                <w:szCs w:val="24"/>
              </w:rPr>
              <w:t>chưa niêm yết trên thị trường chứng khoán hoặc chưa đăng ký giao dịch trên thị trường giao dịch của các công ty đại chúng chưa niêm yết</w:t>
            </w:r>
            <w:r>
              <w:rPr>
                <w:rFonts w:ascii="Times New Roman" w:hAnsi="Times New Roman" w:cs="Times New Roman"/>
                <w:sz w:val="24"/>
                <w:szCs w:val="24"/>
                <w:lang w:val="en-US"/>
              </w:rPr>
              <w:t>” bởi cụm từ “</w:t>
            </w:r>
            <w:r w:rsidRPr="00746DBB">
              <w:rPr>
                <w:rFonts w:ascii="Times New Roman" w:hAnsi="Times New Roman" w:cs="Times New Roman"/>
                <w:sz w:val="24"/>
                <w:szCs w:val="24"/>
              </w:rPr>
              <w:t>chưa niêm yết</w:t>
            </w:r>
            <w:r>
              <w:rPr>
                <w:rFonts w:ascii="Times New Roman" w:hAnsi="Times New Roman" w:cs="Times New Roman"/>
                <w:sz w:val="24"/>
                <w:szCs w:val="24"/>
                <w:lang w:val="en-US"/>
              </w:rPr>
              <w:t>/đăng ký giao dịch</w:t>
            </w:r>
            <w:r w:rsidRPr="00746DBB">
              <w:rPr>
                <w:rFonts w:ascii="Times New Roman" w:hAnsi="Times New Roman" w:cs="Times New Roman"/>
                <w:sz w:val="24"/>
                <w:szCs w:val="24"/>
              </w:rPr>
              <w:t xml:space="preserve"> trên thị trường chứng khoán</w:t>
            </w:r>
            <w:r>
              <w:rPr>
                <w:rFonts w:ascii="Times New Roman" w:hAnsi="Times New Roman" w:cs="Times New Roman"/>
                <w:sz w:val="24"/>
                <w:szCs w:val="24"/>
                <w:lang w:val="en-US"/>
              </w:rPr>
              <w:t>”.</w:t>
            </w:r>
          </w:p>
          <w:p w14:paraId="094C3F56" w14:textId="49C7AD40" w:rsidR="00CA7978" w:rsidRPr="00746DBB" w:rsidRDefault="00CA7978" w:rsidP="0067156D">
            <w:pPr>
              <w:spacing w:before="120"/>
              <w:ind w:firstLine="162"/>
              <w:jc w:val="both"/>
              <w:rPr>
                <w:rFonts w:ascii="Times New Roman" w:hAnsi="Times New Roman" w:cs="Times New Roman"/>
                <w:bCs/>
                <w:sz w:val="24"/>
                <w:szCs w:val="24"/>
                <w:lang w:val="en-US"/>
              </w:rPr>
            </w:pPr>
            <w:r w:rsidRPr="00F760DE">
              <w:rPr>
                <w:rFonts w:ascii="Times New Roman" w:hAnsi="Times New Roman" w:cs="Times New Roman"/>
                <w:b/>
                <w:sz w:val="24"/>
                <w:szCs w:val="24"/>
                <w:lang w:val="en-US"/>
              </w:rPr>
              <w:t xml:space="preserve">Khoản </w:t>
            </w:r>
            <w:r w:rsidR="00D97CDC">
              <w:rPr>
                <w:rFonts w:ascii="Times New Roman" w:hAnsi="Times New Roman" w:cs="Times New Roman"/>
                <w:b/>
                <w:sz w:val="24"/>
                <w:szCs w:val="24"/>
                <w:lang w:val="en-US"/>
              </w:rPr>
              <w:t>8</w:t>
            </w:r>
            <w:r w:rsidR="00AB358B">
              <w:rPr>
                <w:rFonts w:ascii="Times New Roman" w:hAnsi="Times New Roman" w:cs="Times New Roman"/>
                <w:bCs/>
                <w:sz w:val="24"/>
                <w:szCs w:val="24"/>
                <w:lang w:val="en-US"/>
              </w:rPr>
              <w:t xml:space="preserve"> (khoản 10 dự thảo)</w:t>
            </w:r>
            <w:r w:rsidRPr="00746DBB">
              <w:rPr>
                <w:rFonts w:ascii="Times New Roman" w:hAnsi="Times New Roman" w:cs="Times New Roman"/>
                <w:bCs/>
                <w:sz w:val="24"/>
                <w:szCs w:val="24"/>
                <w:lang w:val="en-US"/>
              </w:rPr>
              <w:t xml:space="preserve">. Sửa đổi, bổ sung </w:t>
            </w:r>
            <w:r w:rsidR="009A76D4">
              <w:rPr>
                <w:rFonts w:ascii="Times New Roman" w:hAnsi="Times New Roman" w:cs="Times New Roman"/>
                <w:bCs/>
                <w:sz w:val="24"/>
                <w:szCs w:val="24"/>
                <w:lang w:val="en-US"/>
              </w:rPr>
              <w:t>nội dung “</w:t>
            </w:r>
            <w:r w:rsidR="009A76D4" w:rsidRPr="004D1B9A">
              <w:rPr>
                <w:rFonts w:ascii="Times New Roman" w:hAnsi="Times New Roman" w:cs="Times New Roman"/>
                <w:sz w:val="24"/>
                <w:szCs w:val="24"/>
                <w:lang w:val="en-US"/>
              </w:rPr>
              <w:t xml:space="preserve">theo giá trị ghi sổ số dư nợ gốc khách hàng vay chưa trả đã được khấu trừ số tiền dự phòng cụ thể đã </w:t>
            </w:r>
            <w:r w:rsidR="009A76D4" w:rsidRPr="004D1B9A">
              <w:rPr>
                <w:rFonts w:ascii="Times New Roman" w:hAnsi="Times New Roman" w:cs="Times New Roman"/>
                <w:sz w:val="24"/>
                <w:szCs w:val="24"/>
                <w:lang w:val="en-US"/>
              </w:rPr>
              <w:lastRenderedPageBreak/>
              <w:t>trích lập chưa sử dụng cho khoản nợ xấu đó</w:t>
            </w:r>
            <w:r w:rsidR="009A76D4">
              <w:rPr>
                <w:rFonts w:ascii="Times New Roman" w:hAnsi="Times New Roman" w:cs="Times New Roman"/>
                <w:sz w:val="24"/>
                <w:szCs w:val="24"/>
                <w:lang w:val="en-US"/>
              </w:rPr>
              <w:t xml:space="preserve">” để </w:t>
            </w:r>
            <w:r w:rsidRPr="00746DBB">
              <w:rPr>
                <w:rFonts w:ascii="Times New Roman" w:hAnsi="Times New Roman" w:cs="Times New Roman"/>
                <w:bCs/>
                <w:sz w:val="24"/>
                <w:szCs w:val="24"/>
                <w:lang w:val="en-US"/>
              </w:rPr>
              <w:t>làm rõ hơn thế nào là “trái phiếu đặc biệt”.</w:t>
            </w:r>
          </w:p>
          <w:p w14:paraId="5EA9B233" w14:textId="2B7AE7A3" w:rsidR="00FB5070" w:rsidRPr="00746DBB" w:rsidRDefault="00FB5070" w:rsidP="0067156D">
            <w:pPr>
              <w:spacing w:before="120" w:after="20"/>
              <w:ind w:firstLine="72"/>
              <w:jc w:val="both"/>
              <w:rPr>
                <w:rFonts w:ascii="Times New Roman" w:hAnsi="Times New Roman" w:cs="Times New Roman"/>
                <w:bCs/>
                <w:sz w:val="24"/>
                <w:szCs w:val="24"/>
                <w:lang w:val="en-US"/>
              </w:rPr>
            </w:pPr>
          </w:p>
        </w:tc>
      </w:tr>
      <w:tr w:rsidR="00A12638" w:rsidRPr="00746DBB" w14:paraId="3EE292E6" w14:textId="77777777" w:rsidTr="00C97A08">
        <w:tc>
          <w:tcPr>
            <w:tcW w:w="985" w:type="dxa"/>
          </w:tcPr>
          <w:p w14:paraId="1460163A" w14:textId="77777777" w:rsidR="00A12638" w:rsidRPr="00746DBB" w:rsidRDefault="00A12638" w:rsidP="00746DBB">
            <w:pPr>
              <w:spacing w:after="20"/>
              <w:jc w:val="center"/>
              <w:rPr>
                <w:rFonts w:ascii="Times New Roman" w:hAnsi="Times New Roman" w:cs="Times New Roman"/>
                <w:b/>
                <w:sz w:val="24"/>
                <w:szCs w:val="24"/>
                <w:lang w:val="en-US"/>
              </w:rPr>
            </w:pPr>
          </w:p>
        </w:tc>
        <w:tc>
          <w:tcPr>
            <w:tcW w:w="5760" w:type="dxa"/>
          </w:tcPr>
          <w:p w14:paraId="5FA54F53"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b/>
                <w:bCs/>
                <w:sz w:val="24"/>
                <w:szCs w:val="24"/>
              </w:rPr>
              <w:t>Điều 4. Ban hành, công khai các chính sách quản lý, quy định nội bộ về mua, bán, xử lý nợ xấu</w:t>
            </w:r>
          </w:p>
          <w:p w14:paraId="63E11784"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 phải ban hành và triển khai các chính sách quản lý, quy định nội bộ về:</w:t>
            </w:r>
          </w:p>
          <w:p w14:paraId="4D50002A"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a) Các hoạt động được phép thực hiện theo quy định tại khoản 1 Điều 12 Nghị định số 53/2013/NĐ-CP ngày 18 tháng 5 năm 2013 của Chính phủ quy định về thành lập, tổ chức và hoạt động của Công ty Quản lý tài sản của các tổ chức tín dụng Việt Nam (sau đây gọi là Nghị định số 53/2013/NĐ-CP);</w:t>
            </w:r>
          </w:p>
          <w:p w14:paraId="1123239A"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b) Phát hành, quản lý và thanh toán trái phiếu, trái phiếu đặc biệt;</w:t>
            </w:r>
          </w:p>
          <w:p w14:paraId="0C198458"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c) Công khai, minh bạch về mua, bán và xử lý nợ xấu;</w:t>
            </w:r>
          </w:p>
          <w:p w14:paraId="49F6DCB0"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d) Cơ cấu lại nợ xấu, hỗ trợ tài chính cho khách hàng vay.</w:t>
            </w:r>
          </w:p>
          <w:p w14:paraId="1E7D3909"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đ) Quy định nội bộ về trích lập và sử dụng dự phòng để xử lý rủi ro đối với các khoản nợ xấu mua theo giá trị thị trường.</w:t>
            </w:r>
          </w:p>
          <w:p w14:paraId="4501D3BA" w14:textId="77777777"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e) Quy định nội bộ về định giá khoản nợ xấu, tài sản bảo đảm của khoản nợ xấu.</w:t>
            </w:r>
          </w:p>
          <w:p w14:paraId="45416C5D" w14:textId="72246F05" w:rsidR="00A12638" w:rsidRPr="00746DBB" w:rsidRDefault="00A12638" w:rsidP="00D86BE4">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lastRenderedPageBreak/>
              <w:t xml:space="preserve">2. Trong thời hạn 05 ngày làm việc kể từ ngày ban hành hoặc sửa đổi, bổ sung, bãi bỏ, thay thế các chính sách quản lý, quy định nội bộ quy định tại khoản 1 Điều này, Công ty Quản lý tài sản phải công bố trên trang thông tin điện tử của Công ty Quản lý tài sản và gửi trực tiếp hoặc qua đường bưu điện đến </w:t>
            </w:r>
            <w:r w:rsidRPr="006C1301">
              <w:rPr>
                <w:rFonts w:ascii="Times New Roman" w:hAnsi="Times New Roman" w:cs="Times New Roman"/>
                <w:sz w:val="24"/>
                <w:szCs w:val="24"/>
                <w:u w:val="single"/>
              </w:rPr>
              <w:t>Ngân hàng Nhà nước (</w:t>
            </w:r>
            <w:r w:rsidRPr="00ED53C8">
              <w:rPr>
                <w:rFonts w:ascii="Times New Roman" w:hAnsi="Times New Roman" w:cs="Times New Roman"/>
                <w:sz w:val="24"/>
                <w:szCs w:val="24"/>
                <w:u w:val="single"/>
              </w:rPr>
              <w:t>Cơ quan Thanh tra, giám sát ngân hàng) để thanh tra, kiểm tra, giám sát.</w:t>
            </w:r>
          </w:p>
        </w:tc>
        <w:tc>
          <w:tcPr>
            <w:tcW w:w="5310" w:type="dxa"/>
          </w:tcPr>
          <w:p w14:paraId="2B4DBDDA"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lastRenderedPageBreak/>
              <w:t>Điều 4. Ban hành, công khai các chính sách quản lý, quy định nội bộ về mua, bán, xử lý nợ xấu</w:t>
            </w:r>
          </w:p>
          <w:p w14:paraId="60791049"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 phải ban hành và triển khai các chính sách quản lý, quy định nội bộ về:</w:t>
            </w:r>
          </w:p>
          <w:p w14:paraId="712F0FDA" w14:textId="7FA263EF" w:rsidR="00414715" w:rsidRPr="00746DBB" w:rsidRDefault="00FC3E9E" w:rsidP="00CB5E30">
            <w:pPr>
              <w:ind w:firstLine="162"/>
              <w:jc w:val="both"/>
              <w:rPr>
                <w:rFonts w:ascii="Times New Roman" w:hAnsi="Times New Roman" w:cs="Times New Roman"/>
                <w:sz w:val="24"/>
                <w:szCs w:val="24"/>
              </w:rPr>
            </w:pPr>
            <w:r w:rsidRPr="00430878">
              <w:rPr>
                <w:rFonts w:ascii="Times New Roman" w:hAnsi="Times New Roman" w:cs="Times New Roman"/>
                <w:sz w:val="24"/>
                <w:szCs w:val="24"/>
              </w:rPr>
              <w:t xml:space="preserve">a) </w:t>
            </w:r>
            <w:r w:rsidR="00414715" w:rsidRPr="00430878">
              <w:rPr>
                <w:rFonts w:ascii="Times New Roman" w:hAnsi="Times New Roman" w:cs="Times New Roman"/>
                <w:sz w:val="24"/>
                <w:szCs w:val="24"/>
              </w:rPr>
              <w:t xml:space="preserve">Các hoạt động được phép thực hiện theo quy định tại khoản 1 Điều 12 Nghị định </w:t>
            </w:r>
            <w:r w:rsidR="001E1D45" w:rsidRPr="00430878">
              <w:rPr>
                <w:rFonts w:ascii="Times New Roman" w:hAnsi="Times New Roman" w:cs="Times New Roman"/>
                <w:sz w:val="24"/>
                <w:szCs w:val="24"/>
                <w:lang w:val="en-US"/>
              </w:rPr>
              <w:t>…/2025/NĐ-CP</w:t>
            </w:r>
            <w:r w:rsidR="00414715" w:rsidRPr="00430878">
              <w:rPr>
                <w:rFonts w:ascii="Times New Roman" w:hAnsi="Times New Roman" w:cs="Times New Roman"/>
                <w:sz w:val="24"/>
                <w:szCs w:val="24"/>
              </w:rPr>
              <w:t>;</w:t>
            </w:r>
          </w:p>
          <w:p w14:paraId="0E7B205A" w14:textId="3580029A"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b) Phát hành, quản lý và thanh toán trái phiếu, trái phiếu đặc biệt;</w:t>
            </w:r>
          </w:p>
          <w:p w14:paraId="2494C948"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c) Công khai, minh bạch về mua, bán và xử lý nợ xấu;</w:t>
            </w:r>
          </w:p>
          <w:p w14:paraId="7AFA858D"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d) Cơ cấu lại nợ xấu, hỗ trợ tài chính cho khách hàng vay.</w:t>
            </w:r>
          </w:p>
          <w:p w14:paraId="77E26D7A"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đ) Quy định nội bộ về trích lập và sử dụng dự phòng để xử lý rủi ro đối với các khoản nợ xấu mua theo giá trị thị trường.</w:t>
            </w:r>
          </w:p>
          <w:p w14:paraId="448ED9E1" w14:textId="77777777" w:rsidR="00FC3E9E" w:rsidRPr="00746DBB" w:rsidRDefault="00FC3E9E"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e) Quy định nội bộ về định giá khoản nợ xấu, tài sản bảo đảm của khoản nợ xấu.</w:t>
            </w:r>
          </w:p>
          <w:p w14:paraId="79E6F596" w14:textId="04A81D57" w:rsidR="00A12638" w:rsidRPr="00746DBB" w:rsidRDefault="00FC3E9E" w:rsidP="00CB5E30">
            <w:pPr>
              <w:spacing w:after="20"/>
              <w:ind w:firstLine="162"/>
              <w:rPr>
                <w:rFonts w:ascii="Times New Roman" w:hAnsi="Times New Roman" w:cs="Times New Roman"/>
                <w:b/>
                <w:sz w:val="24"/>
                <w:szCs w:val="24"/>
                <w:lang w:val="en-US"/>
              </w:rPr>
            </w:pPr>
            <w:r w:rsidRPr="006F14AA">
              <w:rPr>
                <w:rFonts w:ascii="Times New Roman" w:hAnsi="Times New Roman" w:cs="Times New Roman"/>
                <w:sz w:val="24"/>
                <w:szCs w:val="24"/>
              </w:rPr>
              <w:t xml:space="preserve">2. Trong thời hạn 05 ngày làm việc kể từ ngày ban hành hoặc sửa đổi, bổ sung, bãi bỏ, thay thế các chính sách quản lý, quy định nội bộ quy định tại </w:t>
            </w:r>
            <w:r w:rsidRPr="006F14AA">
              <w:rPr>
                <w:rFonts w:ascii="Times New Roman" w:hAnsi="Times New Roman" w:cs="Times New Roman"/>
                <w:sz w:val="24"/>
                <w:szCs w:val="24"/>
              </w:rPr>
              <w:lastRenderedPageBreak/>
              <w:t xml:space="preserve">khoản 1 Điều này, Công ty Quản lý tài sản phải công bố trên trang thông tin điện tử của Công ty Quản lý tài sản và gửi trực tiếp hoặc qua đường bưu điện đến </w:t>
            </w:r>
            <w:r w:rsidRPr="00430878">
              <w:rPr>
                <w:rFonts w:ascii="Times New Roman" w:hAnsi="Times New Roman" w:cs="Times New Roman"/>
                <w:sz w:val="24"/>
                <w:szCs w:val="24"/>
                <w:u w:val="single"/>
              </w:rPr>
              <w:t>Ngân hàng Nhà nước (</w:t>
            </w:r>
            <w:r w:rsidRPr="00430878">
              <w:rPr>
                <w:rFonts w:ascii="Times New Roman" w:hAnsi="Times New Roman" w:cs="Times New Roman"/>
                <w:sz w:val="24"/>
                <w:szCs w:val="24"/>
                <w:u w:val="single"/>
                <w:lang w:val="en-US"/>
              </w:rPr>
              <w:t xml:space="preserve">Cục </w:t>
            </w:r>
            <w:r w:rsidR="009A6380" w:rsidRPr="00430878">
              <w:rPr>
                <w:rFonts w:ascii="Times New Roman" w:hAnsi="Times New Roman" w:cs="Times New Roman"/>
                <w:sz w:val="24"/>
                <w:szCs w:val="24"/>
                <w:u w:val="single"/>
                <w:lang w:val="en-US"/>
              </w:rPr>
              <w:t>Quản lý, giám sát tổ chức tín dụng</w:t>
            </w:r>
            <w:r w:rsidRPr="00430878">
              <w:rPr>
                <w:rFonts w:ascii="Times New Roman" w:hAnsi="Times New Roman" w:cs="Times New Roman"/>
                <w:sz w:val="24"/>
                <w:szCs w:val="24"/>
                <w:u w:val="single"/>
              </w:rPr>
              <w:t>)</w:t>
            </w:r>
            <w:r w:rsidR="009A6380" w:rsidRPr="00430878">
              <w:rPr>
                <w:rFonts w:ascii="Times New Roman" w:hAnsi="Times New Roman" w:cs="Times New Roman"/>
                <w:sz w:val="24"/>
                <w:szCs w:val="24"/>
                <w:u w:val="single"/>
                <w:lang w:val="en-US"/>
              </w:rPr>
              <w:t>.</w:t>
            </w:r>
            <w:r w:rsidR="009A6380" w:rsidRPr="006F14AA">
              <w:rPr>
                <w:rFonts w:ascii="Times New Roman" w:hAnsi="Times New Roman" w:cs="Times New Roman"/>
                <w:sz w:val="24"/>
                <w:szCs w:val="24"/>
                <w:lang w:val="en-US"/>
              </w:rPr>
              <w:t xml:space="preserve"> </w:t>
            </w:r>
          </w:p>
        </w:tc>
        <w:tc>
          <w:tcPr>
            <w:tcW w:w="3420" w:type="dxa"/>
          </w:tcPr>
          <w:p w14:paraId="32C53683" w14:textId="5F60DDB0" w:rsidR="001E1D45" w:rsidRDefault="00523780" w:rsidP="00E73D90">
            <w:pPr>
              <w:spacing w:after="20"/>
              <w:ind w:firstLine="72"/>
              <w:jc w:val="both"/>
              <w:rPr>
                <w:rFonts w:ascii="Times New Roman" w:hAnsi="Times New Roman" w:cs="Times New Roman"/>
                <w:sz w:val="24"/>
                <w:szCs w:val="24"/>
                <w:lang w:val="en-US"/>
              </w:rPr>
            </w:pPr>
            <w:r w:rsidRPr="00746DBB">
              <w:rPr>
                <w:rFonts w:ascii="Times New Roman" w:hAnsi="Times New Roman" w:cs="Times New Roman"/>
                <w:b/>
                <w:sz w:val="24"/>
                <w:szCs w:val="24"/>
                <w:lang w:val="en-US"/>
              </w:rPr>
              <w:lastRenderedPageBreak/>
              <w:t xml:space="preserve">Khoản 1. </w:t>
            </w:r>
            <w:r w:rsidRPr="00746DBB">
              <w:rPr>
                <w:rFonts w:ascii="Times New Roman" w:hAnsi="Times New Roman" w:cs="Times New Roman"/>
                <w:bCs/>
                <w:sz w:val="24"/>
                <w:szCs w:val="24"/>
                <w:lang w:val="en-US"/>
              </w:rPr>
              <w:t>Thay cụm từ “</w:t>
            </w:r>
            <w:r w:rsidRPr="00746DBB">
              <w:rPr>
                <w:rFonts w:ascii="Times New Roman" w:hAnsi="Times New Roman" w:cs="Times New Roman"/>
                <w:sz w:val="24"/>
                <w:szCs w:val="24"/>
              </w:rPr>
              <w:t>Nghị định số 53/2013/NĐ-CP ngày 18 tháng 5 năm 2013 của Chính phủ quy định về thành lập, tổ chức và hoạt động của Công ty Quản lý tài sản của các tổ chức tín dụng Việt Nam (sau đây gọi là Nghị định số 53/2013/NĐ-CP)</w:t>
            </w:r>
            <w:r w:rsidRPr="00746DBB">
              <w:rPr>
                <w:rFonts w:ascii="Times New Roman" w:hAnsi="Times New Roman" w:cs="Times New Roman"/>
                <w:sz w:val="24"/>
                <w:szCs w:val="24"/>
                <w:lang w:val="en-US"/>
              </w:rPr>
              <w:t xml:space="preserve">” bởi cụm từ “Nghị định </w:t>
            </w:r>
            <w:r w:rsidR="001E1D45">
              <w:rPr>
                <w:rFonts w:ascii="Times New Roman" w:hAnsi="Times New Roman" w:cs="Times New Roman"/>
                <w:sz w:val="24"/>
                <w:szCs w:val="24"/>
                <w:lang w:val="en-US"/>
              </w:rPr>
              <w:t xml:space="preserve">   /2025/NĐ-CP</w:t>
            </w:r>
            <w:r w:rsidRPr="00746DBB">
              <w:rPr>
                <w:rFonts w:ascii="Times New Roman" w:hAnsi="Times New Roman" w:cs="Times New Roman"/>
                <w:sz w:val="24"/>
                <w:szCs w:val="24"/>
                <w:lang w:val="en-US"/>
              </w:rPr>
              <w:t xml:space="preserve">”. Lý do: </w:t>
            </w:r>
          </w:p>
          <w:p w14:paraId="55C33E90" w14:textId="6945B050" w:rsidR="00523780" w:rsidRDefault="001E1D45" w:rsidP="00E73D90">
            <w:pPr>
              <w:spacing w:after="20"/>
              <w:ind w:firstLine="7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Nghị định 53 </w:t>
            </w:r>
            <w:r w:rsidR="00523780" w:rsidRPr="00746DBB">
              <w:rPr>
                <w:rFonts w:ascii="Times New Roman" w:hAnsi="Times New Roman" w:cs="Times New Roman"/>
                <w:sz w:val="24"/>
                <w:szCs w:val="24"/>
                <w:lang w:val="en-US"/>
              </w:rPr>
              <w:t xml:space="preserve">đã </w:t>
            </w:r>
            <w:r>
              <w:rPr>
                <w:rFonts w:ascii="Times New Roman" w:hAnsi="Times New Roman" w:cs="Times New Roman"/>
                <w:sz w:val="24"/>
                <w:szCs w:val="24"/>
                <w:lang w:val="en-US"/>
              </w:rPr>
              <w:t>được thay thế bởi Nghị định này.</w:t>
            </w:r>
          </w:p>
          <w:p w14:paraId="6DC30292" w14:textId="77777777" w:rsidR="001E1D45" w:rsidRPr="00746DBB" w:rsidRDefault="001E1D45" w:rsidP="00E73D90">
            <w:pPr>
              <w:spacing w:after="20"/>
              <w:ind w:firstLine="72"/>
              <w:jc w:val="both"/>
              <w:rPr>
                <w:rFonts w:ascii="Times New Roman" w:hAnsi="Times New Roman" w:cs="Times New Roman"/>
                <w:bCs/>
                <w:sz w:val="24"/>
                <w:szCs w:val="24"/>
                <w:lang w:val="en-US"/>
              </w:rPr>
            </w:pPr>
          </w:p>
          <w:p w14:paraId="624CEF9A" w14:textId="30E227CD" w:rsidR="003202F3" w:rsidRPr="00746DBB" w:rsidRDefault="009A6380" w:rsidP="003202F3">
            <w:pPr>
              <w:spacing w:after="20"/>
              <w:ind w:firstLine="72"/>
              <w:jc w:val="both"/>
              <w:rPr>
                <w:rFonts w:ascii="Times New Roman" w:hAnsi="Times New Roman" w:cs="Times New Roman"/>
                <w:bCs/>
                <w:sz w:val="24"/>
                <w:szCs w:val="24"/>
                <w:lang w:val="en-US"/>
              </w:rPr>
            </w:pPr>
            <w:r w:rsidRPr="00746DBB">
              <w:rPr>
                <w:rFonts w:ascii="Times New Roman" w:hAnsi="Times New Roman" w:cs="Times New Roman"/>
                <w:b/>
                <w:sz w:val="24"/>
                <w:szCs w:val="24"/>
                <w:lang w:val="en-US"/>
              </w:rPr>
              <w:t xml:space="preserve">Khoản 2. </w:t>
            </w:r>
            <w:r w:rsidRPr="00746DBB">
              <w:rPr>
                <w:rFonts w:ascii="Times New Roman" w:hAnsi="Times New Roman" w:cs="Times New Roman"/>
                <w:bCs/>
                <w:sz w:val="24"/>
                <w:szCs w:val="24"/>
                <w:lang w:val="en-US"/>
              </w:rPr>
              <w:t>Thay cụm từ “</w:t>
            </w:r>
            <w:r w:rsidRPr="00746DBB">
              <w:rPr>
                <w:rFonts w:ascii="Times New Roman" w:hAnsi="Times New Roman" w:cs="Times New Roman"/>
                <w:sz w:val="24"/>
                <w:szCs w:val="24"/>
              </w:rPr>
              <w:t>Ngân hàng Nhà nước (Cơ quan Thanh tra, giám sát ngân hàng) để thanh tra, kiểm tra, giám sát</w:t>
            </w:r>
            <w:r w:rsidRPr="00746DBB">
              <w:rPr>
                <w:rFonts w:ascii="Times New Roman" w:hAnsi="Times New Roman" w:cs="Times New Roman"/>
                <w:sz w:val="24"/>
                <w:szCs w:val="24"/>
                <w:lang w:val="en-US"/>
              </w:rPr>
              <w:t xml:space="preserve">.” bởi cụm từ </w:t>
            </w:r>
            <w:r w:rsidRPr="00E6371F">
              <w:rPr>
                <w:rFonts w:ascii="Times New Roman" w:hAnsi="Times New Roman" w:cs="Times New Roman"/>
                <w:sz w:val="24"/>
                <w:szCs w:val="24"/>
              </w:rPr>
              <w:t>Ngân hàng Nhà nước (</w:t>
            </w:r>
            <w:r w:rsidRPr="00E6371F">
              <w:rPr>
                <w:rFonts w:ascii="Times New Roman" w:hAnsi="Times New Roman" w:cs="Times New Roman"/>
                <w:sz w:val="24"/>
                <w:szCs w:val="24"/>
                <w:lang w:val="en-US"/>
              </w:rPr>
              <w:t>Cục Quản lý, giám sát các tổ chức tín dụng</w:t>
            </w:r>
            <w:r w:rsidRPr="00E6371F">
              <w:rPr>
                <w:rFonts w:ascii="Times New Roman" w:hAnsi="Times New Roman" w:cs="Times New Roman"/>
                <w:sz w:val="24"/>
                <w:szCs w:val="24"/>
              </w:rPr>
              <w:t>)</w:t>
            </w:r>
            <w:r w:rsidRPr="00E6371F">
              <w:rPr>
                <w:rFonts w:ascii="Times New Roman" w:hAnsi="Times New Roman" w:cs="Times New Roman"/>
                <w:sz w:val="24"/>
                <w:szCs w:val="24"/>
                <w:lang w:val="en-US"/>
              </w:rPr>
              <w:t>.</w:t>
            </w:r>
            <w:r w:rsidRPr="00746DBB">
              <w:rPr>
                <w:rFonts w:ascii="Times New Roman" w:hAnsi="Times New Roman" w:cs="Times New Roman"/>
                <w:sz w:val="24"/>
                <w:szCs w:val="24"/>
                <w:lang w:val="en-US"/>
              </w:rPr>
              <w:t xml:space="preserve"> </w:t>
            </w:r>
          </w:p>
          <w:p w14:paraId="2C687879" w14:textId="54BF538B" w:rsidR="009A6380" w:rsidRPr="00746DBB" w:rsidRDefault="009A6380" w:rsidP="00E73D90">
            <w:pPr>
              <w:spacing w:after="20"/>
              <w:ind w:firstLine="72"/>
              <w:jc w:val="both"/>
              <w:rPr>
                <w:rFonts w:ascii="Times New Roman" w:hAnsi="Times New Roman" w:cs="Times New Roman"/>
                <w:bCs/>
                <w:sz w:val="24"/>
                <w:szCs w:val="24"/>
                <w:lang w:val="en-US"/>
              </w:rPr>
            </w:pPr>
          </w:p>
        </w:tc>
      </w:tr>
      <w:tr w:rsidR="00A12638" w:rsidRPr="00746DBB" w14:paraId="558575FC" w14:textId="77777777" w:rsidTr="00C97A08">
        <w:tc>
          <w:tcPr>
            <w:tcW w:w="985" w:type="dxa"/>
          </w:tcPr>
          <w:p w14:paraId="152A4C56" w14:textId="77777777" w:rsidR="00A12638" w:rsidRPr="00746DBB" w:rsidRDefault="00A12638" w:rsidP="00746DBB">
            <w:pPr>
              <w:spacing w:after="20"/>
              <w:jc w:val="center"/>
              <w:rPr>
                <w:rFonts w:ascii="Times New Roman" w:hAnsi="Times New Roman" w:cs="Times New Roman"/>
                <w:b/>
                <w:sz w:val="24"/>
                <w:szCs w:val="24"/>
                <w:lang w:val="en-US"/>
              </w:rPr>
            </w:pPr>
          </w:p>
        </w:tc>
        <w:tc>
          <w:tcPr>
            <w:tcW w:w="5760" w:type="dxa"/>
          </w:tcPr>
          <w:p w14:paraId="2ADCCB82" w14:textId="77777777" w:rsidR="00B7440B" w:rsidRPr="00746DBB" w:rsidRDefault="00A12638" w:rsidP="00D86BE4">
            <w:pPr>
              <w:ind w:firstLine="252"/>
              <w:jc w:val="both"/>
              <w:rPr>
                <w:rFonts w:ascii="Times New Roman" w:hAnsi="Times New Roman" w:cs="Times New Roman"/>
                <w:b/>
                <w:sz w:val="24"/>
                <w:szCs w:val="24"/>
              </w:rPr>
            </w:pPr>
            <w:r w:rsidRPr="00746DBB">
              <w:rPr>
                <w:rFonts w:ascii="Times New Roman" w:hAnsi="Times New Roman" w:cs="Times New Roman"/>
                <w:b/>
                <w:sz w:val="24"/>
                <w:szCs w:val="24"/>
              </w:rPr>
              <w:t>Điều 4a. Quy định về quản lý ngoại hối trong hoạt động mua, bán nợ của Công ty Quản lý tài sản</w:t>
            </w:r>
          </w:p>
          <w:p w14:paraId="59341496" w14:textId="73780035"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1. Công ty Quản lý tài sản, </w:t>
            </w:r>
            <w:r w:rsidRPr="00ED53C8">
              <w:rPr>
                <w:rFonts w:ascii="Times New Roman" w:hAnsi="Times New Roman" w:cs="Times New Roman"/>
                <w:sz w:val="24"/>
                <w:szCs w:val="24"/>
                <w:u w:val="single"/>
              </w:rPr>
              <w:t>tổ chức tín dụng</w:t>
            </w:r>
            <w:r w:rsidRPr="00ED53C8">
              <w:rPr>
                <w:rFonts w:ascii="Times New Roman" w:hAnsi="Times New Roman" w:cs="Times New Roman"/>
                <w:sz w:val="24"/>
                <w:szCs w:val="24"/>
                <w:u w:val="single"/>
                <w:lang w:val="en-US"/>
              </w:rPr>
              <w:t>, chi nhánh ngân hàng nước ngoài</w:t>
            </w:r>
            <w:r w:rsidRPr="00ED53C8">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bên mua nợ từ Công ty Quản lý tài sản, khách hàng vay và các bên liên quan khác có trách nhiệm tuân thủ các quy định của pháp luật về hạn chế sử dụng ngoại hối trên lãnh thổ Việt Nam khi thực hiện mua, bán nợ và thu hồi khoản nợ được mua.</w:t>
            </w:r>
          </w:p>
          <w:p w14:paraId="69D700AE" w14:textId="77777777" w:rsidR="00B7440B"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2. Khi thực hiện mua, bán nợ với Công ty Quản lý tài sản:</w:t>
            </w:r>
          </w:p>
          <w:p w14:paraId="2036ADB9" w14:textId="5339C212" w:rsidR="00A12638"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a) Bên mua nợ sử dụng tài khoản thanh toán bằng đồng Việt Nam mở tại ngân hàng thương mại, chi nhánh ngân hàng nước ngoài tại Việt Nam để thực hiện thanh toán cho Công ty Quản lý tài sản tiền mua nợ và các chi phí có liên quan theo hợp đồng mua bán nợ đối với trường hợp sử dụng đồng tiền mua nợ là đồng Việt Nam;</w:t>
            </w:r>
          </w:p>
          <w:p w14:paraId="6CB3539E" w14:textId="784212BC" w:rsidR="00A12638"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b) Bên mua nợ là người không cư trú sử dụng tài khoản thanh toán bằng ngoại tệ mở tại </w:t>
            </w:r>
            <w:r w:rsidRPr="00746DBB">
              <w:rPr>
                <w:rFonts w:ascii="Times New Roman" w:hAnsi="Times New Roman" w:cs="Times New Roman"/>
                <w:spacing w:val="4"/>
                <w:sz w:val="24"/>
                <w:szCs w:val="24"/>
              </w:rPr>
              <w:t>ngân hàng thương mại</w:t>
            </w:r>
            <w:r w:rsidRPr="00746DBB">
              <w:rPr>
                <w:rFonts w:ascii="Times New Roman" w:hAnsi="Times New Roman" w:cs="Times New Roman"/>
                <w:sz w:val="24"/>
                <w:szCs w:val="24"/>
              </w:rPr>
              <w:t>, chi nhánh ngân hàng nước ngoài được phép hoạt động ngoại hối trên lãnh thổ Việt Nam hoặc tài khoản ngoại tệ của bên mua nợ tại nước ngoài để thực hiện thanh toán cho Công ty Quản lý tài sản tiền mua nợ và các chi phí liên quan theo hợp đồng mua, bán nợ đối với trường hợp sử dụng đồng tiền mua nợ là ngoại tệ.</w:t>
            </w:r>
          </w:p>
          <w:p w14:paraId="369BC431" w14:textId="19D5BC59" w:rsidR="00A12638"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pacing w:val="4"/>
                <w:sz w:val="24"/>
                <w:szCs w:val="24"/>
              </w:rPr>
              <w:t xml:space="preserve">3. Khi thu hồi nợ từ các khoản nợ được mua từ Công </w:t>
            </w:r>
            <w:r w:rsidRPr="00746DBB">
              <w:rPr>
                <w:rFonts w:ascii="Times New Roman" w:hAnsi="Times New Roman" w:cs="Times New Roman"/>
                <w:spacing w:val="4"/>
                <w:sz w:val="24"/>
                <w:szCs w:val="24"/>
              </w:rPr>
              <w:lastRenderedPageBreak/>
              <w:t>ty Quản lý tài sản, số tiền thu hồi nợ phải được chuyển vào 01 (một) tài khoản thanh toán bằng đồng Việt Nam hoặc 01 (một) tài khoản thanh toán bằng ngoại tệ (đối với trường hợp khoản nợ được thu hồi bằng ngoại tệ) của bên mua nợ mở tại ngân hàng thương mại, chi nhánh ngân hàng nước ngoài được phép hoạt động ngoại hối trên lãnh thổ Việt Nam</w:t>
            </w:r>
            <w:r w:rsidRPr="00746DBB">
              <w:rPr>
                <w:rFonts w:ascii="Times New Roman" w:hAnsi="Times New Roman" w:cs="Times New Roman"/>
                <w:sz w:val="24"/>
                <w:szCs w:val="24"/>
              </w:rPr>
              <w:t>.</w:t>
            </w:r>
          </w:p>
          <w:p w14:paraId="10C265F1" w14:textId="77777777" w:rsidR="00A12638"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4. Trường hợp mua, bán khoản nợ phát sinh từ nghiệp vụ cho vay ra nước ngoài hoặc nợ phát sinh do trả thay trong nghiệp vụ bảo lãnh cho bên được bảo lãnh là người không cư trú:</w:t>
            </w:r>
          </w:p>
          <w:p w14:paraId="0CCD95BC" w14:textId="77777777" w:rsidR="00A12638" w:rsidRPr="00746DBB" w:rsidRDefault="00A12638"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a) Bên bán nợ (</w:t>
            </w:r>
            <w:r w:rsidRPr="008C10E8">
              <w:rPr>
                <w:rFonts w:ascii="Times New Roman" w:hAnsi="Times New Roman" w:cs="Times New Roman"/>
                <w:sz w:val="24"/>
                <w:szCs w:val="24"/>
                <w:u w:val="single"/>
              </w:rPr>
              <w:t>tổ chức tín dụng</w:t>
            </w:r>
            <w:r w:rsidRPr="008C10E8">
              <w:rPr>
                <w:rFonts w:ascii="Times New Roman" w:hAnsi="Times New Roman" w:cs="Times New Roman"/>
                <w:sz w:val="24"/>
                <w:szCs w:val="24"/>
                <w:u w:val="single"/>
                <w:lang w:val="en-US"/>
              </w:rPr>
              <w:t>, chi nhánh ngân hàng nước ngoài</w:t>
            </w:r>
            <w:r w:rsidRPr="008C10E8">
              <w:rPr>
                <w:rFonts w:ascii="Times New Roman" w:hAnsi="Times New Roman" w:cs="Times New Roman"/>
                <w:sz w:val="24"/>
                <w:szCs w:val="24"/>
                <w:u w:val="single"/>
              </w:rPr>
              <w:t xml:space="preserve"> bán nợ khi bán nợ cho Công ty Quản lý tài sản hoặc Công ty Quản lý tài sản khi bán nợ</w:t>
            </w:r>
            <w:r w:rsidRPr="00746DBB">
              <w:rPr>
                <w:rFonts w:ascii="Times New Roman" w:hAnsi="Times New Roman" w:cs="Times New Roman"/>
                <w:sz w:val="24"/>
                <w:szCs w:val="24"/>
              </w:rPr>
              <w:t>) thực hiện đăng ký thay đổi khoản cho vay ra nước ngoài, khoản thu hồi nợ bảo lãnh theo quy định hiện hành về quản lý ngoại hối đối với việc cho vay ra nước ngoài và thu hồi nợ bảo lãnh cho người không cư trú;</w:t>
            </w:r>
          </w:p>
          <w:p w14:paraId="12BF3D5C" w14:textId="45F61634" w:rsidR="00A12638" w:rsidRPr="00746DBB" w:rsidRDefault="00A12638" w:rsidP="00D86BE4">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b) Bên mua nợ (Công ty Quản lý tài sản khi mua nợ hoặc bên mua nợ từ Công ty Quản lý tài sản là người cư trú) thực hiện đăng ký kế hoạch thu hồi nợ theo quy định hiện hành về quản lý ngoại hối đối với việc thu hồi nợ nước ngoài phát sinh từ nghiệp vụ mua, bán nợ</w:t>
            </w:r>
          </w:p>
        </w:tc>
        <w:tc>
          <w:tcPr>
            <w:tcW w:w="5310" w:type="dxa"/>
          </w:tcPr>
          <w:p w14:paraId="4BDA7DC3" w14:textId="77777777" w:rsidR="003868BF" w:rsidRPr="003868BF" w:rsidRDefault="003868BF" w:rsidP="003868BF">
            <w:pPr>
              <w:spacing w:before="120"/>
              <w:ind w:firstLine="166"/>
              <w:rPr>
                <w:rFonts w:ascii="Times New Roman" w:hAnsi="Times New Roman" w:cs="Times New Roman"/>
                <w:b/>
                <w:sz w:val="24"/>
                <w:szCs w:val="24"/>
              </w:rPr>
            </w:pPr>
            <w:bookmarkStart w:id="8" w:name="dieu_4_1"/>
            <w:r w:rsidRPr="002B0CE3">
              <w:rPr>
                <w:rFonts w:ascii="Times New Roman" w:hAnsi="Times New Roman" w:cs="Times New Roman"/>
                <w:b/>
                <w:sz w:val="24"/>
                <w:szCs w:val="24"/>
              </w:rPr>
              <w:lastRenderedPageBreak/>
              <w:t xml:space="preserve">Điều </w:t>
            </w:r>
            <w:r w:rsidRPr="002B0CE3">
              <w:rPr>
                <w:rFonts w:ascii="Times New Roman" w:hAnsi="Times New Roman" w:cs="Times New Roman"/>
                <w:b/>
                <w:sz w:val="24"/>
                <w:szCs w:val="24"/>
                <w:lang w:val="en-US"/>
              </w:rPr>
              <w:t>5</w:t>
            </w:r>
            <w:r w:rsidRPr="002B0CE3">
              <w:rPr>
                <w:rFonts w:ascii="Times New Roman" w:hAnsi="Times New Roman" w:cs="Times New Roman"/>
                <w:b/>
                <w:sz w:val="24"/>
                <w:szCs w:val="24"/>
              </w:rPr>
              <w:t>.</w:t>
            </w:r>
            <w:r w:rsidRPr="003868BF">
              <w:rPr>
                <w:rFonts w:ascii="Times New Roman" w:hAnsi="Times New Roman" w:cs="Times New Roman"/>
                <w:b/>
                <w:sz w:val="24"/>
                <w:szCs w:val="24"/>
              </w:rPr>
              <w:t xml:space="preserve"> Quy định về quản lý ngoại hối trong hoạt động mua, bán nợ của Công ty Quản lý tài sản</w:t>
            </w:r>
            <w:bookmarkEnd w:id="8"/>
          </w:p>
          <w:p w14:paraId="181782E0"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 xml:space="preserve">1. Công ty Quản lý tài sản, </w:t>
            </w:r>
            <w:r w:rsidRPr="00ED53C8">
              <w:rPr>
                <w:rFonts w:ascii="Times New Roman" w:hAnsi="Times New Roman" w:cs="Times New Roman"/>
                <w:sz w:val="24"/>
                <w:szCs w:val="24"/>
                <w:u w:val="single"/>
              </w:rPr>
              <w:t>tổ chức bán nợ</w:t>
            </w:r>
            <w:r w:rsidRPr="003868BF">
              <w:rPr>
                <w:rFonts w:ascii="Times New Roman" w:hAnsi="Times New Roman" w:cs="Times New Roman"/>
                <w:sz w:val="24"/>
                <w:szCs w:val="24"/>
              </w:rPr>
              <w:t>, bên mua nợ từ Công ty Quản lý tài sản, khách hàng vay và các bên liên quan khác có trách nhiệm tuân thủ các quy định của pháp luật về hạn chế sử dụng ngoại hối trên lãnh thổ Việt Nam khi thực hiện mua, bán nợ và thu hồi khoản nợ được mua.</w:t>
            </w:r>
          </w:p>
          <w:p w14:paraId="59048777"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2. Khi thực hiện mua, bán nợ với Công ty Quản lý tài sản:</w:t>
            </w:r>
          </w:p>
          <w:p w14:paraId="1DCDD3FF"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a) Bên mua nợ sử dụng tài khoản thanh toán bằng đồng Việt Nam mở tại ngân hàng thương mại, chi nhánh ngân hàng nước ngoài tại Việt Nam để thực hiện thanh toán cho Công ty Quản lý tài sản tiền mua nợ và các chi phí có liên quan theo hợp đồng mua bán nợ đối với trường hợp sử dụng đồng tiền mua nợ là đồng Việt Nam;</w:t>
            </w:r>
          </w:p>
          <w:p w14:paraId="7C4AA976"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 xml:space="preserve">b) Bên mua nợ là người không cư trú sử dụng tài khoản thanh toán bằng ngoại tệ mở tại ngân hàng thương mại, chi nhánh ngân hàng nước ngoài được phép hoạt động ngoại hối trên lãnh thổ Việt Nam </w:t>
            </w:r>
            <w:r w:rsidRPr="003868BF">
              <w:rPr>
                <w:rFonts w:ascii="Times New Roman" w:hAnsi="Times New Roman" w:cs="Times New Roman"/>
                <w:sz w:val="24"/>
                <w:szCs w:val="24"/>
              </w:rPr>
              <w:lastRenderedPageBreak/>
              <w:t>hoặc tài khoản ngoại tệ của bên mua nợ tại nước ngoài để thực hiện thanh toán cho Công ty Quản lý tài sản tiền mua nợ và các chi phí liên quan theo hợp đồng mua, bán nợ đối với trường hợp sử dụng đồng tiền mua nợ là ngoại tệ.</w:t>
            </w:r>
          </w:p>
          <w:p w14:paraId="57540D2D"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3. Khi thu hồi nợ từ các khoản nợ được mua từ Công ty Quản lý tài sản, số tiền thu hồi nợ phải được chuyển vào 01 (một) tài khoản thanh toán bằng đồng Việt Nam hoặc 01 (một) tài khoản thanh toán bằng ngoại tệ (đối với trường hợp khoản nợ được thu hồi bằng ngoại tệ) của bên mua nợ mở tại ngân hàng thương mại, chi nhánh ngân hàng nước ngoài được phép hoạt động ngoại hối trên lãnh thổ Việt Nam.</w:t>
            </w:r>
          </w:p>
          <w:p w14:paraId="4E8A542F"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4. Trường hợp mua, bán khoản nợ phát sinh từ nghiệp vụ cho vay ra nước ngoài hoặc nợ phát sinh do trả thay trong nghiệp vụ bảo lãnh cho bên được bảo lãnh là người không cư trú:</w:t>
            </w:r>
          </w:p>
          <w:p w14:paraId="2BCC6AF0" w14:textId="77777777" w:rsidR="003868BF" w:rsidRPr="003868BF" w:rsidRDefault="003868BF" w:rsidP="003868BF">
            <w:pPr>
              <w:widowControl w:val="0"/>
              <w:spacing w:before="120"/>
              <w:ind w:firstLine="166"/>
              <w:rPr>
                <w:rFonts w:ascii="Times New Roman" w:hAnsi="Times New Roman" w:cs="Times New Roman"/>
                <w:sz w:val="24"/>
                <w:szCs w:val="24"/>
              </w:rPr>
            </w:pPr>
            <w:r w:rsidRPr="003868BF">
              <w:rPr>
                <w:rFonts w:ascii="Times New Roman" w:hAnsi="Times New Roman" w:cs="Times New Roman"/>
                <w:sz w:val="24"/>
                <w:szCs w:val="24"/>
              </w:rPr>
              <w:t>a) Bên bán nợ (</w:t>
            </w:r>
            <w:r w:rsidRPr="008C10E8">
              <w:rPr>
                <w:rFonts w:ascii="Times New Roman" w:hAnsi="Times New Roman" w:cs="Times New Roman"/>
                <w:sz w:val="24"/>
                <w:szCs w:val="24"/>
                <w:u w:val="single"/>
              </w:rPr>
              <w:t>tổ chức bán nợ hoặc Công ty Quản lý tài sản khi bán nợ</w:t>
            </w:r>
            <w:r w:rsidRPr="003868BF">
              <w:rPr>
                <w:rFonts w:ascii="Times New Roman" w:hAnsi="Times New Roman" w:cs="Times New Roman"/>
                <w:sz w:val="24"/>
                <w:szCs w:val="24"/>
              </w:rPr>
              <w:t>) thực hiện đăng ký thay đổi khoản cho vay ra nước ngoài, khoản thu hồi nợ bảo lãnh theo quy định hiện hành về quản lý ngoại hối đối với việc cho vay ra nước ngoài và thu hồi nợ bảo lãnh cho người không cư trú;</w:t>
            </w:r>
          </w:p>
          <w:p w14:paraId="4DA1BC27" w14:textId="6279FC1C" w:rsidR="00A12638" w:rsidRPr="003868BF" w:rsidRDefault="003868BF" w:rsidP="003868BF">
            <w:pPr>
              <w:spacing w:before="120"/>
              <w:ind w:firstLine="166"/>
              <w:rPr>
                <w:sz w:val="28"/>
                <w:szCs w:val="28"/>
              </w:rPr>
            </w:pPr>
            <w:r w:rsidRPr="003868BF">
              <w:rPr>
                <w:rFonts w:ascii="Times New Roman" w:hAnsi="Times New Roman" w:cs="Times New Roman"/>
                <w:sz w:val="24"/>
                <w:szCs w:val="24"/>
              </w:rPr>
              <w:t>b) Bên mua nợ (Công ty Quản lý tài sản khi mua nợ hoặc bên mua nợ từ Công ty Quản lý tài sản là người cư trú) thực hiện đăng ký kế hoạch thu hồi nợ theo quy định hiện hành về quản lý ngoại hối đối với việc thu hồi nợ nước ngoài phát sinh từ nghiệp vụ mua, bán nợ.</w:t>
            </w:r>
          </w:p>
        </w:tc>
        <w:tc>
          <w:tcPr>
            <w:tcW w:w="3420" w:type="dxa"/>
          </w:tcPr>
          <w:p w14:paraId="777E09BC" w14:textId="2BD5CB83" w:rsidR="00DD7769" w:rsidRDefault="00F9757F" w:rsidP="00E73D90">
            <w:pPr>
              <w:spacing w:after="20"/>
              <w:ind w:firstLine="72"/>
              <w:jc w:val="both"/>
              <w:rPr>
                <w:rFonts w:ascii="Times New Roman" w:hAnsi="Times New Roman" w:cs="Times New Roman"/>
                <w:bCs/>
                <w:sz w:val="24"/>
                <w:szCs w:val="24"/>
                <w:lang w:val="en-US"/>
              </w:rPr>
            </w:pPr>
            <w:r w:rsidRPr="00F9757F">
              <w:rPr>
                <w:rFonts w:ascii="Times New Roman" w:hAnsi="Times New Roman" w:cs="Times New Roman"/>
                <w:b/>
                <w:sz w:val="24"/>
                <w:szCs w:val="24"/>
                <w:lang w:val="en-US"/>
              </w:rPr>
              <w:lastRenderedPageBreak/>
              <w:t>Khoản 1:</w:t>
            </w:r>
            <w:r w:rsidR="00DD7769">
              <w:rPr>
                <w:rFonts w:ascii="Times New Roman" w:hAnsi="Times New Roman" w:cs="Times New Roman"/>
                <w:bCs/>
                <w:sz w:val="24"/>
                <w:szCs w:val="24"/>
                <w:lang w:val="en-US"/>
              </w:rPr>
              <w:t xml:space="preserve"> </w:t>
            </w:r>
            <w:r w:rsidR="00DD7769" w:rsidRPr="00DD7769">
              <w:rPr>
                <w:rFonts w:ascii="Times New Roman" w:hAnsi="Times New Roman" w:cs="Times New Roman"/>
                <w:bCs/>
                <w:sz w:val="24"/>
                <w:szCs w:val="24"/>
                <w:lang w:val="en-US"/>
              </w:rPr>
              <w:t>Thay cụm từ “tổ chức tín dụng, chi nhánh ngân hàng nước ngoài bán nợ” thành cụm từ “tổ chức bán nợ”</w:t>
            </w:r>
            <w:r w:rsidR="00DD7769">
              <w:rPr>
                <w:rFonts w:ascii="Times New Roman" w:hAnsi="Times New Roman" w:cs="Times New Roman"/>
                <w:bCs/>
                <w:sz w:val="24"/>
                <w:szCs w:val="24"/>
                <w:lang w:val="en-US"/>
              </w:rPr>
              <w:t>;</w:t>
            </w:r>
          </w:p>
          <w:p w14:paraId="0BC8532A" w14:textId="4F2E7DC2" w:rsidR="00D97EC7" w:rsidRDefault="00D85E5F" w:rsidP="00E73D90">
            <w:pPr>
              <w:spacing w:after="20"/>
              <w:ind w:firstLine="72"/>
              <w:jc w:val="both"/>
              <w:rPr>
                <w:rFonts w:ascii="Times New Roman" w:hAnsi="Times New Roman" w:cs="Times New Roman"/>
                <w:sz w:val="24"/>
                <w:szCs w:val="24"/>
                <w:lang w:val="en-US"/>
              </w:rPr>
            </w:pPr>
            <w:r>
              <w:rPr>
                <w:rFonts w:ascii="Times New Roman" w:hAnsi="Times New Roman" w:cs="Times New Roman"/>
                <w:b/>
                <w:bCs/>
                <w:sz w:val="24"/>
                <w:szCs w:val="24"/>
                <w:lang w:val="en-US"/>
              </w:rPr>
              <w:t>K</w:t>
            </w:r>
            <w:r w:rsidRPr="00D85E5F">
              <w:rPr>
                <w:rFonts w:ascii="Times New Roman" w:hAnsi="Times New Roman" w:cs="Times New Roman"/>
                <w:b/>
                <w:bCs/>
                <w:sz w:val="24"/>
                <w:szCs w:val="24"/>
                <w:lang w:val="en-US"/>
              </w:rPr>
              <w:t>hoản 4</w:t>
            </w:r>
            <w:r>
              <w:rPr>
                <w:rFonts w:ascii="Times New Roman" w:hAnsi="Times New Roman" w:cs="Times New Roman"/>
                <w:b/>
                <w:bCs/>
                <w:sz w:val="24"/>
                <w:szCs w:val="24"/>
                <w:lang w:val="en-US"/>
              </w:rPr>
              <w:t>:</w:t>
            </w:r>
            <w:r w:rsidR="00DD7769">
              <w:rPr>
                <w:rFonts w:ascii="Times New Roman" w:hAnsi="Times New Roman" w:cs="Times New Roman"/>
                <w:bCs/>
                <w:sz w:val="24"/>
                <w:szCs w:val="24"/>
                <w:lang w:val="en-US"/>
              </w:rPr>
              <w:t xml:space="preserve"> Thay cụm từ </w:t>
            </w:r>
            <w:r w:rsidR="00DD7769" w:rsidRPr="00DD7769">
              <w:rPr>
                <w:rFonts w:ascii="Times New Roman" w:hAnsi="Times New Roman" w:cs="Times New Roman"/>
                <w:bCs/>
                <w:sz w:val="24"/>
                <w:szCs w:val="24"/>
                <w:lang w:val="en-US"/>
              </w:rPr>
              <w:t xml:space="preserve"> </w:t>
            </w:r>
            <w:r w:rsidR="00DD7769">
              <w:rPr>
                <w:rFonts w:ascii="Times New Roman" w:hAnsi="Times New Roman" w:cs="Times New Roman"/>
                <w:bCs/>
                <w:sz w:val="24"/>
                <w:szCs w:val="24"/>
                <w:lang w:val="en-US"/>
              </w:rPr>
              <w:t>“</w:t>
            </w:r>
            <w:r w:rsidR="00DD7769" w:rsidRPr="00746DBB">
              <w:rPr>
                <w:rFonts w:ascii="Times New Roman" w:hAnsi="Times New Roman" w:cs="Times New Roman"/>
                <w:sz w:val="24"/>
                <w:szCs w:val="24"/>
              </w:rPr>
              <w:t>tổ chức tín dụng</w:t>
            </w:r>
            <w:r w:rsidR="00DD7769" w:rsidRPr="00746DBB">
              <w:rPr>
                <w:rFonts w:ascii="Times New Roman" w:hAnsi="Times New Roman" w:cs="Times New Roman"/>
                <w:sz w:val="24"/>
                <w:szCs w:val="24"/>
                <w:lang w:val="en-US"/>
              </w:rPr>
              <w:t>, chi nhánh ngân hàng nước ngoài</w:t>
            </w:r>
            <w:r w:rsidR="00DD7769" w:rsidRPr="00746DBB">
              <w:rPr>
                <w:rFonts w:ascii="Times New Roman" w:hAnsi="Times New Roman" w:cs="Times New Roman"/>
                <w:sz w:val="24"/>
                <w:szCs w:val="24"/>
              </w:rPr>
              <w:t xml:space="preserve"> bán nợ khi bán nợ cho Công ty Quản lý tài sản hoặc</w:t>
            </w:r>
            <w:r w:rsidR="00DD7769">
              <w:rPr>
                <w:rFonts w:ascii="Times New Roman" w:hAnsi="Times New Roman" w:cs="Times New Roman"/>
                <w:sz w:val="24"/>
                <w:szCs w:val="24"/>
                <w:lang w:val="en-US"/>
              </w:rPr>
              <w:t xml:space="preserve">” bởi cụm từ “tổ chức bán nợ” </w:t>
            </w:r>
            <w:r w:rsidR="00D97EC7">
              <w:rPr>
                <w:rFonts w:ascii="Times New Roman" w:hAnsi="Times New Roman" w:cs="Times New Roman"/>
                <w:sz w:val="24"/>
                <w:szCs w:val="24"/>
                <w:lang w:val="en-US"/>
              </w:rPr>
              <w:t xml:space="preserve"> </w:t>
            </w:r>
          </w:p>
          <w:p w14:paraId="3D633D7D" w14:textId="7B04802E" w:rsidR="00DD7769" w:rsidRDefault="00D97EC7"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sz w:val="24"/>
                <w:szCs w:val="24"/>
                <w:lang w:val="en-US"/>
              </w:rPr>
              <w:t>Lý do:</w:t>
            </w:r>
            <w:r w:rsidR="00DD7769">
              <w:rPr>
                <w:rFonts w:ascii="Times New Roman" w:hAnsi="Times New Roman" w:cs="Times New Roman"/>
                <w:sz w:val="24"/>
                <w:szCs w:val="24"/>
                <w:lang w:val="en-US"/>
              </w:rPr>
              <w:t xml:space="preserve"> </w:t>
            </w:r>
            <w:r w:rsidR="0093433F">
              <w:rPr>
                <w:rFonts w:ascii="Times New Roman" w:hAnsi="Times New Roman" w:cs="Times New Roman"/>
                <w:sz w:val="24"/>
                <w:szCs w:val="24"/>
                <w:lang w:val="en-US"/>
              </w:rPr>
              <w:t>tại khoản 1 Điều 3 đã có giải thích cụm từ “tổ chức bán nợ”</w:t>
            </w:r>
            <w:r>
              <w:rPr>
                <w:rFonts w:ascii="Times New Roman" w:hAnsi="Times New Roman" w:cs="Times New Roman"/>
                <w:sz w:val="24"/>
                <w:szCs w:val="24"/>
                <w:lang w:val="en-US"/>
              </w:rPr>
              <w:t>.</w:t>
            </w:r>
          </w:p>
          <w:p w14:paraId="50BBF3D1" w14:textId="26EA3EEF" w:rsidR="00A12638" w:rsidRPr="00DD7769" w:rsidRDefault="00DD7769" w:rsidP="00E73D90">
            <w:pPr>
              <w:spacing w:after="20"/>
              <w:ind w:firstLine="72"/>
              <w:jc w:val="both"/>
              <w:rPr>
                <w:rFonts w:ascii="Times New Roman" w:hAnsi="Times New Roman" w:cs="Times New Roman"/>
                <w:bCs/>
                <w:sz w:val="24"/>
                <w:szCs w:val="24"/>
                <w:lang w:val="en-US"/>
              </w:rPr>
            </w:pPr>
            <w:r w:rsidRPr="00DD7769">
              <w:rPr>
                <w:rFonts w:ascii="Times New Roman" w:hAnsi="Times New Roman" w:cs="Times New Roman"/>
                <w:bCs/>
                <w:sz w:val="24"/>
                <w:szCs w:val="24"/>
                <w:lang w:val="en-US"/>
              </w:rPr>
              <w:t xml:space="preserve"> </w:t>
            </w:r>
          </w:p>
        </w:tc>
      </w:tr>
      <w:tr w:rsidR="00A12638" w:rsidRPr="00746DBB" w14:paraId="01C2D58C" w14:textId="77777777" w:rsidTr="00C97A08">
        <w:tc>
          <w:tcPr>
            <w:tcW w:w="985" w:type="dxa"/>
          </w:tcPr>
          <w:p w14:paraId="0F3D6DDF" w14:textId="77777777" w:rsidR="00A12638" w:rsidRPr="00746DBB" w:rsidRDefault="00A12638" w:rsidP="00746DBB">
            <w:pPr>
              <w:spacing w:after="20"/>
              <w:jc w:val="center"/>
              <w:rPr>
                <w:rFonts w:ascii="Times New Roman" w:hAnsi="Times New Roman" w:cs="Times New Roman"/>
                <w:b/>
                <w:sz w:val="24"/>
                <w:szCs w:val="24"/>
                <w:lang w:val="en-US"/>
              </w:rPr>
            </w:pPr>
          </w:p>
        </w:tc>
        <w:tc>
          <w:tcPr>
            <w:tcW w:w="5760" w:type="dxa"/>
          </w:tcPr>
          <w:p w14:paraId="3E765C13" w14:textId="77777777" w:rsidR="00A12638" w:rsidRPr="00746DBB" w:rsidRDefault="00A12638" w:rsidP="00D86BE4">
            <w:pPr>
              <w:ind w:firstLine="252"/>
              <w:jc w:val="center"/>
              <w:rPr>
                <w:rFonts w:ascii="Times New Roman" w:hAnsi="Times New Roman" w:cs="Times New Roman"/>
                <w:b/>
                <w:sz w:val="24"/>
                <w:szCs w:val="24"/>
              </w:rPr>
            </w:pPr>
            <w:bookmarkStart w:id="9" w:name="chuong_2"/>
            <w:r w:rsidRPr="00746DBB">
              <w:rPr>
                <w:rFonts w:ascii="Times New Roman" w:hAnsi="Times New Roman" w:cs="Times New Roman"/>
                <w:b/>
                <w:bCs/>
                <w:sz w:val="24"/>
                <w:szCs w:val="24"/>
              </w:rPr>
              <w:t xml:space="preserve">Chương </w:t>
            </w:r>
            <w:bookmarkEnd w:id="9"/>
            <w:r w:rsidRPr="00746DBB">
              <w:rPr>
                <w:rFonts w:ascii="Times New Roman" w:hAnsi="Times New Roman" w:cs="Times New Roman"/>
                <w:b/>
                <w:bCs/>
                <w:sz w:val="24"/>
                <w:szCs w:val="24"/>
              </w:rPr>
              <w:t>II</w:t>
            </w:r>
          </w:p>
          <w:p w14:paraId="5DB71F57" w14:textId="77777777" w:rsidR="00A12638" w:rsidRPr="00746DBB" w:rsidRDefault="00A12638" w:rsidP="00D86BE4">
            <w:pPr>
              <w:ind w:firstLine="252"/>
              <w:jc w:val="center"/>
              <w:rPr>
                <w:rFonts w:ascii="Times New Roman" w:hAnsi="Times New Roman" w:cs="Times New Roman"/>
                <w:b/>
                <w:bCs/>
                <w:sz w:val="24"/>
                <w:szCs w:val="24"/>
              </w:rPr>
            </w:pPr>
            <w:bookmarkStart w:id="10" w:name="chuong_2_name"/>
            <w:r w:rsidRPr="00746DBB">
              <w:rPr>
                <w:rFonts w:ascii="Times New Roman" w:hAnsi="Times New Roman" w:cs="Times New Roman"/>
                <w:b/>
                <w:bCs/>
                <w:sz w:val="24"/>
                <w:szCs w:val="24"/>
              </w:rPr>
              <w:lastRenderedPageBreak/>
              <w:t xml:space="preserve">MUA, BÁN NỢ XẤU GIỮA CÔNG TY QUẢN LÝ TÀI SẢN </w:t>
            </w:r>
          </w:p>
          <w:p w14:paraId="553A2FA9" w14:textId="77777777" w:rsidR="00A12638" w:rsidRPr="00746DBB" w:rsidRDefault="00A12638"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VÀ TỔ CHỨC TÍN DỤNG</w:t>
            </w:r>
            <w:bookmarkEnd w:id="10"/>
          </w:p>
          <w:p w14:paraId="3443452E" w14:textId="77777777" w:rsidR="00A12638" w:rsidRPr="00746DBB" w:rsidRDefault="00A12638" w:rsidP="00D86BE4">
            <w:pPr>
              <w:ind w:firstLine="252"/>
              <w:jc w:val="center"/>
              <w:rPr>
                <w:rFonts w:ascii="Times New Roman" w:hAnsi="Times New Roman" w:cs="Times New Roman"/>
                <w:b/>
                <w:bCs/>
                <w:sz w:val="24"/>
                <w:szCs w:val="24"/>
              </w:rPr>
            </w:pPr>
            <w:bookmarkStart w:id="11" w:name="muc_1"/>
            <w:r w:rsidRPr="00746DBB">
              <w:rPr>
                <w:rFonts w:ascii="Times New Roman" w:hAnsi="Times New Roman" w:cs="Times New Roman"/>
                <w:b/>
                <w:bCs/>
                <w:sz w:val="24"/>
                <w:szCs w:val="24"/>
              </w:rPr>
              <w:t>Mục 1</w:t>
            </w:r>
          </w:p>
          <w:p w14:paraId="13C1C6F0" w14:textId="77777777" w:rsidR="00A12638" w:rsidRPr="00746DBB" w:rsidRDefault="00A12638"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QUY ĐỊNH CHUNG</w:t>
            </w:r>
            <w:bookmarkEnd w:id="11"/>
          </w:p>
          <w:p w14:paraId="42ACCDD1" w14:textId="77777777" w:rsidR="00A12638" w:rsidRPr="00746DBB" w:rsidRDefault="00A12638" w:rsidP="00D86BE4">
            <w:pPr>
              <w:ind w:firstLine="252"/>
              <w:jc w:val="both"/>
              <w:rPr>
                <w:rFonts w:ascii="Times New Roman" w:hAnsi="Times New Roman" w:cs="Times New Roman"/>
                <w:b/>
                <w:bCs/>
                <w:sz w:val="24"/>
                <w:szCs w:val="24"/>
              </w:rPr>
            </w:pPr>
          </w:p>
        </w:tc>
        <w:tc>
          <w:tcPr>
            <w:tcW w:w="5310" w:type="dxa"/>
          </w:tcPr>
          <w:p w14:paraId="7A60A18A" w14:textId="77777777" w:rsidR="00A12638" w:rsidRPr="00746DBB" w:rsidRDefault="00A12638" w:rsidP="00CB5E30">
            <w:pPr>
              <w:spacing w:after="20"/>
              <w:ind w:firstLine="162"/>
              <w:jc w:val="center"/>
              <w:rPr>
                <w:rFonts w:ascii="Times New Roman" w:hAnsi="Times New Roman" w:cs="Times New Roman"/>
                <w:b/>
                <w:sz w:val="24"/>
                <w:szCs w:val="24"/>
                <w:lang w:val="en-US"/>
              </w:rPr>
            </w:pPr>
          </w:p>
        </w:tc>
        <w:tc>
          <w:tcPr>
            <w:tcW w:w="3420" w:type="dxa"/>
          </w:tcPr>
          <w:p w14:paraId="68222A6F" w14:textId="77777777" w:rsidR="00A12638" w:rsidRPr="00746DBB" w:rsidRDefault="00A12638" w:rsidP="00E73D90">
            <w:pPr>
              <w:spacing w:after="20"/>
              <w:ind w:firstLine="72"/>
              <w:jc w:val="both"/>
              <w:rPr>
                <w:rFonts w:ascii="Times New Roman" w:hAnsi="Times New Roman" w:cs="Times New Roman"/>
                <w:b/>
                <w:sz w:val="24"/>
                <w:szCs w:val="24"/>
                <w:lang w:val="en-US"/>
              </w:rPr>
            </w:pPr>
          </w:p>
        </w:tc>
      </w:tr>
      <w:tr w:rsidR="00A12638" w:rsidRPr="00746DBB" w14:paraId="67EB6121" w14:textId="77777777" w:rsidTr="00C97A08">
        <w:tc>
          <w:tcPr>
            <w:tcW w:w="985" w:type="dxa"/>
          </w:tcPr>
          <w:p w14:paraId="2A86FA95" w14:textId="77777777" w:rsidR="00A12638" w:rsidRPr="00746DBB" w:rsidRDefault="00A12638" w:rsidP="00746DBB">
            <w:pPr>
              <w:spacing w:after="20"/>
              <w:jc w:val="center"/>
              <w:rPr>
                <w:rFonts w:ascii="Times New Roman" w:hAnsi="Times New Roman" w:cs="Times New Roman"/>
                <w:b/>
                <w:sz w:val="24"/>
                <w:szCs w:val="24"/>
                <w:lang w:val="en-US"/>
              </w:rPr>
            </w:pPr>
          </w:p>
        </w:tc>
        <w:tc>
          <w:tcPr>
            <w:tcW w:w="5760" w:type="dxa"/>
          </w:tcPr>
          <w:p w14:paraId="5CB9B41B" w14:textId="77777777" w:rsidR="00A12638" w:rsidRPr="00746DBB" w:rsidRDefault="00A12638" w:rsidP="00D86BE4">
            <w:pPr>
              <w:ind w:firstLine="252"/>
              <w:jc w:val="both"/>
              <w:rPr>
                <w:rFonts w:ascii="Times New Roman" w:hAnsi="Times New Roman" w:cs="Times New Roman"/>
                <w:sz w:val="24"/>
                <w:szCs w:val="24"/>
              </w:rPr>
            </w:pPr>
            <w:bookmarkStart w:id="12" w:name="dieu_5"/>
            <w:r w:rsidRPr="00746DBB">
              <w:rPr>
                <w:rFonts w:ascii="Times New Roman" w:hAnsi="Times New Roman" w:cs="Times New Roman"/>
                <w:b/>
                <w:bCs/>
                <w:sz w:val="24"/>
                <w:szCs w:val="24"/>
              </w:rPr>
              <w:t>Điều 5. Thẩm quyền mua, bán nợ xấu</w:t>
            </w:r>
            <w:bookmarkEnd w:id="12"/>
          </w:p>
          <w:p w14:paraId="5B3F51BD" w14:textId="18EABB18" w:rsidR="00A12638" w:rsidRPr="00746DBB" w:rsidRDefault="00A12638"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Thẩm quyền quyết định việc mua, bán nợ; thẩm quyền ký kết, thực hiện hợp đồng mua, bán nợ của Công ty Quản lý tài sản,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thực hiện theo quy định của pháp luật, Điều lệ và quy định nội bộ của Công ty Quản lý tài sản, tổ chức tín dụng</w:t>
            </w:r>
            <w:r w:rsidR="00DD70E4"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w:t>
            </w:r>
          </w:p>
          <w:p w14:paraId="1747EBBE" w14:textId="77777777" w:rsidR="00A12638" w:rsidRPr="00746DBB" w:rsidRDefault="00A12638" w:rsidP="00D86BE4">
            <w:pPr>
              <w:ind w:firstLine="252"/>
              <w:jc w:val="both"/>
              <w:rPr>
                <w:rFonts w:ascii="Times New Roman" w:hAnsi="Times New Roman" w:cs="Times New Roman"/>
                <w:b/>
                <w:bCs/>
                <w:sz w:val="24"/>
                <w:szCs w:val="24"/>
              </w:rPr>
            </w:pPr>
          </w:p>
        </w:tc>
        <w:tc>
          <w:tcPr>
            <w:tcW w:w="5310" w:type="dxa"/>
          </w:tcPr>
          <w:p w14:paraId="3694F0C3" w14:textId="5496FCF2" w:rsidR="00D361FB" w:rsidRPr="00746DBB" w:rsidRDefault="00D361FB"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t xml:space="preserve">Điều </w:t>
            </w:r>
            <w:r w:rsidR="00DD70E4" w:rsidRPr="00746DBB">
              <w:rPr>
                <w:rFonts w:ascii="Times New Roman" w:hAnsi="Times New Roman" w:cs="Times New Roman"/>
                <w:b/>
                <w:bCs/>
                <w:sz w:val="24"/>
                <w:szCs w:val="24"/>
                <w:lang w:val="en-US"/>
              </w:rPr>
              <w:t>6</w:t>
            </w:r>
            <w:r w:rsidRPr="00746DBB">
              <w:rPr>
                <w:rFonts w:ascii="Times New Roman" w:hAnsi="Times New Roman" w:cs="Times New Roman"/>
                <w:b/>
                <w:bCs/>
                <w:sz w:val="24"/>
                <w:szCs w:val="24"/>
              </w:rPr>
              <w:t>. Thẩm quyền mua, bán nợ xấu</w:t>
            </w:r>
          </w:p>
          <w:p w14:paraId="0AE53A97" w14:textId="0D34ABFD" w:rsidR="00D361FB" w:rsidRPr="00746DBB" w:rsidRDefault="00D361FB"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Thẩm quyền quyết định việc mua, bán nợ; thẩm quyền ký kết, thực hiện hợp đồng mua, bán nợ của Công ty Quản lý tài sản,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thực hiện theo quy định của pháp luật, Điều lệ và quy định nội bộ của Công ty Quản lý tài sản, tổ chức tín dụng</w:t>
            </w:r>
            <w:r w:rsidR="00DD70E4"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w:t>
            </w:r>
          </w:p>
          <w:p w14:paraId="3D2B98B0" w14:textId="77777777" w:rsidR="00A12638" w:rsidRPr="00746DBB" w:rsidRDefault="00A12638" w:rsidP="00CB5E30">
            <w:pPr>
              <w:spacing w:after="20"/>
              <w:ind w:firstLine="162"/>
              <w:jc w:val="center"/>
              <w:rPr>
                <w:rFonts w:ascii="Times New Roman" w:hAnsi="Times New Roman" w:cs="Times New Roman"/>
                <w:b/>
                <w:sz w:val="24"/>
                <w:szCs w:val="24"/>
                <w:lang w:val="en-US"/>
              </w:rPr>
            </w:pPr>
          </w:p>
        </w:tc>
        <w:tc>
          <w:tcPr>
            <w:tcW w:w="3420" w:type="dxa"/>
          </w:tcPr>
          <w:p w14:paraId="4C8D6869" w14:textId="22A7F556" w:rsidR="00A12638" w:rsidRPr="00746DBB" w:rsidRDefault="0027705C"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667AE4" w:rsidRPr="00746DBB" w14:paraId="4C2A7CED" w14:textId="77777777" w:rsidTr="00C97A08">
        <w:tc>
          <w:tcPr>
            <w:tcW w:w="985" w:type="dxa"/>
          </w:tcPr>
          <w:p w14:paraId="4C1D81D7"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B0B88FC" w14:textId="77777777" w:rsidR="00667AE4" w:rsidRPr="00746DBB" w:rsidRDefault="00667AE4" w:rsidP="00D86BE4">
            <w:pPr>
              <w:ind w:firstLine="252"/>
              <w:jc w:val="both"/>
              <w:rPr>
                <w:rFonts w:ascii="Times New Roman" w:hAnsi="Times New Roman" w:cs="Times New Roman"/>
                <w:sz w:val="24"/>
                <w:szCs w:val="24"/>
              </w:rPr>
            </w:pPr>
            <w:bookmarkStart w:id="13" w:name="dieu_6"/>
            <w:r w:rsidRPr="00746DBB">
              <w:rPr>
                <w:rFonts w:ascii="Times New Roman" w:hAnsi="Times New Roman" w:cs="Times New Roman"/>
                <w:b/>
                <w:bCs/>
                <w:sz w:val="24"/>
                <w:szCs w:val="24"/>
              </w:rPr>
              <w:t>Điều 6. Đồng tiền giao dịch</w:t>
            </w:r>
            <w:bookmarkEnd w:id="13"/>
          </w:p>
          <w:p w14:paraId="7492E28B"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1. Đồng tiền được sử dụng trong mua, bán nợ giữa Công ty Quản lý tài sản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là đồng Việt Nam (sau đây viết tắt là VND).</w:t>
            </w:r>
          </w:p>
          <w:p w14:paraId="4209D4C6" w14:textId="77777777" w:rsidR="00667AE4" w:rsidRPr="00746DBB" w:rsidRDefault="00667AE4"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2. Trường hợp Công ty Quản lý tài sản mua khoản nợ xấu bằng ngoại tệ của tổ chức tín dụng, </w:t>
            </w:r>
            <w:r w:rsidRPr="00746DBB">
              <w:rPr>
                <w:rFonts w:ascii="Times New Roman" w:hAnsi="Times New Roman" w:cs="Times New Roman"/>
                <w:sz w:val="24"/>
                <w:szCs w:val="24"/>
                <w:lang w:val="en-US"/>
              </w:rPr>
              <w:t xml:space="preserve">chi nhánh ngân hàng nước ngoài, </w:t>
            </w:r>
            <w:r w:rsidRPr="00746DBB">
              <w:rPr>
                <w:rFonts w:ascii="Times New Roman" w:hAnsi="Times New Roman" w:cs="Times New Roman"/>
                <w:sz w:val="24"/>
                <w:szCs w:val="24"/>
              </w:rPr>
              <w:t>tỷ giá VND với ngoại tệ áp dụng để quy đổi sang VND như sau:</w:t>
            </w:r>
          </w:p>
          <w:p w14:paraId="0E348786" w14:textId="77777777" w:rsidR="00667AE4" w:rsidRPr="00746DBB" w:rsidRDefault="00667AE4" w:rsidP="00D86BE4">
            <w:pPr>
              <w:widowControl w:val="0"/>
              <w:ind w:firstLine="252"/>
              <w:jc w:val="both"/>
              <w:rPr>
                <w:rFonts w:ascii="Times New Roman" w:hAnsi="Times New Roman" w:cs="Times New Roman"/>
                <w:sz w:val="24"/>
                <w:szCs w:val="24"/>
              </w:rPr>
            </w:pPr>
            <w:r w:rsidRPr="00746DBB">
              <w:rPr>
                <w:rFonts w:ascii="Times New Roman" w:hAnsi="Times New Roman" w:cs="Times New Roman"/>
                <w:sz w:val="24"/>
                <w:szCs w:val="24"/>
              </w:rPr>
              <w:t>a) Đối với khoản nợ xấu bằng đô la Mỹ (sau đây viết tắt là USD) là tỷ giá trung tâm do Ngân hàng Nhà nước công bố áp dụng tại thời điểm ký kết hợp đồng mua, bán nợ;</w:t>
            </w:r>
          </w:p>
          <w:p w14:paraId="103FE01F"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b) Đối với khoản nợ xấu bằng ngoại tệ không phải USD là tỷ giá quy đổi chéo ngoại tệ đó sang đồng Việt Nam thông qua USD với tỷ giá quy đổi USD sang VND là tỷ giá trung tâm do Ngân hàng Nhà nước công bố và tỷ giá quy đổi ngoại tệ đó sang USD là tỷ giá được niêm yết trên </w:t>
            </w:r>
            <w:r w:rsidRPr="00746DBB">
              <w:rPr>
                <w:rFonts w:ascii="Times New Roman" w:hAnsi="Times New Roman" w:cs="Times New Roman"/>
                <w:sz w:val="24"/>
                <w:szCs w:val="24"/>
              </w:rPr>
              <w:lastRenderedPageBreak/>
              <w:t>màn hình Reuters hoặc Bloomberg hoặc các phương tiện khác đối với những loại ngoại tệ không được hiển thị trên màn hình Reuters hoặc Bloomberg tại thời điểm ký kết hợp đồng mua, bán nợ.</w:t>
            </w:r>
          </w:p>
          <w:p w14:paraId="230AFD2F" w14:textId="7D85C0D4" w:rsidR="00667AE4" w:rsidRPr="00746DBB" w:rsidRDefault="00667AE4" w:rsidP="00D86BE4">
            <w:pPr>
              <w:ind w:firstLine="252"/>
              <w:jc w:val="both"/>
              <w:rPr>
                <w:rFonts w:ascii="Times New Roman" w:hAnsi="Times New Roman" w:cs="Times New Roman"/>
                <w:b/>
                <w:bCs/>
                <w:sz w:val="24"/>
                <w:szCs w:val="24"/>
              </w:rPr>
            </w:pPr>
            <w:r w:rsidRPr="0027705C">
              <w:rPr>
                <w:rFonts w:ascii="Times New Roman" w:hAnsi="Times New Roman" w:cs="Times New Roman"/>
                <w:sz w:val="24"/>
                <w:szCs w:val="24"/>
              </w:rPr>
              <w:t>3. Trường hợp Công ty Quản lý tài sản mua khoản nợ xấu bằng vàng của tổ chức tín dụng thì áp dụng giá quy đổi là giá vàng mua vào của Công ty trách nhiệm hữu hạn một thành viên vàng bạc đá quý Sài Gòn tại thời điểm ký kết hợp đồng mua, bán nợ</w:t>
            </w:r>
          </w:p>
        </w:tc>
        <w:tc>
          <w:tcPr>
            <w:tcW w:w="5310" w:type="dxa"/>
          </w:tcPr>
          <w:p w14:paraId="07582776" w14:textId="741CF177" w:rsidR="00667AE4" w:rsidRPr="00746DBB" w:rsidRDefault="00667AE4"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lastRenderedPageBreak/>
              <w:t xml:space="preserve">Điều </w:t>
            </w:r>
            <w:r w:rsidRPr="00746DBB">
              <w:rPr>
                <w:rFonts w:ascii="Times New Roman" w:hAnsi="Times New Roman" w:cs="Times New Roman"/>
                <w:b/>
                <w:bCs/>
                <w:sz w:val="24"/>
                <w:szCs w:val="24"/>
                <w:lang w:val="en-US"/>
              </w:rPr>
              <w:t>7</w:t>
            </w:r>
            <w:r w:rsidRPr="00746DBB">
              <w:rPr>
                <w:rFonts w:ascii="Times New Roman" w:hAnsi="Times New Roman" w:cs="Times New Roman"/>
                <w:b/>
                <w:bCs/>
                <w:sz w:val="24"/>
                <w:szCs w:val="24"/>
              </w:rPr>
              <w:t>. Đồng tiền giao dịch</w:t>
            </w:r>
          </w:p>
          <w:p w14:paraId="5BEE8F97" w14:textId="77777777" w:rsidR="00667AE4" w:rsidRPr="00746DBB" w:rsidRDefault="00667AE4"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1. Đồng tiền được sử dụng trong mua, bán nợ giữa Công ty Quản lý tài sản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là đồng Việt Nam (sau đây viết tắt là VND).</w:t>
            </w:r>
          </w:p>
          <w:p w14:paraId="6A0776C2" w14:textId="77777777" w:rsidR="00667AE4" w:rsidRPr="00746DBB" w:rsidRDefault="00667AE4" w:rsidP="00CB5E30">
            <w:pPr>
              <w:widowControl w:val="0"/>
              <w:ind w:firstLine="162"/>
              <w:jc w:val="both"/>
              <w:rPr>
                <w:rFonts w:ascii="Times New Roman" w:hAnsi="Times New Roman" w:cs="Times New Roman"/>
                <w:sz w:val="24"/>
                <w:szCs w:val="24"/>
              </w:rPr>
            </w:pPr>
            <w:r w:rsidRPr="00746DBB">
              <w:rPr>
                <w:rFonts w:ascii="Times New Roman" w:hAnsi="Times New Roman" w:cs="Times New Roman"/>
                <w:sz w:val="24"/>
                <w:szCs w:val="24"/>
              </w:rPr>
              <w:t xml:space="preserve">2. Trường hợp Công ty Quản lý tài sản mua khoản nợ xấu bằng ngoại tệ của tổ chức tín dụng, </w:t>
            </w:r>
            <w:r w:rsidRPr="00746DBB">
              <w:rPr>
                <w:rFonts w:ascii="Times New Roman" w:hAnsi="Times New Roman" w:cs="Times New Roman"/>
                <w:sz w:val="24"/>
                <w:szCs w:val="24"/>
                <w:lang w:val="en-US"/>
              </w:rPr>
              <w:t xml:space="preserve">chi nhánh ngân hàng nước ngoài, </w:t>
            </w:r>
            <w:r w:rsidRPr="00746DBB">
              <w:rPr>
                <w:rFonts w:ascii="Times New Roman" w:hAnsi="Times New Roman" w:cs="Times New Roman"/>
                <w:sz w:val="24"/>
                <w:szCs w:val="24"/>
              </w:rPr>
              <w:t>tỷ giá VND với ngoại tệ áp dụng để quy đổi sang VND như sau:</w:t>
            </w:r>
          </w:p>
          <w:p w14:paraId="3B63E7B0" w14:textId="77777777" w:rsidR="00667AE4" w:rsidRPr="00746DBB" w:rsidRDefault="00667AE4" w:rsidP="00CB5E30">
            <w:pPr>
              <w:widowControl w:val="0"/>
              <w:ind w:firstLine="162"/>
              <w:jc w:val="both"/>
              <w:rPr>
                <w:rFonts w:ascii="Times New Roman" w:hAnsi="Times New Roman" w:cs="Times New Roman"/>
                <w:sz w:val="24"/>
                <w:szCs w:val="24"/>
              </w:rPr>
            </w:pPr>
            <w:r w:rsidRPr="00746DBB">
              <w:rPr>
                <w:rFonts w:ascii="Times New Roman" w:hAnsi="Times New Roman" w:cs="Times New Roman"/>
                <w:sz w:val="24"/>
                <w:szCs w:val="24"/>
              </w:rPr>
              <w:t>a) Đối với khoản nợ xấu bằng đô la Mỹ (sau đây viết tắt là USD) là tỷ giá trung tâm do Ngân hàng Nhà nước công bố áp dụng tại thời điểm ký kết hợp đồng mua, bán nợ;</w:t>
            </w:r>
          </w:p>
          <w:p w14:paraId="02BC2468" w14:textId="77777777" w:rsidR="00667AE4" w:rsidRPr="00746DBB" w:rsidRDefault="00667AE4"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 xml:space="preserve">b) Đối với khoản nợ xấu bằng ngoại tệ không phải USD là tỷ giá quy đổi chéo ngoại tệ đó sang đồng Việt Nam thông qua USD với tỷ giá quy đổi USD sang </w:t>
            </w:r>
            <w:r w:rsidRPr="00746DBB">
              <w:rPr>
                <w:rFonts w:ascii="Times New Roman" w:hAnsi="Times New Roman" w:cs="Times New Roman"/>
                <w:sz w:val="24"/>
                <w:szCs w:val="24"/>
              </w:rPr>
              <w:lastRenderedPageBreak/>
              <w:t>VND là tỷ giá trung tâm do Ngân hàng Nhà nước công bố và tỷ giá quy đổi ngoại tệ đó sang USD là tỷ giá được niêm yết trên màn hình Reuters hoặc Bloomberg hoặc các phương tiện khác đối với những loại ngoại tệ không được hiển thị trên màn hình Reuters hoặc Bloomberg tại thời điểm ký kết hợp đồng mua, bán nợ.</w:t>
            </w:r>
          </w:p>
          <w:p w14:paraId="779FB303" w14:textId="06CD589E" w:rsidR="00667AE4" w:rsidRPr="00746DBB" w:rsidRDefault="00667AE4" w:rsidP="0027705C">
            <w:pPr>
              <w:spacing w:after="20"/>
              <w:ind w:firstLine="162"/>
              <w:jc w:val="both"/>
              <w:rPr>
                <w:rFonts w:ascii="Times New Roman" w:hAnsi="Times New Roman" w:cs="Times New Roman"/>
                <w:b/>
                <w:sz w:val="24"/>
                <w:szCs w:val="24"/>
                <w:lang w:val="en-US"/>
              </w:rPr>
            </w:pPr>
            <w:r w:rsidRPr="0027705C">
              <w:rPr>
                <w:rFonts w:ascii="Times New Roman" w:hAnsi="Times New Roman" w:cs="Times New Roman"/>
                <w:sz w:val="24"/>
                <w:szCs w:val="24"/>
              </w:rPr>
              <w:t>3. Trường hợp Công ty Quản lý tài sản mua khoản nợ xấu bằng vàng của tổ chức tín dụng thì áp dụng giá quy đổi là giá vàng mua vào của Công ty trách nhiệm hữu hạn một thành viên vàng bạc đá quý Sài Gòn tại thời điểm ký kết hợp đồng mua, bán nợ</w:t>
            </w:r>
          </w:p>
        </w:tc>
        <w:tc>
          <w:tcPr>
            <w:tcW w:w="3420" w:type="dxa"/>
          </w:tcPr>
          <w:p w14:paraId="44A36A1C" w14:textId="408D650D" w:rsidR="00667AE4" w:rsidRPr="00746DBB" w:rsidRDefault="0027705C"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tc>
      </w:tr>
      <w:tr w:rsidR="00667AE4" w:rsidRPr="00746DBB" w14:paraId="6F020B1C" w14:textId="77777777" w:rsidTr="00C97A08">
        <w:tc>
          <w:tcPr>
            <w:tcW w:w="985" w:type="dxa"/>
          </w:tcPr>
          <w:p w14:paraId="15077840"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FDCF601" w14:textId="77777777" w:rsidR="00667AE4" w:rsidRPr="00746DBB" w:rsidRDefault="00667AE4" w:rsidP="00D86BE4">
            <w:pPr>
              <w:ind w:firstLine="252"/>
              <w:jc w:val="both"/>
              <w:rPr>
                <w:rFonts w:ascii="Times New Roman" w:hAnsi="Times New Roman" w:cs="Times New Roman"/>
                <w:sz w:val="24"/>
                <w:szCs w:val="24"/>
              </w:rPr>
            </w:pPr>
            <w:bookmarkStart w:id="14" w:name="dieu_7"/>
            <w:r w:rsidRPr="00746DBB">
              <w:rPr>
                <w:rFonts w:ascii="Times New Roman" w:hAnsi="Times New Roman" w:cs="Times New Roman"/>
                <w:b/>
                <w:bCs/>
                <w:sz w:val="24"/>
                <w:szCs w:val="24"/>
              </w:rPr>
              <w:t>Điều 7. Chuyển giao các quyền và lợi ích liên quan đến khoản nợ xấu</w:t>
            </w:r>
            <w:bookmarkEnd w:id="14"/>
          </w:p>
          <w:p w14:paraId="4AD662B3"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1. Trong hoạt động mua, bán nợ giữa Công ty Quản lý tài sản và tổ chức tín dụng,</w:t>
            </w:r>
            <w:r w:rsidRPr="00746DBB">
              <w:rPr>
                <w:rFonts w:ascii="Times New Roman" w:hAnsi="Times New Roman" w:cs="Times New Roman"/>
                <w:sz w:val="24"/>
                <w:szCs w:val="24"/>
                <w:lang w:val="en-US"/>
              </w:rPr>
              <w:t xml:space="preserve"> chi nhánh ngân hàng nước ngoài,</w:t>
            </w:r>
            <w:r w:rsidRPr="00746DBB">
              <w:rPr>
                <w:rFonts w:ascii="Times New Roman" w:hAnsi="Times New Roman" w:cs="Times New Roman"/>
                <w:sz w:val="24"/>
                <w:szCs w:val="24"/>
              </w:rPr>
              <w:t xml:space="preserve"> toàn bộ các quyền và lợi ích gắn liền với khoản nợ xấu, tài sản bảo đảm và biện pháp bảo đảm khác cho khoản nợ xấu được bên bán nợ giữ nguyên hiện trạng và chuyển giao cho bên mua nợ theo hợp đồng mua, bán nợ.</w:t>
            </w:r>
          </w:p>
          <w:p w14:paraId="1D953ACE"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2. Trường hợp Công ty Quản lý tài sản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có sự thỏa thuận về việc điều chỉnh điều kiện bảo đảm cho khoản nợ xấu thì phải được sự chấp thuận bằng văn bản của khách hàng vay và bên bảo đảm.</w:t>
            </w:r>
          </w:p>
          <w:p w14:paraId="5A9CF528"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72860682" w14:textId="40C8F408" w:rsidR="00787AA1" w:rsidRPr="00746DBB" w:rsidRDefault="00787AA1"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t xml:space="preserve">Điều </w:t>
            </w:r>
            <w:r w:rsidR="00505090" w:rsidRPr="00746DBB">
              <w:rPr>
                <w:rFonts w:ascii="Times New Roman" w:hAnsi="Times New Roman" w:cs="Times New Roman"/>
                <w:b/>
                <w:bCs/>
                <w:sz w:val="24"/>
                <w:szCs w:val="24"/>
                <w:lang w:val="en-US"/>
              </w:rPr>
              <w:t>8</w:t>
            </w:r>
            <w:r w:rsidRPr="00746DBB">
              <w:rPr>
                <w:rFonts w:ascii="Times New Roman" w:hAnsi="Times New Roman" w:cs="Times New Roman"/>
                <w:b/>
                <w:bCs/>
                <w:sz w:val="24"/>
                <w:szCs w:val="24"/>
              </w:rPr>
              <w:t>. Chuyển giao các quyền và lợi ích liên quan đến khoản nợ xấu</w:t>
            </w:r>
          </w:p>
          <w:p w14:paraId="1AB48FA8" w14:textId="77777777" w:rsidR="00787AA1" w:rsidRPr="00746DBB" w:rsidRDefault="00787AA1"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1. Trong hoạt động mua, bán nợ giữa Công ty Quản lý tài sản và tổ chức tín dụng,</w:t>
            </w:r>
            <w:r w:rsidRPr="00746DBB">
              <w:rPr>
                <w:rFonts w:ascii="Times New Roman" w:hAnsi="Times New Roman" w:cs="Times New Roman"/>
                <w:sz w:val="24"/>
                <w:szCs w:val="24"/>
                <w:lang w:val="en-US"/>
              </w:rPr>
              <w:t xml:space="preserve"> chi nhánh ngân hàng nước ngoài,</w:t>
            </w:r>
            <w:r w:rsidRPr="00746DBB">
              <w:rPr>
                <w:rFonts w:ascii="Times New Roman" w:hAnsi="Times New Roman" w:cs="Times New Roman"/>
                <w:sz w:val="24"/>
                <w:szCs w:val="24"/>
              </w:rPr>
              <w:t xml:space="preserve"> toàn bộ các quyền và lợi ích gắn liền với khoản nợ xấu, tài sản bảo đảm và biện pháp bảo đảm khác cho khoản nợ xấu được bên bán nợ giữ nguyên hiện trạng và chuyển giao cho bên mua nợ theo hợp đồng mua, bán nợ.</w:t>
            </w:r>
          </w:p>
          <w:p w14:paraId="1BF7DF33" w14:textId="77777777" w:rsidR="00787AA1" w:rsidRPr="00746DBB" w:rsidRDefault="00787AA1"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2. Trường hợp Công ty Quản lý tài sản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có sự thỏa thuận về việc điều chỉnh điều kiện bảo đảm cho khoản nợ xấu thì phải được sự chấp thuận bằng văn bản của khách hàng vay và bên bảo đảm.</w:t>
            </w:r>
          </w:p>
          <w:p w14:paraId="5275EB6D"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10D5A405" w14:textId="242C908C" w:rsidR="00667AE4" w:rsidRPr="00746DBB" w:rsidRDefault="00EC027D"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667AE4" w:rsidRPr="00746DBB" w14:paraId="163162D9" w14:textId="77777777" w:rsidTr="00C97A08">
        <w:tc>
          <w:tcPr>
            <w:tcW w:w="985" w:type="dxa"/>
          </w:tcPr>
          <w:p w14:paraId="58F5F2B9"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606B6633" w14:textId="77777777" w:rsidR="00667AE4" w:rsidRPr="00746DBB" w:rsidRDefault="00667AE4" w:rsidP="00D86BE4">
            <w:pPr>
              <w:ind w:firstLine="252"/>
              <w:jc w:val="both"/>
              <w:rPr>
                <w:rFonts w:ascii="Times New Roman" w:hAnsi="Times New Roman" w:cs="Times New Roman"/>
                <w:sz w:val="24"/>
                <w:szCs w:val="24"/>
              </w:rPr>
            </w:pPr>
            <w:bookmarkStart w:id="15" w:name="dieu_8"/>
            <w:r w:rsidRPr="00746DBB">
              <w:rPr>
                <w:rFonts w:ascii="Times New Roman" w:hAnsi="Times New Roman" w:cs="Times New Roman"/>
                <w:b/>
                <w:bCs/>
                <w:sz w:val="24"/>
                <w:szCs w:val="24"/>
              </w:rPr>
              <w:t>Điều 8. Nguyên tắc mua, bán nợ xấu</w:t>
            </w:r>
            <w:bookmarkEnd w:id="15"/>
          </w:p>
          <w:p w14:paraId="133CA565"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1. Công khai, minh bạch.</w:t>
            </w:r>
          </w:p>
          <w:p w14:paraId="18A1D8A1"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2. Tuân thủ đúng quy định của pháp luật và hợp đồng mua, bán nợ.</w:t>
            </w:r>
          </w:p>
          <w:p w14:paraId="1400502A"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lastRenderedPageBreak/>
              <w:t>3. Hạn chế rủi ro và chi phí trong mua, bán nợ xấu.</w:t>
            </w:r>
          </w:p>
          <w:p w14:paraId="6B100D28"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4. Việc mua, bán nợ xấu được thực hiện đối với từng khoản nợ xấu hoặc theo từng khách hàng vay trong trường hợp khách hàng vay có nhiều khoản nợ xấu tại một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hoặc theo từng nhóm khách hàng vay trong trường hợp một tài sản bảo đảm cho các khoản nợ xấu của nhiều khách hàng vay tại một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hoặc theo hình thức khác do các bên thỏa thuận phù hợp với quy định của pháp luật.</w:t>
            </w:r>
          </w:p>
          <w:p w14:paraId="61D5B6AF"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iCs/>
                <w:sz w:val="24"/>
                <w:szCs w:val="24"/>
                <w:lang w:val="en-US"/>
              </w:rPr>
              <w:t xml:space="preserve">5. </w:t>
            </w:r>
            <w:r w:rsidRPr="00746DBB">
              <w:rPr>
                <w:rFonts w:ascii="Times New Roman" w:hAnsi="Times New Roman" w:cs="Times New Roman"/>
                <w:sz w:val="24"/>
                <w:szCs w:val="24"/>
                <w:lang w:val="en-US"/>
              </w:rPr>
              <w:t xml:space="preserve">Việc Công ty Quản lý tài sản mua nợ xấu của </w:t>
            </w:r>
            <w:r w:rsidRPr="00746DBB">
              <w:rPr>
                <w:rFonts w:ascii="Times New Roman" w:hAnsi="Times New Roman" w:cs="Times New Roman"/>
                <w:iCs/>
                <w:sz w:val="24"/>
                <w:szCs w:val="24"/>
                <w:lang w:val="en-US"/>
              </w:rPr>
              <w:t xml:space="preserve">tổ chức tín dụng </w:t>
            </w:r>
            <w:r w:rsidRPr="00746DBB">
              <w:rPr>
                <w:rFonts w:ascii="Times New Roman" w:hAnsi="Times New Roman" w:cs="Times New Roman"/>
                <w:sz w:val="24"/>
                <w:szCs w:val="24"/>
                <w:lang w:val="en-US"/>
              </w:rPr>
              <w:t xml:space="preserve">liên doanh, </w:t>
            </w:r>
            <w:r w:rsidRPr="00746DBB">
              <w:rPr>
                <w:rFonts w:ascii="Times New Roman" w:hAnsi="Times New Roman" w:cs="Times New Roman"/>
                <w:iCs/>
                <w:sz w:val="24"/>
                <w:szCs w:val="24"/>
                <w:lang w:val="en-US"/>
              </w:rPr>
              <w:t xml:space="preserve">tổ chức tín dụng </w:t>
            </w:r>
            <w:r w:rsidRPr="00746DBB">
              <w:rPr>
                <w:rFonts w:ascii="Times New Roman" w:hAnsi="Times New Roman" w:cs="Times New Roman"/>
                <w:sz w:val="24"/>
                <w:szCs w:val="24"/>
                <w:lang w:val="en-US"/>
              </w:rPr>
              <w:t xml:space="preserve">100% vốn nước ngoài, chi nhánh ngân hàng nước ngoài chỉ được thực hiện theo </w:t>
            </w:r>
            <w:r w:rsidRPr="00746DBB">
              <w:rPr>
                <w:rFonts w:ascii="Times New Roman" w:hAnsi="Times New Roman" w:cs="Times New Roman"/>
                <w:iCs/>
                <w:sz w:val="24"/>
                <w:szCs w:val="24"/>
                <w:lang w:val="en-US"/>
              </w:rPr>
              <w:t>giá trị thị trường.</w:t>
            </w:r>
          </w:p>
          <w:p w14:paraId="6E6D90F9"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55A884F8" w14:textId="2C820E70"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lastRenderedPageBreak/>
              <w:t xml:space="preserve">Điều </w:t>
            </w:r>
            <w:r w:rsidRPr="00746DBB">
              <w:rPr>
                <w:rFonts w:ascii="Times New Roman" w:hAnsi="Times New Roman" w:cs="Times New Roman"/>
                <w:b/>
                <w:bCs/>
                <w:sz w:val="24"/>
                <w:szCs w:val="24"/>
                <w:lang w:val="en-US"/>
              </w:rPr>
              <w:t>9</w:t>
            </w:r>
            <w:r w:rsidRPr="00746DBB">
              <w:rPr>
                <w:rFonts w:ascii="Times New Roman" w:hAnsi="Times New Roman" w:cs="Times New Roman"/>
                <w:b/>
                <w:bCs/>
                <w:sz w:val="24"/>
                <w:szCs w:val="24"/>
              </w:rPr>
              <w:t>. Nguyên tắc mua, bán nợ xấu</w:t>
            </w:r>
          </w:p>
          <w:p w14:paraId="3D0202A6" w14:textId="77777777"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1. Công khai, minh bạch.</w:t>
            </w:r>
          </w:p>
          <w:p w14:paraId="112C6B01" w14:textId="77777777"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2. Tuân thủ đúng quy định của pháp luật và hợp đồng mua, bán nợ.</w:t>
            </w:r>
          </w:p>
          <w:p w14:paraId="7011D0E3" w14:textId="77777777"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lastRenderedPageBreak/>
              <w:t>3. Hạn chế rủi ro và chi phí trong mua, bán nợ xấu.</w:t>
            </w:r>
          </w:p>
          <w:p w14:paraId="76879843" w14:textId="77777777"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4. Việc mua, bán nợ xấu được thực hiện đối với từng khoản nợ xấu hoặc theo từng khách hàng vay trong trường hợp khách hàng vay có nhiều khoản nợ xấu tại một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hoặc theo từng nhóm khách hàng vay trong trường hợp một tài sản bảo đảm cho các khoản nợ xấu của nhiều khách hàng vay tại một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hoặc theo hình thức khác do các bên thỏa thuận phù hợp với quy định của pháp luật.</w:t>
            </w:r>
          </w:p>
          <w:p w14:paraId="4AE92FA9" w14:textId="77777777" w:rsidR="009A4D8D" w:rsidRPr="00746DBB" w:rsidRDefault="009A4D8D" w:rsidP="00CB5E30">
            <w:pPr>
              <w:ind w:firstLine="162"/>
              <w:jc w:val="both"/>
              <w:rPr>
                <w:rFonts w:ascii="Times New Roman" w:hAnsi="Times New Roman" w:cs="Times New Roman"/>
                <w:sz w:val="24"/>
                <w:szCs w:val="24"/>
              </w:rPr>
            </w:pPr>
            <w:r w:rsidRPr="00746DBB">
              <w:rPr>
                <w:rFonts w:ascii="Times New Roman" w:hAnsi="Times New Roman" w:cs="Times New Roman"/>
                <w:iCs/>
                <w:sz w:val="24"/>
                <w:szCs w:val="24"/>
                <w:lang w:val="en-US"/>
              </w:rPr>
              <w:t xml:space="preserve">5. </w:t>
            </w:r>
            <w:r w:rsidRPr="00746DBB">
              <w:rPr>
                <w:rFonts w:ascii="Times New Roman" w:hAnsi="Times New Roman" w:cs="Times New Roman"/>
                <w:sz w:val="24"/>
                <w:szCs w:val="24"/>
                <w:lang w:val="en-US"/>
              </w:rPr>
              <w:t xml:space="preserve">Việc Công ty Quản lý tài sản mua nợ xấu của </w:t>
            </w:r>
            <w:r w:rsidRPr="00746DBB">
              <w:rPr>
                <w:rFonts w:ascii="Times New Roman" w:hAnsi="Times New Roman" w:cs="Times New Roman"/>
                <w:iCs/>
                <w:sz w:val="24"/>
                <w:szCs w:val="24"/>
                <w:lang w:val="en-US"/>
              </w:rPr>
              <w:t xml:space="preserve">tổ chức tín dụng </w:t>
            </w:r>
            <w:r w:rsidRPr="00746DBB">
              <w:rPr>
                <w:rFonts w:ascii="Times New Roman" w:hAnsi="Times New Roman" w:cs="Times New Roman"/>
                <w:sz w:val="24"/>
                <w:szCs w:val="24"/>
                <w:lang w:val="en-US"/>
              </w:rPr>
              <w:t xml:space="preserve">liên doanh, </w:t>
            </w:r>
            <w:r w:rsidRPr="00746DBB">
              <w:rPr>
                <w:rFonts w:ascii="Times New Roman" w:hAnsi="Times New Roman" w:cs="Times New Roman"/>
                <w:iCs/>
                <w:sz w:val="24"/>
                <w:szCs w:val="24"/>
                <w:lang w:val="en-US"/>
              </w:rPr>
              <w:t xml:space="preserve">tổ chức tín dụng </w:t>
            </w:r>
            <w:r w:rsidRPr="00746DBB">
              <w:rPr>
                <w:rFonts w:ascii="Times New Roman" w:hAnsi="Times New Roman" w:cs="Times New Roman"/>
                <w:sz w:val="24"/>
                <w:szCs w:val="24"/>
                <w:lang w:val="en-US"/>
              </w:rPr>
              <w:t xml:space="preserve">100% vốn nước ngoài, chi nhánh ngân hàng nước ngoài chỉ được thực hiện theo </w:t>
            </w:r>
            <w:r w:rsidRPr="00746DBB">
              <w:rPr>
                <w:rFonts w:ascii="Times New Roman" w:hAnsi="Times New Roman" w:cs="Times New Roman"/>
                <w:iCs/>
                <w:sz w:val="24"/>
                <w:szCs w:val="24"/>
                <w:lang w:val="en-US"/>
              </w:rPr>
              <w:t>giá trị thị trường.</w:t>
            </w:r>
          </w:p>
          <w:p w14:paraId="7C5FA4A1"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7C3B9E35" w14:textId="20234915" w:rsidR="00667AE4" w:rsidRPr="00746DBB" w:rsidRDefault="00C600D1"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tc>
      </w:tr>
      <w:tr w:rsidR="00667AE4" w:rsidRPr="00746DBB" w14:paraId="2BAF3D40" w14:textId="77777777" w:rsidTr="00C97A08">
        <w:tc>
          <w:tcPr>
            <w:tcW w:w="985" w:type="dxa"/>
          </w:tcPr>
          <w:p w14:paraId="7FA9E197"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12DAF1CD" w14:textId="77777777" w:rsidR="00667AE4" w:rsidRPr="00746DBB" w:rsidRDefault="00667AE4" w:rsidP="00D86BE4">
            <w:pPr>
              <w:ind w:firstLine="252"/>
              <w:jc w:val="both"/>
              <w:rPr>
                <w:rFonts w:ascii="Times New Roman" w:hAnsi="Times New Roman" w:cs="Times New Roman"/>
                <w:sz w:val="24"/>
                <w:szCs w:val="24"/>
              </w:rPr>
            </w:pPr>
            <w:bookmarkStart w:id="16" w:name="dieu_9"/>
            <w:r w:rsidRPr="00746DBB">
              <w:rPr>
                <w:rFonts w:ascii="Times New Roman" w:hAnsi="Times New Roman" w:cs="Times New Roman"/>
                <w:b/>
                <w:bCs/>
                <w:sz w:val="24"/>
                <w:szCs w:val="24"/>
              </w:rPr>
              <w:t>Điều 9. Cấp tín dụng đối với khách hàng vay có nợ xấu bán cho Công ty Quản lý tài sản</w:t>
            </w:r>
            <w:bookmarkEnd w:id="16"/>
          </w:p>
          <w:p w14:paraId="747B0FA6" w14:textId="77777777" w:rsidR="00667AE4" w:rsidRPr="00746DBB" w:rsidRDefault="00667AE4" w:rsidP="00D86BE4">
            <w:pPr>
              <w:ind w:firstLine="252"/>
              <w:jc w:val="both"/>
              <w:rPr>
                <w:rFonts w:ascii="Times New Roman" w:hAnsi="Times New Roman" w:cs="Times New Roman"/>
                <w:sz w:val="24"/>
                <w:szCs w:val="24"/>
                <w:lang w:val="en-US"/>
              </w:rPr>
            </w:pPr>
            <w:r w:rsidRPr="00746DBB">
              <w:rPr>
                <w:rFonts w:ascii="Times New Roman" w:hAnsi="Times New Roman" w:cs="Times New Roman"/>
                <w:sz w:val="24"/>
                <w:szCs w:val="24"/>
                <w:lang w:val="en-US"/>
              </w:rPr>
              <w:t>Khách hàng vay có khoản nợ xấu bán cho Công ty Quản lý tài sản và có phương án sản xuất, kinh doanh, dự án đầu tư có hiệu quả được tổ chức tín dụng, chi nhánh ngân hàng nước ngoài tiếp tục xem xét, cấp tín dụng theo thỏa thuận và quy định của pháp luật.</w:t>
            </w:r>
          </w:p>
          <w:p w14:paraId="334057FD"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08185B53" w14:textId="5F35B9D1" w:rsidR="00FD2792" w:rsidRPr="00746DBB" w:rsidRDefault="00FD2792" w:rsidP="00CB5E30">
            <w:pPr>
              <w:ind w:firstLine="162"/>
              <w:jc w:val="both"/>
              <w:rPr>
                <w:rFonts w:ascii="Times New Roman" w:hAnsi="Times New Roman" w:cs="Times New Roman"/>
                <w:sz w:val="24"/>
                <w:szCs w:val="24"/>
              </w:rPr>
            </w:pPr>
            <w:r w:rsidRPr="00746DBB">
              <w:rPr>
                <w:rFonts w:ascii="Times New Roman" w:hAnsi="Times New Roman" w:cs="Times New Roman"/>
                <w:b/>
                <w:bCs/>
                <w:sz w:val="24"/>
                <w:szCs w:val="24"/>
              </w:rPr>
              <w:t xml:space="preserve">Điều </w:t>
            </w:r>
            <w:r w:rsidR="00B04B93">
              <w:rPr>
                <w:rFonts w:ascii="Times New Roman" w:hAnsi="Times New Roman" w:cs="Times New Roman"/>
                <w:b/>
                <w:bCs/>
                <w:sz w:val="24"/>
                <w:szCs w:val="24"/>
                <w:lang w:val="en-US"/>
              </w:rPr>
              <w:t>10</w:t>
            </w:r>
            <w:r w:rsidRPr="00746DBB">
              <w:rPr>
                <w:rFonts w:ascii="Times New Roman" w:hAnsi="Times New Roman" w:cs="Times New Roman"/>
                <w:b/>
                <w:bCs/>
                <w:sz w:val="24"/>
                <w:szCs w:val="24"/>
              </w:rPr>
              <w:t>. Cấp tín dụng đối với khách hàng vay có nợ xấu bán cho Công ty Quản lý tài sản</w:t>
            </w:r>
          </w:p>
          <w:p w14:paraId="68CAD48D" w14:textId="44193BF2" w:rsidR="00EC027D" w:rsidRPr="00EC027D" w:rsidRDefault="00EC027D" w:rsidP="00EC027D">
            <w:pPr>
              <w:spacing w:before="120"/>
              <w:ind w:firstLine="346"/>
              <w:jc w:val="both"/>
              <w:rPr>
                <w:rFonts w:ascii="Times New Roman" w:hAnsi="Times New Roman" w:cs="Times New Roman"/>
                <w:sz w:val="24"/>
                <w:szCs w:val="24"/>
              </w:rPr>
            </w:pPr>
            <w:r w:rsidRPr="00EC027D">
              <w:rPr>
                <w:rFonts w:ascii="Times New Roman" w:hAnsi="Times New Roman" w:cs="Times New Roman"/>
                <w:sz w:val="24"/>
                <w:szCs w:val="24"/>
              </w:rPr>
              <w:t>Khách hàng vay có khoản nợ xấu bán cho Công ty Quản lý tài sản và có phương án sản xuất, kinh doanh, dự án đầu tư khả thi được tổ chức tín dụng, chi nhánh ngân hàng nước ngoài tiếp tục xem xét, cấp tín dụng theo thỏa thuận</w:t>
            </w:r>
            <w:r w:rsidR="00B04B93">
              <w:rPr>
                <w:rFonts w:ascii="Times New Roman" w:hAnsi="Times New Roman" w:cs="Times New Roman"/>
                <w:sz w:val="24"/>
                <w:szCs w:val="24"/>
                <w:lang w:val="en-US"/>
              </w:rPr>
              <w:t>,</w:t>
            </w:r>
            <w:r w:rsidRPr="00B04B93">
              <w:rPr>
                <w:rFonts w:ascii="Times New Roman" w:hAnsi="Times New Roman" w:cs="Times New Roman"/>
                <w:sz w:val="24"/>
                <w:szCs w:val="24"/>
                <w:u w:val="single"/>
              </w:rPr>
              <w:t xml:space="preserve"> quy định của pháp luật về hoạt động cấp tín dụng của tổ chức tín dụng, chi nhánh ngân hàng nước ngoài</w:t>
            </w:r>
            <w:r w:rsidRPr="00EC027D">
              <w:rPr>
                <w:rFonts w:ascii="Times New Roman" w:hAnsi="Times New Roman" w:cs="Times New Roman"/>
                <w:sz w:val="24"/>
                <w:szCs w:val="24"/>
              </w:rPr>
              <w:t xml:space="preserve"> và các quy định pháp luật liên quan.</w:t>
            </w:r>
          </w:p>
          <w:p w14:paraId="29743BD9" w14:textId="13D83736" w:rsidR="00FD2792" w:rsidRPr="00746DBB" w:rsidRDefault="00FD2792" w:rsidP="00CB5E30">
            <w:pPr>
              <w:ind w:firstLine="162"/>
              <w:jc w:val="both"/>
              <w:rPr>
                <w:rFonts w:ascii="Times New Roman" w:hAnsi="Times New Roman" w:cs="Times New Roman"/>
                <w:sz w:val="24"/>
                <w:szCs w:val="24"/>
                <w:lang w:val="en-US"/>
              </w:rPr>
            </w:pPr>
            <w:r w:rsidRPr="00746DBB">
              <w:rPr>
                <w:rFonts w:ascii="Times New Roman" w:hAnsi="Times New Roman" w:cs="Times New Roman"/>
                <w:sz w:val="24"/>
                <w:szCs w:val="24"/>
                <w:lang w:val="en-US"/>
              </w:rPr>
              <w:t>.</w:t>
            </w:r>
          </w:p>
          <w:p w14:paraId="467C61BF"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59576875" w14:textId="2C08C5A5" w:rsidR="00846C9A" w:rsidRPr="00D32CED" w:rsidRDefault="00846C9A" w:rsidP="00846C9A">
            <w:pPr>
              <w:spacing w:before="60" w:after="40" w:line="264" w:lineRule="auto"/>
              <w:rPr>
                <w:rFonts w:ascii="Times New Roman" w:hAnsi="Times New Roman" w:cs="Times New Roman"/>
                <w:bCs/>
                <w:sz w:val="24"/>
                <w:szCs w:val="24"/>
                <w:lang w:val="en-US"/>
              </w:rPr>
            </w:pPr>
            <w:r>
              <w:rPr>
                <w:rFonts w:ascii="Times New Roman" w:hAnsi="Times New Roman" w:cs="Times New Roman"/>
                <w:iCs/>
                <w:sz w:val="24"/>
                <w:szCs w:val="24"/>
                <w:lang w:val="en-US"/>
              </w:rPr>
              <w:t xml:space="preserve">- </w:t>
            </w:r>
            <w:r w:rsidRPr="00D32CED">
              <w:rPr>
                <w:rFonts w:ascii="Times New Roman" w:hAnsi="Times New Roman" w:cs="Times New Roman"/>
                <w:iCs/>
                <w:sz w:val="24"/>
                <w:szCs w:val="24"/>
                <w:lang w:val="en-US"/>
              </w:rPr>
              <w:t>Thay cụm từ “phương án sản xuất, kinh doanh</w:t>
            </w:r>
            <w:r>
              <w:rPr>
                <w:rFonts w:ascii="Times New Roman" w:hAnsi="Times New Roman" w:cs="Times New Roman"/>
                <w:iCs/>
                <w:sz w:val="24"/>
                <w:szCs w:val="24"/>
                <w:lang w:val="en-US"/>
              </w:rPr>
              <w:t xml:space="preserve">, dự an đầu tư </w:t>
            </w:r>
            <w:r w:rsidRPr="00B04B93">
              <w:rPr>
                <w:rFonts w:ascii="Times New Roman" w:hAnsi="Times New Roman" w:cs="Times New Roman"/>
                <w:iCs/>
                <w:sz w:val="24"/>
                <w:szCs w:val="24"/>
                <w:u w:val="single"/>
                <w:lang w:val="en-US"/>
              </w:rPr>
              <w:t>có hiệu quả</w:t>
            </w:r>
            <w:r w:rsidRPr="00D32CED">
              <w:rPr>
                <w:rFonts w:ascii="Times New Roman" w:hAnsi="Times New Roman" w:cs="Times New Roman"/>
                <w:iCs/>
                <w:sz w:val="24"/>
                <w:szCs w:val="24"/>
                <w:lang w:val="en-US"/>
              </w:rPr>
              <w:t xml:space="preserve">” bởi </w:t>
            </w:r>
            <w:r w:rsidRPr="00D32CED">
              <w:rPr>
                <w:rFonts w:ascii="Times New Roman" w:hAnsi="Times New Roman" w:cs="Times New Roman"/>
                <w:bCs/>
                <w:sz w:val="24"/>
                <w:szCs w:val="24"/>
                <w:lang w:val="en-US"/>
              </w:rPr>
              <w:t>cụm từ “</w:t>
            </w:r>
            <w:r w:rsidRPr="00D32CED">
              <w:rPr>
                <w:rFonts w:ascii="Times New Roman" w:hAnsi="Times New Roman" w:cs="Times New Roman"/>
                <w:iCs/>
                <w:sz w:val="24"/>
                <w:szCs w:val="24"/>
                <w:lang w:val="en-US"/>
              </w:rPr>
              <w:t xml:space="preserve">phương án sản xuất, kinh doanh, </w:t>
            </w:r>
            <w:r w:rsidRPr="00D32CED">
              <w:rPr>
                <w:rFonts w:ascii="Times New Roman" w:hAnsi="Times New Roman" w:cs="Times New Roman"/>
                <w:bCs/>
                <w:sz w:val="24"/>
                <w:szCs w:val="24"/>
                <w:lang w:val="en-US"/>
              </w:rPr>
              <w:t xml:space="preserve">dự án đầu tư </w:t>
            </w:r>
            <w:r w:rsidRPr="00B04B93">
              <w:rPr>
                <w:rFonts w:ascii="Times New Roman" w:hAnsi="Times New Roman" w:cs="Times New Roman"/>
                <w:bCs/>
                <w:sz w:val="24"/>
                <w:szCs w:val="24"/>
                <w:u w:val="single"/>
                <w:lang w:val="en-US"/>
              </w:rPr>
              <w:t>khả thi</w:t>
            </w:r>
            <w:r w:rsidRPr="00D32CED">
              <w:rPr>
                <w:rFonts w:ascii="Times New Roman" w:hAnsi="Times New Roman" w:cs="Times New Roman"/>
                <w:bCs/>
                <w:sz w:val="24"/>
                <w:szCs w:val="24"/>
                <w:lang w:val="en-US"/>
              </w:rPr>
              <w:t xml:space="preserve">” để </w:t>
            </w:r>
            <w:r>
              <w:rPr>
                <w:rFonts w:ascii="Times New Roman" w:hAnsi="Times New Roman" w:cs="Times New Roman"/>
                <w:bCs/>
                <w:sz w:val="24"/>
                <w:szCs w:val="24"/>
                <w:lang w:val="en-US"/>
              </w:rPr>
              <w:t xml:space="preserve">Thống nhất với từ ngữ sử dụng tại </w:t>
            </w:r>
            <w:r w:rsidRPr="00846C9A">
              <w:rPr>
                <w:rFonts w:ascii="Times New Roman" w:hAnsi="Times New Roman" w:cs="Times New Roman"/>
                <w:bCs/>
                <w:sz w:val="24"/>
                <w:szCs w:val="24"/>
                <w:highlight w:val="yellow"/>
                <w:lang w:val="en-US"/>
              </w:rPr>
              <w:t>Nghị định  /2025/NĐ-CP</w:t>
            </w:r>
          </w:p>
          <w:p w14:paraId="2CBEB840" w14:textId="1F245123" w:rsidR="00667AE4" w:rsidRPr="00746DBB" w:rsidRDefault="00846C9A" w:rsidP="00846C9A">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r w:rsidRPr="00D32CED">
              <w:rPr>
                <w:rFonts w:ascii="Times New Roman" w:hAnsi="Times New Roman" w:cs="Times New Roman"/>
                <w:bCs/>
                <w:sz w:val="24"/>
                <w:szCs w:val="24"/>
                <w:lang w:val="en-US"/>
              </w:rPr>
              <w:t>Bổ sung cụm từ “</w:t>
            </w:r>
            <w:r w:rsidR="00B04B93">
              <w:rPr>
                <w:rFonts w:ascii="Times New Roman" w:hAnsi="Times New Roman" w:cs="Times New Roman"/>
                <w:bCs/>
                <w:sz w:val="24"/>
                <w:szCs w:val="24"/>
                <w:lang w:val="en-US"/>
              </w:rPr>
              <w:t xml:space="preserve">quy định của pháp luật </w:t>
            </w:r>
            <w:r w:rsidRPr="00D32CED">
              <w:rPr>
                <w:rFonts w:ascii="Times New Roman" w:hAnsi="Times New Roman" w:cs="Times New Roman"/>
                <w:sz w:val="24"/>
                <w:szCs w:val="24"/>
              </w:rPr>
              <w:t xml:space="preserve">về hoạt động </w:t>
            </w:r>
            <w:r w:rsidRPr="00D32CED">
              <w:rPr>
                <w:rFonts w:ascii="Times New Roman" w:hAnsi="Times New Roman" w:cs="Times New Roman"/>
                <w:sz w:val="24"/>
                <w:szCs w:val="24"/>
                <w:lang w:val="en-US"/>
              </w:rPr>
              <w:t>cấp tín dụng</w:t>
            </w:r>
            <w:r w:rsidRPr="00D32CED">
              <w:rPr>
                <w:rFonts w:ascii="Times New Roman" w:hAnsi="Times New Roman" w:cs="Times New Roman"/>
                <w:sz w:val="24"/>
                <w:szCs w:val="24"/>
              </w:rPr>
              <w:t xml:space="preserve"> của tổ chức tín dụng, chi nhánh ngân hàng nước ngoài</w:t>
            </w:r>
            <w:r w:rsidRPr="00D32CED">
              <w:rPr>
                <w:rFonts w:ascii="Times New Roman" w:hAnsi="Times New Roman" w:cs="Times New Roman"/>
                <w:sz w:val="24"/>
                <w:szCs w:val="24"/>
                <w:lang w:val="en-US"/>
              </w:rPr>
              <w:t>” cho rõ ràng cụ thể hơn</w:t>
            </w:r>
            <w:r>
              <w:rPr>
                <w:rFonts w:ascii="Times New Roman" w:hAnsi="Times New Roman" w:cs="Times New Roman"/>
                <w:sz w:val="24"/>
                <w:szCs w:val="24"/>
                <w:lang w:val="en-US"/>
              </w:rPr>
              <w:t>.</w:t>
            </w:r>
            <w:r w:rsidRPr="00D32CED">
              <w:rPr>
                <w:rFonts w:ascii="Times New Roman" w:hAnsi="Times New Roman" w:cs="Times New Roman"/>
                <w:sz w:val="24"/>
                <w:szCs w:val="24"/>
                <w:lang w:val="en-US"/>
              </w:rPr>
              <w:t xml:space="preserve"> </w:t>
            </w:r>
          </w:p>
        </w:tc>
      </w:tr>
      <w:tr w:rsidR="009A2AC0" w:rsidRPr="00746DBB" w14:paraId="3F9A478A" w14:textId="77777777" w:rsidTr="006467B0">
        <w:tc>
          <w:tcPr>
            <w:tcW w:w="985" w:type="dxa"/>
          </w:tcPr>
          <w:p w14:paraId="2627469C" w14:textId="77777777" w:rsidR="009A2AC0" w:rsidRPr="00746DBB" w:rsidRDefault="009A2AC0" w:rsidP="006467B0">
            <w:pPr>
              <w:spacing w:after="20"/>
              <w:jc w:val="center"/>
              <w:rPr>
                <w:rFonts w:ascii="Times New Roman" w:hAnsi="Times New Roman" w:cs="Times New Roman"/>
                <w:b/>
                <w:sz w:val="24"/>
                <w:szCs w:val="24"/>
                <w:lang w:val="en-US"/>
              </w:rPr>
            </w:pPr>
          </w:p>
        </w:tc>
        <w:tc>
          <w:tcPr>
            <w:tcW w:w="5760" w:type="dxa"/>
          </w:tcPr>
          <w:p w14:paraId="4BCCA5BD"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19. Quyền đơn phương chấm dứt thực hiện hợp đồng mua, bán nợ của Công ty Quản lý tài sản</w:t>
            </w:r>
          </w:p>
          <w:p w14:paraId="04FF200D"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có quyền đơn phương chấm dứt thực hiện hợp đồng mua, bán nợ trong các trường hợp sau đây:</w:t>
            </w:r>
          </w:p>
          <w:p w14:paraId="4A7D44C6"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Có bằng chứng về việc khoản nợ xấu đã mua không đáp ứng đầy đủ các điều kiện quy định tại khoản 1 Điều 16 Thông tư này, trừ trường hợp quy định tại khoản 3 Điều 16 Thông tư này;</w:t>
            </w:r>
          </w:p>
          <w:p w14:paraId="42C446A8"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w:t>
            </w:r>
            <w:r w:rsidRPr="00C30748">
              <w:rPr>
                <w:rFonts w:ascii="Times New Roman" w:hAnsi="Times New Roman" w:cs="Times New Roman"/>
                <w:sz w:val="24"/>
                <w:szCs w:val="24"/>
                <w:u w:val="single"/>
              </w:rPr>
              <w:t>Tổ chức tín dụng</w:t>
            </w:r>
            <w:r w:rsidRPr="00C30748">
              <w:rPr>
                <w:rFonts w:ascii="Times New Roman" w:hAnsi="Times New Roman" w:cs="Times New Roman"/>
                <w:sz w:val="24"/>
                <w:szCs w:val="24"/>
                <w:u w:val="single"/>
                <w:lang w:val="en-US"/>
              </w:rPr>
              <w:t>, chi nhánh ngân hàng nước ngoài</w:t>
            </w:r>
            <w:r w:rsidRPr="00C30748">
              <w:rPr>
                <w:rFonts w:ascii="Times New Roman" w:hAnsi="Times New Roman" w:cs="Times New Roman"/>
                <w:sz w:val="24"/>
                <w:szCs w:val="24"/>
                <w:u w:val="single"/>
              </w:rPr>
              <w:t xml:space="preserve"> </w:t>
            </w:r>
            <w:r w:rsidRPr="00D52C74">
              <w:rPr>
                <w:rFonts w:ascii="Times New Roman" w:hAnsi="Times New Roman" w:cs="Times New Roman"/>
                <w:sz w:val="24"/>
                <w:szCs w:val="24"/>
                <w:u w:val="single"/>
              </w:rPr>
              <w:t>bán nợ</w:t>
            </w:r>
            <w:r w:rsidRPr="00746DBB">
              <w:rPr>
                <w:rFonts w:ascii="Times New Roman" w:hAnsi="Times New Roman" w:cs="Times New Roman"/>
                <w:sz w:val="24"/>
                <w:szCs w:val="24"/>
              </w:rPr>
              <w:t xml:space="preserve"> vi phạm quy định tại khoản 2 Điều 21, các điểm a, b khoản 3 và khoản 4 Điều 31 Nghị định số 53/2013/NĐ-CP.</w:t>
            </w:r>
          </w:p>
          <w:p w14:paraId="7ED775FE"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Việc đơn phương chấm dứt thực hiện hợp đồng mua, bán nợ của Công ty Quản lý tài sản thực hiện theo trình tự sau đây:</w:t>
            </w:r>
          </w:p>
          <w:p w14:paraId="2AD67EBF"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a) Công ty Quản lý tài sản có văn bản gửi </w:t>
            </w:r>
            <w:r w:rsidRPr="0093345D">
              <w:rPr>
                <w:rFonts w:ascii="Times New Roman" w:hAnsi="Times New Roman" w:cs="Times New Roman"/>
                <w:sz w:val="24"/>
                <w:szCs w:val="24"/>
                <w:u w:val="single"/>
              </w:rPr>
              <w:t>tổ chức tín dụng</w:t>
            </w:r>
            <w:r w:rsidRPr="0093345D">
              <w:rPr>
                <w:rFonts w:ascii="Times New Roman" w:hAnsi="Times New Roman" w:cs="Times New Roman"/>
                <w:sz w:val="24"/>
                <w:szCs w:val="24"/>
                <w:u w:val="single"/>
                <w:lang w:val="en-US"/>
              </w:rPr>
              <w:t>, chi nhánh ngân hàng nước ngoài</w:t>
            </w:r>
            <w:r w:rsidRPr="0093345D">
              <w:rPr>
                <w:rFonts w:ascii="Times New Roman" w:hAnsi="Times New Roman" w:cs="Times New Roman"/>
                <w:sz w:val="24"/>
                <w:szCs w:val="24"/>
                <w:u w:val="single"/>
              </w:rPr>
              <w:t xml:space="preserve"> </w:t>
            </w:r>
            <w:r w:rsidRPr="00746DBB">
              <w:rPr>
                <w:rFonts w:ascii="Times New Roman" w:hAnsi="Times New Roman" w:cs="Times New Roman"/>
                <w:sz w:val="24"/>
                <w:szCs w:val="24"/>
              </w:rPr>
              <w:t>bán nợ, trong đó nêu rõ lý do đơn phương chấm dứt thực hiện hợp đồng;</w:t>
            </w:r>
          </w:p>
          <w:p w14:paraId="01C92767"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Trong thời hạn 05 ngày làm việc kể từ ngày nhận được văn bản của Công ty Quản lý tài sản, </w:t>
            </w:r>
            <w:r w:rsidRPr="00D52C74">
              <w:rPr>
                <w:rFonts w:ascii="Times New Roman" w:hAnsi="Times New Roman" w:cs="Times New Roman"/>
                <w:sz w:val="24"/>
                <w:szCs w:val="24"/>
                <w:u w:val="single"/>
              </w:rPr>
              <w:t>tổ chức tín dụng</w:t>
            </w:r>
            <w:r w:rsidRPr="00D52C74">
              <w:rPr>
                <w:rFonts w:ascii="Times New Roman" w:hAnsi="Times New Roman" w:cs="Times New Roman"/>
                <w:sz w:val="24"/>
                <w:szCs w:val="24"/>
                <w:u w:val="single"/>
                <w:lang w:val="en-US"/>
              </w:rPr>
              <w:t>, chi nhánh ngân hàng nước ngoài</w:t>
            </w:r>
            <w:r w:rsidRPr="00D52C74">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xml:space="preserve"> phải trả nợ vay tái cấp vốn cho Ngân hàng Nhà nước và được Ngân hàng Nhà nước (Sở Giao dịch) ngừng phong tỏa trái phiếu đặc biệt theo quy định. </w:t>
            </w:r>
            <w:r w:rsidRPr="00352ABA">
              <w:rPr>
                <w:rFonts w:ascii="Times New Roman" w:hAnsi="Times New Roman" w:cs="Times New Roman"/>
                <w:sz w:val="24"/>
                <w:szCs w:val="24"/>
                <w:u w:val="single"/>
              </w:rPr>
              <w:t>Tổ chức tín dụng</w:t>
            </w:r>
            <w:r w:rsidRPr="00352ABA">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bán nợ trả lại trái phiếu đặc biệt cho Công ty Quản lý tài sản và nhận lại các khoản nợ xấu.</w:t>
            </w:r>
          </w:p>
          <w:p w14:paraId="1CF94EDF" w14:textId="77777777" w:rsidR="009A2AC0" w:rsidRPr="00746DBB" w:rsidRDefault="009A2AC0" w:rsidP="006467B0">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 xml:space="preserve">c) Sau khi nhận lại khoản nợ xấu từ Công ty Quản lý tài sản, </w:t>
            </w:r>
            <w:r w:rsidRPr="00DC00C0">
              <w:rPr>
                <w:rFonts w:ascii="Times New Roman" w:hAnsi="Times New Roman" w:cs="Times New Roman"/>
                <w:sz w:val="24"/>
                <w:szCs w:val="24"/>
                <w:u w:val="single"/>
              </w:rPr>
              <w:t>tổ chức tín dụng</w:t>
            </w:r>
            <w:r w:rsidRPr="00DC00C0">
              <w:rPr>
                <w:rFonts w:ascii="Times New Roman" w:hAnsi="Times New Roman" w:cs="Times New Roman"/>
                <w:sz w:val="24"/>
                <w:szCs w:val="24"/>
                <w:u w:val="single"/>
                <w:lang w:val="en-US"/>
              </w:rPr>
              <w:t>, chi nhánh ngân hàng nước ngoài</w:t>
            </w:r>
            <w:r w:rsidRPr="00DC00C0">
              <w:rPr>
                <w:rFonts w:ascii="Times New Roman" w:hAnsi="Times New Roman" w:cs="Times New Roman"/>
                <w:sz w:val="24"/>
                <w:szCs w:val="24"/>
                <w:u w:val="single"/>
              </w:rPr>
              <w:t xml:space="preserve"> </w:t>
            </w:r>
            <w:r w:rsidRPr="00B44619">
              <w:rPr>
                <w:rFonts w:ascii="Times New Roman" w:hAnsi="Times New Roman" w:cs="Times New Roman"/>
                <w:sz w:val="24"/>
                <w:szCs w:val="24"/>
                <w:u w:val="single"/>
              </w:rPr>
              <w:t>bán nợ</w:t>
            </w:r>
            <w:r w:rsidRPr="00746DBB">
              <w:rPr>
                <w:rFonts w:ascii="Times New Roman" w:hAnsi="Times New Roman" w:cs="Times New Roman"/>
                <w:sz w:val="24"/>
                <w:szCs w:val="24"/>
              </w:rPr>
              <w:t xml:space="preserve"> thực hiện hạch toán, phân loại khoản nợ xấu này vào nhóm nợ có mức độ rủi ro không thấp hơn nhóm nợ mà </w:t>
            </w:r>
            <w:r w:rsidRPr="00DC00C0">
              <w:rPr>
                <w:rFonts w:ascii="Times New Roman" w:hAnsi="Times New Roman" w:cs="Times New Roman"/>
                <w:sz w:val="24"/>
                <w:szCs w:val="24"/>
                <w:u w:val="single"/>
              </w:rPr>
              <w:t>tổ chức tín dụng</w:t>
            </w:r>
            <w:r w:rsidRPr="00DC00C0">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w:t>
            </w:r>
            <w:r w:rsidRPr="00B44619">
              <w:rPr>
                <w:rFonts w:ascii="Times New Roman" w:hAnsi="Times New Roman" w:cs="Times New Roman"/>
                <w:sz w:val="24"/>
                <w:szCs w:val="24"/>
                <w:u w:val="single"/>
              </w:rPr>
              <w:t>bán nợ</w:t>
            </w:r>
            <w:r w:rsidRPr="00746DBB">
              <w:rPr>
                <w:rFonts w:ascii="Times New Roman" w:hAnsi="Times New Roman" w:cs="Times New Roman"/>
                <w:sz w:val="24"/>
                <w:szCs w:val="24"/>
              </w:rPr>
              <w:t xml:space="preserve"> đã phân loại tại thời điểm khoản nợ xấu được bán cho Công ty Quản lý tài sản.</w:t>
            </w:r>
          </w:p>
          <w:p w14:paraId="23537A30" w14:textId="77777777" w:rsidR="009A2AC0" w:rsidRPr="00746DBB" w:rsidRDefault="009A2AC0" w:rsidP="006467B0">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 xml:space="preserve">3. Số tiền thu hồi nợ phát sinh trong khoảng thời gian từ thời điểm Công ty Quản lý tài sản mua khoản nợ xấu đến thời điểm Công ty Quản lý tài sản trả lại khoản nợ xấu cho </w:t>
            </w:r>
            <w:r w:rsidRPr="00000ACA">
              <w:rPr>
                <w:rFonts w:ascii="Times New Roman" w:hAnsi="Times New Roman" w:cs="Times New Roman"/>
                <w:sz w:val="24"/>
                <w:szCs w:val="24"/>
                <w:u w:val="single"/>
              </w:rPr>
              <w:t>tổ chức tín dụng</w:t>
            </w:r>
            <w:r w:rsidRPr="00000ACA">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w:t>
            </w:r>
            <w:r w:rsidRPr="00B44619">
              <w:rPr>
                <w:rFonts w:ascii="Times New Roman" w:hAnsi="Times New Roman" w:cs="Times New Roman"/>
                <w:sz w:val="24"/>
                <w:szCs w:val="24"/>
                <w:u w:val="single"/>
              </w:rPr>
              <w:t>bán nợ</w:t>
            </w:r>
            <w:r w:rsidRPr="00746DBB">
              <w:rPr>
                <w:rFonts w:ascii="Times New Roman" w:hAnsi="Times New Roman" w:cs="Times New Roman"/>
                <w:sz w:val="24"/>
                <w:szCs w:val="24"/>
              </w:rPr>
              <w:t xml:space="preserve"> được xử lý theo quy định tại khoản 2 Điều 43 Thông tư này.</w:t>
            </w:r>
          </w:p>
        </w:tc>
        <w:tc>
          <w:tcPr>
            <w:tcW w:w="5310" w:type="dxa"/>
          </w:tcPr>
          <w:p w14:paraId="54833E41" w14:textId="53617395"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b/>
                <w:bCs/>
                <w:sz w:val="24"/>
                <w:szCs w:val="24"/>
              </w:rPr>
              <w:lastRenderedPageBreak/>
              <w:t xml:space="preserve">Điều </w:t>
            </w:r>
            <w:r>
              <w:rPr>
                <w:rFonts w:ascii="Times New Roman" w:hAnsi="Times New Roman" w:cs="Times New Roman"/>
                <w:b/>
                <w:bCs/>
                <w:sz w:val="24"/>
                <w:szCs w:val="24"/>
                <w:lang w:val="en-US"/>
              </w:rPr>
              <w:t>11</w:t>
            </w:r>
            <w:r w:rsidRPr="001D48A9">
              <w:rPr>
                <w:rFonts w:ascii="Times New Roman" w:hAnsi="Times New Roman" w:cs="Times New Roman"/>
                <w:b/>
                <w:bCs/>
                <w:sz w:val="24"/>
                <w:szCs w:val="24"/>
              </w:rPr>
              <w:t>. Quyền đơn phương chấm dứt thực hiện hợp đồng mua, bán nợ của Công ty Quản lý tài sản</w:t>
            </w:r>
          </w:p>
          <w:p w14:paraId="49F83401"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1. Công ty Quản lý tài sản có quyền đơn phương chấm dứt thực hiện hợp đồng mua, bán nợ trong các trường hợp sau đây:</w:t>
            </w:r>
          </w:p>
          <w:p w14:paraId="51EFF5E2" w14:textId="0E45BF63"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a) Có bằng chứng về việc khoản nợ xấu đã mua không đáp ứng đầy đủ các điều kiện quy định tại khoản 1 Điều 1</w:t>
            </w:r>
            <w:r w:rsidR="00430878">
              <w:rPr>
                <w:rFonts w:ascii="Times New Roman" w:hAnsi="Times New Roman" w:cs="Times New Roman"/>
                <w:sz w:val="24"/>
                <w:szCs w:val="24"/>
                <w:lang w:val="en-US"/>
              </w:rPr>
              <w:t>7</w:t>
            </w:r>
            <w:r w:rsidRPr="001D48A9">
              <w:rPr>
                <w:rFonts w:ascii="Times New Roman" w:hAnsi="Times New Roman" w:cs="Times New Roman"/>
                <w:sz w:val="24"/>
                <w:szCs w:val="24"/>
              </w:rPr>
              <w:t xml:space="preserve"> Thông tư này, trừ trường hợp quy định tại khoản 3 Điều 1</w:t>
            </w:r>
            <w:r w:rsidR="00430878">
              <w:rPr>
                <w:rFonts w:ascii="Times New Roman" w:hAnsi="Times New Roman" w:cs="Times New Roman"/>
                <w:sz w:val="24"/>
                <w:szCs w:val="24"/>
                <w:lang w:val="en-US"/>
              </w:rPr>
              <w:t>7</w:t>
            </w:r>
            <w:r w:rsidRPr="001D48A9">
              <w:rPr>
                <w:rFonts w:ascii="Times New Roman" w:hAnsi="Times New Roman" w:cs="Times New Roman"/>
                <w:sz w:val="24"/>
                <w:szCs w:val="24"/>
              </w:rPr>
              <w:t xml:space="preserve"> Thông tư này;</w:t>
            </w:r>
          </w:p>
          <w:p w14:paraId="7DB8D20A"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 xml:space="preserve">b) Tổ chức </w:t>
            </w:r>
            <w:r w:rsidRPr="001D48A9">
              <w:rPr>
                <w:rFonts w:ascii="Times New Roman" w:hAnsi="Times New Roman" w:cs="Times New Roman"/>
                <w:sz w:val="24"/>
                <w:szCs w:val="24"/>
                <w:lang w:val="en-US"/>
              </w:rPr>
              <w:t>bán nợ</w:t>
            </w:r>
            <w:r w:rsidRPr="001D48A9">
              <w:rPr>
                <w:rFonts w:ascii="Times New Roman" w:hAnsi="Times New Roman" w:cs="Times New Roman"/>
                <w:sz w:val="24"/>
                <w:szCs w:val="24"/>
              </w:rPr>
              <w:t xml:space="preserve"> vi phạm quy định tại khoản 2 Điều 2</w:t>
            </w:r>
            <w:r w:rsidRPr="001D48A9">
              <w:rPr>
                <w:rFonts w:ascii="Times New Roman" w:hAnsi="Times New Roman" w:cs="Times New Roman"/>
                <w:sz w:val="24"/>
                <w:szCs w:val="24"/>
                <w:lang w:val="en-US"/>
              </w:rPr>
              <w:t>3</w:t>
            </w:r>
            <w:r w:rsidRPr="001D48A9">
              <w:rPr>
                <w:rFonts w:ascii="Times New Roman" w:hAnsi="Times New Roman" w:cs="Times New Roman"/>
                <w:sz w:val="24"/>
                <w:szCs w:val="24"/>
              </w:rPr>
              <w:t>, các điểm a, b khoản 3 và khoản 4 Điều 3</w:t>
            </w:r>
            <w:r w:rsidRPr="001D48A9">
              <w:rPr>
                <w:rFonts w:ascii="Times New Roman" w:hAnsi="Times New Roman" w:cs="Times New Roman"/>
                <w:sz w:val="24"/>
                <w:szCs w:val="24"/>
                <w:lang w:val="en-US"/>
              </w:rPr>
              <w:t>4</w:t>
            </w:r>
            <w:r w:rsidRPr="001D48A9">
              <w:rPr>
                <w:rFonts w:ascii="Times New Roman" w:hAnsi="Times New Roman" w:cs="Times New Roman"/>
                <w:sz w:val="24"/>
                <w:szCs w:val="24"/>
              </w:rPr>
              <w:t xml:space="preserve"> Nghị định số </w:t>
            </w:r>
            <w:r w:rsidRPr="001D48A9">
              <w:rPr>
                <w:rFonts w:ascii="Times New Roman" w:hAnsi="Times New Roman" w:cs="Times New Roman"/>
                <w:sz w:val="24"/>
                <w:szCs w:val="24"/>
                <w:lang w:val="en-US"/>
              </w:rPr>
              <w:t>…/2025</w:t>
            </w:r>
            <w:r w:rsidRPr="001D48A9">
              <w:rPr>
                <w:rFonts w:ascii="Times New Roman" w:hAnsi="Times New Roman" w:cs="Times New Roman"/>
                <w:sz w:val="24"/>
                <w:szCs w:val="24"/>
              </w:rPr>
              <w:t>/NĐ-CP.</w:t>
            </w:r>
          </w:p>
          <w:p w14:paraId="365EBBE6"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2. Việc đơn phương chấm dứt thực hiện hợp đồng mua, bán nợ của Công ty Quản lý tài sản thực hiện theo trình tự sau đây:</w:t>
            </w:r>
          </w:p>
          <w:p w14:paraId="6B5B408B"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 xml:space="preserve">a) Công ty Quản lý tài sản có văn bản gửi tổ chức </w:t>
            </w:r>
            <w:r w:rsidRPr="001D48A9">
              <w:rPr>
                <w:rFonts w:ascii="Times New Roman" w:hAnsi="Times New Roman" w:cs="Times New Roman"/>
                <w:sz w:val="24"/>
                <w:szCs w:val="24"/>
                <w:lang w:val="en-US"/>
              </w:rPr>
              <w:t>bán nợ</w:t>
            </w:r>
            <w:r w:rsidRPr="001D48A9">
              <w:rPr>
                <w:rFonts w:ascii="Times New Roman" w:hAnsi="Times New Roman" w:cs="Times New Roman"/>
                <w:sz w:val="24"/>
                <w:szCs w:val="24"/>
              </w:rPr>
              <w:t>, trong đó nêu rõ lý do đơn phương chấm dứt thực hiện hợp đồng;</w:t>
            </w:r>
          </w:p>
          <w:p w14:paraId="26C7F41B"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b) Trong thời hạn 05 ngày làm việc kể từ ngày nhận được văn bản của Công ty Quản lý tài sản, tổ chức bán nợ phải trả nợ vay tái cấp vốn cho Ngân hàng Nhà nước và được Ngân hàng Nhà nước (Sở Giao dịch) ngừng phong tỏa trái phiếu đặc biệt theo quy định. Tổ chức bán nợ trả lại trái phiếu đặc biệt cho Công ty Quản lý tài sản và nhận lại các khoản nợ xấu.</w:t>
            </w:r>
          </w:p>
          <w:p w14:paraId="5FEC80F4"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 xml:space="preserve">c) Sau khi nhận lại khoản nợ xấu từ Công ty Quản lý tài sản, tổ chức bán nợ thực hiện hạch toán, phân </w:t>
            </w:r>
            <w:r w:rsidRPr="001D48A9">
              <w:rPr>
                <w:rFonts w:ascii="Times New Roman" w:hAnsi="Times New Roman" w:cs="Times New Roman"/>
                <w:sz w:val="24"/>
                <w:szCs w:val="24"/>
              </w:rPr>
              <w:lastRenderedPageBreak/>
              <w:t>loại khoản nợ xấu này vào nhóm nợ có mức độ rủi ro không thấp hơn nhóm nợ mà tổ chức bán nợ đã phân loại tại thời điểm khoản nợ xấu được bán cho Công ty Quản lý tài sản.</w:t>
            </w:r>
          </w:p>
          <w:p w14:paraId="0F1C05FB" w14:textId="77777777" w:rsidR="009A2AC0" w:rsidRPr="001D48A9" w:rsidRDefault="009A2AC0" w:rsidP="006467B0">
            <w:pPr>
              <w:spacing w:before="120"/>
              <w:ind w:firstLine="256"/>
              <w:jc w:val="both"/>
              <w:rPr>
                <w:rFonts w:ascii="Times New Roman" w:hAnsi="Times New Roman" w:cs="Times New Roman"/>
                <w:sz w:val="24"/>
                <w:szCs w:val="24"/>
              </w:rPr>
            </w:pPr>
            <w:r w:rsidRPr="001D48A9">
              <w:rPr>
                <w:rFonts w:ascii="Times New Roman" w:hAnsi="Times New Roman" w:cs="Times New Roman"/>
                <w:sz w:val="24"/>
                <w:szCs w:val="24"/>
              </w:rPr>
              <w:t xml:space="preserve">3. Số tiền thu hồi nợ phát sinh trong khoảng thời gian từ thời điểm Công ty Quản lý tài sản mua khoản nợ xấu </w:t>
            </w:r>
            <w:r w:rsidRPr="001D48A9">
              <w:rPr>
                <w:rFonts w:ascii="Times New Roman" w:hAnsi="Times New Roman" w:cs="Times New Roman"/>
                <w:sz w:val="24"/>
                <w:szCs w:val="24"/>
                <w:lang w:val="en-US"/>
              </w:rPr>
              <w:t xml:space="preserve">bằng trái trái phiếu đặc biệt </w:t>
            </w:r>
            <w:r w:rsidRPr="001D48A9">
              <w:rPr>
                <w:rFonts w:ascii="Times New Roman" w:hAnsi="Times New Roman" w:cs="Times New Roman"/>
                <w:sz w:val="24"/>
                <w:szCs w:val="24"/>
              </w:rPr>
              <w:t xml:space="preserve">đến thời điểm Công ty Quản lý tài sản trả lại khoản nợ xấu cho tổ chức </w:t>
            </w:r>
            <w:r w:rsidRPr="001D48A9">
              <w:rPr>
                <w:rFonts w:ascii="Times New Roman" w:hAnsi="Times New Roman" w:cs="Times New Roman"/>
                <w:sz w:val="24"/>
                <w:szCs w:val="24"/>
                <w:lang w:val="en-US"/>
              </w:rPr>
              <w:t xml:space="preserve">tín dụng Việt Nam </w:t>
            </w:r>
            <w:r w:rsidRPr="001D48A9">
              <w:rPr>
                <w:rFonts w:ascii="Times New Roman" w:hAnsi="Times New Roman" w:cs="Times New Roman"/>
                <w:sz w:val="24"/>
                <w:szCs w:val="24"/>
              </w:rPr>
              <w:t>bán nợ được xử lý theo quy định tại khoản 2 Điều 4</w:t>
            </w:r>
            <w:r w:rsidRPr="001D48A9">
              <w:rPr>
                <w:rFonts w:ascii="Times New Roman" w:hAnsi="Times New Roman" w:cs="Times New Roman"/>
                <w:sz w:val="24"/>
                <w:szCs w:val="24"/>
                <w:lang w:val="en-US"/>
              </w:rPr>
              <w:t>4</w:t>
            </w:r>
            <w:r w:rsidRPr="001D48A9">
              <w:rPr>
                <w:rFonts w:ascii="Times New Roman" w:hAnsi="Times New Roman" w:cs="Times New Roman"/>
                <w:sz w:val="24"/>
                <w:szCs w:val="24"/>
              </w:rPr>
              <w:t xml:space="preserve"> Thông tư này.</w:t>
            </w:r>
          </w:p>
          <w:p w14:paraId="411E32E5" w14:textId="77777777" w:rsidR="009A2AC0" w:rsidRPr="001D48A9" w:rsidRDefault="009A2AC0" w:rsidP="006467B0">
            <w:pPr>
              <w:spacing w:after="20"/>
              <w:ind w:firstLine="256"/>
              <w:jc w:val="center"/>
              <w:rPr>
                <w:rFonts w:ascii="Times New Roman" w:hAnsi="Times New Roman" w:cs="Times New Roman"/>
                <w:b/>
                <w:sz w:val="24"/>
                <w:szCs w:val="24"/>
                <w:lang w:val="en-US"/>
              </w:rPr>
            </w:pPr>
          </w:p>
        </w:tc>
        <w:tc>
          <w:tcPr>
            <w:tcW w:w="3420" w:type="dxa"/>
          </w:tcPr>
          <w:p w14:paraId="3E934452" w14:textId="77777777" w:rsidR="009A2AC0" w:rsidRDefault="009A2AC0" w:rsidP="006467B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Chuyển Điều này từ mục 3 Công ty quản lý tài sản mua nợ xấu bằng trái phiếu đặc biệt lên mục 1 quy định chung vì điều này quy định liên quan đến cả việ VAMC mua nợ xấu bằng trái phiếu đặc biệt và mua nợ xấu theo giá trị thị trường. </w:t>
            </w:r>
          </w:p>
          <w:p w14:paraId="32B0E26B" w14:textId="77777777" w:rsidR="009A2AC0" w:rsidRDefault="009A2AC0" w:rsidP="006467B0">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Cs/>
                <w:sz w:val="24"/>
                <w:szCs w:val="24"/>
                <w:lang w:val="en-US"/>
              </w:rPr>
              <w:t>Thay cụm từ “tổ chức tín dụng, chi nhánh ngân hàng nước ngoài bán nợ” bằng cụm từ “tổ chức bán nợ”/ tổ chức tín dụng Việt Nam bán nợ” cho phù hợp với giải thích từ ngữ tại Điều 3.</w:t>
            </w:r>
          </w:p>
          <w:p w14:paraId="46EAFA89" w14:textId="77777777" w:rsidR="009A2AC0" w:rsidRPr="00141888" w:rsidRDefault="009A2AC0" w:rsidP="006467B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Sửa đổi điều khoản trích dẫn cho phù hợp với Nghị định số /2025/NĐ-CP</w:t>
            </w:r>
          </w:p>
        </w:tc>
      </w:tr>
      <w:tr w:rsidR="00667AE4" w:rsidRPr="00746DBB" w14:paraId="7EFA902A" w14:textId="77777777" w:rsidTr="00C97A08">
        <w:tc>
          <w:tcPr>
            <w:tcW w:w="985" w:type="dxa"/>
          </w:tcPr>
          <w:p w14:paraId="0BA25879"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5D03E2E5" w14:textId="77777777" w:rsidR="00667AE4" w:rsidRPr="00746DBB" w:rsidRDefault="00667AE4" w:rsidP="00D86BE4">
            <w:pPr>
              <w:ind w:firstLine="252"/>
              <w:jc w:val="center"/>
              <w:rPr>
                <w:rFonts w:ascii="Times New Roman" w:hAnsi="Times New Roman" w:cs="Times New Roman"/>
                <w:b/>
                <w:bCs/>
                <w:sz w:val="24"/>
                <w:szCs w:val="24"/>
              </w:rPr>
            </w:pPr>
            <w:bookmarkStart w:id="17" w:name="muc_2"/>
            <w:r w:rsidRPr="00746DBB">
              <w:rPr>
                <w:rFonts w:ascii="Times New Roman" w:hAnsi="Times New Roman" w:cs="Times New Roman"/>
                <w:b/>
                <w:bCs/>
                <w:sz w:val="24"/>
                <w:szCs w:val="24"/>
              </w:rPr>
              <w:t>Mục 2</w:t>
            </w:r>
            <w:bookmarkEnd w:id="17"/>
          </w:p>
          <w:p w14:paraId="79245BF5" w14:textId="77777777" w:rsidR="00667AE4" w:rsidRPr="00746DBB" w:rsidRDefault="00667AE4" w:rsidP="00D86BE4">
            <w:pPr>
              <w:ind w:firstLine="252"/>
              <w:jc w:val="center"/>
              <w:rPr>
                <w:rFonts w:ascii="Times New Roman" w:hAnsi="Times New Roman" w:cs="Times New Roman"/>
                <w:b/>
                <w:bCs/>
                <w:sz w:val="24"/>
                <w:szCs w:val="24"/>
              </w:rPr>
            </w:pPr>
            <w:r w:rsidRPr="00746DBB">
              <w:rPr>
                <w:rFonts w:ascii="Times New Roman" w:hAnsi="Times New Roman" w:cs="Times New Roman"/>
                <w:b/>
                <w:bCs/>
                <w:sz w:val="24"/>
                <w:szCs w:val="24"/>
              </w:rPr>
              <w:t xml:space="preserve">PHÁT HÀNH TRÁI PHIẾU, TRÁI PHIẾU ĐẶC BIỆT </w:t>
            </w:r>
          </w:p>
          <w:p w14:paraId="02E8AE02" w14:textId="77777777" w:rsidR="00667AE4" w:rsidRPr="00746DBB" w:rsidRDefault="00667AE4" w:rsidP="00D86BE4">
            <w:pPr>
              <w:ind w:firstLine="252"/>
              <w:jc w:val="center"/>
              <w:rPr>
                <w:rFonts w:ascii="Times New Roman" w:hAnsi="Times New Roman" w:cs="Times New Roman"/>
                <w:b/>
                <w:bCs/>
                <w:sz w:val="24"/>
                <w:szCs w:val="24"/>
              </w:rPr>
            </w:pPr>
            <w:r w:rsidRPr="00746DBB">
              <w:rPr>
                <w:rFonts w:ascii="Times New Roman" w:hAnsi="Times New Roman" w:cs="Times New Roman"/>
                <w:b/>
                <w:bCs/>
                <w:sz w:val="24"/>
                <w:szCs w:val="24"/>
              </w:rPr>
              <w:t>CỦA CÔNG TY QUẢN LÝ TÀI SẢN</w:t>
            </w:r>
          </w:p>
          <w:p w14:paraId="6E28D0F4"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EE506EB"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23473CF7"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655929D9" w14:textId="77777777" w:rsidTr="00C97A08">
        <w:tc>
          <w:tcPr>
            <w:tcW w:w="985" w:type="dxa"/>
          </w:tcPr>
          <w:p w14:paraId="6D79A38D"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1E567890" w14:textId="77777777" w:rsidR="00667AE4" w:rsidRPr="00746DBB" w:rsidRDefault="00667AE4" w:rsidP="00D86BE4">
            <w:pPr>
              <w:ind w:firstLine="252"/>
              <w:jc w:val="both"/>
              <w:rPr>
                <w:rFonts w:ascii="Times New Roman" w:hAnsi="Times New Roman" w:cs="Times New Roman"/>
                <w:b/>
                <w:sz w:val="24"/>
                <w:szCs w:val="24"/>
              </w:rPr>
            </w:pPr>
            <w:r w:rsidRPr="00746DBB">
              <w:rPr>
                <w:rFonts w:ascii="Times New Roman" w:hAnsi="Times New Roman" w:cs="Times New Roman"/>
                <w:b/>
                <w:sz w:val="24"/>
                <w:szCs w:val="24"/>
              </w:rPr>
              <w:t>Điều 10. Chủ thể, mục đích và nguyên tắc phát hành trái phiếu, trái phiếu đặc biệt</w:t>
            </w:r>
          </w:p>
          <w:p w14:paraId="765BF7C3" w14:textId="2CCDD3DA"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1. Chủ thể phát hành trái phiếu, trái phiếu đặc biệt là Công ty Quản lý tài sản. Công ty Quản lý tài sản ủy quyền cho Sở Giao dịch Ngân hàng Nhà nước tổ chức phát hành trái phiếu, trái phiếu đặc biệt theo quy định tại Thông tư này.</w:t>
            </w:r>
          </w:p>
          <w:p w14:paraId="413CF0AC" w14:textId="6F451EFF"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2. Công ty Quản lý tài sản phát hành trái phiếu, trái phiếu đặc biệt để thanh toán cho các </w:t>
            </w:r>
            <w:r w:rsidRPr="005807DC">
              <w:rPr>
                <w:rFonts w:ascii="Times New Roman" w:hAnsi="Times New Roman" w:cs="Times New Roman"/>
                <w:sz w:val="24"/>
                <w:szCs w:val="24"/>
                <w:u w:val="single"/>
              </w:rPr>
              <w:t>tổ chức tín dụng</w:t>
            </w:r>
            <w:r w:rsidRPr="005807DC">
              <w:rPr>
                <w:rFonts w:ascii="Times New Roman" w:hAnsi="Times New Roman" w:cs="Times New Roman"/>
                <w:sz w:val="24"/>
                <w:szCs w:val="24"/>
                <w:u w:val="single"/>
                <w:lang w:val="en-US"/>
              </w:rPr>
              <w:t xml:space="preserve">, chi nhánh ngân hàng nước ngoài </w:t>
            </w:r>
            <w:r w:rsidRPr="005807DC">
              <w:rPr>
                <w:rFonts w:ascii="Times New Roman" w:hAnsi="Times New Roman" w:cs="Times New Roman"/>
                <w:sz w:val="24"/>
                <w:szCs w:val="24"/>
                <w:u w:val="single"/>
              </w:rPr>
              <w:t>bán nợ khi mua nợ xấu của các tổ chức tín dụng</w:t>
            </w:r>
            <w:r w:rsidRPr="005807DC">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w:t>
            </w:r>
          </w:p>
          <w:p w14:paraId="59E9C1A3" w14:textId="49C2FD72"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3. Việc phát hành trái phiếu, trái phiếu đặc biệt để thanh toán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w:t>
            </w:r>
            <w:r w:rsidRPr="00746DBB">
              <w:rPr>
                <w:rFonts w:ascii="Times New Roman" w:hAnsi="Times New Roman" w:cs="Times New Roman"/>
                <w:sz w:val="24"/>
                <w:szCs w:val="24"/>
              </w:rPr>
              <w:lastRenderedPageBreak/>
              <w:t xml:space="preserve">bán nợ được thực hiện riêng lẻ, </w:t>
            </w:r>
            <w:r w:rsidRPr="009479E6">
              <w:rPr>
                <w:rFonts w:ascii="Times New Roman" w:hAnsi="Times New Roman" w:cs="Times New Roman"/>
                <w:sz w:val="24"/>
                <w:szCs w:val="24"/>
                <w:u w:val="single"/>
              </w:rPr>
              <w:t>căn cứ nhu cầu thực tế và kế hoạch phát hành trái phiếu trong Phương án mua nợ xấu theo giá trị thị trường, Phương án phát hành trái phiếu đặc biệt đã được Ngân hàng Nhà nước chấp thuận</w:t>
            </w:r>
            <w:r w:rsidRPr="00746DBB">
              <w:rPr>
                <w:rFonts w:ascii="Times New Roman" w:hAnsi="Times New Roman" w:cs="Times New Roman"/>
                <w:sz w:val="24"/>
                <w:szCs w:val="24"/>
              </w:rPr>
              <w:t>.</w:t>
            </w:r>
          </w:p>
          <w:p w14:paraId="77B66B2B" w14:textId="5881CBF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4. Một trái phiếu, trái phiếu đặc biệt quy định tại khoản 3 Điều này được phát hành tương ứng với một khoản nợ xấu được mua, bán. Trường hợp khoản nợ xấu được mua, bán là khoản cấp tín dụng hợp vốn, Công ty Quản lý tài sản phát hành trái phiếu, trái phiếu đặc biệt tương ứng cho từng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tham gia cấp tín dụng hợp vốn.</w:t>
            </w:r>
          </w:p>
          <w:p w14:paraId="6E8441A5"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1CAFDD44" w14:textId="0BD145F7" w:rsidR="00415D7F" w:rsidRPr="00746DBB" w:rsidRDefault="00415D7F" w:rsidP="00CB5E30">
            <w:pPr>
              <w:ind w:firstLine="162"/>
              <w:jc w:val="both"/>
              <w:rPr>
                <w:rFonts w:ascii="Times New Roman" w:hAnsi="Times New Roman" w:cs="Times New Roman"/>
                <w:b/>
                <w:sz w:val="24"/>
                <w:szCs w:val="24"/>
              </w:rPr>
            </w:pPr>
            <w:r w:rsidRPr="00746DBB">
              <w:rPr>
                <w:rFonts w:ascii="Times New Roman" w:hAnsi="Times New Roman" w:cs="Times New Roman"/>
                <w:b/>
                <w:sz w:val="24"/>
                <w:szCs w:val="24"/>
              </w:rPr>
              <w:lastRenderedPageBreak/>
              <w:t xml:space="preserve">Điều </w:t>
            </w:r>
            <w:r w:rsidR="00BC63BD">
              <w:rPr>
                <w:rFonts w:ascii="Times New Roman" w:hAnsi="Times New Roman" w:cs="Times New Roman"/>
                <w:b/>
                <w:sz w:val="24"/>
                <w:szCs w:val="24"/>
                <w:lang w:val="en-US"/>
              </w:rPr>
              <w:t>12</w:t>
            </w:r>
            <w:r w:rsidRPr="00746DBB">
              <w:rPr>
                <w:rFonts w:ascii="Times New Roman" w:hAnsi="Times New Roman" w:cs="Times New Roman"/>
                <w:b/>
                <w:sz w:val="24"/>
                <w:szCs w:val="24"/>
              </w:rPr>
              <w:t>. Chủ thể, mục đích và nguyên tắc phát hành trái phiếu, trái phiếu đặc biệt</w:t>
            </w:r>
          </w:p>
          <w:p w14:paraId="21C8325A" w14:textId="77777777" w:rsidR="00415D7F" w:rsidRPr="00746DBB" w:rsidRDefault="00415D7F"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1. Chủ thể phát hành trái phiếu, trái phiếu đặc biệt là Công ty Quản lý tài sản. Công ty Quản lý tài sản ủy quyền cho Sở Giao dịch Ngân hàng Nhà nước tổ chức phát hành trái phiếu, trái phiếu đặc biệt theo quy định tại Thông tư này.</w:t>
            </w:r>
          </w:p>
          <w:p w14:paraId="18406676" w14:textId="174E2338" w:rsidR="00415D7F" w:rsidRPr="00746DBB" w:rsidRDefault="00415D7F"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t xml:space="preserve">2. Công ty Quản lý tài sản phát hành trái phiếu, trái phiếu đặc biệt để thanh toán cho các </w:t>
            </w:r>
            <w:r w:rsidRPr="005807DC">
              <w:rPr>
                <w:rFonts w:ascii="Times New Roman" w:hAnsi="Times New Roman" w:cs="Times New Roman"/>
                <w:sz w:val="24"/>
                <w:szCs w:val="24"/>
                <w:u w:val="single"/>
              </w:rPr>
              <w:t>tổ chức bán nợ</w:t>
            </w:r>
            <w:r w:rsidR="009B0015">
              <w:rPr>
                <w:rFonts w:ascii="Times New Roman" w:hAnsi="Times New Roman" w:cs="Times New Roman"/>
                <w:sz w:val="24"/>
                <w:szCs w:val="24"/>
                <w:lang w:val="en-US"/>
              </w:rPr>
              <w:t>.</w:t>
            </w:r>
          </w:p>
          <w:p w14:paraId="79A78672" w14:textId="0E8A43A4" w:rsidR="00415D7F" w:rsidRPr="009479E6" w:rsidRDefault="00415D7F" w:rsidP="00CB5E30">
            <w:pPr>
              <w:ind w:firstLine="162"/>
              <w:jc w:val="both"/>
              <w:rPr>
                <w:rFonts w:ascii="Times New Roman" w:hAnsi="Times New Roman" w:cs="Times New Roman"/>
                <w:sz w:val="24"/>
                <w:szCs w:val="24"/>
                <w:u w:val="single"/>
              </w:rPr>
            </w:pPr>
            <w:r w:rsidRPr="00746DBB">
              <w:rPr>
                <w:rFonts w:ascii="Times New Roman" w:hAnsi="Times New Roman" w:cs="Times New Roman"/>
                <w:sz w:val="24"/>
                <w:szCs w:val="24"/>
              </w:rPr>
              <w:t xml:space="preserve">3. Việc phát hành trái phiếu, trái phiếu đặc biệt để thanh toán cho tổ chức bán nợ được thực hiện riêng lẻ, </w:t>
            </w:r>
            <w:r w:rsidRPr="009479E6">
              <w:rPr>
                <w:rFonts w:ascii="Times New Roman" w:hAnsi="Times New Roman" w:cs="Times New Roman"/>
                <w:sz w:val="24"/>
                <w:szCs w:val="24"/>
                <w:u w:val="single"/>
              </w:rPr>
              <w:t xml:space="preserve">căn cứ nhu cầu thực tế và kế </w:t>
            </w:r>
            <w:r w:rsidR="002D16AD" w:rsidRPr="009479E6">
              <w:rPr>
                <w:rFonts w:ascii="Times New Roman" w:hAnsi="Times New Roman" w:cs="Times New Roman"/>
                <w:sz w:val="24"/>
                <w:szCs w:val="24"/>
                <w:u w:val="single"/>
                <w:lang w:val="en-US"/>
              </w:rPr>
              <w:t xml:space="preserve">hoạch kinh doanh </w:t>
            </w:r>
            <w:r w:rsidR="005807DC">
              <w:rPr>
                <w:rFonts w:ascii="Times New Roman" w:hAnsi="Times New Roman" w:cs="Times New Roman"/>
                <w:sz w:val="24"/>
                <w:szCs w:val="24"/>
                <w:u w:val="single"/>
                <w:lang w:val="en-US"/>
              </w:rPr>
              <w:t>c</w:t>
            </w:r>
            <w:r w:rsidR="00EB0814" w:rsidRPr="009479E6">
              <w:rPr>
                <w:rFonts w:ascii="Times New Roman" w:hAnsi="Times New Roman" w:cs="Times New Roman"/>
                <w:sz w:val="24"/>
                <w:szCs w:val="24"/>
                <w:u w:val="single"/>
                <w:lang w:val="en-US"/>
              </w:rPr>
              <w:t>ủa Công ty Quản lý tài sản</w:t>
            </w:r>
            <w:r w:rsidRPr="009479E6">
              <w:rPr>
                <w:rFonts w:ascii="Times New Roman" w:hAnsi="Times New Roman" w:cs="Times New Roman"/>
                <w:sz w:val="24"/>
                <w:szCs w:val="24"/>
                <w:u w:val="single"/>
              </w:rPr>
              <w:t>.</w:t>
            </w:r>
          </w:p>
          <w:p w14:paraId="2ADDAB7E" w14:textId="77777777" w:rsidR="00415D7F" w:rsidRPr="00746DBB" w:rsidRDefault="00415D7F" w:rsidP="00CB5E30">
            <w:pPr>
              <w:ind w:firstLine="162"/>
              <w:jc w:val="both"/>
              <w:rPr>
                <w:rFonts w:ascii="Times New Roman" w:hAnsi="Times New Roman" w:cs="Times New Roman"/>
                <w:sz w:val="24"/>
                <w:szCs w:val="24"/>
              </w:rPr>
            </w:pPr>
            <w:r w:rsidRPr="00746DBB">
              <w:rPr>
                <w:rFonts w:ascii="Times New Roman" w:hAnsi="Times New Roman" w:cs="Times New Roman"/>
                <w:sz w:val="24"/>
                <w:szCs w:val="24"/>
              </w:rPr>
              <w:lastRenderedPageBreak/>
              <w:t>4. Một trái phiếu, trái phiếu đặc biệt quy định tại khoản 3 Điều này được phát hành tương ứng với một khoản nợ xấu được mua, bán. Trường hợp khoản nợ xấu được mua, bán là khoản cấp tín dụng hợp vốn, Công ty Quản lý tài sản phát hành trái phiếu, trái phiếu đặc biệt tương ứng cho từng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tham gia cấp tín dụng hợp vốn.</w:t>
            </w:r>
          </w:p>
          <w:p w14:paraId="62D746A8"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50E67F95" w14:textId="24200BFF" w:rsidR="009B0015" w:rsidRDefault="009B0015" w:rsidP="009B0015">
            <w:pPr>
              <w:ind w:firstLine="252"/>
              <w:jc w:val="both"/>
              <w:rPr>
                <w:rFonts w:ascii="Times New Roman" w:hAnsi="Times New Roman" w:cs="Times New Roman"/>
                <w:sz w:val="24"/>
                <w:szCs w:val="24"/>
                <w:lang w:val="en-US"/>
              </w:rPr>
            </w:pPr>
            <w:r w:rsidRPr="005807DC">
              <w:rPr>
                <w:rFonts w:ascii="Times New Roman" w:hAnsi="Times New Roman" w:cs="Times New Roman"/>
                <w:b/>
                <w:bCs/>
                <w:sz w:val="24"/>
                <w:szCs w:val="24"/>
                <w:lang w:val="en-US"/>
              </w:rPr>
              <w:lastRenderedPageBreak/>
              <w:t>Khoản 2</w:t>
            </w:r>
            <w:r>
              <w:rPr>
                <w:rFonts w:ascii="Times New Roman" w:hAnsi="Times New Roman" w:cs="Times New Roman"/>
                <w:sz w:val="24"/>
                <w:szCs w:val="24"/>
                <w:lang w:val="en-US"/>
              </w:rPr>
              <w:t>: thay cụm từ “</w:t>
            </w:r>
            <w:r w:rsidRPr="00746DBB">
              <w:rPr>
                <w:rFonts w:ascii="Times New Roman" w:hAnsi="Times New Roman" w:cs="Times New Roman"/>
                <w:sz w:val="24"/>
                <w:szCs w:val="24"/>
              </w:rPr>
              <w:t>tổ chức tín dụng</w:t>
            </w:r>
            <w:r w:rsidRPr="00746DBB">
              <w:rPr>
                <w:rFonts w:ascii="Times New Roman" w:hAnsi="Times New Roman" w:cs="Times New Roman"/>
                <w:sz w:val="24"/>
                <w:szCs w:val="24"/>
                <w:lang w:val="en-US"/>
              </w:rPr>
              <w:t xml:space="preserve">, chi nhánh ngân hàng nước ngoài </w:t>
            </w:r>
            <w:r w:rsidRPr="00746DBB">
              <w:rPr>
                <w:rFonts w:ascii="Times New Roman" w:hAnsi="Times New Roman" w:cs="Times New Roman"/>
                <w:sz w:val="24"/>
                <w:szCs w:val="24"/>
              </w:rPr>
              <w:t>bán nợ khi mua nợ xấu của các tổ chức tín dụng</w:t>
            </w:r>
            <w:r w:rsidRPr="00746DBB">
              <w:rPr>
                <w:rFonts w:ascii="Times New Roman" w:hAnsi="Times New Roman" w:cs="Times New Roman"/>
                <w:sz w:val="24"/>
                <w:szCs w:val="24"/>
                <w:lang w:val="en-US"/>
              </w:rPr>
              <w:t>, chi nhánh ngân hàng nước ngoài</w:t>
            </w:r>
            <w:r>
              <w:rPr>
                <w:rFonts w:ascii="Times New Roman" w:hAnsi="Times New Roman" w:cs="Times New Roman"/>
                <w:sz w:val="24"/>
                <w:szCs w:val="24"/>
                <w:lang w:val="en-US"/>
              </w:rPr>
              <w:t>” bởi cụm từ “tổ chức bán nợ” vì khoản 1 điều 3 đã giải thích cụm từ này.</w:t>
            </w:r>
          </w:p>
          <w:p w14:paraId="1437E70B" w14:textId="3CDA824D" w:rsidR="00F90EAF" w:rsidRDefault="00F90EAF" w:rsidP="005807DC">
            <w:pPr>
              <w:ind w:firstLine="166"/>
              <w:jc w:val="both"/>
              <w:rPr>
                <w:rFonts w:ascii="Times New Roman" w:hAnsi="Times New Roman" w:cs="Times New Roman"/>
                <w:sz w:val="24"/>
                <w:szCs w:val="24"/>
                <w:lang w:val="en-US"/>
              </w:rPr>
            </w:pPr>
            <w:r w:rsidRPr="005807DC">
              <w:rPr>
                <w:rFonts w:ascii="Times New Roman" w:hAnsi="Times New Roman" w:cs="Times New Roman"/>
                <w:b/>
                <w:bCs/>
                <w:sz w:val="24"/>
                <w:szCs w:val="24"/>
                <w:lang w:val="en-US"/>
              </w:rPr>
              <w:t>Khoản 3</w:t>
            </w:r>
            <w:r>
              <w:rPr>
                <w:rFonts w:ascii="Times New Roman" w:hAnsi="Times New Roman" w:cs="Times New Roman"/>
                <w:sz w:val="24"/>
                <w:szCs w:val="24"/>
                <w:lang w:val="en-US"/>
              </w:rPr>
              <w:t xml:space="preserve">: </w:t>
            </w:r>
            <w:r w:rsidR="00EB0814">
              <w:rPr>
                <w:rFonts w:ascii="Times New Roman" w:hAnsi="Times New Roman" w:cs="Times New Roman"/>
                <w:sz w:val="24"/>
                <w:szCs w:val="24"/>
                <w:lang w:val="en-US"/>
              </w:rPr>
              <w:t>Sửa đổi, bổ sung khoản 3, lý do:</w:t>
            </w:r>
          </w:p>
          <w:p w14:paraId="550D7467" w14:textId="55531FC5" w:rsidR="00EB0814" w:rsidRPr="00F90EAF" w:rsidRDefault="00EB0814" w:rsidP="009B0015">
            <w:pPr>
              <w:ind w:firstLine="2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Nghị định thay thế Nghị định 53 đã hủy bỏ điều khoản quy định </w:t>
            </w:r>
          </w:p>
          <w:p w14:paraId="0083DB8C" w14:textId="3E7111BB" w:rsidR="00CB1A1E" w:rsidRDefault="00CB1A1E" w:rsidP="00CB1A1E">
            <w:pPr>
              <w:ind w:firstLine="252"/>
              <w:jc w:val="both"/>
              <w:rPr>
                <w:rFonts w:ascii="Times New Roman" w:hAnsi="Times New Roman" w:cs="Times New Roman"/>
                <w:sz w:val="24"/>
                <w:szCs w:val="24"/>
                <w:lang w:val="en-US"/>
              </w:rPr>
            </w:pPr>
            <w:r w:rsidRPr="00746DBB">
              <w:rPr>
                <w:rFonts w:ascii="Times New Roman" w:hAnsi="Times New Roman" w:cs="Times New Roman"/>
                <w:sz w:val="24"/>
                <w:szCs w:val="24"/>
              </w:rPr>
              <w:t>Ngân hàng Nhà nước chấp thuận</w:t>
            </w:r>
            <w:r>
              <w:rPr>
                <w:rFonts w:ascii="Times New Roman" w:hAnsi="Times New Roman" w:cs="Times New Roman"/>
                <w:sz w:val="24"/>
                <w:szCs w:val="24"/>
                <w:lang w:val="en-US"/>
              </w:rPr>
              <w:t>/phê duyệt</w:t>
            </w:r>
            <w:r w:rsidRPr="00746DBB">
              <w:rPr>
                <w:rFonts w:ascii="Times New Roman" w:hAnsi="Times New Roman" w:cs="Times New Roman"/>
                <w:sz w:val="24"/>
                <w:szCs w:val="24"/>
              </w:rPr>
              <w:t xml:space="preserve"> Phương án mua </w:t>
            </w:r>
            <w:r w:rsidRPr="00746DBB">
              <w:rPr>
                <w:rFonts w:ascii="Times New Roman" w:hAnsi="Times New Roman" w:cs="Times New Roman"/>
                <w:sz w:val="24"/>
                <w:szCs w:val="24"/>
              </w:rPr>
              <w:lastRenderedPageBreak/>
              <w:t>nợ xấu theo giá trị thị trường, Phương án phát hành trái phiếu đặc biệt</w:t>
            </w:r>
            <w:r>
              <w:rPr>
                <w:rFonts w:ascii="Times New Roman" w:hAnsi="Times New Roman" w:cs="Times New Roman"/>
                <w:sz w:val="24"/>
                <w:szCs w:val="24"/>
                <w:lang w:val="en-US"/>
              </w:rPr>
              <w:t>.</w:t>
            </w:r>
          </w:p>
          <w:p w14:paraId="12C210AC" w14:textId="7A8EC96A" w:rsidR="00CB1A1E" w:rsidRPr="00B9527F" w:rsidRDefault="00CB1A1E" w:rsidP="00CB1A1E">
            <w:pPr>
              <w:ind w:firstLine="252"/>
              <w:jc w:val="both"/>
              <w:rPr>
                <w:rFonts w:ascii="Times New Roman" w:hAnsi="Times New Roman" w:cs="Times New Roman"/>
                <w:i/>
                <w:iCs/>
                <w:sz w:val="24"/>
                <w:szCs w:val="24"/>
                <w:lang w:val="en-US"/>
              </w:rPr>
            </w:pPr>
            <w:r>
              <w:rPr>
                <w:rFonts w:ascii="Times New Roman" w:hAnsi="Times New Roman" w:cs="Times New Roman"/>
                <w:sz w:val="24"/>
                <w:szCs w:val="24"/>
              </w:rPr>
              <w:t xml:space="preserve">+ </w:t>
            </w:r>
            <w:r w:rsidR="00B9527F">
              <w:rPr>
                <w:rFonts w:ascii="Times New Roman" w:hAnsi="Times New Roman" w:cs="Times New Roman"/>
                <w:sz w:val="24"/>
                <w:szCs w:val="24"/>
                <w:lang w:val="en-US"/>
              </w:rPr>
              <w:t xml:space="preserve">Khoản 1 Điều 18 </w:t>
            </w:r>
            <w:r>
              <w:rPr>
                <w:rFonts w:ascii="Times New Roman" w:hAnsi="Times New Roman" w:cs="Times New Roman"/>
                <w:sz w:val="24"/>
                <w:szCs w:val="24"/>
              </w:rPr>
              <w:t xml:space="preserve">Luật số 68/2025/QH15 </w:t>
            </w:r>
            <w:r w:rsidR="003B62CD">
              <w:rPr>
                <w:rFonts w:ascii="Times New Roman" w:hAnsi="Times New Roman" w:cs="Times New Roman"/>
                <w:sz w:val="24"/>
                <w:szCs w:val="24"/>
              </w:rPr>
              <w:t xml:space="preserve">quy </w:t>
            </w:r>
            <w:r w:rsidR="003B62CD">
              <w:rPr>
                <w:rFonts w:ascii="Times New Roman" w:hAnsi="Times New Roman" w:cs="Times New Roman"/>
                <w:sz w:val="24"/>
                <w:szCs w:val="24"/>
                <w:lang w:val="en-US"/>
              </w:rPr>
              <w:t xml:space="preserve">định: </w:t>
            </w:r>
            <w:r w:rsidR="00B9527F" w:rsidRPr="00B9527F">
              <w:rPr>
                <w:rFonts w:ascii="Times New Roman" w:hAnsi="Times New Roman" w:cs="Times New Roman"/>
                <w:i/>
                <w:iCs/>
                <w:sz w:val="24"/>
                <w:szCs w:val="24"/>
              </w:rPr>
              <w:t>Hội đồng thành viên, Chủ tịch công ty quyết định việc ban hành, điều chỉnh chiến lược phát triển, kế hoạch kinh doanh hằng năm của doanh nghiệp căn cứ vào kế hoạch phát triển kinh tế - xã hội, các nhiệm vụ, chỉ tiêu cơ bản được đại diện chủ sở hữu nhà nước giao.</w:t>
            </w:r>
          </w:p>
          <w:p w14:paraId="77BE94A3"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6FDC9240" w14:textId="77777777" w:rsidTr="00C97A08">
        <w:tc>
          <w:tcPr>
            <w:tcW w:w="985" w:type="dxa"/>
          </w:tcPr>
          <w:p w14:paraId="28A754C2"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D7F7A5F" w14:textId="77777777" w:rsidR="00667AE4" w:rsidRPr="00746DBB" w:rsidRDefault="00667AE4" w:rsidP="00D86BE4">
            <w:pPr>
              <w:ind w:firstLine="252"/>
              <w:jc w:val="both"/>
              <w:rPr>
                <w:rFonts w:ascii="Times New Roman" w:hAnsi="Times New Roman" w:cs="Times New Roman"/>
                <w:b/>
                <w:sz w:val="24"/>
                <w:szCs w:val="24"/>
              </w:rPr>
            </w:pPr>
            <w:r w:rsidRPr="00746DBB">
              <w:rPr>
                <w:rFonts w:ascii="Times New Roman" w:hAnsi="Times New Roman" w:cs="Times New Roman"/>
                <w:b/>
                <w:sz w:val="24"/>
                <w:szCs w:val="24"/>
              </w:rPr>
              <w:t>Điều 11. Điều kiện và điều khoản của trái phiếu, trái phiếu đặc biệt</w:t>
            </w:r>
          </w:p>
          <w:p w14:paraId="0E864789"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1. Mệnh giá trái phiếu, trái phiếu đặc biệt</w:t>
            </w:r>
          </w:p>
          <w:p w14:paraId="50730F03" w14:textId="77777777" w:rsidR="00667AE4" w:rsidRPr="001147E9" w:rsidRDefault="00667AE4" w:rsidP="00D86BE4">
            <w:pPr>
              <w:ind w:firstLine="252"/>
              <w:jc w:val="both"/>
              <w:rPr>
                <w:rFonts w:ascii="Times New Roman" w:eastAsia="MS Mincho" w:hAnsi="Times New Roman" w:cs="Times New Roman"/>
                <w:sz w:val="24"/>
                <w:szCs w:val="24"/>
                <w:u w:val="single"/>
                <w:lang w:val="de-DE"/>
              </w:rPr>
            </w:pPr>
            <w:r w:rsidRPr="00746DBB">
              <w:rPr>
                <w:rFonts w:ascii="Times New Roman" w:eastAsia="MS Mincho" w:hAnsi="Times New Roman" w:cs="Times New Roman"/>
                <w:sz w:val="24"/>
                <w:szCs w:val="24"/>
                <w:lang w:val="de-DE"/>
              </w:rPr>
              <w:t xml:space="preserve">a) Mệnh giá trái phiếu có giá trị bằng giá mua, bán của khoản nợ xấu. Mệnh giá trái phiếu đặc biệt có giá trị bằng giá mua, bán của khoản nợ xấu được quy định tại </w:t>
            </w:r>
            <w:r w:rsidRPr="001147E9">
              <w:rPr>
                <w:rFonts w:ascii="Times New Roman" w:eastAsia="MS Mincho" w:hAnsi="Times New Roman" w:cs="Times New Roman"/>
                <w:sz w:val="24"/>
                <w:szCs w:val="24"/>
                <w:u w:val="single"/>
                <w:lang w:val="de-DE"/>
              </w:rPr>
              <w:t>khoản 1 Điều 14 Nghị định số 53/2013/NĐ-CP;</w:t>
            </w:r>
          </w:p>
          <w:p w14:paraId="6913C16D"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 xml:space="preserve">b) Đối với khoản nợ xấu được mua, bán là khoản cấp tín dụng hợp vốn, mệnh giá trái phiếu, trái phiếu đặc biệt phát hành cho từng tổ chức tín dụng </w:t>
            </w:r>
            <w:r w:rsidRPr="00746DBB">
              <w:rPr>
                <w:rFonts w:ascii="Times New Roman" w:hAnsi="Times New Roman" w:cs="Times New Roman"/>
                <w:sz w:val="24"/>
                <w:szCs w:val="24"/>
                <w:lang w:val="en-US"/>
              </w:rPr>
              <w:t>, chi nhánh ngân hàng nước ngoài</w:t>
            </w:r>
            <w:r w:rsidRPr="00746DBB">
              <w:rPr>
                <w:rFonts w:ascii="Times New Roman" w:eastAsia="MS Mincho" w:hAnsi="Times New Roman" w:cs="Times New Roman"/>
                <w:sz w:val="24"/>
                <w:szCs w:val="24"/>
                <w:lang w:val="de-DE"/>
              </w:rPr>
              <w:t xml:space="preserve"> tham gia cấp tín dụng hợp vốn có giá trị tương ứng như sau:</w:t>
            </w:r>
          </w:p>
          <w:p w14:paraId="35F05C8C"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(i) Giá trị ghi sổ số dư nợ gốc của khoản nợ xấu sau khi khấu trừ số tiền dự phòng cụ thể đã trích lập chưa sử dụng cho khoản nợ xấu đó đang được theo dõi tại tổ chức tín dụng</w:t>
            </w:r>
            <w:r w:rsidRPr="00746DBB">
              <w:rPr>
                <w:rFonts w:ascii="Times New Roman" w:hAnsi="Times New Roman" w:cs="Times New Roman"/>
                <w:sz w:val="24"/>
                <w:szCs w:val="24"/>
                <w:lang w:val="en-US"/>
              </w:rPr>
              <w:t>, chi nhánh ngân hàng nước ngoài</w:t>
            </w:r>
            <w:r w:rsidRPr="00746DBB">
              <w:rPr>
                <w:rFonts w:ascii="Times New Roman" w:eastAsia="MS Mincho" w:hAnsi="Times New Roman" w:cs="Times New Roman"/>
                <w:sz w:val="24"/>
                <w:szCs w:val="24"/>
                <w:lang w:val="de-DE"/>
              </w:rPr>
              <w:t xml:space="preserve"> tham gia cấp tín </w:t>
            </w:r>
            <w:r w:rsidRPr="00746DBB">
              <w:rPr>
                <w:rFonts w:ascii="Times New Roman" w:eastAsia="MS Mincho" w:hAnsi="Times New Roman" w:cs="Times New Roman"/>
                <w:sz w:val="24"/>
                <w:szCs w:val="24"/>
                <w:lang w:val="de-DE"/>
              </w:rPr>
              <w:lastRenderedPageBreak/>
              <w:t>dụng hợp vốn trong trường hợp Công ty Quản lý tài sản mua nợ xấu bằng trái phiếu đặc biệt;</w:t>
            </w:r>
          </w:p>
          <w:p w14:paraId="611B3A8D"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(ii) Giá mua nợ xấu tính theo tỷ lệ góp vốn của từng tổ chức tín dụng</w:t>
            </w:r>
            <w:r w:rsidRPr="00746DBB">
              <w:rPr>
                <w:rFonts w:ascii="Times New Roman" w:hAnsi="Times New Roman" w:cs="Times New Roman"/>
                <w:sz w:val="24"/>
                <w:szCs w:val="24"/>
                <w:lang w:val="en-US"/>
              </w:rPr>
              <w:t>, chi nhánh ngân hàng nước ngoài</w:t>
            </w:r>
            <w:r w:rsidRPr="00746DBB">
              <w:rPr>
                <w:rFonts w:ascii="Times New Roman" w:eastAsia="MS Mincho" w:hAnsi="Times New Roman" w:cs="Times New Roman"/>
                <w:sz w:val="24"/>
                <w:szCs w:val="24"/>
                <w:lang w:val="de-DE"/>
              </w:rPr>
              <w:t xml:space="preserve"> tham gia cấp tín dụng hợp vốn trong trường hợp Công ty Quản lý tài sản mua nợ xấu theo giá trị thị trường bằng trái phiếu.</w:t>
            </w:r>
          </w:p>
          <w:p w14:paraId="6CA22F4D"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2. Trái phiếu, trái phiếu đặc biệt được phát hành bằng VND. Trái phiếu được chuyển nhượng giữa Ngân hàng Nhà nước với các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w:t>
            </w:r>
            <w:r w:rsidRPr="00746DBB">
              <w:rPr>
                <w:rFonts w:ascii="Times New Roman" w:eastAsia="MS Mincho" w:hAnsi="Times New Roman" w:cs="Times New Roman"/>
                <w:sz w:val="24"/>
                <w:szCs w:val="24"/>
                <w:lang w:val="de-DE"/>
              </w:rPr>
              <w:t>và giữa các tổ chức tín dụng</w:t>
            </w:r>
            <w:r w:rsidRPr="00746DBB">
              <w:rPr>
                <w:rFonts w:ascii="Times New Roman" w:hAnsi="Times New Roman" w:cs="Times New Roman"/>
                <w:sz w:val="24"/>
                <w:szCs w:val="24"/>
                <w:lang w:val="en-US"/>
              </w:rPr>
              <w:t>, chi nhánh ngân hàng nước ngoài</w:t>
            </w:r>
            <w:r w:rsidRPr="00746DBB">
              <w:rPr>
                <w:rFonts w:ascii="Times New Roman" w:eastAsia="MS Mincho" w:hAnsi="Times New Roman" w:cs="Times New Roman"/>
                <w:sz w:val="24"/>
                <w:szCs w:val="24"/>
                <w:lang w:val="de-DE"/>
              </w:rPr>
              <w:t xml:space="preserve"> với nhau. Trái phiếu đặc biệt không được chuyển nhượng. </w:t>
            </w:r>
          </w:p>
          <w:p w14:paraId="24FD9562"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3. Trái phiếu, trái phiếu đặc biệt được phát hành dưới hình thức bút toán ghi sổ hoặc dữ liệu điện tử có định danh hoặc chứng chỉ ghi danh. Công ty Quản lý tài sản quyết định hình thức trái phiếu, trái phiếu đặc biệt.</w:t>
            </w:r>
          </w:p>
          <w:p w14:paraId="2F58A68C"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4. Trái phiếu, trái phiếu đặc biệt có lãi suất 0%.</w:t>
            </w:r>
          </w:p>
          <w:p w14:paraId="76FA0972"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5. Trái phiếu, trái phiếu đặc biệt có thời hạn như sau:</w:t>
            </w:r>
          </w:p>
          <w:p w14:paraId="71494A48" w14:textId="77777777" w:rsidR="00667AE4" w:rsidRPr="00746DBB" w:rsidRDefault="00667AE4" w:rsidP="00D86BE4">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a) Thời hạn của trái phiếu được xác định theo thỏa thuận giữa Công ty Quản lý tài sản và </w:t>
            </w:r>
            <w:r w:rsidRPr="00BD3657">
              <w:rPr>
                <w:rFonts w:ascii="Times New Roman" w:hAnsi="Times New Roman" w:cs="Times New Roman"/>
                <w:sz w:val="24"/>
                <w:szCs w:val="24"/>
                <w:u w:val="single"/>
              </w:rPr>
              <w:t>tổ chức tín dụng</w:t>
            </w:r>
            <w:r w:rsidRPr="00BD3657">
              <w:rPr>
                <w:rFonts w:ascii="Times New Roman" w:hAnsi="Times New Roman" w:cs="Times New Roman"/>
                <w:sz w:val="24"/>
                <w:szCs w:val="24"/>
                <w:u w:val="single"/>
                <w:lang w:val="en-US"/>
              </w:rPr>
              <w:t>, chi nhánh ngân hàng nước ngoài</w:t>
            </w:r>
            <w:r w:rsidRPr="00BD3657">
              <w:rPr>
                <w:rFonts w:ascii="Times New Roman" w:hAnsi="Times New Roman" w:cs="Times New Roman"/>
                <w:sz w:val="24"/>
                <w:szCs w:val="24"/>
                <w:u w:val="single"/>
              </w:rPr>
              <w:t xml:space="preserve"> bán nợ, t</w:t>
            </w:r>
            <w:r w:rsidRPr="00746DBB">
              <w:rPr>
                <w:rFonts w:ascii="Times New Roman" w:hAnsi="Times New Roman" w:cs="Times New Roman"/>
                <w:sz w:val="24"/>
                <w:szCs w:val="24"/>
              </w:rPr>
              <w:t>ối thiểu là 01 năm. Trường hợp số tiền thu hồi nợ chưa đủ để thanh toán trái phiếu khi trái phiếu đến hạn thanh toán, Công ty Quản lý tài sản quyết định gia hạn thời hạn của trái phiếu, tối đa không quá 03 năm. Trường hợp gia hạn thời hạn của trái phiếu quá 03 năm thì phải có sự đồng ý của tổ chức sở hữu trái phiếu. Công ty Quản lý tài sản không được gia hạn thời hạn của trái phiếu đang được sử dụng để tham gia nghiệp vụ thị trường mở;</w:t>
            </w:r>
          </w:p>
          <w:p w14:paraId="23B38D57"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 xml:space="preserve">b) Thời hạn của trái phiếu đặc biệt tối đa là 05 năm. Trường hợp phát hành trái phiếu đặc biệt để mua nợ xấu của các </w:t>
            </w:r>
            <w:r w:rsidRPr="00BD3657">
              <w:rPr>
                <w:rFonts w:ascii="Times New Roman" w:eastAsia="MS Mincho" w:hAnsi="Times New Roman" w:cs="Times New Roman"/>
                <w:sz w:val="24"/>
                <w:szCs w:val="24"/>
                <w:u w:val="single"/>
                <w:lang w:val="de-DE"/>
              </w:rPr>
              <w:t>tổ chức tín dụng</w:t>
            </w:r>
            <w:r w:rsidRPr="00746DBB">
              <w:rPr>
                <w:rFonts w:ascii="Times New Roman" w:eastAsia="MS Mincho" w:hAnsi="Times New Roman" w:cs="Times New Roman"/>
                <w:sz w:val="24"/>
                <w:szCs w:val="24"/>
                <w:lang w:val="de-DE"/>
              </w:rPr>
              <w:t xml:space="preserve"> đang thực hiện phương án cơ cấu </w:t>
            </w:r>
            <w:r w:rsidRPr="00746DBB">
              <w:rPr>
                <w:rFonts w:ascii="Times New Roman" w:eastAsia="MS Mincho" w:hAnsi="Times New Roman" w:cs="Times New Roman"/>
                <w:sz w:val="24"/>
                <w:szCs w:val="24"/>
                <w:lang w:val="de-DE"/>
              </w:rPr>
              <w:lastRenderedPageBreak/>
              <w:t>lại hoặc gặp khó khăn về tài chính thì thời hạn của trái phiếu đặc biệt tối đa không quá 10 năm.</w:t>
            </w:r>
          </w:p>
          <w:p w14:paraId="3A420CB6"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6. Trái phiếu, trái phiếu đặc biệt phải lưu ký tại Ngân hàng Nhà nước theo quy định của Ngân hàng Nhà nước về lưu ký giấy tờ có giá và được sử dụng trong nghiệp vụ tái cấp vốn với Ngân hàng Nhà nước. Trái phiếu được sử dụng để tham gia nghiệp vụ thị trường mở theo quy định của pháp luật.</w:t>
            </w:r>
          </w:p>
          <w:p w14:paraId="12EE6E3F" w14:textId="77777777" w:rsidR="00667AE4" w:rsidRPr="00746DBB" w:rsidRDefault="00667AE4" w:rsidP="00D86BE4">
            <w:pPr>
              <w:ind w:firstLine="252"/>
              <w:jc w:val="both"/>
              <w:rPr>
                <w:rFonts w:ascii="Times New Roman" w:eastAsia="MS Mincho" w:hAnsi="Times New Roman" w:cs="Times New Roman"/>
                <w:sz w:val="24"/>
                <w:szCs w:val="24"/>
                <w:lang w:val="de-DE"/>
              </w:rPr>
            </w:pPr>
            <w:r w:rsidRPr="00746DBB">
              <w:rPr>
                <w:rFonts w:ascii="Times New Roman" w:eastAsia="MS Mincho" w:hAnsi="Times New Roman" w:cs="Times New Roman"/>
                <w:sz w:val="24"/>
                <w:szCs w:val="24"/>
                <w:lang w:val="de-DE"/>
              </w:rPr>
              <w:t>7. Trái phiếu, trái phiếu đặc biệt được miễn phí lưu ký tại Ngân hàng Nhà nước.</w:t>
            </w:r>
          </w:p>
          <w:p w14:paraId="366B51AC" w14:textId="60082F57" w:rsidR="00667AE4" w:rsidRPr="00746DBB" w:rsidRDefault="00667AE4" w:rsidP="00D86BE4">
            <w:pPr>
              <w:ind w:firstLine="252"/>
              <w:jc w:val="both"/>
              <w:rPr>
                <w:rFonts w:ascii="Times New Roman" w:hAnsi="Times New Roman" w:cs="Times New Roman"/>
                <w:b/>
                <w:bCs/>
                <w:sz w:val="24"/>
                <w:szCs w:val="24"/>
              </w:rPr>
            </w:pPr>
            <w:r w:rsidRPr="00746DBB">
              <w:rPr>
                <w:rFonts w:ascii="Times New Roman" w:eastAsia="MS Mincho" w:hAnsi="Times New Roman" w:cs="Times New Roman"/>
                <w:sz w:val="24"/>
                <w:szCs w:val="24"/>
                <w:lang w:val="de-DE"/>
              </w:rPr>
              <w:t xml:space="preserve"> 8. Tổ chức tín dụng</w:t>
            </w:r>
            <w:r w:rsidRPr="00746DBB">
              <w:rPr>
                <w:rFonts w:ascii="Times New Roman" w:hAnsi="Times New Roman" w:cs="Times New Roman"/>
                <w:sz w:val="24"/>
                <w:szCs w:val="24"/>
                <w:lang w:val="en-US"/>
              </w:rPr>
              <w:t>, chi nhánh ngân hàng nước ngoài</w:t>
            </w:r>
            <w:r w:rsidRPr="00746DBB">
              <w:rPr>
                <w:rFonts w:ascii="Times New Roman" w:eastAsia="MS Mincho" w:hAnsi="Times New Roman" w:cs="Times New Roman"/>
                <w:sz w:val="24"/>
                <w:szCs w:val="24"/>
                <w:lang w:val="de-DE"/>
              </w:rPr>
              <w:t xml:space="preserve"> sở hữu trái phiếu không phải trích lập dự phòng rủi ro cho trái phiếu</w:t>
            </w:r>
          </w:p>
        </w:tc>
        <w:tc>
          <w:tcPr>
            <w:tcW w:w="5310" w:type="dxa"/>
          </w:tcPr>
          <w:p w14:paraId="0E1510DC" w14:textId="1FCDA815" w:rsidR="004B6D9F" w:rsidRPr="004B6D9F" w:rsidRDefault="004B6D9F" w:rsidP="004B6D9F">
            <w:pPr>
              <w:spacing w:before="120"/>
              <w:rPr>
                <w:rFonts w:ascii="Times New Roman" w:hAnsi="Times New Roman" w:cs="Times New Roman"/>
                <w:b/>
                <w:sz w:val="24"/>
                <w:szCs w:val="24"/>
              </w:rPr>
            </w:pPr>
            <w:bookmarkStart w:id="18" w:name="dieu_11"/>
            <w:r w:rsidRPr="004B6D9F">
              <w:rPr>
                <w:rFonts w:ascii="Times New Roman" w:hAnsi="Times New Roman" w:cs="Times New Roman"/>
                <w:b/>
                <w:sz w:val="24"/>
                <w:szCs w:val="24"/>
              </w:rPr>
              <w:lastRenderedPageBreak/>
              <w:t>Điều 1</w:t>
            </w:r>
            <w:r w:rsidR="00BC63BD">
              <w:rPr>
                <w:rFonts w:ascii="Times New Roman" w:hAnsi="Times New Roman" w:cs="Times New Roman"/>
                <w:b/>
                <w:sz w:val="24"/>
                <w:szCs w:val="24"/>
              </w:rPr>
              <w:t>3</w:t>
            </w:r>
            <w:r w:rsidRPr="004B6D9F">
              <w:rPr>
                <w:rFonts w:ascii="Times New Roman" w:hAnsi="Times New Roman" w:cs="Times New Roman"/>
                <w:b/>
                <w:sz w:val="24"/>
                <w:szCs w:val="24"/>
              </w:rPr>
              <w:t>. Điều kiện và điều khoản của trái phiếu, trái phiếu đặc biệt</w:t>
            </w:r>
            <w:bookmarkEnd w:id="18"/>
          </w:p>
          <w:p w14:paraId="59347BEC"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1. Mệnh giá trái phiếu, trái phiếu đặc biệt</w:t>
            </w:r>
          </w:p>
          <w:p w14:paraId="4D82E8D2"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 xml:space="preserve">a) Mệnh giá trái phiếu có giá trị bằng giá mua, bán của khoản nợ xấu. Mệnh giá trái phiếu đặc biệt có giá trị bằng giá mua, bán của khoản nợ xấu được quy định tại </w:t>
            </w:r>
            <w:r w:rsidRPr="001147E9">
              <w:rPr>
                <w:rFonts w:ascii="Times New Roman" w:eastAsia="MS Mincho" w:hAnsi="Times New Roman" w:cs="Times New Roman"/>
                <w:sz w:val="24"/>
                <w:szCs w:val="24"/>
                <w:u w:val="single"/>
                <w:lang w:val="de-DE"/>
              </w:rPr>
              <w:t xml:space="preserve">khoản 1 Điều 14 Nghị định số </w:t>
            </w:r>
            <w:r w:rsidRPr="001147E9">
              <w:rPr>
                <w:rFonts w:ascii="Times New Roman" w:eastAsia="MS Mincho" w:hAnsi="Times New Roman" w:cs="Times New Roman"/>
                <w:sz w:val="24"/>
                <w:szCs w:val="24"/>
                <w:highlight w:val="yellow"/>
                <w:u w:val="single"/>
                <w:lang w:val="de-DE"/>
              </w:rPr>
              <w:t>../2025/NĐ-CP</w:t>
            </w:r>
            <w:r w:rsidRPr="004B6D9F">
              <w:rPr>
                <w:rFonts w:ascii="Times New Roman" w:eastAsia="MS Mincho" w:hAnsi="Times New Roman" w:cs="Times New Roman"/>
                <w:sz w:val="24"/>
                <w:szCs w:val="24"/>
                <w:highlight w:val="yellow"/>
                <w:lang w:val="de-DE"/>
              </w:rPr>
              <w:t>;</w:t>
            </w:r>
          </w:p>
          <w:p w14:paraId="322AA332"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b) Đối với khoản nợ xấu được mua, bán là khoản cấp tín dụng hợp vốn, mệnh giá trái phiếu, trái phiếu đặc biệt phát hành cho từng tổ chức tín dụng</w:t>
            </w:r>
            <w:r w:rsidRPr="004B6D9F">
              <w:rPr>
                <w:rFonts w:ascii="Times New Roman" w:hAnsi="Times New Roman" w:cs="Times New Roman"/>
                <w:sz w:val="24"/>
                <w:szCs w:val="24"/>
                <w:lang w:val="en-US"/>
              </w:rPr>
              <w:t>, chi nhánh ngân hàng nước ngoài</w:t>
            </w:r>
            <w:r w:rsidRPr="004B6D9F">
              <w:rPr>
                <w:rFonts w:ascii="Times New Roman" w:eastAsia="MS Mincho" w:hAnsi="Times New Roman" w:cs="Times New Roman"/>
                <w:sz w:val="24"/>
                <w:szCs w:val="24"/>
                <w:lang w:val="de-DE"/>
              </w:rPr>
              <w:t xml:space="preserve"> tham gia cấp tín dụng hợp vốn có giá trị tương ứng như sau:</w:t>
            </w:r>
          </w:p>
          <w:p w14:paraId="28C38603"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lastRenderedPageBreak/>
              <w:t>(i) Giá trị ghi sổ số dư nợ gốc của khoản nợ xấu sau khi khấu trừ số tiền dự phòng cụ thể đã trích lập chưa sử dụng cho khoản nợ xấu đó đang được theo dõi tại tổ chức tín dụng</w:t>
            </w:r>
            <w:r w:rsidRPr="004B6D9F">
              <w:rPr>
                <w:rFonts w:ascii="Times New Roman" w:hAnsi="Times New Roman" w:cs="Times New Roman"/>
                <w:sz w:val="24"/>
                <w:szCs w:val="24"/>
                <w:lang w:val="en-US"/>
              </w:rPr>
              <w:t xml:space="preserve"> Việt Nam</w:t>
            </w:r>
            <w:r w:rsidRPr="004B6D9F">
              <w:rPr>
                <w:rFonts w:ascii="Times New Roman" w:eastAsia="MS Mincho" w:hAnsi="Times New Roman" w:cs="Times New Roman"/>
                <w:sz w:val="24"/>
                <w:szCs w:val="24"/>
                <w:lang w:val="de-DE"/>
              </w:rPr>
              <w:t xml:space="preserve"> tham gia cấp tín dụng hợp vốn trong trường hợp Công ty Quản lý tài sản mua nợ xấu bằng trái phiếu đặc biệt;</w:t>
            </w:r>
          </w:p>
          <w:p w14:paraId="6FF8FA8D"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(ii) Giá mua nợ xấu tính theo tỷ lệ góp vốn của từng tổ chức tín dụng</w:t>
            </w:r>
            <w:r w:rsidRPr="004B6D9F">
              <w:rPr>
                <w:rFonts w:ascii="Times New Roman" w:hAnsi="Times New Roman" w:cs="Times New Roman"/>
                <w:sz w:val="24"/>
                <w:szCs w:val="24"/>
                <w:lang w:val="en-US"/>
              </w:rPr>
              <w:t>, chi nhánh ngân hàng nước ngoài</w:t>
            </w:r>
            <w:r w:rsidRPr="004B6D9F">
              <w:rPr>
                <w:rFonts w:ascii="Times New Roman" w:eastAsia="MS Mincho" w:hAnsi="Times New Roman" w:cs="Times New Roman"/>
                <w:sz w:val="24"/>
                <w:szCs w:val="24"/>
                <w:lang w:val="de-DE"/>
              </w:rPr>
              <w:t xml:space="preserve"> tham gia cấp tín dụng hợp vốn trong trường hợp Công ty Quản lý tài sản mua nợ xấu theo giá trị thị trường bằng trái phiếu.</w:t>
            </w:r>
          </w:p>
          <w:p w14:paraId="3DB0EEC8"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 xml:space="preserve">2. Trái phiếu, trái phiếu đặc biệt được phát hành bằng VND. Trái phiếu được chuyển nhượng giữa Ngân hàng Nhà nước với các tổ chức tín dụng, </w:t>
            </w:r>
            <w:r w:rsidRPr="004B6D9F">
              <w:rPr>
                <w:rFonts w:ascii="Times New Roman" w:hAnsi="Times New Roman" w:cs="Times New Roman"/>
                <w:sz w:val="24"/>
                <w:szCs w:val="24"/>
                <w:lang w:val="en-US"/>
              </w:rPr>
              <w:t>chi nhánh ngân hàng nước ngoài</w:t>
            </w:r>
            <w:r w:rsidRPr="004B6D9F">
              <w:rPr>
                <w:rFonts w:ascii="Times New Roman" w:eastAsia="MS Mincho" w:hAnsi="Times New Roman" w:cs="Times New Roman"/>
                <w:sz w:val="24"/>
                <w:szCs w:val="24"/>
                <w:lang w:val="de-DE"/>
              </w:rPr>
              <w:t xml:space="preserve"> và giữa các tổ chức tín dụng</w:t>
            </w:r>
            <w:r w:rsidRPr="004B6D9F">
              <w:rPr>
                <w:rFonts w:ascii="Times New Roman" w:hAnsi="Times New Roman" w:cs="Times New Roman"/>
                <w:sz w:val="24"/>
                <w:szCs w:val="24"/>
                <w:lang w:val="en-US"/>
              </w:rPr>
              <w:t>, chi nhánh ngân hàng nước ngoài</w:t>
            </w:r>
            <w:r w:rsidRPr="004B6D9F">
              <w:rPr>
                <w:rFonts w:ascii="Times New Roman" w:eastAsia="MS Mincho" w:hAnsi="Times New Roman" w:cs="Times New Roman"/>
                <w:sz w:val="24"/>
                <w:szCs w:val="24"/>
                <w:lang w:val="de-DE"/>
              </w:rPr>
              <w:t xml:space="preserve"> với nhau. Trái phiếu đặc biệt không được chuyển nhượng. </w:t>
            </w:r>
          </w:p>
          <w:p w14:paraId="47C5365D"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3. Trái phiếu, trái phiếu đặc biệt được phát hành dưới hình thức bút toán ghi sổ hoặc dữ liệu điện tử có định danh hoặc chứng chỉ ghi danh. Công ty Quản lý tài sản quyết định hình thức trái phiếu, trái phiếu đặc biệt.</w:t>
            </w:r>
          </w:p>
          <w:p w14:paraId="73C3611A"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4. Trái phiếu, trái phiếu đặc biệt có lãi suất 0%.</w:t>
            </w:r>
          </w:p>
          <w:p w14:paraId="2971220D"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5. Trái phiếu, trái phiếu đặc biệt có thời hạn như sau:</w:t>
            </w:r>
          </w:p>
          <w:p w14:paraId="74340D15" w14:textId="77777777" w:rsidR="004B6D9F" w:rsidRPr="004B6D9F" w:rsidRDefault="004B6D9F" w:rsidP="004B6D9F">
            <w:pPr>
              <w:spacing w:before="120"/>
              <w:rPr>
                <w:rFonts w:ascii="Times New Roman" w:hAnsi="Times New Roman" w:cs="Times New Roman"/>
                <w:sz w:val="24"/>
                <w:szCs w:val="24"/>
              </w:rPr>
            </w:pPr>
            <w:r w:rsidRPr="004B6D9F">
              <w:rPr>
                <w:rFonts w:ascii="Times New Roman" w:hAnsi="Times New Roman" w:cs="Times New Roman"/>
                <w:sz w:val="24"/>
                <w:szCs w:val="24"/>
              </w:rPr>
              <w:t xml:space="preserve">a) Thời hạn của trái phiếu được xác định theo thỏa thuận giữa Công ty Quản lý tài sản và </w:t>
            </w:r>
            <w:r w:rsidRPr="00BD3657">
              <w:rPr>
                <w:rFonts w:ascii="Times New Roman" w:hAnsi="Times New Roman" w:cs="Times New Roman"/>
                <w:sz w:val="24"/>
                <w:szCs w:val="24"/>
                <w:u w:val="single"/>
              </w:rPr>
              <w:t>tổ chức bán nợ,</w:t>
            </w:r>
            <w:r w:rsidRPr="004B6D9F">
              <w:rPr>
                <w:rFonts w:ascii="Times New Roman" w:hAnsi="Times New Roman" w:cs="Times New Roman"/>
                <w:sz w:val="24"/>
                <w:szCs w:val="24"/>
              </w:rPr>
              <w:t xml:space="preserve"> tối thiểu là 01 năm. Trường hợp số tiền thu hồi nợ chưa đủ để thanh toán trái phiếu khi trái phiếu đến hạn thanh toán, Công ty Quản lý tài sản quyết </w:t>
            </w:r>
            <w:r w:rsidRPr="004B6D9F">
              <w:rPr>
                <w:rFonts w:ascii="Times New Roman" w:hAnsi="Times New Roman" w:cs="Times New Roman"/>
                <w:sz w:val="24"/>
                <w:szCs w:val="24"/>
              </w:rPr>
              <w:lastRenderedPageBreak/>
              <w:t>định gia hạn thời hạn của trái phiếu, tối đa không quá 03 năm. Trường hợp gia hạn thời hạn của trái phiếu quá 03 năm thì phải có sự đồng ý của tổ chức sở hữu trái phiếu. Công ty Quản lý tài sản không được gia hạn thời hạn của trái phiếu đang được sử dụng để tham gia nghiệp vụ thị trường mở;</w:t>
            </w:r>
          </w:p>
          <w:p w14:paraId="0BE6DFF5"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 xml:space="preserve">b) Thời hạn của trái phiếu đặc biệt tối đa là 05 năm. Trường hợp phát hành trái phiếu đặc biệt để mua nợ xấu của các </w:t>
            </w:r>
            <w:r w:rsidRPr="00BD3657">
              <w:rPr>
                <w:rFonts w:ascii="Times New Roman" w:eastAsia="MS Mincho" w:hAnsi="Times New Roman" w:cs="Times New Roman"/>
                <w:sz w:val="24"/>
                <w:szCs w:val="24"/>
                <w:u w:val="single"/>
                <w:lang w:val="de-DE"/>
              </w:rPr>
              <w:t>tổ chức tín dụng Việt Nam</w:t>
            </w:r>
            <w:r w:rsidRPr="004B6D9F">
              <w:rPr>
                <w:rFonts w:ascii="Times New Roman" w:eastAsia="MS Mincho" w:hAnsi="Times New Roman" w:cs="Times New Roman"/>
                <w:sz w:val="24"/>
                <w:szCs w:val="24"/>
                <w:lang w:val="de-DE"/>
              </w:rPr>
              <w:t xml:space="preserve"> đang thực hiện phương án cơ cấu lại  hoặc gặp khó khăn về tài chính thì thời hạn của trái phiếu đặc biệt tối đa không quá 10 năm.</w:t>
            </w:r>
          </w:p>
          <w:p w14:paraId="332A8143"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6. Trái phiếu, trái phiếu đặc biệt phải lưu ký tại Ngân hàng Nhà nước theo quy định của Ngân hàng Nhà nước về lưu ký giấy tờ có giá và được sử dụng trong nghiệp vụ tái cấp vốn với Ngân hàng Nhà nước. Trái phiếu được sử dụng để tham gia nghiệp vụ thị trường mở theo quy định của pháp luật.</w:t>
            </w:r>
          </w:p>
          <w:p w14:paraId="00ADB738" w14:textId="77777777" w:rsidR="004B6D9F" w:rsidRPr="004B6D9F" w:rsidRDefault="004B6D9F" w:rsidP="004B6D9F">
            <w:pPr>
              <w:spacing w:before="120"/>
              <w:rPr>
                <w:rFonts w:ascii="Times New Roman" w:eastAsia="MS Mincho" w:hAnsi="Times New Roman" w:cs="Times New Roman"/>
                <w:sz w:val="24"/>
                <w:szCs w:val="24"/>
                <w:lang w:val="de-DE"/>
              </w:rPr>
            </w:pPr>
            <w:r w:rsidRPr="004B6D9F">
              <w:rPr>
                <w:rFonts w:ascii="Times New Roman" w:eastAsia="MS Mincho" w:hAnsi="Times New Roman" w:cs="Times New Roman"/>
                <w:sz w:val="24"/>
                <w:szCs w:val="24"/>
                <w:lang w:val="de-DE"/>
              </w:rPr>
              <w:t>7. Trái phiếu, trái phiếu đặc biệt được miễn phí lưu ký tại Ngân hàng Nhà nước.</w:t>
            </w:r>
          </w:p>
          <w:p w14:paraId="235A8496" w14:textId="77777777" w:rsidR="004B6D9F" w:rsidRPr="004B6D9F" w:rsidRDefault="004B6D9F" w:rsidP="004B6D9F">
            <w:pPr>
              <w:spacing w:before="120"/>
              <w:rPr>
                <w:rFonts w:ascii="Times New Roman" w:hAnsi="Times New Roman" w:cs="Times New Roman"/>
                <w:sz w:val="24"/>
                <w:szCs w:val="24"/>
              </w:rPr>
            </w:pPr>
            <w:r w:rsidRPr="004B6D9F">
              <w:rPr>
                <w:rFonts w:ascii="Times New Roman" w:eastAsia="MS Mincho" w:hAnsi="Times New Roman" w:cs="Times New Roman"/>
                <w:sz w:val="24"/>
                <w:szCs w:val="24"/>
                <w:lang w:val="de-DE"/>
              </w:rPr>
              <w:t>8. Tổ chức tín dụng, chi nhánh ngân hàng nước ngoài sở hữu trái phiếu không phải trích lập dự phòng rủi ro cho trái phiếu.</w:t>
            </w:r>
          </w:p>
          <w:p w14:paraId="4E28F9FE" w14:textId="77777777" w:rsidR="00667AE4" w:rsidRPr="004B6D9F" w:rsidRDefault="00667AE4" w:rsidP="00CB5E30">
            <w:pPr>
              <w:spacing w:after="20"/>
              <w:ind w:firstLine="162"/>
              <w:jc w:val="center"/>
              <w:rPr>
                <w:rFonts w:ascii="Times New Roman" w:hAnsi="Times New Roman" w:cs="Times New Roman"/>
                <w:b/>
                <w:sz w:val="24"/>
                <w:szCs w:val="24"/>
                <w:lang w:val="en-US"/>
              </w:rPr>
            </w:pPr>
          </w:p>
        </w:tc>
        <w:tc>
          <w:tcPr>
            <w:tcW w:w="3420" w:type="dxa"/>
          </w:tcPr>
          <w:p w14:paraId="0EA8A348" w14:textId="77777777" w:rsidR="00667AE4" w:rsidRDefault="00C47531"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Cơ bản kế thừa Thông tư 19</w:t>
            </w:r>
          </w:p>
          <w:p w14:paraId="53ABD65F" w14:textId="4CA86F70" w:rsidR="00C47531" w:rsidRDefault="00C47531" w:rsidP="00E73D90">
            <w:pPr>
              <w:spacing w:after="20"/>
              <w:ind w:firstLine="72"/>
              <w:jc w:val="both"/>
              <w:rPr>
                <w:rFonts w:ascii="Times New Roman" w:hAnsi="Times New Roman" w:cs="Times New Roman"/>
                <w:bCs/>
                <w:sz w:val="24"/>
                <w:szCs w:val="24"/>
                <w:lang w:val="en-US"/>
              </w:rPr>
            </w:pPr>
            <w:r w:rsidRPr="001147E9">
              <w:rPr>
                <w:rFonts w:ascii="Times New Roman" w:hAnsi="Times New Roman" w:cs="Times New Roman"/>
                <w:b/>
                <w:sz w:val="24"/>
                <w:szCs w:val="24"/>
                <w:lang w:val="en-US"/>
              </w:rPr>
              <w:t>Khoản 1</w:t>
            </w:r>
            <w:r>
              <w:rPr>
                <w:rFonts w:ascii="Times New Roman" w:hAnsi="Times New Roman" w:cs="Times New Roman"/>
                <w:bCs/>
                <w:sz w:val="24"/>
                <w:szCs w:val="24"/>
                <w:lang w:val="en-US"/>
              </w:rPr>
              <w:t>: thay Nghị định số “53/2013/NĐ-CP’ bởi Nghị định số “../2025/NĐ-CP”.</w:t>
            </w:r>
          </w:p>
          <w:p w14:paraId="150B5C31" w14:textId="35BB925F" w:rsidR="00C47531" w:rsidRPr="00C47531" w:rsidRDefault="00C47531" w:rsidP="00E73D90">
            <w:pPr>
              <w:spacing w:after="20"/>
              <w:ind w:firstLine="72"/>
              <w:jc w:val="both"/>
              <w:rPr>
                <w:rFonts w:ascii="Times New Roman" w:hAnsi="Times New Roman" w:cs="Times New Roman"/>
                <w:bCs/>
                <w:sz w:val="24"/>
                <w:szCs w:val="24"/>
                <w:lang w:val="en-US"/>
              </w:rPr>
            </w:pPr>
            <w:r w:rsidRPr="001147E9">
              <w:rPr>
                <w:rFonts w:ascii="Times New Roman" w:hAnsi="Times New Roman" w:cs="Times New Roman"/>
                <w:b/>
                <w:sz w:val="24"/>
                <w:szCs w:val="24"/>
                <w:lang w:val="en-US"/>
              </w:rPr>
              <w:t>Khoản 5</w:t>
            </w:r>
            <w:r>
              <w:rPr>
                <w:rFonts w:ascii="Times New Roman" w:hAnsi="Times New Roman" w:cs="Times New Roman"/>
                <w:bCs/>
                <w:sz w:val="24"/>
                <w:szCs w:val="24"/>
                <w:lang w:val="en-US"/>
              </w:rPr>
              <w:t>: Điểm a thay cụm từ “tổ chức tín dụng, chi nhánh ngân hàng nước ngoài bán nợ” bởi từ “tổ chức bán nợ”. Điểm b thay từ “tổ chức tín dụng” bởi “tổ chức tín dụng Việt Nam”</w:t>
            </w:r>
          </w:p>
        </w:tc>
      </w:tr>
      <w:tr w:rsidR="00667AE4" w:rsidRPr="00746DBB" w14:paraId="7F74B8EE" w14:textId="77777777" w:rsidTr="00C97A08">
        <w:tc>
          <w:tcPr>
            <w:tcW w:w="985" w:type="dxa"/>
          </w:tcPr>
          <w:p w14:paraId="122C9902"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1312C117" w14:textId="77777777" w:rsidR="004E2761" w:rsidRPr="00746DBB" w:rsidRDefault="004E2761" w:rsidP="00D86BE4">
            <w:pPr>
              <w:spacing w:before="120"/>
              <w:ind w:firstLine="252"/>
              <w:rPr>
                <w:rFonts w:ascii="Times New Roman" w:hAnsi="Times New Roman" w:cs="Times New Roman"/>
                <w:sz w:val="24"/>
                <w:szCs w:val="24"/>
              </w:rPr>
            </w:pPr>
            <w:bookmarkStart w:id="19" w:name="dieu_12"/>
            <w:r w:rsidRPr="00746DBB">
              <w:rPr>
                <w:rFonts w:ascii="Times New Roman" w:hAnsi="Times New Roman" w:cs="Times New Roman"/>
                <w:b/>
                <w:bCs/>
                <w:sz w:val="24"/>
                <w:szCs w:val="24"/>
              </w:rPr>
              <w:t>Điều 12. Phương án phát hành trái phiếu đặc biệt</w:t>
            </w:r>
            <w:bookmarkEnd w:id="19"/>
          </w:p>
          <w:p w14:paraId="51863B43"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Phương án phát hành trái phiếu đặc biệt là một tập hợp các phân tích, đánh giá, đề xuất về việc phát hành trái phiếu đặc biệt của Công ty Quản lý tài sản.</w:t>
            </w:r>
          </w:p>
          <w:p w14:paraId="259C641D"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2. Phương án phát hành trái phiếu đặc biệt bao gồm các nội dung sau đây:</w:t>
            </w:r>
          </w:p>
          <w:p w14:paraId="7BB98027"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a) Dự kiến khối lượng, giá trị, đối tượng nợ xấu cần mua và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w:t>
            </w:r>
          </w:p>
          <w:p w14:paraId="16764D49"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Dự kiến nhu cầu, lộ trình phát hành trái phiếu đặc biệt;</w:t>
            </w:r>
          </w:p>
          <w:p w14:paraId="537F9966"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Đề xuất về cơ cấu thời hạn của trái phiếu đặc biệt;</w:t>
            </w:r>
          </w:p>
          <w:p w14:paraId="612CBA84"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Đánh giá năng lực của Công ty Quản lý tài sản về việc mua, quản lý và xử lý nợ xấu;</w:t>
            </w:r>
          </w:p>
          <w:p w14:paraId="0BFC3957"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đ) Nội dung khác theo yêu cầu của Ngân hàng Nhà nước.</w:t>
            </w:r>
          </w:p>
          <w:p w14:paraId="53F6995C" w14:textId="3AF639C3"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36664663" w14:textId="50CABD00" w:rsidR="00667AE4" w:rsidRPr="00746DBB" w:rsidRDefault="00D118C5" w:rsidP="00CB5E30">
            <w:pPr>
              <w:spacing w:after="20"/>
              <w:ind w:firstLine="162"/>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Hủy bỏ Điều này</w:t>
            </w:r>
          </w:p>
        </w:tc>
        <w:tc>
          <w:tcPr>
            <w:tcW w:w="3420" w:type="dxa"/>
          </w:tcPr>
          <w:p w14:paraId="5F71ADE7" w14:textId="77777777" w:rsidR="00667AE4" w:rsidRDefault="00D118C5"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Lý do hủy bỏ Điều 12, Điều 13:</w:t>
            </w:r>
          </w:p>
          <w:p w14:paraId="656B1DFE" w14:textId="5279430E" w:rsidR="00D118C5" w:rsidRDefault="00D118C5"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Nghị định </w:t>
            </w:r>
            <w:r w:rsidR="007D56A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/2025/NĐ-CP thay thế Nghị định 53/2013/NĐ-CP đã hủy bỏ việc NHNN chấp thuận Phương án phát hành trái phiếu đặc biệt;</w:t>
            </w:r>
          </w:p>
          <w:p w14:paraId="0CA70B9A" w14:textId="5C632BCB" w:rsidR="00D118C5" w:rsidRPr="00D118C5" w:rsidRDefault="00D118C5"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Thực hiện chỉ đạo của Chính phủ về cắt giảm thủ tục hành chính.</w:t>
            </w:r>
          </w:p>
        </w:tc>
      </w:tr>
      <w:tr w:rsidR="00667AE4" w:rsidRPr="00746DBB" w14:paraId="7375DB93" w14:textId="77777777" w:rsidTr="00C97A08">
        <w:tc>
          <w:tcPr>
            <w:tcW w:w="985" w:type="dxa"/>
          </w:tcPr>
          <w:p w14:paraId="09C88280"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02E0CBD6" w14:textId="77777777" w:rsidR="004E2761" w:rsidRPr="00746DBB" w:rsidRDefault="004E2761" w:rsidP="00D86BE4">
            <w:pPr>
              <w:spacing w:before="120"/>
              <w:ind w:firstLine="252"/>
              <w:rPr>
                <w:rFonts w:ascii="Times New Roman" w:hAnsi="Times New Roman" w:cs="Times New Roman"/>
                <w:sz w:val="24"/>
                <w:szCs w:val="24"/>
                <w:lang w:val="en-US"/>
              </w:rPr>
            </w:pPr>
            <w:bookmarkStart w:id="20" w:name="dieu_13"/>
            <w:r w:rsidRPr="00746DBB">
              <w:rPr>
                <w:rFonts w:ascii="Times New Roman" w:hAnsi="Times New Roman" w:cs="Times New Roman"/>
                <w:b/>
                <w:bCs/>
                <w:sz w:val="24"/>
                <w:szCs w:val="24"/>
              </w:rPr>
              <w:t>Điều 13. Thủ tục đề nghị chấp thuận Phương án phát hành trái phiếu đặc biệt</w:t>
            </w:r>
            <w:bookmarkEnd w:id="20"/>
          </w:p>
          <w:p w14:paraId="04F878C2"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lập 01 bộ hồ sơ đề nghị chấp thuận Phương án phát hành trái phiếu đặc biệt gửi trực tiếp hoặc qua đường bưu điện đến Ngân hàng Nhà nước (Cơ quan Thanh tra, giám sát ngân hàng). Hồ sơ bao gồm:</w:t>
            </w:r>
          </w:p>
          <w:p w14:paraId="4B3D5DCE"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phát hành trái phiếu đặc biệt do người đại diện hợp pháp của Công ty Quản lý tài sản ký;</w:t>
            </w:r>
          </w:p>
          <w:p w14:paraId="0C448291"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Nghị quyết của Hội đồng thành viên của Công ty Quản lý tài sản thông qua Phương án phát hành trái phiếu đặc biệt kèm theo Phương án phát hành trái phiếu đặc biệt theo quy định tại </w:t>
            </w:r>
            <w:bookmarkStart w:id="21" w:name="tc_1"/>
            <w:r w:rsidRPr="00746DBB">
              <w:rPr>
                <w:rFonts w:ascii="Times New Roman" w:hAnsi="Times New Roman" w:cs="Times New Roman"/>
                <w:sz w:val="24"/>
                <w:szCs w:val="24"/>
              </w:rPr>
              <w:t>Điều 12 Thông tư này</w:t>
            </w:r>
            <w:bookmarkEnd w:id="21"/>
            <w:r w:rsidRPr="00746DBB">
              <w:rPr>
                <w:rFonts w:ascii="Times New Roman" w:hAnsi="Times New Roman" w:cs="Times New Roman"/>
                <w:sz w:val="24"/>
                <w:szCs w:val="24"/>
              </w:rPr>
              <w:t>.</w:t>
            </w:r>
          </w:p>
          <w:p w14:paraId="3B51BDF5"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2. Trước ngày 15 tháng 12 hằng năm, Công ty Quản lý tài sản lập hồ sơ theo quy định tại khoản 1 Điều này đề nghị Ngân hàng Nhà nước chấp thuận Phương án phát hành trái phiếu đặc biệt của năm sau trừ trường hợp quy định tại khoản 3 Điều này.</w:t>
            </w:r>
          </w:p>
          <w:p w14:paraId="49F12C35"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Thời điểm lập hồ sơ đề nghị chấp thuận Phương án phát hành trái phiếu đặc biệt trong năm 2013 của Công ty Quản lý tài sản do Hội đồng thành viên của Công ty Quản lý tài sản quyết định.</w:t>
            </w:r>
          </w:p>
          <w:p w14:paraId="4439BCAE"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4. Trong thời hạn 15 ngày làm việc kể từ ngày nhận được đầy đủ hồ sơ đề nghị chấp thuận Phương án phát hành trái phiếu đặc biệt theo quy định tại khoản 1 Điều này, Ngân hàng Nhà nước xem xét, có văn bản gửi Công ty Quản lý tài sản về việc chấp thuận hoặc không chấp thuận Phương án phát hành trái phiếu đặc biệt. Trong trường hợp không chấp thuận, văn bản gửi Công ty Quản lý tài sản phải nêu rõ lý do.</w:t>
            </w:r>
          </w:p>
          <w:p w14:paraId="7608275D"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5. Căn cứ Phương án phát hành trái phiếu đặc biệt được Ngân hàng Nhà nước chấp thuận, năng lực của Công ty Quản lý tài sản và yêu cầu xử lý nợ xấu của tổ </w:t>
            </w:r>
            <w:r w:rsidRPr="00746DBB">
              <w:rPr>
                <w:rFonts w:ascii="Times New Roman" w:hAnsi="Times New Roman" w:cs="Times New Roman"/>
                <w:sz w:val="24"/>
                <w:szCs w:val="24"/>
                <w:lang w:val="en-US"/>
              </w:rPr>
              <w:t>c</w:t>
            </w:r>
            <w:r w:rsidRPr="00746DBB">
              <w:rPr>
                <w:rFonts w:ascii="Times New Roman" w:hAnsi="Times New Roman" w:cs="Times New Roman"/>
                <w:sz w:val="24"/>
                <w:szCs w:val="24"/>
              </w:rPr>
              <w:t>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Công ty Quản lý tài sản quyết định phát hành trái phiếu đặc biệt để mua nợ xấu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31DB17EB" w14:textId="77777777" w:rsidR="004E2761" w:rsidRPr="00746DBB" w:rsidRDefault="004E2761"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6. Căn cứ mục tiêu điều hành chính sách tiền tệ, yêu cầu thực hiện cơ cấu lại các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mục tiêu xử lý nợ xấu trong từng thời kỳ, Ngân hàng Nhà nước xem xét sửa đổi, bổ sung, thay thế, hủy bỏ Phương án phát hành trái phiếu đặc biệt đã được chấp thuận khi cần thiết.</w:t>
            </w:r>
          </w:p>
          <w:p w14:paraId="6C432950"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6794C078" w14:textId="610373A9" w:rsidR="00667AE4" w:rsidRPr="00746DBB" w:rsidRDefault="00D118C5" w:rsidP="00CB5E30">
            <w:pPr>
              <w:spacing w:after="20"/>
              <w:ind w:firstLine="162"/>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Hủy bỏ điều này</w:t>
            </w:r>
          </w:p>
        </w:tc>
        <w:tc>
          <w:tcPr>
            <w:tcW w:w="3420" w:type="dxa"/>
          </w:tcPr>
          <w:p w14:paraId="50A8B6B3"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17A864DF" w14:textId="77777777" w:rsidTr="00C97A08">
        <w:tc>
          <w:tcPr>
            <w:tcW w:w="985" w:type="dxa"/>
          </w:tcPr>
          <w:p w14:paraId="0B757B7C"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64B911E0" w14:textId="77777777" w:rsidR="00430D20" w:rsidRPr="00746DBB" w:rsidRDefault="00430D20" w:rsidP="00D86BE4">
            <w:pPr>
              <w:spacing w:before="120"/>
              <w:ind w:firstLine="252"/>
              <w:rPr>
                <w:rFonts w:ascii="Times New Roman" w:hAnsi="Times New Roman" w:cs="Times New Roman"/>
                <w:b/>
                <w:sz w:val="24"/>
                <w:szCs w:val="24"/>
              </w:rPr>
            </w:pPr>
            <w:bookmarkStart w:id="22" w:name="dieu_14"/>
            <w:r w:rsidRPr="00746DBB">
              <w:rPr>
                <w:rFonts w:ascii="Times New Roman" w:hAnsi="Times New Roman" w:cs="Times New Roman"/>
                <w:b/>
                <w:sz w:val="24"/>
                <w:szCs w:val="24"/>
              </w:rPr>
              <w:t>Điều 14. Các yếu tố của trái phiếu, trái phiếu đặc biệt</w:t>
            </w:r>
            <w:bookmarkEnd w:id="22"/>
          </w:p>
          <w:p w14:paraId="2AEFAF98"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Trái phiếu, trái phiếu đặc biệt có các nội dung tối thiểu sau đây:</w:t>
            </w:r>
          </w:p>
          <w:p w14:paraId="48301F4D"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Tên, địa chỉ, số Quyết định thành lập, số đăng ký kinh doanh của Công ty Quản lý tài sản;</w:t>
            </w:r>
          </w:p>
          <w:p w14:paraId="792DB8F1"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Mệnh giá;</w:t>
            </w:r>
          </w:p>
          <w:p w14:paraId="6A1CEBEF"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Lãi suất;</w:t>
            </w:r>
          </w:p>
          <w:p w14:paraId="72942FB9"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Thời hạn;</w:t>
            </w:r>
          </w:p>
          <w:p w14:paraId="39F7CEBC"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đ) Ngày phát hành;</w:t>
            </w:r>
          </w:p>
          <w:p w14:paraId="72C2C5F4"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e) Thông tin về hợp đồng mua, bán nợ, các khoản nợ xấu;</w:t>
            </w:r>
          </w:p>
          <w:p w14:paraId="353122AB"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g) Thông tin về tổ chức sở hữu trái phiếu, trái phiếu đặc biệt: Tên tổ chức, số giấy phép thành lập hoặc giấy phép đăng ký kinh doanh, địa chỉ của tổ chức.</w:t>
            </w:r>
          </w:p>
          <w:p w14:paraId="390BCBDE"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h) Trường hợp trái phiếu, trái phiếu đặc biệt được phát hành dưới hình thức chứng chỉ, phải có ký hiệu, số sê-ri phát hành, chữ ký của người đại diện hợp pháp của Công ty Quản lý tài sản và các chữ ký khác do Công ty Quản lý tài sản quy định và được đóng dấu của Công ty Quản lý tài sản.</w:t>
            </w:r>
          </w:p>
          <w:p w14:paraId="1498E402" w14:textId="77777777" w:rsidR="00430D20" w:rsidRPr="00746DBB" w:rsidRDefault="00430D20"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Ngoài các nội dung được quy định tại khoản 1 Điều này, Công ty Quản lý tài sản được quy định thêm các nội dung khác trên trái phiếu, trái phiếu đặc biệt không trái với quy định của pháp luật.</w:t>
            </w:r>
          </w:p>
          <w:p w14:paraId="350EF8DF"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326B5BD9" w14:textId="73217118" w:rsidR="0056581E" w:rsidRPr="0056581E" w:rsidRDefault="0056581E" w:rsidP="0056581E">
            <w:pPr>
              <w:spacing w:before="120"/>
              <w:rPr>
                <w:rFonts w:ascii="Times New Roman" w:hAnsi="Times New Roman" w:cs="Times New Roman"/>
                <w:b/>
                <w:sz w:val="24"/>
                <w:szCs w:val="24"/>
              </w:rPr>
            </w:pPr>
            <w:r w:rsidRPr="0056581E">
              <w:rPr>
                <w:rFonts w:ascii="Times New Roman" w:hAnsi="Times New Roman" w:cs="Times New Roman"/>
                <w:b/>
                <w:sz w:val="24"/>
                <w:szCs w:val="24"/>
              </w:rPr>
              <w:t>Điều 1</w:t>
            </w:r>
            <w:r w:rsidR="00BC63BD">
              <w:rPr>
                <w:rFonts w:ascii="Times New Roman" w:hAnsi="Times New Roman" w:cs="Times New Roman"/>
                <w:b/>
                <w:sz w:val="24"/>
                <w:szCs w:val="24"/>
              </w:rPr>
              <w:t>4</w:t>
            </w:r>
            <w:r w:rsidRPr="0056581E">
              <w:rPr>
                <w:rFonts w:ascii="Times New Roman" w:hAnsi="Times New Roman" w:cs="Times New Roman"/>
                <w:b/>
                <w:sz w:val="24"/>
                <w:szCs w:val="24"/>
              </w:rPr>
              <w:t>. Các yếu tố của trái phiếu, trái phiếu đặc biệt</w:t>
            </w:r>
          </w:p>
          <w:p w14:paraId="5BAF74B7"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1. Trái phiếu, trái phiếu đặc biệt có các nội dung tối thiểu sau đây:</w:t>
            </w:r>
          </w:p>
          <w:p w14:paraId="751D64FF"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a) Tên, địa chỉ, số Quyết định thành lập, số đăng ký kinh doanh của Công ty Quản lý tài sản;</w:t>
            </w:r>
          </w:p>
          <w:p w14:paraId="03B886A6"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b) Mệnh giá;</w:t>
            </w:r>
          </w:p>
          <w:p w14:paraId="59123318"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c) Lãi suất;</w:t>
            </w:r>
          </w:p>
          <w:p w14:paraId="2A3F00AD"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d) Thời hạn;</w:t>
            </w:r>
          </w:p>
          <w:p w14:paraId="4E09C856"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đ) Ngày phát hành;</w:t>
            </w:r>
          </w:p>
          <w:p w14:paraId="68575CC3"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e) Thông tin về hợp đồng mua, bán nợ, các khoản nợ xấu;</w:t>
            </w:r>
          </w:p>
          <w:p w14:paraId="7A8E96A7"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g) Thông tin về tổ chức sở hữu trái phiếu, trái phiếu đặc biệt: Tên tổ chức, số giấy phép thành lập hoặc giấy phép đăng ký kinh doanh, địa chỉ của tổ chức.</w:t>
            </w:r>
          </w:p>
          <w:p w14:paraId="4B368180"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h) Trường hợp trái phiếu, trái phiếu đặc biệt được phát hành dưới hình thức chứng chỉ, phải có ký hiệu, số sê-ri phát hành, chữ ký của người đại diện hợp pháp của Công ty Quản lý tài sản và các chữ ký khác do Công ty Quản lý tài sản quy định và được đóng dấu của Công ty Quản lý tài sản.</w:t>
            </w:r>
          </w:p>
          <w:p w14:paraId="0512D6A8" w14:textId="77777777" w:rsidR="0056581E" w:rsidRPr="0056581E" w:rsidRDefault="0056581E" w:rsidP="0056581E">
            <w:pPr>
              <w:spacing w:before="120"/>
              <w:rPr>
                <w:rFonts w:ascii="Times New Roman" w:hAnsi="Times New Roman" w:cs="Times New Roman"/>
                <w:sz w:val="24"/>
                <w:szCs w:val="24"/>
              </w:rPr>
            </w:pPr>
            <w:r w:rsidRPr="0056581E">
              <w:rPr>
                <w:rFonts w:ascii="Times New Roman" w:hAnsi="Times New Roman" w:cs="Times New Roman"/>
                <w:sz w:val="24"/>
                <w:szCs w:val="24"/>
              </w:rPr>
              <w:t>2. Ngoài các nội dung được quy định tại khoản 1 Điều này, Công ty Quản lý tài sản được quy định thêm các nội dung khác trên trái phiếu, trái phiếu đặc biệt không trái với quy định của pháp luật.</w:t>
            </w:r>
          </w:p>
          <w:p w14:paraId="1A6E5F07" w14:textId="77777777" w:rsidR="00667AE4" w:rsidRPr="0056581E" w:rsidRDefault="00667AE4" w:rsidP="00CB5E30">
            <w:pPr>
              <w:spacing w:after="20"/>
              <w:ind w:firstLine="162"/>
              <w:jc w:val="center"/>
              <w:rPr>
                <w:rFonts w:ascii="Times New Roman" w:hAnsi="Times New Roman" w:cs="Times New Roman"/>
                <w:b/>
                <w:sz w:val="24"/>
                <w:szCs w:val="24"/>
                <w:lang w:val="en-US"/>
              </w:rPr>
            </w:pPr>
          </w:p>
        </w:tc>
        <w:tc>
          <w:tcPr>
            <w:tcW w:w="3420" w:type="dxa"/>
          </w:tcPr>
          <w:p w14:paraId="1740451F" w14:textId="0E21E042" w:rsidR="00667AE4" w:rsidRPr="00746DBB" w:rsidRDefault="0056581E"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Thừa kế nội dung Thông tư 19</w:t>
            </w:r>
          </w:p>
        </w:tc>
      </w:tr>
      <w:tr w:rsidR="00667AE4" w:rsidRPr="00746DBB" w14:paraId="1B5EBC82" w14:textId="77777777" w:rsidTr="00C97A08">
        <w:tc>
          <w:tcPr>
            <w:tcW w:w="985" w:type="dxa"/>
          </w:tcPr>
          <w:p w14:paraId="43D656E0"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66967130" w14:textId="77777777" w:rsidR="00EA0899" w:rsidRPr="00746DBB" w:rsidRDefault="00EA0899" w:rsidP="00D86BE4">
            <w:pPr>
              <w:spacing w:before="120"/>
              <w:ind w:firstLine="252"/>
              <w:rPr>
                <w:rFonts w:ascii="Times New Roman" w:hAnsi="Times New Roman" w:cs="Times New Roman"/>
                <w:b/>
                <w:sz w:val="24"/>
                <w:szCs w:val="24"/>
              </w:rPr>
            </w:pPr>
            <w:bookmarkStart w:id="23" w:name="dieu_15"/>
            <w:r w:rsidRPr="00746DBB">
              <w:rPr>
                <w:rFonts w:ascii="Times New Roman" w:hAnsi="Times New Roman" w:cs="Times New Roman"/>
                <w:b/>
                <w:sz w:val="24"/>
                <w:szCs w:val="24"/>
              </w:rPr>
              <w:t>Điều 15. Quyền và trách nhiệm quản lý, sử dụng trái phiếu, trái phiếu đặc biệt</w:t>
            </w:r>
            <w:bookmarkEnd w:id="23"/>
          </w:p>
          <w:p w14:paraId="34813F2A"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Quyền và trách nhiệm của Công ty Quản lý tài sản</w:t>
            </w:r>
          </w:p>
          <w:p w14:paraId="5D610A58"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Tổ chức hệ thống quản lý, theo dõi trái phiếu, trái phiếu đặc biệt đã phát hành;</w:t>
            </w:r>
          </w:p>
          <w:p w14:paraId="6ED6B4DF"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Thực hiện các quyền và nghĩa vụ liên quan đến trái phiếu, trái phiếu đặc biệt;</w:t>
            </w:r>
          </w:p>
          <w:p w14:paraId="3DE5C639"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Tiếp nhận và thanh toán trái phiếu, trái phiếu đặc biệt theo quy định của pháp luật;</w:t>
            </w:r>
          </w:p>
          <w:p w14:paraId="32F2523F"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Báo cáo Ngân hàng Nhà nước về việc phát hành, thanh toán trái phiếu, trái phiếu đặc biệt;</w:t>
            </w:r>
          </w:p>
          <w:p w14:paraId="154A170D"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đ) Thanh toán đầy đủ mệnh giá trái phiếu cho tổ chức sở hữu trái phiếu khi trái phiếu phải thanh toán theo quy định tại </w:t>
            </w:r>
            <w:bookmarkStart w:id="24" w:name="tc_2"/>
            <w:r w:rsidRPr="00746DBB">
              <w:rPr>
                <w:rFonts w:ascii="Times New Roman" w:hAnsi="Times New Roman" w:cs="Times New Roman"/>
                <w:sz w:val="24"/>
                <w:szCs w:val="24"/>
              </w:rPr>
              <w:t>khoản 1 Điều 44a Thông tư này</w:t>
            </w:r>
            <w:bookmarkEnd w:id="24"/>
            <w:r w:rsidRPr="00746DBB">
              <w:rPr>
                <w:rFonts w:ascii="Times New Roman" w:hAnsi="Times New Roman" w:cs="Times New Roman"/>
                <w:sz w:val="24"/>
                <w:szCs w:val="24"/>
              </w:rPr>
              <w:t>;</w:t>
            </w:r>
          </w:p>
          <w:p w14:paraId="5663113B"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e) Thay mặt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sở hữu trái phiếu trả nợ vay tái cấp vốn trên cơ sở trái phiếu theo quy định tại điểm c </w:t>
            </w:r>
            <w:bookmarkStart w:id="25" w:name="tc_3"/>
            <w:r w:rsidRPr="00746DBB">
              <w:rPr>
                <w:rFonts w:ascii="Times New Roman" w:hAnsi="Times New Roman" w:cs="Times New Roman"/>
                <w:sz w:val="24"/>
                <w:szCs w:val="24"/>
              </w:rPr>
              <w:t>khoản 1 Điều 43a và điểm c khoản 2 Điều 44a Thông tư này</w:t>
            </w:r>
            <w:bookmarkEnd w:id="25"/>
            <w:r w:rsidRPr="00746DBB">
              <w:rPr>
                <w:rFonts w:ascii="Times New Roman" w:hAnsi="Times New Roman" w:cs="Times New Roman"/>
                <w:sz w:val="24"/>
                <w:szCs w:val="24"/>
              </w:rPr>
              <w:t xml:space="preserve"> và quy định của Ngân hàng Nhà nước về tái cấp vốn trên cơ sở trái phiếu.</w:t>
            </w:r>
          </w:p>
          <w:p w14:paraId="3198F786"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g) Thay mặt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sử dụng số tiền thu hồi nợ của khoản nợ xấu được mua bằng trái phiếu đặc biệt mà tổ chức tín dụng</w:t>
            </w:r>
            <w:r w:rsidRPr="00746DBB">
              <w:rPr>
                <w:rFonts w:ascii="Times New Roman" w:hAnsi="Times New Roman" w:cs="Times New Roman"/>
                <w:sz w:val="24"/>
                <w:szCs w:val="24"/>
                <w:lang w:val="en-US"/>
              </w:rPr>
              <w:t xml:space="preserve"> Việt Nam </w:t>
            </w:r>
            <w:r w:rsidRPr="00746DBB">
              <w:rPr>
                <w:rFonts w:ascii="Times New Roman" w:hAnsi="Times New Roman" w:cs="Times New Roman"/>
                <w:sz w:val="24"/>
                <w:szCs w:val="24"/>
              </w:rPr>
              <w:t xml:space="preserve">bán nợ được hưởng để trả nợ vay tái cấp vốn trên cơ sở trái phiếu đặc biệt theo quy định tại </w:t>
            </w:r>
            <w:bookmarkStart w:id="26" w:name="tc_4"/>
            <w:r w:rsidRPr="00746DBB">
              <w:rPr>
                <w:rFonts w:ascii="Times New Roman" w:hAnsi="Times New Roman" w:cs="Times New Roman"/>
                <w:sz w:val="24"/>
                <w:szCs w:val="24"/>
              </w:rPr>
              <w:t>điểm b khoản 1 Điều 43 và khoản 3 Điều 44 Thông tư này</w:t>
            </w:r>
            <w:bookmarkEnd w:id="26"/>
            <w:r w:rsidRPr="00746DBB">
              <w:rPr>
                <w:rFonts w:ascii="Times New Roman" w:hAnsi="Times New Roman" w:cs="Times New Roman"/>
                <w:sz w:val="24"/>
                <w:szCs w:val="24"/>
              </w:rPr>
              <w:t xml:space="preserve"> và quy định của Ngân hàng Nhà nước về tái cấp vốn trên cơ sở trái phiếu đặc biệt.</w:t>
            </w:r>
          </w:p>
          <w:p w14:paraId="545CA985"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 xml:space="preserve">h) Gia hạn thời hạn của trái phiếu theo quy định tại </w:t>
            </w:r>
            <w:bookmarkStart w:id="27" w:name="tc_5"/>
            <w:r w:rsidRPr="00746DBB">
              <w:rPr>
                <w:rFonts w:ascii="Times New Roman" w:hAnsi="Times New Roman" w:cs="Times New Roman"/>
                <w:sz w:val="24"/>
                <w:szCs w:val="24"/>
              </w:rPr>
              <w:t>điểm a khoản 5 Điều 11 Thông tư này</w:t>
            </w:r>
            <w:bookmarkEnd w:id="27"/>
            <w:r w:rsidRPr="00746DBB">
              <w:rPr>
                <w:rFonts w:ascii="Times New Roman" w:hAnsi="Times New Roman" w:cs="Times New Roman"/>
                <w:sz w:val="24"/>
                <w:szCs w:val="24"/>
              </w:rPr>
              <w:t>.</w:t>
            </w:r>
          </w:p>
          <w:p w14:paraId="01E024FE"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Quyền và trách nhiệm của tổ chức tín dụng</w:t>
            </w:r>
            <w:r w:rsidRPr="00746DBB">
              <w:rPr>
                <w:rFonts w:ascii="Times New Roman" w:hAnsi="Times New Roman" w:cs="Times New Roman"/>
                <w:sz w:val="24"/>
                <w:szCs w:val="24"/>
                <w:lang w:val="en-US"/>
              </w:rPr>
              <w:t xml:space="preserve">, chi nhánh ngân hàng nước ngoài </w:t>
            </w:r>
            <w:r w:rsidRPr="00746DBB">
              <w:rPr>
                <w:rFonts w:ascii="Times New Roman" w:hAnsi="Times New Roman" w:cs="Times New Roman"/>
                <w:sz w:val="24"/>
                <w:szCs w:val="24"/>
              </w:rPr>
              <w:t>sở hữu trái phiếu, trái phiếu đặc biệt</w:t>
            </w:r>
          </w:p>
          <w:p w14:paraId="0EF7D74E"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Thực hiện các quyền và nghĩa vụ liên quan đến trái phiếu, trái phiếu đặc biệt;</w:t>
            </w:r>
          </w:p>
          <w:p w14:paraId="550B7333"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Chuyển giao, thanh toán trái phiếu, trái phiếu đặc biệt với Công ty Quản lý tài sản theo quy định của pháp luật;</w:t>
            </w:r>
          </w:p>
          <w:p w14:paraId="334F4E49"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Xác định hệ số rủi ro của trái phiếu là 0% và trái phiếu đặc biệt là 20% khi tính tỷ lệ an toàn vốn tối thiểu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w:t>
            </w:r>
          </w:p>
          <w:p w14:paraId="047B096F"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Được sử dụng trái phiếu đặc biệt mua lại khoản nợ xấu đã bán cho Công ty Quản lý tài sản theo quy định tại Thông tư này;</w:t>
            </w:r>
          </w:p>
          <w:p w14:paraId="7F25A2AA"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đ) Được sử dụng trái phiếu, trái phiếu đặc biệt để tái cấp vốn tại Ngân hàng Nhà nước theo quy định của Ngân hàng Nhà nước; được sử dụng trái phiếu để tham gia nghiệp vụ thị trường mở;</w:t>
            </w:r>
          </w:p>
          <w:p w14:paraId="61DE4E90" w14:textId="77777777" w:rsidR="00EA0899" w:rsidRPr="00746DBB" w:rsidRDefault="00EA089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e) Không được chuyển nhượng trái phiếu cho tổ chức, cá nhân khác, trừ trường hợp quy định tại </w:t>
            </w:r>
            <w:bookmarkStart w:id="28" w:name="tc_6"/>
            <w:r w:rsidRPr="00746DBB">
              <w:rPr>
                <w:rFonts w:ascii="Times New Roman" w:hAnsi="Times New Roman" w:cs="Times New Roman"/>
                <w:sz w:val="24"/>
                <w:szCs w:val="24"/>
              </w:rPr>
              <w:t>khoản 2 Điều 11 Thông tư này</w:t>
            </w:r>
            <w:bookmarkEnd w:id="28"/>
            <w:r w:rsidRPr="00746DBB">
              <w:rPr>
                <w:rFonts w:ascii="Times New Roman" w:hAnsi="Times New Roman" w:cs="Times New Roman"/>
                <w:sz w:val="24"/>
                <w:szCs w:val="24"/>
              </w:rPr>
              <w:t>.</w:t>
            </w:r>
          </w:p>
          <w:p w14:paraId="10CFAE8A"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150FE7DF" w14:textId="493CFA16" w:rsidR="00116849" w:rsidRPr="00116849" w:rsidRDefault="00116849" w:rsidP="00116849">
            <w:pPr>
              <w:spacing w:before="120"/>
              <w:rPr>
                <w:rFonts w:ascii="Times New Roman" w:hAnsi="Times New Roman" w:cs="Times New Roman"/>
                <w:b/>
                <w:sz w:val="24"/>
                <w:szCs w:val="24"/>
              </w:rPr>
            </w:pPr>
            <w:r w:rsidRPr="00116849">
              <w:rPr>
                <w:rFonts w:ascii="Times New Roman" w:hAnsi="Times New Roman" w:cs="Times New Roman"/>
                <w:b/>
                <w:sz w:val="24"/>
                <w:szCs w:val="24"/>
              </w:rPr>
              <w:lastRenderedPageBreak/>
              <w:t>Điều 1</w:t>
            </w:r>
            <w:r w:rsidR="00BC63BD">
              <w:rPr>
                <w:rFonts w:ascii="Times New Roman" w:hAnsi="Times New Roman" w:cs="Times New Roman"/>
                <w:b/>
                <w:sz w:val="24"/>
                <w:szCs w:val="24"/>
              </w:rPr>
              <w:t>5</w:t>
            </w:r>
            <w:r w:rsidRPr="00116849">
              <w:rPr>
                <w:rFonts w:ascii="Times New Roman" w:hAnsi="Times New Roman" w:cs="Times New Roman"/>
                <w:b/>
                <w:sz w:val="24"/>
                <w:szCs w:val="24"/>
              </w:rPr>
              <w:t>. Quyền và trách nhiệm quản lý, sử dụng trái phiếu, trái phiếu đặc biệt</w:t>
            </w:r>
          </w:p>
          <w:p w14:paraId="1E3F0FA2"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1. Quyền và trách nhiệm của Công ty Quản lý tài sản</w:t>
            </w:r>
          </w:p>
          <w:p w14:paraId="74478779"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a) Tổ chức hệ thống quản lý, theo dõi trái phiếu, trái phiếu đặc biệt đã phát hành;</w:t>
            </w:r>
          </w:p>
          <w:p w14:paraId="7725340D"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b) Thực hiện các quyền và nghĩa vụ liên quan đến trái phiếu, trái phiếu đặc biệt;</w:t>
            </w:r>
          </w:p>
          <w:p w14:paraId="694AC3BE"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c) Tiếp nhận và thanh toán trái phiếu, trái phiếu đặc biệt theo quy định của pháp luật;</w:t>
            </w:r>
          </w:p>
          <w:p w14:paraId="744434F3"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d) Báo cáo Ngân hàng Nhà nước về việc phát hành, thanh toán trái phiếu, trái phiếu đặc biệt;</w:t>
            </w:r>
          </w:p>
          <w:p w14:paraId="77B041D0" w14:textId="456CEA9A"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 xml:space="preserve">đ) Thanh toán đầy đủ mệnh giá trái phiếu cho tổ chức sở hữu trái phiếu khi trái phiếu phải thanh toán theo quy định tại khoản 1 </w:t>
            </w:r>
            <w:r w:rsidRPr="00116849">
              <w:rPr>
                <w:rFonts w:ascii="Times New Roman" w:hAnsi="Times New Roman" w:cs="Times New Roman"/>
                <w:sz w:val="24"/>
                <w:szCs w:val="24"/>
                <w:highlight w:val="yellow"/>
              </w:rPr>
              <w:t xml:space="preserve">Điều </w:t>
            </w:r>
            <w:r w:rsidR="00D84D9D">
              <w:rPr>
                <w:rFonts w:ascii="Times New Roman" w:hAnsi="Times New Roman" w:cs="Times New Roman"/>
                <w:sz w:val="24"/>
                <w:szCs w:val="24"/>
                <w:lang w:val="en-US"/>
              </w:rPr>
              <w:t>47</w:t>
            </w:r>
            <w:r w:rsidRPr="00116849">
              <w:rPr>
                <w:rFonts w:ascii="Times New Roman" w:hAnsi="Times New Roman" w:cs="Times New Roman"/>
                <w:sz w:val="24"/>
                <w:szCs w:val="24"/>
              </w:rPr>
              <w:t xml:space="preserve"> Thông tư này;</w:t>
            </w:r>
          </w:p>
          <w:p w14:paraId="3FD9CC5D" w14:textId="3EC2650C"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e) Thay mặt tổ chức tín dụng</w:t>
            </w:r>
            <w:r w:rsidRPr="00116849">
              <w:rPr>
                <w:rFonts w:ascii="Times New Roman" w:hAnsi="Times New Roman" w:cs="Times New Roman"/>
                <w:sz w:val="24"/>
                <w:szCs w:val="24"/>
                <w:lang w:val="en-US"/>
              </w:rPr>
              <w:t>, chi nhánh ngân hàng nước ngoài</w:t>
            </w:r>
            <w:r w:rsidRPr="00116849">
              <w:rPr>
                <w:rFonts w:ascii="Times New Roman" w:hAnsi="Times New Roman" w:cs="Times New Roman"/>
                <w:sz w:val="24"/>
                <w:szCs w:val="24"/>
              </w:rPr>
              <w:t xml:space="preserve"> sở hữu trái phiếu trả nợ vay tái cấp vốn trên cơ sở trái phiếu theo quy định tại điểm c khoản 1 </w:t>
            </w:r>
            <w:r w:rsidRPr="00116849">
              <w:rPr>
                <w:rFonts w:ascii="Times New Roman" w:hAnsi="Times New Roman" w:cs="Times New Roman"/>
                <w:sz w:val="24"/>
                <w:szCs w:val="24"/>
                <w:highlight w:val="yellow"/>
              </w:rPr>
              <w:t>Điều 4</w:t>
            </w:r>
            <w:r w:rsidR="00D84D9D">
              <w:rPr>
                <w:rFonts w:ascii="Times New Roman" w:hAnsi="Times New Roman" w:cs="Times New Roman"/>
                <w:sz w:val="24"/>
                <w:szCs w:val="24"/>
                <w:highlight w:val="yellow"/>
                <w:lang w:val="en-US"/>
              </w:rPr>
              <w:t>5</w:t>
            </w:r>
            <w:r w:rsidRPr="00116849">
              <w:rPr>
                <w:rFonts w:ascii="Times New Roman" w:hAnsi="Times New Roman" w:cs="Times New Roman"/>
                <w:sz w:val="24"/>
                <w:szCs w:val="24"/>
                <w:highlight w:val="yellow"/>
              </w:rPr>
              <w:t xml:space="preserve"> và điểm c khoản 2 Điều 4</w:t>
            </w:r>
            <w:r w:rsidR="00D84D9D">
              <w:rPr>
                <w:rFonts w:ascii="Times New Roman" w:hAnsi="Times New Roman" w:cs="Times New Roman"/>
                <w:sz w:val="24"/>
                <w:szCs w:val="24"/>
                <w:lang w:val="en-US"/>
              </w:rPr>
              <w:t>7</w:t>
            </w:r>
            <w:r w:rsidRPr="00116849">
              <w:rPr>
                <w:rFonts w:ascii="Times New Roman" w:hAnsi="Times New Roman" w:cs="Times New Roman"/>
                <w:sz w:val="24"/>
                <w:szCs w:val="24"/>
              </w:rPr>
              <w:t xml:space="preserve"> Thông tư này và quy định của Ngân hàng Nhà nước về tái cấp vốn trên cơ sở trái phiếu.</w:t>
            </w:r>
          </w:p>
          <w:p w14:paraId="2181D2BF" w14:textId="665601EB"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g) Thay mặt tổ chức tín dụng</w:t>
            </w:r>
            <w:r w:rsidRPr="00116849">
              <w:rPr>
                <w:rFonts w:ascii="Times New Roman" w:hAnsi="Times New Roman" w:cs="Times New Roman"/>
                <w:sz w:val="24"/>
                <w:szCs w:val="24"/>
                <w:lang w:val="en-US"/>
              </w:rPr>
              <w:t xml:space="preserve"> Việt Nam</w:t>
            </w:r>
            <w:r w:rsidRPr="00116849">
              <w:rPr>
                <w:rFonts w:ascii="Times New Roman" w:hAnsi="Times New Roman" w:cs="Times New Roman"/>
                <w:sz w:val="24"/>
                <w:szCs w:val="24"/>
              </w:rPr>
              <w:t xml:space="preserve"> bán nợ sử dụng số tiền thu hồi nợ của khoản nợ xấu được mua bằng trái phiếu đặc biệt mà tổ chức tín dụng</w:t>
            </w:r>
            <w:r w:rsidRPr="00116849">
              <w:rPr>
                <w:rFonts w:ascii="Times New Roman" w:hAnsi="Times New Roman" w:cs="Times New Roman"/>
                <w:sz w:val="24"/>
                <w:szCs w:val="24"/>
                <w:lang w:val="en-US"/>
              </w:rPr>
              <w:t xml:space="preserve"> Việt Nam </w:t>
            </w:r>
            <w:r w:rsidRPr="00116849">
              <w:rPr>
                <w:rFonts w:ascii="Times New Roman" w:hAnsi="Times New Roman" w:cs="Times New Roman"/>
                <w:sz w:val="24"/>
                <w:szCs w:val="24"/>
              </w:rPr>
              <w:t xml:space="preserve">bán nợ được hưởng để trả nợ vay tái cấp vốn trên cơ sở trái phiếu đặc biệt theo quy định tại điểm </w:t>
            </w:r>
            <w:r w:rsidRPr="00116849">
              <w:rPr>
                <w:rFonts w:ascii="Times New Roman" w:hAnsi="Times New Roman" w:cs="Times New Roman"/>
                <w:sz w:val="24"/>
                <w:szCs w:val="24"/>
                <w:highlight w:val="yellow"/>
              </w:rPr>
              <w:t>b khoản 1 Điều 4</w:t>
            </w:r>
            <w:r w:rsidR="00D84D9D">
              <w:rPr>
                <w:rFonts w:ascii="Times New Roman" w:hAnsi="Times New Roman" w:cs="Times New Roman"/>
                <w:sz w:val="24"/>
                <w:szCs w:val="24"/>
                <w:highlight w:val="yellow"/>
                <w:lang w:val="en-US"/>
              </w:rPr>
              <w:t>4</w:t>
            </w:r>
            <w:r w:rsidRPr="00116849">
              <w:rPr>
                <w:rFonts w:ascii="Times New Roman" w:hAnsi="Times New Roman" w:cs="Times New Roman"/>
                <w:sz w:val="24"/>
                <w:szCs w:val="24"/>
                <w:highlight w:val="yellow"/>
              </w:rPr>
              <w:t xml:space="preserve"> và khoản 3 Điều 4</w:t>
            </w:r>
            <w:r w:rsidR="00D84D9D">
              <w:rPr>
                <w:rFonts w:ascii="Times New Roman" w:hAnsi="Times New Roman" w:cs="Times New Roman"/>
                <w:sz w:val="24"/>
                <w:szCs w:val="24"/>
                <w:lang w:val="en-US"/>
              </w:rPr>
              <w:t>6</w:t>
            </w:r>
            <w:r w:rsidRPr="00116849">
              <w:rPr>
                <w:rFonts w:ascii="Times New Roman" w:hAnsi="Times New Roman" w:cs="Times New Roman"/>
                <w:sz w:val="24"/>
                <w:szCs w:val="24"/>
              </w:rPr>
              <w:t xml:space="preserve"> Thông tư này và quy định của Ngân hàng Nhà nước về tái cấp vốn trên cơ sở trái phiếu đặc biệt.</w:t>
            </w:r>
          </w:p>
          <w:p w14:paraId="0C7E9D64" w14:textId="25DA6E78"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lastRenderedPageBreak/>
              <w:t xml:space="preserve">h) Gia hạn thời hạn của trái phiếu theo quy định tại điểm a </w:t>
            </w:r>
            <w:r w:rsidRPr="000353C6">
              <w:rPr>
                <w:rFonts w:ascii="Times New Roman" w:hAnsi="Times New Roman" w:cs="Times New Roman"/>
                <w:sz w:val="24"/>
                <w:szCs w:val="24"/>
              </w:rPr>
              <w:t xml:space="preserve">khoản </w:t>
            </w:r>
            <w:r w:rsidRPr="002471A1">
              <w:rPr>
                <w:rFonts w:ascii="Times New Roman" w:hAnsi="Times New Roman" w:cs="Times New Roman"/>
                <w:sz w:val="24"/>
                <w:szCs w:val="24"/>
                <w:highlight w:val="yellow"/>
              </w:rPr>
              <w:t xml:space="preserve">5 Điều </w:t>
            </w:r>
            <w:r w:rsidRPr="002471A1">
              <w:rPr>
                <w:rFonts w:ascii="Times New Roman" w:hAnsi="Times New Roman" w:cs="Times New Roman"/>
                <w:sz w:val="24"/>
                <w:szCs w:val="24"/>
                <w:highlight w:val="yellow"/>
                <w:lang w:val="en-US"/>
              </w:rPr>
              <w:t>1</w:t>
            </w:r>
            <w:r w:rsidR="00672F9F" w:rsidRPr="002471A1">
              <w:rPr>
                <w:rFonts w:ascii="Times New Roman" w:hAnsi="Times New Roman" w:cs="Times New Roman"/>
                <w:sz w:val="24"/>
                <w:szCs w:val="24"/>
                <w:highlight w:val="yellow"/>
                <w:lang w:val="en-US"/>
              </w:rPr>
              <w:t>3</w:t>
            </w:r>
            <w:r w:rsidRPr="00116849">
              <w:rPr>
                <w:rFonts w:ascii="Times New Roman" w:hAnsi="Times New Roman" w:cs="Times New Roman"/>
                <w:sz w:val="24"/>
                <w:szCs w:val="24"/>
                <w:lang w:val="en-US"/>
              </w:rPr>
              <w:t xml:space="preserve"> </w:t>
            </w:r>
            <w:r w:rsidRPr="00116849">
              <w:rPr>
                <w:rFonts w:ascii="Times New Roman" w:hAnsi="Times New Roman" w:cs="Times New Roman"/>
                <w:sz w:val="24"/>
                <w:szCs w:val="24"/>
              </w:rPr>
              <w:t>Thông tư này.</w:t>
            </w:r>
          </w:p>
          <w:p w14:paraId="7068BB0D"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2. Quyền và trách nhiệm của tổ chức tín dụng</w:t>
            </w:r>
            <w:r w:rsidRPr="00116849">
              <w:rPr>
                <w:rFonts w:ascii="Times New Roman" w:hAnsi="Times New Roman" w:cs="Times New Roman"/>
                <w:sz w:val="24"/>
                <w:szCs w:val="24"/>
                <w:lang w:val="en-US"/>
              </w:rPr>
              <w:t xml:space="preserve">, chi nhánh ngân hàng nước ngoài </w:t>
            </w:r>
            <w:r w:rsidRPr="00116849">
              <w:rPr>
                <w:rFonts w:ascii="Times New Roman" w:hAnsi="Times New Roman" w:cs="Times New Roman"/>
                <w:sz w:val="24"/>
                <w:szCs w:val="24"/>
              </w:rPr>
              <w:t>sở hữu trái phiếu, trái phiếu đặc biệt</w:t>
            </w:r>
          </w:p>
          <w:p w14:paraId="7CDCC4A0"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a) Thực hiện các quyền và nghĩa vụ liên quan đến trái phiếu, trái phiếu đặc biệt;</w:t>
            </w:r>
          </w:p>
          <w:p w14:paraId="3C702556"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b) Chuyển giao, thanh toán trái phiếu, trái phiếu đặc biệt với Công ty Quản lý tài sản theo quy định của pháp luật;</w:t>
            </w:r>
          </w:p>
          <w:p w14:paraId="35552DC8"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c) Xác định hệ số rủi ro của trái phiếu là 0% và trái phiếu đặc biệt là 20% khi tính tỷ lệ an toàn vốn tối thiểu của tổ chức tín dụng</w:t>
            </w:r>
            <w:r w:rsidRPr="00116849">
              <w:rPr>
                <w:rFonts w:ascii="Times New Roman" w:hAnsi="Times New Roman" w:cs="Times New Roman"/>
                <w:sz w:val="24"/>
                <w:szCs w:val="24"/>
                <w:lang w:val="en-US"/>
              </w:rPr>
              <w:t>, chi nhánh ngân hàng nước ngoài</w:t>
            </w:r>
            <w:r w:rsidRPr="00116849">
              <w:rPr>
                <w:rFonts w:ascii="Times New Roman" w:hAnsi="Times New Roman" w:cs="Times New Roman"/>
                <w:sz w:val="24"/>
                <w:szCs w:val="24"/>
              </w:rPr>
              <w:t>;</w:t>
            </w:r>
          </w:p>
          <w:p w14:paraId="1FCA2DD2"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d) Được sử dụng trái phiếu đặc biệt mua lại khoản nợ xấu đã bán cho Công ty Quản lý tài sản theo quy định tại Thông tư này;</w:t>
            </w:r>
          </w:p>
          <w:p w14:paraId="2A4C94CD" w14:textId="77777777"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đ) Được sử dụng trái phiếu, trái phiếu đặc biệt để tái cấp vốn tại Ngân hàng Nhà nước theo quy định của Ngân hàng Nhà nước; được sử dụng trái phiếu để tham gia nghiệp vụ thị trường mở;</w:t>
            </w:r>
          </w:p>
          <w:p w14:paraId="56F54933" w14:textId="00E0FC4B" w:rsidR="00116849" w:rsidRPr="00116849" w:rsidRDefault="00116849" w:rsidP="00116849">
            <w:pPr>
              <w:spacing w:before="120"/>
              <w:rPr>
                <w:rFonts w:ascii="Times New Roman" w:hAnsi="Times New Roman" w:cs="Times New Roman"/>
                <w:sz w:val="24"/>
                <w:szCs w:val="24"/>
              </w:rPr>
            </w:pPr>
            <w:r w:rsidRPr="00116849">
              <w:rPr>
                <w:rFonts w:ascii="Times New Roman" w:hAnsi="Times New Roman" w:cs="Times New Roman"/>
                <w:sz w:val="24"/>
                <w:szCs w:val="24"/>
              </w:rPr>
              <w:t xml:space="preserve">e) Không được chuyển nhượng trái phiếu cho tổ chức, cá nhân khác, trừ trường hợp quy định tại khoản </w:t>
            </w:r>
            <w:r w:rsidRPr="002471A1">
              <w:rPr>
                <w:rFonts w:ascii="Times New Roman" w:hAnsi="Times New Roman" w:cs="Times New Roman"/>
                <w:sz w:val="24"/>
                <w:szCs w:val="24"/>
                <w:highlight w:val="yellow"/>
              </w:rPr>
              <w:t xml:space="preserve">2 Điều </w:t>
            </w:r>
            <w:r w:rsidRPr="002471A1">
              <w:rPr>
                <w:rFonts w:ascii="Times New Roman" w:hAnsi="Times New Roman" w:cs="Times New Roman"/>
                <w:sz w:val="24"/>
                <w:szCs w:val="24"/>
                <w:highlight w:val="yellow"/>
                <w:lang w:val="en-US"/>
              </w:rPr>
              <w:t>1</w:t>
            </w:r>
            <w:r w:rsidR="004C238F" w:rsidRPr="002471A1">
              <w:rPr>
                <w:rFonts w:ascii="Times New Roman" w:hAnsi="Times New Roman" w:cs="Times New Roman"/>
                <w:sz w:val="24"/>
                <w:szCs w:val="24"/>
                <w:highlight w:val="yellow"/>
                <w:lang w:val="en-US"/>
              </w:rPr>
              <w:t>3</w:t>
            </w:r>
            <w:r w:rsidRPr="000353C6">
              <w:rPr>
                <w:rFonts w:ascii="Times New Roman" w:hAnsi="Times New Roman" w:cs="Times New Roman"/>
                <w:sz w:val="24"/>
                <w:szCs w:val="24"/>
                <w:lang w:val="en-US"/>
              </w:rPr>
              <w:t xml:space="preserve"> </w:t>
            </w:r>
            <w:r w:rsidRPr="000353C6">
              <w:rPr>
                <w:rFonts w:ascii="Times New Roman" w:hAnsi="Times New Roman" w:cs="Times New Roman"/>
                <w:sz w:val="24"/>
                <w:szCs w:val="24"/>
              </w:rPr>
              <w:t>Thông</w:t>
            </w:r>
            <w:r w:rsidRPr="00116849">
              <w:rPr>
                <w:rFonts w:ascii="Times New Roman" w:hAnsi="Times New Roman" w:cs="Times New Roman"/>
                <w:sz w:val="24"/>
                <w:szCs w:val="24"/>
              </w:rPr>
              <w:t xml:space="preserve"> tư này.</w:t>
            </w:r>
          </w:p>
          <w:p w14:paraId="0A67A27A" w14:textId="77777777" w:rsidR="00667AE4" w:rsidRPr="00116849" w:rsidRDefault="00667AE4" w:rsidP="00CB5E30">
            <w:pPr>
              <w:spacing w:after="20"/>
              <w:ind w:firstLine="162"/>
              <w:jc w:val="center"/>
              <w:rPr>
                <w:rFonts w:ascii="Times New Roman" w:hAnsi="Times New Roman" w:cs="Times New Roman"/>
                <w:b/>
                <w:sz w:val="24"/>
                <w:szCs w:val="24"/>
                <w:lang w:val="en-US"/>
              </w:rPr>
            </w:pPr>
          </w:p>
        </w:tc>
        <w:tc>
          <w:tcPr>
            <w:tcW w:w="3420" w:type="dxa"/>
          </w:tcPr>
          <w:p w14:paraId="64798154" w14:textId="77777777" w:rsidR="00667AE4" w:rsidRDefault="00CC7487"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p w14:paraId="44D0DA97" w14:textId="2F15F910" w:rsidR="00CC7487" w:rsidRPr="00CC7487" w:rsidRDefault="00CC7487"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Sửa đổi các điều khoản trích dẫn cho phù hợp với dự thảo Thông tư</w:t>
            </w:r>
          </w:p>
        </w:tc>
      </w:tr>
      <w:tr w:rsidR="00667AE4" w:rsidRPr="00746DBB" w14:paraId="7A1C92EC" w14:textId="77777777" w:rsidTr="00C97A08">
        <w:tc>
          <w:tcPr>
            <w:tcW w:w="985" w:type="dxa"/>
          </w:tcPr>
          <w:p w14:paraId="1C727F0D"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32B19B25" w14:textId="77777777" w:rsidR="00EA0899" w:rsidRPr="00746DBB" w:rsidRDefault="00EA0899" w:rsidP="00D86BE4">
            <w:pPr>
              <w:spacing w:before="120"/>
              <w:ind w:firstLine="252"/>
              <w:rPr>
                <w:rFonts w:ascii="Times New Roman" w:hAnsi="Times New Roman" w:cs="Times New Roman"/>
                <w:b/>
                <w:sz w:val="24"/>
                <w:szCs w:val="24"/>
                <w:lang w:val="de-DE"/>
              </w:rPr>
            </w:pPr>
            <w:bookmarkStart w:id="29" w:name="dieu_15_1"/>
            <w:r w:rsidRPr="00746DBB">
              <w:rPr>
                <w:rFonts w:ascii="Times New Roman" w:hAnsi="Times New Roman" w:cs="Times New Roman"/>
                <w:b/>
                <w:sz w:val="24"/>
                <w:szCs w:val="24"/>
                <w:lang w:val="de-DE"/>
              </w:rPr>
              <w:t>Điều 15a. Gia hạn thời hạn của trái phiếu đặc biệt</w:t>
            </w:r>
            <w:bookmarkEnd w:id="29"/>
          </w:p>
          <w:p w14:paraId="6299A13F" w14:textId="77777777" w:rsidR="00EA0899" w:rsidRPr="00746DBB" w:rsidRDefault="00EA0899"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lastRenderedPageBreak/>
              <w:t>1. Tổ chức tín dụng Việt Nam thuộc một trong các trường hợp sau đây được đề nghị gia hạn thời hạn của trái phiếu đặc biệt do Công ty quản lý tài sản đã phát hành:</w:t>
            </w:r>
          </w:p>
          <w:p w14:paraId="3ACBE0AD" w14:textId="77777777" w:rsidR="00EA0899" w:rsidRPr="00746DBB" w:rsidRDefault="00EA0899"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Tổ chức tín dụng Việt Nam đang thực hiện phương án cơ cấu lại theo đề án, phương án đã được cấp có thẩm quyền phê duyệt; </w:t>
            </w:r>
          </w:p>
          <w:p w14:paraId="3A77312D" w14:textId="77777777" w:rsidR="00EA0899" w:rsidRPr="00746DBB" w:rsidRDefault="00EA0899"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Tổ chức tín dụng Việt Nam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w:t>
            </w:r>
          </w:p>
          <w:p w14:paraId="09A66D82" w14:textId="77777777" w:rsidR="00EA0899" w:rsidRPr="00746DBB" w:rsidRDefault="00EA0899"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2. Tổ chức tín dụng Việt Nam lập hồ sơ theo quy định tại </w:t>
            </w:r>
            <w:bookmarkStart w:id="30" w:name="tc_7"/>
            <w:r w:rsidRPr="00746DBB">
              <w:rPr>
                <w:rFonts w:ascii="Times New Roman" w:hAnsi="Times New Roman" w:cs="Times New Roman"/>
                <w:sz w:val="24"/>
                <w:szCs w:val="24"/>
                <w:lang w:val="de-DE"/>
              </w:rPr>
              <w:t>Điều 17b Thông tư này</w:t>
            </w:r>
            <w:bookmarkEnd w:id="30"/>
            <w:r w:rsidRPr="00746DBB">
              <w:rPr>
                <w:rFonts w:ascii="Times New Roman" w:hAnsi="Times New Roman" w:cs="Times New Roman"/>
                <w:sz w:val="24"/>
                <w:szCs w:val="24"/>
                <w:lang w:val="de-DE"/>
              </w:rPr>
              <w:t xml:space="preserve"> đề nghị Ngân hàng Nhà nước chấp thuận gia hạn thời hạn của trái phiếu đặc biệt do Công ty Quản lý tài sản đã phát hành cho tổ chức tín dụng Việt Nam.</w:t>
            </w:r>
          </w:p>
          <w:p w14:paraId="6F80D58F" w14:textId="7D2FED5A"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7AA73183" w14:textId="63813AF3" w:rsidR="000A3C48" w:rsidRPr="000A3C48" w:rsidRDefault="000A3C48" w:rsidP="000A3C48">
            <w:pPr>
              <w:spacing w:before="120"/>
              <w:rPr>
                <w:rFonts w:ascii="Times New Roman" w:hAnsi="Times New Roman" w:cs="Times New Roman"/>
                <w:b/>
                <w:sz w:val="24"/>
                <w:szCs w:val="24"/>
                <w:lang w:val="de-DE"/>
              </w:rPr>
            </w:pPr>
            <w:r w:rsidRPr="000A3C48">
              <w:rPr>
                <w:rFonts w:ascii="Times New Roman" w:hAnsi="Times New Roman" w:cs="Times New Roman"/>
                <w:b/>
                <w:sz w:val="24"/>
                <w:szCs w:val="24"/>
                <w:lang w:val="de-DE"/>
              </w:rPr>
              <w:lastRenderedPageBreak/>
              <w:t>Điều 1</w:t>
            </w:r>
            <w:r w:rsidR="00BC63BD">
              <w:rPr>
                <w:rFonts w:ascii="Times New Roman" w:hAnsi="Times New Roman" w:cs="Times New Roman"/>
                <w:b/>
                <w:sz w:val="24"/>
                <w:szCs w:val="24"/>
                <w:lang w:val="de-DE"/>
              </w:rPr>
              <w:t>6</w:t>
            </w:r>
            <w:r w:rsidRPr="000A3C48">
              <w:rPr>
                <w:rFonts w:ascii="Times New Roman" w:hAnsi="Times New Roman" w:cs="Times New Roman"/>
                <w:b/>
                <w:sz w:val="24"/>
                <w:szCs w:val="24"/>
                <w:lang w:val="de-DE"/>
              </w:rPr>
              <w:t>. Gia hạn thời hạn của trái phiếu đặc biệt</w:t>
            </w:r>
          </w:p>
          <w:p w14:paraId="7B235B62" w14:textId="77777777" w:rsidR="000A3C48" w:rsidRPr="000A3C48" w:rsidRDefault="000A3C48" w:rsidP="000A3C48">
            <w:pPr>
              <w:spacing w:before="120"/>
              <w:rPr>
                <w:rFonts w:ascii="Times New Roman" w:hAnsi="Times New Roman" w:cs="Times New Roman"/>
                <w:sz w:val="24"/>
                <w:szCs w:val="24"/>
                <w:lang w:val="de-DE"/>
              </w:rPr>
            </w:pPr>
            <w:r w:rsidRPr="000A3C48">
              <w:rPr>
                <w:rFonts w:ascii="Times New Roman" w:hAnsi="Times New Roman" w:cs="Times New Roman"/>
                <w:sz w:val="24"/>
                <w:szCs w:val="24"/>
                <w:lang w:val="de-DE"/>
              </w:rPr>
              <w:lastRenderedPageBreak/>
              <w:t>1. Tổ chức tín dụng Việt Nam thuộc một trong các trường hợp sau đây được đề nghị gia hạn thời hạn của trái phiếu đặc biệt do Công ty quản lý tài sản đã phát hành:</w:t>
            </w:r>
          </w:p>
          <w:p w14:paraId="1675B4EB" w14:textId="77777777" w:rsidR="000A3C48" w:rsidRPr="000A3C48" w:rsidRDefault="000A3C48" w:rsidP="000A3C48">
            <w:pPr>
              <w:spacing w:before="120"/>
              <w:rPr>
                <w:rFonts w:ascii="Times New Roman" w:hAnsi="Times New Roman" w:cs="Times New Roman"/>
                <w:sz w:val="24"/>
                <w:szCs w:val="24"/>
                <w:lang w:val="de-DE"/>
              </w:rPr>
            </w:pPr>
            <w:r w:rsidRPr="000A3C48">
              <w:rPr>
                <w:rFonts w:ascii="Times New Roman" w:hAnsi="Times New Roman" w:cs="Times New Roman"/>
                <w:sz w:val="24"/>
                <w:szCs w:val="24"/>
                <w:lang w:val="de-DE"/>
              </w:rPr>
              <w:t xml:space="preserve">a) Tổ chức tín dụng Việt Nam đang thực hiện phương án cơ cấu lại theo đề án, phương án đã được cấp có thẩm quyền phê duyệt; </w:t>
            </w:r>
          </w:p>
          <w:p w14:paraId="3CAA47A7" w14:textId="77777777" w:rsidR="000A3C48" w:rsidRPr="000A3C48" w:rsidRDefault="000A3C48" w:rsidP="000A3C48">
            <w:pPr>
              <w:spacing w:before="120"/>
              <w:rPr>
                <w:rFonts w:ascii="Times New Roman" w:hAnsi="Times New Roman" w:cs="Times New Roman"/>
                <w:sz w:val="24"/>
                <w:szCs w:val="24"/>
                <w:lang w:val="de-DE"/>
              </w:rPr>
            </w:pPr>
            <w:r w:rsidRPr="000A3C48">
              <w:rPr>
                <w:rFonts w:ascii="Times New Roman" w:hAnsi="Times New Roman" w:cs="Times New Roman"/>
                <w:sz w:val="24"/>
                <w:szCs w:val="24"/>
                <w:lang w:val="de-DE"/>
              </w:rPr>
              <w:t>b) Tổ chức tín dụng Việt Nam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w:t>
            </w:r>
          </w:p>
          <w:p w14:paraId="6B8BB8EB" w14:textId="7D4B52D0" w:rsidR="000A3C48" w:rsidRPr="000A3C48" w:rsidRDefault="000A3C48" w:rsidP="000A3C48">
            <w:pPr>
              <w:spacing w:before="120"/>
              <w:rPr>
                <w:rFonts w:ascii="Times New Roman" w:hAnsi="Times New Roman" w:cs="Times New Roman"/>
                <w:sz w:val="24"/>
                <w:szCs w:val="24"/>
                <w:lang w:val="de-DE"/>
              </w:rPr>
            </w:pPr>
            <w:r w:rsidRPr="000A3C48">
              <w:rPr>
                <w:rFonts w:ascii="Times New Roman" w:hAnsi="Times New Roman" w:cs="Times New Roman"/>
                <w:sz w:val="24"/>
                <w:szCs w:val="24"/>
                <w:lang w:val="de-DE"/>
              </w:rPr>
              <w:t xml:space="preserve">2. Tổ chức tín dụng Việt Nam lập hồ sơ theo quy định tại </w:t>
            </w:r>
            <w:r w:rsidRPr="00F26F95">
              <w:rPr>
                <w:rFonts w:ascii="Times New Roman" w:hAnsi="Times New Roman" w:cs="Times New Roman"/>
                <w:sz w:val="24"/>
                <w:szCs w:val="24"/>
                <w:highlight w:val="yellow"/>
                <w:lang w:val="de-DE"/>
              </w:rPr>
              <w:t xml:space="preserve">Điều  </w:t>
            </w:r>
            <w:r w:rsidR="002775E8">
              <w:rPr>
                <w:rFonts w:ascii="Times New Roman" w:hAnsi="Times New Roman" w:cs="Times New Roman"/>
                <w:sz w:val="24"/>
                <w:szCs w:val="24"/>
                <w:lang w:val="de-DE"/>
              </w:rPr>
              <w:t>20</w:t>
            </w:r>
            <w:r w:rsidRPr="000A3C48">
              <w:rPr>
                <w:rFonts w:ascii="Times New Roman" w:hAnsi="Times New Roman" w:cs="Times New Roman"/>
                <w:sz w:val="24"/>
                <w:szCs w:val="24"/>
                <w:lang w:val="de-DE"/>
              </w:rPr>
              <w:t xml:space="preserve"> Thông tư này đề nghị Ngân hàng Nhà nước chấp thuận gia hạn thời hạn của trái phiếu đặc biệt do Công ty Quản lý tài sản đã phát hành cho tổ chức tín dụng Việt Nam.</w:t>
            </w:r>
          </w:p>
          <w:p w14:paraId="3C8DC5DC" w14:textId="77777777" w:rsidR="00667AE4" w:rsidRPr="000A3C48" w:rsidRDefault="00667AE4" w:rsidP="00CB5E30">
            <w:pPr>
              <w:spacing w:after="20"/>
              <w:ind w:firstLine="162"/>
              <w:jc w:val="center"/>
              <w:rPr>
                <w:rFonts w:ascii="Times New Roman" w:hAnsi="Times New Roman" w:cs="Times New Roman"/>
                <w:b/>
                <w:sz w:val="24"/>
                <w:szCs w:val="24"/>
                <w:lang w:val="en-US"/>
              </w:rPr>
            </w:pPr>
          </w:p>
        </w:tc>
        <w:tc>
          <w:tcPr>
            <w:tcW w:w="3420" w:type="dxa"/>
          </w:tcPr>
          <w:p w14:paraId="7C3AA763" w14:textId="77777777" w:rsidR="000A3C48" w:rsidRDefault="000A3C48" w:rsidP="000A3C48">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p w14:paraId="25EC6CF4" w14:textId="713469DD" w:rsidR="00667AE4" w:rsidRPr="00746DBB" w:rsidRDefault="000A3C48" w:rsidP="000A3C48">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Sửa đổi các điều khoản trích dẫn cho phù hợp với dự thảo Thông tư</w:t>
            </w:r>
          </w:p>
        </w:tc>
      </w:tr>
      <w:tr w:rsidR="0059618A" w:rsidRPr="00746DBB" w14:paraId="0E8D26DC" w14:textId="77777777" w:rsidTr="00C97A08">
        <w:tc>
          <w:tcPr>
            <w:tcW w:w="985" w:type="dxa"/>
          </w:tcPr>
          <w:p w14:paraId="6AB8175F" w14:textId="77777777" w:rsidR="0059618A" w:rsidRPr="00746DBB" w:rsidRDefault="0059618A" w:rsidP="00746DBB">
            <w:pPr>
              <w:spacing w:after="20"/>
              <w:jc w:val="center"/>
              <w:rPr>
                <w:rFonts w:ascii="Times New Roman" w:hAnsi="Times New Roman" w:cs="Times New Roman"/>
                <w:b/>
                <w:sz w:val="24"/>
                <w:szCs w:val="24"/>
                <w:lang w:val="en-US"/>
              </w:rPr>
            </w:pPr>
          </w:p>
        </w:tc>
        <w:tc>
          <w:tcPr>
            <w:tcW w:w="5760" w:type="dxa"/>
          </w:tcPr>
          <w:p w14:paraId="33657ED7" w14:textId="77777777" w:rsidR="0059618A" w:rsidRPr="00746DBB" w:rsidRDefault="0059618A" w:rsidP="00D86BE4">
            <w:pPr>
              <w:spacing w:before="120"/>
              <w:ind w:firstLine="252"/>
              <w:rPr>
                <w:rFonts w:ascii="Times New Roman" w:hAnsi="Times New Roman" w:cs="Times New Roman"/>
                <w:b/>
                <w:sz w:val="24"/>
                <w:szCs w:val="24"/>
                <w:lang w:val="de-DE"/>
              </w:rPr>
            </w:pPr>
          </w:p>
        </w:tc>
        <w:tc>
          <w:tcPr>
            <w:tcW w:w="5310" w:type="dxa"/>
          </w:tcPr>
          <w:p w14:paraId="57BFC416" w14:textId="77777777" w:rsidR="0059618A" w:rsidRPr="000A3C48" w:rsidRDefault="0059618A" w:rsidP="000A3C48">
            <w:pPr>
              <w:spacing w:before="120"/>
              <w:rPr>
                <w:rFonts w:ascii="Times New Roman" w:hAnsi="Times New Roman" w:cs="Times New Roman"/>
                <w:b/>
                <w:sz w:val="24"/>
                <w:szCs w:val="24"/>
                <w:lang w:val="de-DE"/>
              </w:rPr>
            </w:pPr>
          </w:p>
        </w:tc>
        <w:tc>
          <w:tcPr>
            <w:tcW w:w="3420" w:type="dxa"/>
          </w:tcPr>
          <w:p w14:paraId="72D272DB" w14:textId="77777777" w:rsidR="0059618A" w:rsidRDefault="0059618A" w:rsidP="000A3C48">
            <w:pPr>
              <w:spacing w:after="20"/>
              <w:ind w:firstLine="72"/>
              <w:jc w:val="both"/>
              <w:rPr>
                <w:rFonts w:ascii="Times New Roman" w:hAnsi="Times New Roman" w:cs="Times New Roman"/>
                <w:b/>
                <w:sz w:val="24"/>
                <w:szCs w:val="24"/>
                <w:lang w:val="en-US"/>
              </w:rPr>
            </w:pPr>
          </w:p>
        </w:tc>
      </w:tr>
      <w:tr w:rsidR="00667AE4" w:rsidRPr="00746DBB" w14:paraId="11E6C994" w14:textId="77777777" w:rsidTr="00C97A08">
        <w:tc>
          <w:tcPr>
            <w:tcW w:w="985" w:type="dxa"/>
          </w:tcPr>
          <w:p w14:paraId="623267E6"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8D280D4" w14:textId="77777777" w:rsidR="00667AE4" w:rsidRPr="00746DBB" w:rsidRDefault="00667AE4" w:rsidP="00D86BE4">
            <w:pPr>
              <w:ind w:firstLine="252"/>
              <w:jc w:val="center"/>
              <w:rPr>
                <w:rFonts w:ascii="Times New Roman" w:hAnsi="Times New Roman" w:cs="Times New Roman"/>
                <w:b/>
                <w:bCs/>
                <w:sz w:val="24"/>
                <w:szCs w:val="24"/>
              </w:rPr>
            </w:pPr>
            <w:bookmarkStart w:id="31" w:name="muc_3"/>
            <w:r w:rsidRPr="00746DBB">
              <w:rPr>
                <w:rFonts w:ascii="Times New Roman" w:hAnsi="Times New Roman" w:cs="Times New Roman"/>
                <w:b/>
                <w:bCs/>
                <w:sz w:val="24"/>
                <w:szCs w:val="24"/>
              </w:rPr>
              <w:t>Mục 3</w:t>
            </w:r>
            <w:bookmarkEnd w:id="31"/>
          </w:p>
          <w:p w14:paraId="2EA514D1" w14:textId="77777777" w:rsidR="00667AE4" w:rsidRPr="00746DBB" w:rsidRDefault="00667AE4" w:rsidP="00D86BE4">
            <w:pPr>
              <w:ind w:firstLine="252"/>
              <w:jc w:val="center"/>
              <w:rPr>
                <w:rFonts w:ascii="Times New Roman" w:hAnsi="Times New Roman" w:cs="Times New Roman"/>
                <w:b/>
                <w:bCs/>
                <w:sz w:val="24"/>
                <w:szCs w:val="24"/>
              </w:rPr>
            </w:pPr>
            <w:r w:rsidRPr="00746DBB">
              <w:rPr>
                <w:rFonts w:ascii="Times New Roman" w:hAnsi="Times New Roman" w:cs="Times New Roman"/>
                <w:b/>
                <w:bCs/>
                <w:sz w:val="24"/>
                <w:szCs w:val="24"/>
              </w:rPr>
              <w:t xml:space="preserve">CÔNG TY QUẢN LÝ TÀI SẢN MUA NỢ XẤU </w:t>
            </w:r>
          </w:p>
          <w:p w14:paraId="0E1C5A90" w14:textId="77777777" w:rsidR="00667AE4" w:rsidRPr="00746DBB" w:rsidRDefault="00667AE4"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BẰNG TRÁI PHIẾU ĐẶC BIỆT</w:t>
            </w:r>
          </w:p>
          <w:p w14:paraId="42C8DCEA"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ECFC83D"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74418DB8"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621ABAF0" w14:textId="77777777" w:rsidTr="00C97A08">
        <w:tc>
          <w:tcPr>
            <w:tcW w:w="985" w:type="dxa"/>
          </w:tcPr>
          <w:p w14:paraId="5DCFDE73"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759AB6B7" w14:textId="77777777" w:rsidR="0049748B" w:rsidRPr="00746DBB" w:rsidRDefault="0049748B" w:rsidP="00D86BE4">
            <w:pPr>
              <w:spacing w:before="120"/>
              <w:ind w:firstLine="252"/>
              <w:rPr>
                <w:rFonts w:ascii="Times New Roman" w:hAnsi="Times New Roman" w:cs="Times New Roman"/>
                <w:sz w:val="24"/>
                <w:szCs w:val="24"/>
              </w:rPr>
            </w:pPr>
            <w:bookmarkStart w:id="32" w:name="dieu_16"/>
            <w:r w:rsidRPr="00746DBB">
              <w:rPr>
                <w:rFonts w:ascii="Times New Roman" w:hAnsi="Times New Roman" w:cs="Times New Roman"/>
                <w:b/>
                <w:bCs/>
                <w:sz w:val="24"/>
                <w:szCs w:val="24"/>
              </w:rPr>
              <w:t>Điều 16. Điều kiện các khoản nợ xấu được Công ty Quản lý tài sản mua bằng trái phiếu đặc biệt</w:t>
            </w:r>
            <w:bookmarkEnd w:id="32"/>
          </w:p>
          <w:p w14:paraId="4B6079E6"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rPr>
              <w:t xml:space="preserve">1. </w:t>
            </w:r>
            <w:bookmarkStart w:id="33" w:name="_Hlk210642223"/>
            <w:r w:rsidRPr="00746DBB">
              <w:rPr>
                <w:rFonts w:ascii="Times New Roman" w:hAnsi="Times New Roman" w:cs="Times New Roman"/>
                <w:sz w:val="24"/>
                <w:szCs w:val="24"/>
                <w:lang w:val="de-DE"/>
              </w:rPr>
              <w:t xml:space="preserve">Khoản nợ xấu được Công ty Quản lý tài sản mua bằng trái phiếu đặc biệt khi đáp ứng đầy đủ các điều kiện </w:t>
            </w:r>
            <w:r w:rsidRPr="00746DBB">
              <w:rPr>
                <w:rFonts w:ascii="Times New Roman" w:hAnsi="Times New Roman" w:cs="Times New Roman"/>
                <w:sz w:val="24"/>
                <w:szCs w:val="24"/>
                <w:lang w:val="de-DE"/>
              </w:rPr>
              <w:lastRenderedPageBreak/>
              <w:t>sau đây:</w:t>
            </w:r>
          </w:p>
          <w:bookmarkEnd w:id="33"/>
          <w:p w14:paraId="4F314A4A"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Là khoản nợ xấu theo quy định tại </w:t>
            </w:r>
            <w:bookmarkStart w:id="34" w:name="tc_8"/>
            <w:r w:rsidRPr="00746DBB">
              <w:rPr>
                <w:rFonts w:ascii="Times New Roman" w:hAnsi="Times New Roman" w:cs="Times New Roman"/>
                <w:sz w:val="24"/>
                <w:szCs w:val="24"/>
                <w:lang w:val="de-DE"/>
              </w:rPr>
              <w:t xml:space="preserve">khoản </w:t>
            </w:r>
            <w:r w:rsidRPr="004B437B">
              <w:rPr>
                <w:rFonts w:ascii="Times New Roman" w:hAnsi="Times New Roman" w:cs="Times New Roman"/>
                <w:sz w:val="24"/>
                <w:szCs w:val="24"/>
                <w:u w:val="single"/>
                <w:lang w:val="de-DE"/>
              </w:rPr>
              <w:t>7a</w:t>
            </w:r>
            <w:r w:rsidRPr="00746DBB">
              <w:rPr>
                <w:rFonts w:ascii="Times New Roman" w:hAnsi="Times New Roman" w:cs="Times New Roman"/>
                <w:sz w:val="24"/>
                <w:szCs w:val="24"/>
                <w:lang w:val="de-DE"/>
              </w:rPr>
              <w:t xml:space="preserve"> Điều 3 Thông tư này</w:t>
            </w:r>
            <w:bookmarkEnd w:id="34"/>
            <w:r w:rsidRPr="00746DBB">
              <w:rPr>
                <w:rFonts w:ascii="Times New Roman" w:hAnsi="Times New Roman" w:cs="Times New Roman"/>
                <w:sz w:val="24"/>
                <w:szCs w:val="24"/>
                <w:lang w:val="de-DE"/>
              </w:rPr>
              <w:t>;</w:t>
            </w:r>
          </w:p>
          <w:p w14:paraId="30FBDBA4"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Khoản nợ xấu có tài sản bảo đảm;</w:t>
            </w:r>
          </w:p>
          <w:p w14:paraId="4925E57D"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Khoản nợ xấu, tài sản bảo đảm của khoản nợ xấu phải hợp pháp và có hồ sơ, giấy tờ hợp lệ, trong đó phải đảm bảo tối thiểu các yêu cầu sau:</w:t>
            </w:r>
          </w:p>
          <w:p w14:paraId="4DE1CE1E"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(i) Hợp đồng tín dụng hoặc thỏa thuận cho vay, hợp đồng ủy thác cấp tín dụng, hợp đồng mua bán nợ, hợp đồng mua, ủy thác mua trái phiếu doanh nghiệp, hợp đồng bảo đảm phải thể hiện rõ các quyền chủ nợ của tổ chức tín dụng Việt Nam, trách nhiệm và nghĩa vụ trả nợ của khách hàng vay, bên bảo đảm, bên có nghĩa vụ trả nợ đối với tổ chức tín dụng Việt Nam;</w:t>
            </w:r>
          </w:p>
          <w:p w14:paraId="6AAD2957"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(ii) Khoản nợ xấu chưa dùng để bảo đảm nghĩa vụ của tổ chức tín dụng Việt Nam; </w:t>
            </w:r>
          </w:p>
          <w:p w14:paraId="1017E3A6"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(iii) Tài sản bảo đảm của khoản nợ xấu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tại thời điểm mua, bán nợ.</w:t>
            </w:r>
          </w:p>
          <w:p w14:paraId="7F850023"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Công ty Quản lý tài sản căn cứ quy định của pháp luật liên quan để xác định khoản nợ xấu, tài sản bảo đảm của khoản nợ xấu hợp pháp và có hồ sơ, giấy tờ hợp lệ.</w:t>
            </w:r>
          </w:p>
          <w:p w14:paraId="2C633EB2" w14:textId="77777777" w:rsidR="0049748B" w:rsidRPr="00746DBB" w:rsidRDefault="0049748B"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Khách hàng vay còn tồn tại;</w:t>
            </w:r>
          </w:p>
          <w:p w14:paraId="7668EF6E" w14:textId="77777777" w:rsidR="0049748B" w:rsidRPr="00746DBB" w:rsidRDefault="0049748B"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lastRenderedPageBreak/>
              <w:t xml:space="preserve">đ) Giá trị ghi sổ số dư nợ gốc của khoản nợ xấu hoặc các khoản nợ xấu của một khách hàng vay hoặc các khoản nợ xấu của một nhóm khách hàng vay theo quy định tại </w:t>
            </w:r>
            <w:bookmarkStart w:id="35" w:name="tc_9"/>
            <w:r w:rsidRPr="00746DBB">
              <w:rPr>
                <w:rFonts w:ascii="Times New Roman" w:hAnsi="Times New Roman" w:cs="Times New Roman"/>
                <w:sz w:val="24"/>
                <w:szCs w:val="24"/>
                <w:lang w:val="de-DE"/>
              </w:rPr>
              <w:t>khoản 4 Điều 8 Thông tư này</w:t>
            </w:r>
            <w:bookmarkEnd w:id="35"/>
            <w:r w:rsidRPr="00746DBB">
              <w:rPr>
                <w:rFonts w:ascii="Times New Roman" w:hAnsi="Times New Roman" w:cs="Times New Roman"/>
                <w:sz w:val="24"/>
                <w:szCs w:val="24"/>
                <w:lang w:val="de-DE"/>
              </w:rPr>
              <w:t xml:space="preserve"> vào thời điểm bán nợ không thấp hơn 3 tỷ đồng đối với nhóm khách hàng vay và khách hàng vay là tổ chức; không thấp hơn 1 tỷ đồng đối với khách hàng vay là cá nhân hoặc mức khác do Thống đốc Ngân hàng Nhà nước quyết định.</w:t>
            </w:r>
          </w:p>
          <w:p w14:paraId="32B634B7" w14:textId="77777777" w:rsidR="0049748B" w:rsidRPr="00746DBB" w:rsidRDefault="0049748B"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Căn cứ các điều kiện quy định tại khoản 1 Điều này, </w:t>
            </w:r>
            <w:r w:rsidRPr="00B76278">
              <w:rPr>
                <w:rFonts w:ascii="Times New Roman" w:hAnsi="Times New Roman" w:cs="Times New Roman"/>
                <w:sz w:val="24"/>
                <w:szCs w:val="24"/>
                <w:u w:val="single"/>
              </w:rPr>
              <w:t>Phương án phát hành trái phiếu đặc biệt đã được Ngân hàng Nhà nước chấp thuận</w:t>
            </w:r>
            <w:r w:rsidRPr="00746DBB">
              <w:rPr>
                <w:rFonts w:ascii="Times New Roman" w:hAnsi="Times New Roman" w:cs="Times New Roman"/>
                <w:sz w:val="24"/>
                <w:szCs w:val="24"/>
              </w:rPr>
              <w:t>, năng lực của Công ty Quản lý tài sản, tình hình thị trường, Công ty Quản lý tài sản quyết định đối tượng và các khoản nợ xấu cụ thể Công ty Quản lý tài sản mua trong từng thời kỳ.</w:t>
            </w:r>
          </w:p>
          <w:p w14:paraId="13111DBC" w14:textId="77777777" w:rsidR="0049748B" w:rsidRPr="00746DBB" w:rsidRDefault="0049748B"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Ngân hàng Nhà nước xem xét, trình Thủ tướng Chính phủ quyết định việc Công ty Quản lý tài sản mua các khoản nợ xấu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không đáp ứng đầy đủ các điều kiện quy định tại khoản 1 Điều này </w:t>
            </w:r>
            <w:r w:rsidRPr="00B76278">
              <w:rPr>
                <w:rFonts w:ascii="Times New Roman" w:hAnsi="Times New Roman" w:cs="Times New Roman"/>
                <w:sz w:val="24"/>
                <w:szCs w:val="24"/>
                <w:u w:val="single"/>
              </w:rPr>
              <w:t xml:space="preserve">theo đề nghị của Công ty Quản lý tài sản </w:t>
            </w:r>
            <w:r w:rsidRPr="00DD74DC">
              <w:rPr>
                <w:rFonts w:ascii="Times New Roman" w:hAnsi="Times New Roman" w:cs="Times New Roman"/>
                <w:sz w:val="24"/>
                <w:szCs w:val="24"/>
              </w:rPr>
              <w:t>nhằm bảo đảm an toàn hoạt động của tổ chức tín dụng</w:t>
            </w:r>
            <w:r w:rsidRPr="00DD74DC">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và xử lý nhanh nợ xấu.</w:t>
            </w:r>
          </w:p>
          <w:p w14:paraId="0A95B7A6"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47299D9B" w14:textId="1F0BF863" w:rsidR="00AC241B" w:rsidRPr="00AC241B" w:rsidRDefault="00AC241B" w:rsidP="00AC241B">
            <w:pPr>
              <w:spacing w:before="120"/>
              <w:rPr>
                <w:rFonts w:ascii="Times New Roman" w:hAnsi="Times New Roman" w:cs="Times New Roman"/>
                <w:sz w:val="24"/>
                <w:szCs w:val="24"/>
              </w:rPr>
            </w:pPr>
            <w:r w:rsidRPr="00AC241B">
              <w:rPr>
                <w:rFonts w:ascii="Times New Roman" w:hAnsi="Times New Roman" w:cs="Times New Roman"/>
                <w:b/>
                <w:bCs/>
                <w:sz w:val="24"/>
                <w:szCs w:val="24"/>
              </w:rPr>
              <w:lastRenderedPageBreak/>
              <w:t>Điều 1</w:t>
            </w:r>
            <w:r w:rsidR="00BC63BD">
              <w:rPr>
                <w:rFonts w:ascii="Times New Roman" w:hAnsi="Times New Roman" w:cs="Times New Roman"/>
                <w:b/>
                <w:bCs/>
                <w:sz w:val="24"/>
                <w:szCs w:val="24"/>
                <w:lang w:val="en-US"/>
              </w:rPr>
              <w:t>7</w:t>
            </w:r>
            <w:r w:rsidRPr="00AC241B">
              <w:rPr>
                <w:rFonts w:ascii="Times New Roman" w:hAnsi="Times New Roman" w:cs="Times New Roman"/>
                <w:b/>
                <w:bCs/>
                <w:sz w:val="24"/>
                <w:szCs w:val="24"/>
              </w:rPr>
              <w:t>. Điều kiện các khoản nợ xấu được Công ty Quản lý tài sản mua bằng trái phiếu đặc biệt</w:t>
            </w:r>
          </w:p>
          <w:p w14:paraId="21DC3750" w14:textId="77777777" w:rsidR="00C50030" w:rsidRPr="00746DBB" w:rsidRDefault="00AC241B" w:rsidP="00C50030">
            <w:pPr>
              <w:widowControl w:val="0"/>
              <w:spacing w:before="120"/>
              <w:ind w:firstLine="252"/>
              <w:rPr>
                <w:rFonts w:ascii="Times New Roman" w:hAnsi="Times New Roman" w:cs="Times New Roman"/>
                <w:sz w:val="24"/>
                <w:szCs w:val="24"/>
                <w:lang w:val="de-DE"/>
              </w:rPr>
            </w:pPr>
            <w:r w:rsidRPr="00AC241B">
              <w:rPr>
                <w:lang w:val="de-DE"/>
              </w:rPr>
              <w:t xml:space="preserve">1. </w:t>
            </w:r>
            <w:r w:rsidR="00C50030" w:rsidRPr="00746DBB">
              <w:rPr>
                <w:rFonts w:ascii="Times New Roman" w:hAnsi="Times New Roman" w:cs="Times New Roman"/>
                <w:sz w:val="24"/>
                <w:szCs w:val="24"/>
                <w:lang w:val="de-DE"/>
              </w:rPr>
              <w:t xml:space="preserve">Khoản nợ xấu được Công ty Quản lý tài sản mua bằng trái phiếu đặc biệt khi đáp ứng đầy đủ các </w:t>
            </w:r>
            <w:r w:rsidR="00C50030" w:rsidRPr="00746DBB">
              <w:rPr>
                <w:rFonts w:ascii="Times New Roman" w:hAnsi="Times New Roman" w:cs="Times New Roman"/>
                <w:sz w:val="24"/>
                <w:szCs w:val="24"/>
                <w:lang w:val="de-DE"/>
              </w:rPr>
              <w:lastRenderedPageBreak/>
              <w:t>điều kiện sau đây:</w:t>
            </w:r>
          </w:p>
          <w:p w14:paraId="0D760F95" w14:textId="77777777" w:rsidR="00AC241B" w:rsidRPr="00AC241B" w:rsidRDefault="00AC241B" w:rsidP="00AC241B">
            <w:pPr>
              <w:spacing w:before="120"/>
              <w:jc w:val="both"/>
              <w:rPr>
                <w:rFonts w:ascii="Times New Roman" w:hAnsi="Times New Roman" w:cs="Times New Roman"/>
                <w:sz w:val="24"/>
                <w:szCs w:val="24"/>
                <w:lang w:val="de-DE"/>
              </w:rPr>
            </w:pPr>
            <w:r w:rsidRPr="00AC241B">
              <w:rPr>
                <w:rFonts w:ascii="Times New Roman" w:hAnsi="Times New Roman" w:cs="Times New Roman"/>
                <w:sz w:val="24"/>
                <w:szCs w:val="24"/>
              </w:rPr>
              <w:t xml:space="preserve">a) Khoản nợ xấu theo quy định tại điểm </w:t>
            </w:r>
            <w:r w:rsidRPr="004B437B">
              <w:rPr>
                <w:rFonts w:ascii="Times New Roman" w:hAnsi="Times New Roman" w:cs="Times New Roman"/>
                <w:sz w:val="24"/>
                <w:szCs w:val="24"/>
                <w:u w:val="single"/>
              </w:rPr>
              <w:t xml:space="preserve">a khoản </w:t>
            </w:r>
            <w:r w:rsidRPr="004B437B">
              <w:rPr>
                <w:rFonts w:ascii="Times New Roman" w:hAnsi="Times New Roman" w:cs="Times New Roman"/>
                <w:sz w:val="24"/>
                <w:szCs w:val="24"/>
                <w:u w:val="single"/>
                <w:lang w:val="en-US"/>
              </w:rPr>
              <w:t>9</w:t>
            </w:r>
            <w:r w:rsidRPr="00AC241B">
              <w:rPr>
                <w:rFonts w:ascii="Times New Roman" w:hAnsi="Times New Roman" w:cs="Times New Roman"/>
                <w:sz w:val="24"/>
                <w:szCs w:val="24"/>
              </w:rPr>
              <w:t xml:space="preserve"> Điều </w:t>
            </w:r>
            <w:r w:rsidRPr="00AC241B">
              <w:rPr>
                <w:rFonts w:ascii="Times New Roman" w:hAnsi="Times New Roman" w:cs="Times New Roman"/>
                <w:sz w:val="24"/>
                <w:szCs w:val="24"/>
                <w:lang w:val="en-US"/>
              </w:rPr>
              <w:t>3</w:t>
            </w:r>
            <w:r w:rsidRPr="00AC241B">
              <w:rPr>
                <w:rFonts w:ascii="Times New Roman" w:hAnsi="Times New Roman" w:cs="Times New Roman"/>
                <w:sz w:val="24"/>
                <w:szCs w:val="24"/>
              </w:rPr>
              <w:t xml:space="preserve"> </w:t>
            </w:r>
            <w:r w:rsidRPr="00AC241B">
              <w:rPr>
                <w:rFonts w:ascii="Times New Roman" w:hAnsi="Times New Roman" w:cs="Times New Roman"/>
                <w:sz w:val="24"/>
                <w:szCs w:val="24"/>
                <w:lang w:val="en-US"/>
              </w:rPr>
              <w:t xml:space="preserve">Thông tư </w:t>
            </w:r>
            <w:r w:rsidRPr="00AC241B">
              <w:rPr>
                <w:rFonts w:ascii="Times New Roman" w:hAnsi="Times New Roman" w:cs="Times New Roman"/>
                <w:sz w:val="24"/>
                <w:szCs w:val="24"/>
              </w:rPr>
              <w:t>này;</w:t>
            </w:r>
          </w:p>
          <w:p w14:paraId="05409056" w14:textId="77777777" w:rsidR="00AC241B" w:rsidRPr="00AC241B" w:rsidRDefault="00AC241B" w:rsidP="00AC241B">
            <w:pPr>
              <w:pStyle w:val="NormalWeb"/>
              <w:spacing w:before="120" w:beforeAutospacing="0" w:after="120" w:afterAutospacing="0" w:line="320" w:lineRule="exact"/>
              <w:jc w:val="both"/>
              <w:rPr>
                <w:lang w:val="de-DE"/>
              </w:rPr>
            </w:pPr>
            <w:r w:rsidRPr="00AC241B">
              <w:rPr>
                <w:lang w:val="de-DE"/>
              </w:rPr>
              <w:t xml:space="preserve">b) </w:t>
            </w:r>
            <w:r w:rsidRPr="00AC241B">
              <w:rPr>
                <w:lang w:val="vi-VN"/>
              </w:rPr>
              <w:t>Khoản nợ xấu có tài sản bảo đảm;</w:t>
            </w:r>
          </w:p>
          <w:p w14:paraId="18EDF87B" w14:textId="77777777" w:rsidR="00AC241B" w:rsidRPr="00AC241B" w:rsidRDefault="00AC241B" w:rsidP="00AC241B">
            <w:pPr>
              <w:widowControl w:val="0"/>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c) Khoản nợ xấu, tài sản bảo đảm của khoản nợ xấu phải hợp pháp và có hồ sơ, giấy tờ hợp lệ, trong đó phải đảm bảo tối thiểu các yêu cầu sau:</w:t>
            </w:r>
          </w:p>
          <w:p w14:paraId="7C6233DD" w14:textId="77777777" w:rsidR="00AC241B" w:rsidRPr="00AC241B" w:rsidRDefault="00AC241B" w:rsidP="00AC241B">
            <w:pPr>
              <w:widowControl w:val="0"/>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(i) Hợp đồng tín dụng hoặc thỏa thuận cho vay, hợp đồng ủy thác cấp tín dụng, hợp đồng mua bán nợ, hợp đồng mua, ủy thác mua trái phiếu doanh nghiệp, hợp đồng bảo đảm phải thể hiện rõ các quyền chủ nợ của tổ chức tín dụng Việt Nam, trách nhiệm và nghĩa vụ trả nợ của khách hàng vay, bên bảo đảm, bên có nghĩa vụ trả nợ đối với tổ chức tín dụng Việt Nam;</w:t>
            </w:r>
          </w:p>
          <w:p w14:paraId="5E6C936E" w14:textId="77777777" w:rsidR="00AC241B" w:rsidRPr="00AC241B" w:rsidRDefault="00AC241B" w:rsidP="00AC241B">
            <w:pPr>
              <w:widowControl w:val="0"/>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 xml:space="preserve">(ii) Khoản nợ xấu chưa dùng để bảo đảm nghĩa vụ của tổ chức tín dụng Việt Nam; </w:t>
            </w:r>
          </w:p>
          <w:p w14:paraId="0660BD67" w14:textId="77777777" w:rsidR="00AC241B" w:rsidRPr="00AC241B" w:rsidRDefault="00AC241B" w:rsidP="00AC241B">
            <w:pPr>
              <w:widowControl w:val="0"/>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(iii) Tài sản bảo đảm của khoản nợ xấu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r w:rsidRPr="00AC241B">
              <w:rPr>
                <w:rFonts w:ascii="Times New Roman" w:hAnsi="Times New Roman" w:cs="Times New Roman"/>
                <w:sz w:val="24"/>
                <w:szCs w:val="24"/>
              </w:rPr>
              <w:t>; không thuộc trường hợp bị tạm đình chỉ xử lý theo quy định của pháp luật về phá sản</w:t>
            </w:r>
            <w:r w:rsidRPr="00AC241B">
              <w:rPr>
                <w:rFonts w:ascii="Times New Roman" w:hAnsi="Times New Roman" w:cs="Times New Roman"/>
                <w:sz w:val="24"/>
                <w:szCs w:val="24"/>
                <w:lang w:val="de-DE"/>
              </w:rPr>
              <w:t xml:space="preserve"> tại thời điểm mua, bán nợ.</w:t>
            </w:r>
          </w:p>
          <w:p w14:paraId="484ED51C" w14:textId="77777777" w:rsidR="00AC241B" w:rsidRPr="00AC241B" w:rsidRDefault="00AC241B" w:rsidP="00AC241B">
            <w:pPr>
              <w:widowControl w:val="0"/>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 xml:space="preserve">Công ty Quản lý tài sản căn cứ quy định của pháp luật liên quan để xác định khoản nợ xấu, tài sản bảo </w:t>
            </w:r>
            <w:r w:rsidRPr="00AC241B">
              <w:rPr>
                <w:rFonts w:ascii="Times New Roman" w:hAnsi="Times New Roman" w:cs="Times New Roman"/>
                <w:sz w:val="24"/>
                <w:szCs w:val="24"/>
                <w:lang w:val="de-DE"/>
              </w:rPr>
              <w:lastRenderedPageBreak/>
              <w:t>đảm của khoản nợ xấu hợp pháp và có hồ sơ, giấy tờ hợp lệ.</w:t>
            </w:r>
          </w:p>
          <w:p w14:paraId="135271F6" w14:textId="77777777" w:rsidR="00AC241B" w:rsidRPr="00AC241B" w:rsidRDefault="00AC241B" w:rsidP="00AC241B">
            <w:pPr>
              <w:pStyle w:val="NormalWeb"/>
              <w:spacing w:before="120" w:beforeAutospacing="0" w:after="120" w:afterAutospacing="0" w:line="320" w:lineRule="exact"/>
              <w:jc w:val="both"/>
            </w:pPr>
            <w:r w:rsidRPr="00AC241B">
              <w:rPr>
                <w:lang w:val="de-DE"/>
              </w:rPr>
              <w:t xml:space="preserve">d) </w:t>
            </w:r>
            <w:r w:rsidRPr="00AC241B">
              <w:rPr>
                <w:lang w:val="vi-VN"/>
              </w:rPr>
              <w:t>Khách hàng vay còn tồn tại</w:t>
            </w:r>
            <w:r w:rsidRPr="00AC241B">
              <w:t>;</w:t>
            </w:r>
          </w:p>
          <w:p w14:paraId="5CEA953A" w14:textId="77777777" w:rsidR="00AC241B" w:rsidRPr="00AC241B" w:rsidRDefault="00AC241B" w:rsidP="00AC241B">
            <w:pPr>
              <w:spacing w:before="120"/>
              <w:rPr>
                <w:rFonts w:ascii="Times New Roman" w:hAnsi="Times New Roman" w:cs="Times New Roman"/>
                <w:sz w:val="24"/>
                <w:szCs w:val="24"/>
                <w:lang w:val="de-DE"/>
              </w:rPr>
            </w:pPr>
            <w:r w:rsidRPr="00AC241B">
              <w:rPr>
                <w:rFonts w:ascii="Times New Roman" w:hAnsi="Times New Roman" w:cs="Times New Roman"/>
                <w:sz w:val="24"/>
                <w:szCs w:val="24"/>
                <w:lang w:val="de-DE"/>
              </w:rPr>
              <w:t>đ) Giá trị ghi sổ số dư nợ gốc của khoản nợ xấu hoặc các khoản nợ xấu của một khách hàng vay hoặc các khoản nợ xấu của một nhóm khách hàng vay theo quy định tại khoản 4 Điều 9 Thông tư này vào thời điểm bán nợ không thấp hơn 3 tỷ đồng đối với nhóm khách hàng vay và khách hàng vay là tổ chức; không thấp hơn 1 tỷ đồng đối với khách hàng vay là cá nhân hoặc mức khác do Thống đốc Ngân hàng Nhà nước quyết định.</w:t>
            </w:r>
          </w:p>
          <w:p w14:paraId="2E6BA804" w14:textId="77777777" w:rsidR="00AC241B" w:rsidRPr="00AC241B" w:rsidRDefault="00AC241B" w:rsidP="00AC241B">
            <w:pPr>
              <w:spacing w:before="120"/>
              <w:rPr>
                <w:rFonts w:ascii="Times New Roman" w:hAnsi="Times New Roman" w:cs="Times New Roman"/>
                <w:sz w:val="24"/>
                <w:szCs w:val="24"/>
              </w:rPr>
            </w:pPr>
            <w:r w:rsidRPr="00AC241B">
              <w:rPr>
                <w:rFonts w:ascii="Times New Roman" w:hAnsi="Times New Roman" w:cs="Times New Roman"/>
                <w:sz w:val="24"/>
                <w:szCs w:val="24"/>
              </w:rPr>
              <w:t>2. Căn cứ các điều kiện quy định tại khoản 1 Điều này</w:t>
            </w:r>
            <w:r w:rsidRPr="00DD74DC">
              <w:rPr>
                <w:rFonts w:ascii="Times New Roman" w:hAnsi="Times New Roman" w:cs="Times New Roman"/>
                <w:sz w:val="24"/>
                <w:szCs w:val="24"/>
              </w:rPr>
              <w:t xml:space="preserve">, </w:t>
            </w:r>
            <w:r w:rsidRPr="00DD74DC">
              <w:rPr>
                <w:rFonts w:ascii="Times New Roman" w:hAnsi="Times New Roman" w:cs="Times New Roman"/>
                <w:sz w:val="24"/>
                <w:szCs w:val="24"/>
                <w:u w:val="single"/>
                <w:lang w:val="en-US"/>
              </w:rPr>
              <w:t>kế hoạch kinh doanh</w:t>
            </w:r>
            <w:r w:rsidRPr="00AC241B">
              <w:rPr>
                <w:rFonts w:ascii="Times New Roman" w:hAnsi="Times New Roman" w:cs="Times New Roman"/>
                <w:sz w:val="24"/>
                <w:szCs w:val="24"/>
                <w:lang w:val="en-US"/>
              </w:rPr>
              <w:t xml:space="preserve"> và </w:t>
            </w:r>
            <w:r w:rsidRPr="00AC241B">
              <w:rPr>
                <w:rFonts w:ascii="Times New Roman" w:hAnsi="Times New Roman" w:cs="Times New Roman"/>
                <w:sz w:val="24"/>
                <w:szCs w:val="24"/>
              </w:rPr>
              <w:t>năng lực của Công ty Quản lý tài sản, tình hình thị trường, Công ty Quản lý tài sản quyết định đối tượng và các khoản nợ xấu cụ thể Công ty Quản lý tài sản mua trong từng thời kỳ.</w:t>
            </w:r>
          </w:p>
          <w:p w14:paraId="7319620A" w14:textId="668C47A3" w:rsidR="00AC241B" w:rsidRPr="00AC241B" w:rsidRDefault="00AC241B" w:rsidP="00AC241B">
            <w:pPr>
              <w:spacing w:before="120"/>
              <w:rPr>
                <w:rFonts w:ascii="Times New Roman" w:hAnsi="Times New Roman" w:cs="Times New Roman"/>
                <w:sz w:val="24"/>
                <w:szCs w:val="24"/>
              </w:rPr>
            </w:pPr>
            <w:r w:rsidRPr="00AC241B">
              <w:rPr>
                <w:rFonts w:ascii="Times New Roman" w:hAnsi="Times New Roman" w:cs="Times New Roman"/>
                <w:sz w:val="24"/>
                <w:szCs w:val="24"/>
                <w:lang w:val="de-DE"/>
              </w:rPr>
              <w:t xml:space="preserve">3. </w:t>
            </w:r>
            <w:r w:rsidRPr="00AC241B">
              <w:rPr>
                <w:rFonts w:ascii="Times New Roman" w:hAnsi="Times New Roman" w:cs="Times New Roman"/>
                <w:sz w:val="24"/>
                <w:szCs w:val="24"/>
              </w:rPr>
              <w:t>Thống đốc Ngân hàng Nhà nước quyết định việc Công ty Quản lý tài sản mua các khoản nợ xấu của tổ chức tín dụng Việt Nam không đáp ứng đ</w:t>
            </w:r>
            <w:r w:rsidRPr="00AC241B">
              <w:rPr>
                <w:rFonts w:ascii="Times New Roman" w:hAnsi="Times New Roman" w:cs="Times New Roman"/>
                <w:sz w:val="24"/>
                <w:szCs w:val="24"/>
                <w:lang w:val="de-DE"/>
              </w:rPr>
              <w:t>ầ</w:t>
            </w:r>
            <w:r w:rsidRPr="00AC241B">
              <w:rPr>
                <w:rFonts w:ascii="Times New Roman" w:hAnsi="Times New Roman" w:cs="Times New Roman"/>
                <w:sz w:val="24"/>
                <w:szCs w:val="24"/>
              </w:rPr>
              <w:t>y đủ các điều kiện quy định tạ</w:t>
            </w:r>
            <w:r w:rsidRPr="00AC241B">
              <w:rPr>
                <w:rFonts w:ascii="Times New Roman" w:hAnsi="Times New Roman" w:cs="Times New Roman"/>
                <w:sz w:val="24"/>
                <w:szCs w:val="24"/>
                <w:lang w:val="de-DE"/>
              </w:rPr>
              <w:t xml:space="preserve">i </w:t>
            </w:r>
            <w:r w:rsidRPr="00AC241B">
              <w:rPr>
                <w:rFonts w:ascii="Times New Roman" w:hAnsi="Times New Roman" w:cs="Times New Roman"/>
                <w:sz w:val="24"/>
                <w:szCs w:val="24"/>
              </w:rPr>
              <w:t>khoản 1 Điều này nhằm bảo đảm an toàn hoạt động của tổ chức tín dụng</w:t>
            </w:r>
            <w:r w:rsidRPr="00AC241B">
              <w:rPr>
                <w:rFonts w:ascii="Times New Roman" w:hAnsi="Times New Roman" w:cs="Times New Roman"/>
                <w:sz w:val="24"/>
                <w:szCs w:val="24"/>
                <w:lang w:val="en-US"/>
              </w:rPr>
              <w:t xml:space="preserve"> Việt Nam</w:t>
            </w:r>
            <w:r w:rsidRPr="00AC241B">
              <w:rPr>
                <w:rFonts w:ascii="Times New Roman" w:hAnsi="Times New Roman" w:cs="Times New Roman"/>
                <w:sz w:val="24"/>
                <w:szCs w:val="24"/>
              </w:rPr>
              <w:t xml:space="preserve"> và xử lý nhanh nợ xấu.</w:t>
            </w:r>
          </w:p>
          <w:p w14:paraId="2CB314ED" w14:textId="77777777" w:rsidR="00667AE4" w:rsidRPr="00AC241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3162BC89" w14:textId="18BB7C09" w:rsidR="00FB38C4" w:rsidRPr="00FB38C4" w:rsidRDefault="00FB38C4" w:rsidP="00FB38C4">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lastRenderedPageBreak/>
              <w:t xml:space="preserve">Khoản 1: </w:t>
            </w:r>
            <w:r w:rsidRPr="00FB38C4">
              <w:rPr>
                <w:rFonts w:ascii="Times New Roman" w:hAnsi="Times New Roman" w:cs="Times New Roman"/>
                <w:bCs/>
                <w:sz w:val="24"/>
                <w:szCs w:val="24"/>
                <w:lang w:val="en-US"/>
              </w:rPr>
              <w:t>Kế thừa Thông tư 19</w:t>
            </w:r>
          </w:p>
          <w:p w14:paraId="5FD49D29" w14:textId="2A983C06" w:rsidR="00667AE4" w:rsidRDefault="003B237A" w:rsidP="00FB38C4">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FB38C4">
              <w:rPr>
                <w:rFonts w:ascii="Times New Roman" w:hAnsi="Times New Roman" w:cs="Times New Roman"/>
                <w:bCs/>
                <w:sz w:val="24"/>
                <w:szCs w:val="24"/>
                <w:lang w:val="en-US"/>
              </w:rPr>
              <w:t>Sửa đổi các điều khoản trích dẫn cho phù hợp với dự thảo Thông tư</w:t>
            </w:r>
          </w:p>
          <w:p w14:paraId="2D43856D" w14:textId="57270A33" w:rsidR="003B237A" w:rsidRDefault="003B237A" w:rsidP="00FB38C4">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Điểm a khoản 9 Điều 3 dự thảo Thông tư không bao gồm “</w:t>
            </w:r>
            <w:r w:rsidRPr="00746DBB">
              <w:rPr>
                <w:rFonts w:ascii="Times New Roman" w:hAnsi="Times New Roman" w:cs="Times New Roman"/>
                <w:iCs/>
                <w:sz w:val="24"/>
                <w:szCs w:val="24"/>
                <w:lang w:val="en-US"/>
              </w:rPr>
              <w:t>khoản nợ xấu đã sử dụng dự phòng rủi ro để xử lý nhưng chưa thu hồi được nợ và đang theo dõi ngoài bảng cân đối kế toán</w:t>
            </w:r>
            <w:r>
              <w:rPr>
                <w:rFonts w:ascii="Times New Roman" w:hAnsi="Times New Roman" w:cs="Times New Roman"/>
                <w:iCs/>
                <w:sz w:val="24"/>
                <w:szCs w:val="24"/>
                <w:lang w:val="en-US"/>
              </w:rPr>
              <w:t xml:space="preserve">” tại khoản 7a Điều 3 của Thông tư 19 vì Công ty quản lý tài sản mua nợ xấu bằng trái phiếu đặc biệt theo giá trị ghi sổ sau khi trừ đi dự phòng rủi ro cụ thể đã trích lập cho khoản nợ xấu đó như vậy đổi với nhưng khoản nợ xấu đang theo dõi ngoại bảng </w:t>
            </w:r>
            <w:r w:rsidR="00C50030">
              <w:rPr>
                <w:rFonts w:ascii="Times New Roman" w:hAnsi="Times New Roman" w:cs="Times New Roman"/>
                <w:iCs/>
                <w:sz w:val="24"/>
                <w:szCs w:val="24"/>
                <w:lang w:val="en-US"/>
              </w:rPr>
              <w:t xml:space="preserve">do sử dụng dự phòng rủi ro để xử lý </w:t>
            </w:r>
            <w:r>
              <w:rPr>
                <w:rFonts w:ascii="Times New Roman" w:hAnsi="Times New Roman" w:cs="Times New Roman"/>
                <w:iCs/>
                <w:sz w:val="24"/>
                <w:szCs w:val="24"/>
                <w:lang w:val="en-US"/>
              </w:rPr>
              <w:t>giá mua trái phiếu đặc biệt sẽ là</w:t>
            </w:r>
            <w:r w:rsidR="00775B73">
              <w:rPr>
                <w:rFonts w:ascii="Times New Roman" w:hAnsi="Times New Roman" w:cs="Times New Roman"/>
                <w:iCs/>
                <w:sz w:val="24"/>
                <w:szCs w:val="24"/>
                <w:lang w:val="en-US"/>
              </w:rPr>
              <w:t xml:space="preserve"> bằng 0 nên không có ý nghĩa và điều này cũng sẽ không xảy ra.</w:t>
            </w:r>
          </w:p>
          <w:p w14:paraId="11DEB1C3" w14:textId="3C9122E5" w:rsidR="00FB38C4" w:rsidRDefault="00FB38C4" w:rsidP="00FB38C4">
            <w:pPr>
              <w:spacing w:after="20"/>
              <w:ind w:firstLine="72"/>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Khoản 2: </w:t>
            </w:r>
            <w:r w:rsidR="00B76278">
              <w:rPr>
                <w:rFonts w:ascii="Times New Roman" w:hAnsi="Times New Roman" w:cs="Times New Roman"/>
                <w:bCs/>
                <w:sz w:val="24"/>
                <w:szCs w:val="24"/>
                <w:lang w:val="en-US"/>
              </w:rPr>
              <w:t>Thay cụm từ “</w:t>
            </w:r>
            <w:r w:rsidR="00B76278" w:rsidRPr="00B76278">
              <w:rPr>
                <w:rFonts w:ascii="Times New Roman" w:hAnsi="Times New Roman" w:cs="Times New Roman"/>
                <w:sz w:val="24"/>
                <w:szCs w:val="24"/>
              </w:rPr>
              <w:t>Phương án phát hành trái phiếu đặc biệt đã được Ngân hàng Nhà nước chấp thuận</w:t>
            </w:r>
            <w:r w:rsidR="00B76278">
              <w:rPr>
                <w:rFonts w:ascii="Times New Roman" w:hAnsi="Times New Roman" w:cs="Times New Roman"/>
                <w:sz w:val="24"/>
                <w:szCs w:val="24"/>
                <w:lang w:val="en-US"/>
              </w:rPr>
              <w:t>” bởi “kế hoạch kinh doanh”, lý do:</w:t>
            </w:r>
          </w:p>
          <w:p w14:paraId="0AE2F523" w14:textId="26492A96" w:rsidR="00EB3B5C" w:rsidRDefault="00EB3B5C" w:rsidP="00EB3B5C">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700A77">
              <w:rPr>
                <w:rFonts w:ascii="Times New Roman" w:hAnsi="Times New Roman" w:cs="Times New Roman"/>
                <w:bCs/>
                <w:sz w:val="24"/>
                <w:szCs w:val="24"/>
                <w:highlight w:val="yellow"/>
                <w:lang w:val="en-US"/>
              </w:rPr>
              <w:t xml:space="preserve">Nghị định </w:t>
            </w:r>
            <w:r w:rsidR="00700A77" w:rsidRPr="00700A77">
              <w:rPr>
                <w:rFonts w:ascii="Times New Roman" w:hAnsi="Times New Roman" w:cs="Times New Roman"/>
                <w:bCs/>
                <w:sz w:val="24"/>
                <w:szCs w:val="24"/>
                <w:highlight w:val="yellow"/>
                <w:lang w:val="en-US"/>
              </w:rPr>
              <w:t xml:space="preserve"> </w:t>
            </w:r>
            <w:r w:rsidRPr="00700A77">
              <w:rPr>
                <w:rFonts w:ascii="Times New Roman" w:hAnsi="Times New Roman" w:cs="Times New Roman"/>
                <w:bCs/>
                <w:sz w:val="24"/>
                <w:szCs w:val="24"/>
                <w:highlight w:val="yellow"/>
                <w:lang w:val="en-US"/>
              </w:rPr>
              <w:t>/2025/NĐ-CP thay thế Nghị định 53/2013/</w:t>
            </w:r>
            <w:r>
              <w:rPr>
                <w:rFonts w:ascii="Times New Roman" w:hAnsi="Times New Roman" w:cs="Times New Roman"/>
                <w:bCs/>
                <w:sz w:val="24"/>
                <w:szCs w:val="24"/>
                <w:lang w:val="en-US"/>
              </w:rPr>
              <w:t>NĐ-CP đã hủy bỏ việc NHNN chấp thuận Phương án phát hành trái phiếu đặc biệt;</w:t>
            </w:r>
          </w:p>
          <w:p w14:paraId="26F472C0" w14:textId="01BDA349" w:rsidR="00EB3B5C" w:rsidRDefault="00EB3B5C" w:rsidP="00EB3B5C">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Thực hiện chỉ đạo của Chính phủ về cắt giảm thủ tục hành chính.</w:t>
            </w:r>
          </w:p>
          <w:p w14:paraId="632DDC31" w14:textId="3C1041F2" w:rsidR="00EB3B5C" w:rsidRDefault="00EB3B5C" w:rsidP="00EB3B5C">
            <w:pPr>
              <w:spacing w:after="20"/>
              <w:ind w:firstLine="72"/>
              <w:jc w:val="both"/>
              <w:rPr>
                <w:rFonts w:ascii="Times New Roman" w:hAnsi="Times New Roman" w:cs="Times New Roman"/>
                <w:i/>
                <w:iCs/>
                <w:sz w:val="24"/>
                <w:szCs w:val="24"/>
              </w:rPr>
            </w:pPr>
            <w:r>
              <w:rPr>
                <w:rFonts w:ascii="Times New Roman" w:hAnsi="Times New Roman" w:cs="Times New Roman"/>
                <w:bCs/>
                <w:sz w:val="24"/>
                <w:szCs w:val="24"/>
                <w:lang w:val="en-US"/>
              </w:rPr>
              <w:lastRenderedPageBreak/>
              <w:t>- Luật 68/2025/QH15 quy định</w:t>
            </w:r>
            <w:r w:rsidR="00640069">
              <w:rPr>
                <w:rFonts w:ascii="Times New Roman" w:hAnsi="Times New Roman" w:cs="Times New Roman"/>
                <w:bCs/>
                <w:sz w:val="24"/>
                <w:szCs w:val="24"/>
                <w:lang w:val="en-US"/>
              </w:rPr>
              <w:t xml:space="preserve">: </w:t>
            </w:r>
            <w:r w:rsidR="00640069" w:rsidRPr="00B9527F">
              <w:rPr>
                <w:rFonts w:ascii="Times New Roman" w:hAnsi="Times New Roman" w:cs="Times New Roman"/>
                <w:i/>
                <w:iCs/>
                <w:sz w:val="24"/>
                <w:szCs w:val="24"/>
              </w:rPr>
              <w:t>Hội đồng thành viên, Chủ tịch công ty quyết định việc ban hành, điều chỉnh chiến lược phát triển, kế hoạch kinh doanh hằng năm của doanh nghiệp căn 8 cứ vào kế hoạch phát triển kinh tế - xã hội, các nhiệm vụ, chỉ tiêu cơ bản được đại diện chủ sở hữu nhà nước giao.</w:t>
            </w:r>
          </w:p>
          <w:p w14:paraId="331E6363" w14:textId="77777777" w:rsidR="002E05DD" w:rsidRDefault="005C539F" w:rsidP="00EB3B5C">
            <w:pPr>
              <w:spacing w:after="20"/>
              <w:ind w:firstLine="72"/>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Khoản 3: </w:t>
            </w:r>
          </w:p>
          <w:p w14:paraId="17501F17" w14:textId="14C7B229" w:rsidR="002E05DD" w:rsidRPr="002E05DD" w:rsidRDefault="002E05DD" w:rsidP="002E05DD">
            <w:pPr>
              <w:spacing w:after="20"/>
              <w:ind w:firstLine="72"/>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Sửa đổi thẩm quyền quyết định từ Chính phủ sang Thống đốc Ngân hàng Nhà nước để phù hợp với quy  định tại Nghị định …/2025/NĐ-CP.</w:t>
            </w:r>
          </w:p>
          <w:p w14:paraId="56BEB8E1" w14:textId="417BDE6F" w:rsidR="005C539F" w:rsidRPr="005C539F" w:rsidRDefault="002E05DD" w:rsidP="00EB3B5C">
            <w:pPr>
              <w:spacing w:after="20"/>
              <w:ind w:firstLine="72"/>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5C539F">
              <w:rPr>
                <w:rFonts w:ascii="Times New Roman" w:hAnsi="Times New Roman" w:cs="Times New Roman"/>
                <w:sz w:val="24"/>
                <w:szCs w:val="24"/>
                <w:lang w:val="en-US"/>
              </w:rPr>
              <w:t>Bỏ cụm từ “theo đề nghị của Công ty quản lý tài sản” vì</w:t>
            </w:r>
            <w:r w:rsidR="00124FA8">
              <w:rPr>
                <w:rFonts w:ascii="Times New Roman" w:hAnsi="Times New Roman" w:cs="Times New Roman"/>
                <w:sz w:val="24"/>
                <w:szCs w:val="24"/>
                <w:lang w:val="en-US"/>
              </w:rPr>
              <w:t xml:space="preserve"> nhu cầu bán khoản nợ xấu không đủ điều kiện cho Công ty quản lý tài sản xuất phát từ tổ chức tín dụng yếu kém, gặp khó khăn về tài chính, đơn vị trong ngân hàng nhà nước (Cục quản lý, giám sát tổ chức tín dụng) sẽ đầu mối xem xét đề xuất việc Công ty quản lý tài sản mua nợ xấu không đủ điều kiện để </w:t>
            </w:r>
            <w:r w:rsidR="00124FA8" w:rsidRPr="00AC241B">
              <w:rPr>
                <w:rFonts w:ascii="Times New Roman" w:hAnsi="Times New Roman" w:cs="Times New Roman"/>
                <w:sz w:val="24"/>
                <w:szCs w:val="24"/>
              </w:rPr>
              <w:t>bảo đảm an toàn hoạt động của tổ chức tín dụng</w:t>
            </w:r>
            <w:r w:rsidR="00124FA8" w:rsidRPr="00AC241B">
              <w:rPr>
                <w:rFonts w:ascii="Times New Roman" w:hAnsi="Times New Roman" w:cs="Times New Roman"/>
                <w:sz w:val="24"/>
                <w:szCs w:val="24"/>
                <w:lang w:val="en-US"/>
              </w:rPr>
              <w:t xml:space="preserve"> Việt Nam</w:t>
            </w:r>
            <w:r w:rsidR="00124FA8" w:rsidRPr="00AC241B">
              <w:rPr>
                <w:rFonts w:ascii="Times New Roman" w:hAnsi="Times New Roman" w:cs="Times New Roman"/>
                <w:sz w:val="24"/>
                <w:szCs w:val="24"/>
              </w:rPr>
              <w:t xml:space="preserve"> và xử lý nhanh nợ xấu</w:t>
            </w:r>
          </w:p>
          <w:p w14:paraId="6D3695B9" w14:textId="1C15F82E" w:rsidR="00B76278" w:rsidRPr="00B76278" w:rsidRDefault="00B76278" w:rsidP="00FB38C4">
            <w:pPr>
              <w:spacing w:after="20"/>
              <w:ind w:firstLine="72"/>
              <w:jc w:val="both"/>
              <w:rPr>
                <w:rFonts w:ascii="Times New Roman" w:hAnsi="Times New Roman" w:cs="Times New Roman"/>
                <w:bCs/>
                <w:sz w:val="24"/>
                <w:szCs w:val="24"/>
                <w:lang w:val="en-US"/>
              </w:rPr>
            </w:pPr>
          </w:p>
        </w:tc>
      </w:tr>
      <w:tr w:rsidR="00667AE4" w:rsidRPr="00746DBB" w14:paraId="06488C3D" w14:textId="77777777" w:rsidTr="00C97A08">
        <w:tc>
          <w:tcPr>
            <w:tcW w:w="985" w:type="dxa"/>
          </w:tcPr>
          <w:p w14:paraId="3BE7862F"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0F51060" w14:textId="77777777" w:rsidR="005F5B4C" w:rsidRPr="00746DBB" w:rsidRDefault="005F5B4C" w:rsidP="00D86BE4">
            <w:pPr>
              <w:spacing w:before="120"/>
              <w:ind w:firstLine="252"/>
              <w:rPr>
                <w:rFonts w:ascii="Times New Roman" w:hAnsi="Times New Roman" w:cs="Times New Roman"/>
                <w:sz w:val="24"/>
                <w:szCs w:val="24"/>
              </w:rPr>
            </w:pPr>
            <w:bookmarkStart w:id="36" w:name="dieu_17"/>
            <w:r w:rsidRPr="00746DBB">
              <w:rPr>
                <w:rFonts w:ascii="Times New Roman" w:hAnsi="Times New Roman" w:cs="Times New Roman"/>
                <w:b/>
                <w:bCs/>
                <w:sz w:val="24"/>
                <w:szCs w:val="24"/>
              </w:rPr>
              <w:t>Điều 17. Hồ sơ đề nghị mua nợ xấu bằng trái phiếu đặc biệt</w:t>
            </w:r>
            <w:bookmarkEnd w:id="36"/>
          </w:p>
          <w:p w14:paraId="7482066B"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rà soát các khoản nợ xấu đáp ứng các điều kiện quy định tại </w:t>
            </w:r>
            <w:bookmarkStart w:id="37" w:name="tc_10"/>
            <w:r w:rsidRPr="00746DBB">
              <w:rPr>
                <w:rFonts w:ascii="Times New Roman" w:hAnsi="Times New Roman" w:cs="Times New Roman"/>
                <w:sz w:val="24"/>
                <w:szCs w:val="24"/>
              </w:rPr>
              <w:t>khoản 1 Điều 16 Thông tư này</w:t>
            </w:r>
            <w:bookmarkEnd w:id="37"/>
            <w:r w:rsidRPr="00746DBB">
              <w:rPr>
                <w:rFonts w:ascii="Times New Roman" w:hAnsi="Times New Roman" w:cs="Times New Roman"/>
                <w:sz w:val="24"/>
                <w:szCs w:val="24"/>
              </w:rPr>
              <w:t xml:space="preserve"> và lập hồ sơ đề nghị mua nợ gửi Công ty Quản lý tài sản. Hồ sơ bao gồm:</w:t>
            </w:r>
          </w:p>
          <w:p w14:paraId="3B3D2504"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Giấy đề nghị mua nợ theo mẫu của Công ty Quản lý tài sản;</w:t>
            </w:r>
          </w:p>
          <w:p w14:paraId="33C1E4E5"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Danh sách, thông tin về các khoản nợ xấu theo yêu cầu của Công ty Quản lý tài sản; đánh giá thực trạng từng khoản nợ xấu, khách hàng vay mà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đề nghị bán cho Công ty Quản lý tài sản (thời gian đã quá hạn, thực trạng tài chính và hoạt động của khách hàng vay, bên bảo đảm, tài sản bảo đảm, khả năng thu hồi vốn); đề xuất thời hạn của trái phiếu đặc biệt tương ứng với từng khoản nợ xấu;</w:t>
            </w:r>
          </w:p>
          <w:p w14:paraId="3076E1E2"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Văn bản cam kết về khoản nợ xấu chưa dùng để bảo đảm nghĩa vụ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tài sản bảo đảm của khoản nợ xấu không có tranh chấp tại thời điểm mua, bán nợ;</w:t>
            </w:r>
          </w:p>
          <w:p w14:paraId="5BC479E2" w14:textId="77777777" w:rsidR="005F5B4C" w:rsidRPr="00746DBB" w:rsidRDefault="005F5B4C"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rPr>
              <w:t xml:space="preserve">d) </w:t>
            </w:r>
            <w:r w:rsidRPr="00746DBB">
              <w:rPr>
                <w:rFonts w:ascii="Times New Roman" w:hAnsi="Times New Roman" w:cs="Times New Roman"/>
                <w:sz w:val="24"/>
                <w:szCs w:val="24"/>
                <w:lang w:val="de-DE"/>
              </w:rPr>
              <w:t>Bản sao hợp đồng tín dụng hoặc thỏa thuận cho vay, hợp đồng ủy thác cấp tín dụng, hợp đồng mua bán nợ, hợp đồng mua, ủy thác mua trái phiếu doanh nghiệp, hợp đồng bảo đảm do người đại diện hợp pháp của tổ chức tín dụng Việt Nam bán nợ xác nhận;</w:t>
            </w:r>
          </w:p>
          <w:p w14:paraId="1B84CAB1"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đ) Bản sao hồ sơ, giấy tờ liên quan đến khoản nợ xấu, tài sản bảo đảm và khách hàng vay, bên bảo đảm, bên có nghĩa vụ trả nợ do người đại diện hợp pháp của tổ chức </w:t>
            </w:r>
            <w:r w:rsidRPr="00746DBB">
              <w:rPr>
                <w:rFonts w:ascii="Times New Roman" w:hAnsi="Times New Roman" w:cs="Times New Roman"/>
                <w:sz w:val="24"/>
                <w:szCs w:val="24"/>
              </w:rPr>
              <w:lastRenderedPageBreak/>
              <w:t>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xác nhận theo yêu cầu của Công ty Quản lý tài sản.</w:t>
            </w:r>
          </w:p>
          <w:p w14:paraId="506097E1"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Các hồ sơ quy định tại các điểm a, b, c khoản 1 Điều này phải được ký bởi người đại diện hợp pháp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Các hồ sơ quy định tại các điểm d, đ khoản 1 Điều này phải được ký kết bởi người đại diện hợp pháp của các bên và được công chứng, chứng thực, đăng ký theo quy định của pháp luật (nếu có).</w:t>
            </w:r>
          </w:p>
          <w:p w14:paraId="24AF79B1"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Trường hợp Công ty Quản lý tài sản không ủy quyền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thực hiện một số hoạt động theo quy định tại khoản 2 Điều 12 Nghị định số 53/2013/NĐ-CP,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bàn giao bản chính các hồ sơ quy định tại các điểm d, đ khoản 1 Điều này cho Công ty Quản lý tài sản.</w:t>
            </w:r>
          </w:p>
          <w:p w14:paraId="7ADC44CD" w14:textId="77777777" w:rsidR="005F5B4C" w:rsidRPr="00746DBB" w:rsidRDefault="005F5B4C"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4.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chịu trách nhiệm về tính đầy đủ, chính xác, trung thực của hồ sơ, tài liệu, văn bản liên quan đến tài sản bảo đảm, khách hàng vay, bên bảo đảm, bên có nghĩa vụ trả nợ và khoản nợ xấu bán cho Công ty Quản lý tài sản.</w:t>
            </w:r>
          </w:p>
          <w:p w14:paraId="3C139F80"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4426D4F" w14:textId="48D57F04"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b/>
                <w:bCs/>
                <w:sz w:val="24"/>
                <w:szCs w:val="24"/>
              </w:rPr>
              <w:lastRenderedPageBreak/>
              <w:t>Điều 1</w:t>
            </w:r>
            <w:r w:rsidR="00BC63BD">
              <w:rPr>
                <w:rFonts w:ascii="Times New Roman" w:hAnsi="Times New Roman" w:cs="Times New Roman"/>
                <w:b/>
                <w:bCs/>
                <w:sz w:val="24"/>
                <w:szCs w:val="24"/>
                <w:lang w:val="en-US"/>
              </w:rPr>
              <w:t>8</w:t>
            </w:r>
            <w:r w:rsidRPr="008455ED">
              <w:rPr>
                <w:rFonts w:ascii="Times New Roman" w:hAnsi="Times New Roman" w:cs="Times New Roman"/>
                <w:b/>
                <w:bCs/>
                <w:sz w:val="24"/>
                <w:szCs w:val="24"/>
              </w:rPr>
              <w:t>. Hồ sơ đề nghị mua nợ xấu bằng trái phiếu đặc biệt</w:t>
            </w:r>
          </w:p>
          <w:p w14:paraId="23684618" w14:textId="59B32BAB"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1.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rà soát các khoản nợ xấu đáp ứng các điều kiện quy định tại khoản 1 Điều 1</w:t>
            </w:r>
            <w:r w:rsidR="00A33660">
              <w:rPr>
                <w:rFonts w:ascii="Times New Roman" w:hAnsi="Times New Roman" w:cs="Times New Roman"/>
                <w:sz w:val="24"/>
                <w:szCs w:val="24"/>
                <w:lang w:val="en-US"/>
              </w:rPr>
              <w:t>7</w:t>
            </w:r>
            <w:r w:rsidRPr="008455ED">
              <w:rPr>
                <w:rFonts w:ascii="Times New Roman" w:hAnsi="Times New Roman" w:cs="Times New Roman"/>
                <w:sz w:val="24"/>
                <w:szCs w:val="24"/>
              </w:rPr>
              <w:t xml:space="preserve"> Thông tư này và lập hồ sơ đề nghị mua nợ gửi Công ty Quản lý tài sản. Hồ sơ bao gồm:</w:t>
            </w:r>
          </w:p>
          <w:p w14:paraId="7255CAC0"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a) Giấy đề nghị mua nợ theo mẫu của Công ty Quản lý tài sản;</w:t>
            </w:r>
          </w:p>
          <w:p w14:paraId="60502541"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b) Danh sách, thông tin về các khoản nợ xấu theo yêu cầu của Công ty Quản lý tài sản; đánh giá thực trạng từng khoản nợ xấu, khách hàng vay mà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đề nghị bán cho Công ty Quản lý tài sản (thời gian đã quá hạn, thực trạng tài chính và hoạt động của khách hàng vay, bên bảo đảm, tài sản bảo đảm, khả năng thu hồi vốn); đề xuất thời hạn của trái phiếu đặc biệt tương ứng với từng khoản nợ xấu;</w:t>
            </w:r>
          </w:p>
          <w:p w14:paraId="7DB2120A"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c) Văn bản cam kết về khoản nợ xấu chưa dùng để bảo đảm nghĩa vụ của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tài sản bảo đảm của khoản nợ xấu không có tranh chấp tại thời điểm mua, bán nợ;</w:t>
            </w:r>
          </w:p>
          <w:p w14:paraId="336B0B43" w14:textId="77777777" w:rsidR="008455ED" w:rsidRPr="008455ED" w:rsidRDefault="008455ED" w:rsidP="008455ED">
            <w:pPr>
              <w:spacing w:before="120"/>
              <w:rPr>
                <w:rFonts w:ascii="Times New Roman" w:hAnsi="Times New Roman" w:cs="Times New Roman"/>
                <w:sz w:val="24"/>
                <w:szCs w:val="24"/>
                <w:lang w:val="de-DE"/>
              </w:rPr>
            </w:pPr>
            <w:r w:rsidRPr="008455ED">
              <w:rPr>
                <w:rFonts w:ascii="Times New Roman" w:hAnsi="Times New Roman" w:cs="Times New Roman"/>
                <w:sz w:val="24"/>
                <w:szCs w:val="24"/>
              </w:rPr>
              <w:t xml:space="preserve">d) </w:t>
            </w:r>
            <w:r w:rsidRPr="008455ED">
              <w:rPr>
                <w:rFonts w:ascii="Times New Roman" w:hAnsi="Times New Roman" w:cs="Times New Roman"/>
                <w:sz w:val="24"/>
                <w:szCs w:val="24"/>
                <w:lang w:val="de-DE"/>
              </w:rPr>
              <w:t>Bản sao hợp đồng tín dụng hoặc thỏa thuận cho vay, hợp đồng ủy thác cấp tín dụng, hợp đồng mua bán nợ, hợp đồng mua, ủy thác mua trái phiếu doanh nghiệp, hợp đồng bảo đảm do người đại diện hợp pháp của tổ chức tín dụng Việt Nam bán nợ xác nhận;</w:t>
            </w:r>
          </w:p>
          <w:p w14:paraId="2C9BC61C"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 xml:space="preserve">đ) Bản sao hồ sơ, giấy tờ liên quan đến khoản nợ xấu, tài sản bảo đảm và khách hàng vay, bên bảo </w:t>
            </w:r>
            <w:r w:rsidRPr="008455ED">
              <w:rPr>
                <w:rFonts w:ascii="Times New Roman" w:hAnsi="Times New Roman" w:cs="Times New Roman"/>
                <w:sz w:val="24"/>
                <w:szCs w:val="24"/>
              </w:rPr>
              <w:lastRenderedPageBreak/>
              <w:t>đảm, bên có nghĩa vụ trả nợ do người đại diện hợp pháp của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xác nhận theo yêu cầu của Công ty Quản lý tài sản.</w:t>
            </w:r>
          </w:p>
          <w:p w14:paraId="6F0BDF8F"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2. Các hồ sơ quy định tại các điểm a, b, c khoản 1 Điều này phải được ký bởi người đại diện hợp pháp của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Các hồ sơ quy định tại các điểm d, đ khoản 1 Điều này phải được ký kết bởi người đại diện hợp pháp của các bên và được công chứng, chứng thực, đăng ký theo quy định của pháp luật (nếu có).</w:t>
            </w:r>
          </w:p>
          <w:p w14:paraId="358C646A"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3. Trường hợp Công ty Quản lý tài sản không ủy quyền cho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thực hiện một số hoạt động theo quy định tại khoản 2 Điều 12 Nghị </w:t>
            </w:r>
            <w:r w:rsidRPr="008455ED">
              <w:rPr>
                <w:rFonts w:ascii="Times New Roman" w:hAnsi="Times New Roman" w:cs="Times New Roman"/>
                <w:sz w:val="24"/>
                <w:szCs w:val="24"/>
                <w:highlight w:val="yellow"/>
              </w:rPr>
              <w:t xml:space="preserve">định số </w:t>
            </w:r>
            <w:r w:rsidRPr="008455ED">
              <w:rPr>
                <w:rFonts w:ascii="Times New Roman" w:hAnsi="Times New Roman" w:cs="Times New Roman"/>
                <w:sz w:val="24"/>
                <w:szCs w:val="24"/>
                <w:highlight w:val="yellow"/>
                <w:lang w:val="en-US"/>
              </w:rPr>
              <w:t xml:space="preserve">     /2025</w:t>
            </w:r>
            <w:r w:rsidRPr="008455ED">
              <w:rPr>
                <w:rFonts w:ascii="Times New Roman" w:hAnsi="Times New Roman" w:cs="Times New Roman"/>
                <w:sz w:val="24"/>
                <w:szCs w:val="24"/>
                <w:highlight w:val="yellow"/>
              </w:rPr>
              <w:t>/NĐ-CP</w:t>
            </w:r>
            <w:r w:rsidRPr="008455ED">
              <w:rPr>
                <w:rFonts w:ascii="Times New Roman" w:hAnsi="Times New Roman" w:cs="Times New Roman"/>
                <w:sz w:val="24"/>
                <w:szCs w:val="24"/>
              </w:rPr>
              <w:t>,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bàn giao bản chính các hồ sơ quy định tại các điểm d, đ khoản 1 Điều này cho Công ty Quản lý tài sản.</w:t>
            </w:r>
          </w:p>
          <w:p w14:paraId="65F50CE6" w14:textId="77777777" w:rsidR="008455ED" w:rsidRPr="008455ED" w:rsidRDefault="008455ED" w:rsidP="008455ED">
            <w:pPr>
              <w:spacing w:before="120"/>
              <w:rPr>
                <w:rFonts w:ascii="Times New Roman" w:hAnsi="Times New Roman" w:cs="Times New Roman"/>
                <w:sz w:val="24"/>
                <w:szCs w:val="24"/>
              </w:rPr>
            </w:pPr>
            <w:r w:rsidRPr="008455ED">
              <w:rPr>
                <w:rFonts w:ascii="Times New Roman" w:hAnsi="Times New Roman" w:cs="Times New Roman"/>
                <w:sz w:val="24"/>
                <w:szCs w:val="24"/>
              </w:rPr>
              <w:t>4. Tổ chức tín dụng</w:t>
            </w:r>
            <w:r w:rsidRPr="008455ED">
              <w:rPr>
                <w:rFonts w:ascii="Times New Roman" w:hAnsi="Times New Roman" w:cs="Times New Roman"/>
                <w:sz w:val="24"/>
                <w:szCs w:val="24"/>
                <w:lang w:val="en-US"/>
              </w:rPr>
              <w:t xml:space="preserve"> Việt Nam</w:t>
            </w:r>
            <w:r w:rsidRPr="008455ED">
              <w:rPr>
                <w:rFonts w:ascii="Times New Roman" w:hAnsi="Times New Roman" w:cs="Times New Roman"/>
                <w:sz w:val="24"/>
                <w:szCs w:val="24"/>
              </w:rPr>
              <w:t xml:space="preserve"> bán nợ chịu trách nhiệm về tính đầy đủ, chính xác, trung thực của hồ sơ, tài liệu, văn bản liên quan đến tài sản bảo đảm, khách hàng vay, bên bảo đảm, bên có nghĩa vụ trả nợ và khoản nợ xấu bán cho Công ty Quản lý tài sản.</w:t>
            </w:r>
          </w:p>
          <w:p w14:paraId="57DAD6F4" w14:textId="77777777" w:rsidR="00667AE4" w:rsidRPr="008455ED" w:rsidRDefault="00667AE4" w:rsidP="00CB5E30">
            <w:pPr>
              <w:spacing w:after="20"/>
              <w:ind w:firstLine="162"/>
              <w:jc w:val="center"/>
              <w:rPr>
                <w:rFonts w:ascii="Times New Roman" w:hAnsi="Times New Roman" w:cs="Times New Roman"/>
                <w:b/>
                <w:sz w:val="24"/>
                <w:szCs w:val="24"/>
                <w:lang w:val="en-US"/>
              </w:rPr>
            </w:pPr>
          </w:p>
        </w:tc>
        <w:tc>
          <w:tcPr>
            <w:tcW w:w="3420" w:type="dxa"/>
          </w:tcPr>
          <w:p w14:paraId="0175263C" w14:textId="68D24B5E" w:rsidR="00667AE4" w:rsidRPr="00746DBB" w:rsidRDefault="00EB6E38"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tc>
      </w:tr>
      <w:tr w:rsidR="00667AE4" w:rsidRPr="00746DBB" w14:paraId="3C5A60FC" w14:textId="77777777" w:rsidTr="00C97A08">
        <w:tc>
          <w:tcPr>
            <w:tcW w:w="985" w:type="dxa"/>
          </w:tcPr>
          <w:p w14:paraId="63AD5271"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063C79F6" w14:textId="77777777" w:rsidR="00B70133" w:rsidRPr="00746DBB" w:rsidRDefault="00B70133" w:rsidP="00D86BE4">
            <w:pPr>
              <w:spacing w:before="120"/>
              <w:ind w:firstLine="252"/>
              <w:rPr>
                <w:rFonts w:ascii="Times New Roman" w:hAnsi="Times New Roman" w:cs="Times New Roman"/>
                <w:b/>
                <w:sz w:val="24"/>
                <w:szCs w:val="24"/>
              </w:rPr>
            </w:pPr>
            <w:bookmarkStart w:id="38" w:name="dieu_17a"/>
            <w:r w:rsidRPr="00746DBB">
              <w:rPr>
                <w:rFonts w:ascii="Times New Roman" w:hAnsi="Times New Roman" w:cs="Times New Roman"/>
                <w:b/>
                <w:sz w:val="24"/>
                <w:szCs w:val="24"/>
              </w:rPr>
              <w:t>17a. Hồ sơ, trình tự, thủ tục đề nghị thời hạn cụ thể của trái phiếu đặc biệt trên 5 năm</w:t>
            </w:r>
            <w:bookmarkEnd w:id="38"/>
          </w:p>
          <w:p w14:paraId="591F8BD6"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đang thực hiện phương án cơ cấu lại theo đề án, phương án đã được cấp có thẩm quyền phê duyệt hoặc gặp khó khăn về tài chính, khi bán </w:t>
            </w:r>
            <w:r w:rsidRPr="00746DBB">
              <w:rPr>
                <w:rFonts w:ascii="Times New Roman" w:hAnsi="Times New Roman" w:cs="Times New Roman"/>
                <w:sz w:val="24"/>
                <w:szCs w:val="24"/>
              </w:rPr>
              <w:lastRenderedPageBreak/>
              <w:t>nợ xấu cho Công ty Quản lý tài sản được lập hồ sơ theo quy định tại khoản 2 Điều này đề nghị Ngân hàng Nhà nước có ý kiến về thời hạn cụ thể của các trái phiếu đặc biệt của Công ty Quản lý tài sản phát hành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trong năm đề nghị.</w:t>
            </w:r>
          </w:p>
          <w:p w14:paraId="2A4476CC"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lập 01 bộ hồ sơ gửi trực tiếp hoặc qua đường bưu điện đến Ngân hàng Nhà nước (</w:t>
            </w:r>
            <w:r w:rsidRPr="0002060A">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bao gồm:</w:t>
            </w:r>
          </w:p>
          <w:p w14:paraId="1F8E32B9"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thời hạn cụ thể trái phiếu đặc biệt khi bán nợ xấu cho Công ty Quản lý tài sản;</w:t>
            </w:r>
          </w:p>
          <w:p w14:paraId="2D3CA90B"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Báo cáo giải trình của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về thời hạn trái phiếu đặc biệt bao gồm các nội dung sau đây:</w:t>
            </w:r>
          </w:p>
          <w:p w14:paraId="0B2DC991"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(i) Thực trạng tài chính, hoạt động và các giới hạn, tỷ lệ an toàn hoạt động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769A667C"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(ii) Số nợ xấu đã bán và dự kiến bán cho Công ty Quản lý tài sản, dự phòng rủi ro đã trích lập đối với trái phiếu đặc biệt và dự phòng rủi ro dự kiến sẽ trích lập đối với trái phiếu đặc biệt tương ứng số nợ xấu dự kiến bán;</w:t>
            </w:r>
          </w:p>
          <w:p w14:paraId="1C5AA6B3"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(iii) Kế hoạch trích lập dự phòng đối với trái phiếu đặc biệt theo thời hạn đề xuất phù hợp với kế hoạch kinh doanh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5CB9DA0C"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(iv) Lý do, sự cần thiết đề xuất thời hạn cụ thể trái phiếu đặc biệt;</w:t>
            </w:r>
          </w:p>
          <w:p w14:paraId="60EEE0F7"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(v) Tác động của việc bán nợ xấu cho Công ty Quản lý tài sản nhận trái phiếu đặc biệt đến chi phí dự phòng rủi ro, tình hình tài chính, các tỷ lệ, giới hạn an toàn hoạt động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trong trường hợp áp </w:t>
            </w:r>
            <w:r w:rsidRPr="00746DBB">
              <w:rPr>
                <w:rFonts w:ascii="Times New Roman" w:hAnsi="Times New Roman" w:cs="Times New Roman"/>
                <w:sz w:val="24"/>
                <w:szCs w:val="24"/>
              </w:rPr>
              <w:lastRenderedPageBreak/>
              <w:t>dụng thời hạn là 05 năm của trái phiếu đặc biệt và trường hợp áp dụng thời hạn cụ thể trái phiếu đặc biệt theo đề nghị.</w:t>
            </w:r>
          </w:p>
          <w:p w14:paraId="47393F11"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(vi) Nội dung khác theo yêu cầu của Ngân hàng Nhà nước.</w:t>
            </w:r>
          </w:p>
          <w:p w14:paraId="7A35591F"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Trong thời hạn 15 ngày làm việc kể từ ngày nhận được đầy đủ hồ sơ hợp lệ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theo quy định tại khoản 2 Điều này, Ngân hàng Nhà nước xem xét, có văn bản gửi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về thời hạn cụ thể trái phiếu đặc biệt trên cơ sở đề nghị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theo trình tự sau:</w:t>
            </w:r>
          </w:p>
          <w:p w14:paraId="6BA8F451"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Trong thời hạn 03 ngày làm việc kể từ ngày nhận được đầy đủ hồ sơ hợp lệ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w:t>
            </w:r>
            <w:r w:rsidRPr="0002060A">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gửi </w:t>
            </w:r>
            <w:r w:rsidRPr="00746DBB">
              <w:rPr>
                <w:rFonts w:ascii="Times New Roman" w:hAnsi="Times New Roman" w:cs="Times New Roman"/>
                <w:sz w:val="24"/>
                <w:szCs w:val="24"/>
                <w:lang w:val="en-US"/>
              </w:rPr>
              <w:t xml:space="preserve">  </w:t>
            </w:r>
            <w:r w:rsidRPr="00746DBB">
              <w:rPr>
                <w:rFonts w:ascii="Times New Roman" w:hAnsi="Times New Roman" w:cs="Times New Roman"/>
                <w:sz w:val="24"/>
                <w:szCs w:val="24"/>
              </w:rPr>
              <w:t xml:space="preserve">lấy ý kiến của Vụ Chính sách tiền tệ và Công ty Quản lý tài sản về đề nghị thời hạn cụ thể trái phiếu đặc biệt kèm theo hồ sơ quy định tại khoản 2 Điều này; trong thời hạn 03 ngày làm việc kể từ khi nhận được văn bản đề nghị của </w:t>
            </w:r>
            <w:r w:rsidRPr="0002060A">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Vụ Chính sách tiền tệ và Công ty Quản lý tài sản phải có văn bản trả lời đề nghị của Cơ quan Thanh tra, giám sát ngân hàng.</w:t>
            </w:r>
          </w:p>
          <w:p w14:paraId="4BB1C395"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Trong thời hạn 07 ngày làm việc kể từ ngày nhận được đầy đủ văn bản tham gia của Vụ Chính sách tiền tệ và Công ty Quản lý tài sản, </w:t>
            </w:r>
            <w:r w:rsidRPr="0092252B">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trình Thống đốc Ngân hàng Nhà nước xem xét, có văn bản gửi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Công ty Quản lý tài sản về thời hạn cụ thể trái phiếu đặc biệt trên cơ sở đề nghị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7DA90437"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4. Căn cứ văn bản của Ngân hàng Nhà nước,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và Công ty Quản lý tài sản thực hiện mua, bán nợ xấu bằng trái phiếu đặc biệt theo thời hạn cụ thể được phê duyệt.</w:t>
            </w:r>
          </w:p>
          <w:p w14:paraId="0B40A148"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0F540ADD" w14:textId="7DCC88C7" w:rsidR="00D632DA" w:rsidRPr="00D632DA" w:rsidRDefault="00D632DA" w:rsidP="00D632DA">
            <w:pPr>
              <w:spacing w:before="120"/>
              <w:ind w:firstLine="76"/>
              <w:jc w:val="both"/>
              <w:rPr>
                <w:rFonts w:ascii="Times New Roman" w:hAnsi="Times New Roman" w:cs="Times New Roman"/>
                <w:b/>
                <w:sz w:val="24"/>
                <w:szCs w:val="24"/>
              </w:rPr>
            </w:pPr>
            <w:r w:rsidRPr="00D632DA">
              <w:rPr>
                <w:rFonts w:ascii="Times New Roman" w:hAnsi="Times New Roman" w:cs="Times New Roman"/>
                <w:b/>
                <w:sz w:val="24"/>
                <w:szCs w:val="24"/>
              </w:rPr>
              <w:lastRenderedPageBreak/>
              <w:t>1</w:t>
            </w:r>
            <w:r w:rsidR="00BC63BD">
              <w:rPr>
                <w:rFonts w:ascii="Times New Roman" w:hAnsi="Times New Roman" w:cs="Times New Roman"/>
                <w:b/>
                <w:sz w:val="24"/>
                <w:szCs w:val="24"/>
                <w:lang w:val="en-US"/>
              </w:rPr>
              <w:t>9</w:t>
            </w:r>
            <w:r w:rsidRPr="00D632DA">
              <w:rPr>
                <w:rFonts w:ascii="Times New Roman" w:hAnsi="Times New Roman" w:cs="Times New Roman"/>
                <w:b/>
                <w:sz w:val="24"/>
                <w:szCs w:val="24"/>
              </w:rPr>
              <w:t>. Hồ sơ, trình tự, thủ tục đề nghị thời hạn cụ thể của trái phiếu đặc biệt trên 5 năm</w:t>
            </w:r>
          </w:p>
          <w:p w14:paraId="263186CB"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1.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đang thực hiện phương án cơ cấu lại theo đề án, phương án đã được cấp có thẩm quyền phê duyệt hoặc gặp khó khăn về tài chính, </w:t>
            </w:r>
            <w:r w:rsidRPr="00D632DA">
              <w:rPr>
                <w:rFonts w:ascii="Times New Roman" w:hAnsi="Times New Roman" w:cs="Times New Roman"/>
                <w:sz w:val="24"/>
                <w:szCs w:val="24"/>
              </w:rPr>
              <w:lastRenderedPageBreak/>
              <w:t>khi bán nợ xấu cho Công ty Quản lý tài sản được lập hồ sơ theo quy định tại khoản 2 Điều này đề nghị Ngân hàng Nhà nước có ý kiến về thời hạn cụ thể của các trái phiếu đặc biệt của Công ty Quản lý tài sản phát hành cho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trong năm đề nghị.</w:t>
            </w:r>
          </w:p>
          <w:p w14:paraId="550CF0A9"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2.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lập 01 bộ hồ sơ gửi trực tiếp hoặc qua đường bưu điện đến Ngân hàng Nhà nước </w:t>
            </w:r>
            <w:r w:rsidRPr="0002060A">
              <w:rPr>
                <w:rFonts w:ascii="Times New Roman" w:hAnsi="Times New Roman" w:cs="Times New Roman"/>
                <w:sz w:val="24"/>
                <w:szCs w:val="24"/>
                <w:u w:val="single"/>
              </w:rPr>
              <w:t>(</w:t>
            </w:r>
            <w:r w:rsidRPr="0002060A">
              <w:rPr>
                <w:rFonts w:ascii="Times New Roman" w:hAnsi="Times New Roman" w:cs="Times New Roman"/>
                <w:sz w:val="24"/>
                <w:szCs w:val="24"/>
                <w:u w:val="single"/>
                <w:lang w:val="en-US"/>
              </w:rPr>
              <w:t>Cục Quản lý, giám sát tổ chức tín dụng</w:t>
            </w:r>
            <w:r w:rsidRPr="00D632DA">
              <w:rPr>
                <w:rFonts w:ascii="Times New Roman" w:hAnsi="Times New Roman" w:cs="Times New Roman"/>
                <w:sz w:val="24"/>
                <w:szCs w:val="24"/>
              </w:rPr>
              <w:t>) bao gồm:</w:t>
            </w:r>
          </w:p>
          <w:p w14:paraId="6C797835"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a) Văn bản đề nghị thời hạn cụ thể trái phiếu đặc biệt khi bán nợ xấu cho Công ty Quản lý tài sản;</w:t>
            </w:r>
          </w:p>
          <w:p w14:paraId="0B0569EA"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 xml:space="preserve">b) Báo cáo giải trình của tổ chức tín dụng </w:t>
            </w:r>
            <w:r w:rsidRPr="00D632DA">
              <w:rPr>
                <w:rFonts w:ascii="Times New Roman" w:hAnsi="Times New Roman" w:cs="Times New Roman"/>
                <w:sz w:val="24"/>
                <w:szCs w:val="24"/>
                <w:lang w:val="en-US"/>
              </w:rPr>
              <w:t xml:space="preserve">Việt Nam </w:t>
            </w:r>
            <w:r w:rsidRPr="00D632DA">
              <w:rPr>
                <w:rFonts w:ascii="Times New Roman" w:hAnsi="Times New Roman" w:cs="Times New Roman"/>
                <w:sz w:val="24"/>
                <w:szCs w:val="24"/>
              </w:rPr>
              <w:t>về thời hạn trái phiếu đặc biệt bao gồm các nội dung sau đây:</w:t>
            </w:r>
          </w:p>
          <w:p w14:paraId="69BCF5C5"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(i) Thực trạng tài chính, hoạt động và các giới hạn, tỷ lệ an toàn hoạt động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w:t>
            </w:r>
          </w:p>
          <w:p w14:paraId="112D7683"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(ii) Số nợ xấu đã bán và dự kiến bán cho Công ty Quản lý tài sản, dự phòng rủi ro đã trích lập đối với trái phiếu đặc biệt và dự phòng rủi ro dự kiến sẽ trích lập đối với trái phiếu đặc biệt tương ứng số nợ xấu dự kiến bán;</w:t>
            </w:r>
          </w:p>
          <w:p w14:paraId="1828414E"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(iii) Kế hoạch trích lập dự phòng đối với trái phiếu đặc biệt theo thời hạn đề xuất phù hợp với kế hoạch kinh doanh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w:t>
            </w:r>
          </w:p>
          <w:p w14:paraId="5B5E0C46"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(iv) Lý do, sự cần thiết đề xuất thời hạn cụ thể trái phiếu đặc biệt;</w:t>
            </w:r>
          </w:p>
          <w:p w14:paraId="4209C973"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lastRenderedPageBreak/>
              <w:t>(v) Tác động của việc bán nợ xấu cho Công ty Quản lý tài sản nhận trái phiếu đặc biệt đến chi phí dự phòng rủi ro, tình hình tài chính, các tỷ lệ, giới hạn an toàn hoạt động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trong trường hợp áp dụng thời hạn là 05 năm của trái phiếu đặc biệt và trường hợp áp dụng thời hạn cụ thể trái phiếu đặc biệt theo đề nghị.</w:t>
            </w:r>
          </w:p>
          <w:p w14:paraId="0C820976"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(vi) Nội dung khác theo yêu cầu của Ngân hàng Nhà nước.</w:t>
            </w:r>
          </w:p>
          <w:p w14:paraId="73B1AEAF"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3. Trong thời hạn 15 ngày làm việc kể từ ngày nhận được đầy đủ hồ sơ hợp lệ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theo quy định tại khoản 2 Điều này, Ngân hàng Nhà nước xem xét, có văn bản gửi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về thời hạn cụ thể trái phiếu đặc biệt trên cơ sở đề nghị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theo trình tự sau:</w:t>
            </w:r>
          </w:p>
          <w:p w14:paraId="02875FF9"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a) Trong thời hạn 03 ngày làm việc kể từ ngày nhận được đầy đủ hồ sơ hợp lệ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w:t>
            </w:r>
            <w:r w:rsidRPr="0002060A">
              <w:rPr>
                <w:rFonts w:ascii="Times New Roman" w:hAnsi="Times New Roman" w:cs="Times New Roman"/>
                <w:sz w:val="24"/>
                <w:szCs w:val="24"/>
                <w:u w:val="single"/>
                <w:lang w:val="en-US"/>
              </w:rPr>
              <w:t>Cục quản lý, giám sát tổ chức tín dụng</w:t>
            </w:r>
            <w:r w:rsidRPr="00D632DA">
              <w:rPr>
                <w:rFonts w:ascii="Times New Roman" w:hAnsi="Times New Roman" w:cs="Times New Roman"/>
                <w:sz w:val="24"/>
                <w:szCs w:val="24"/>
              </w:rPr>
              <w:t xml:space="preserve"> gửi </w:t>
            </w:r>
            <w:r w:rsidRPr="00D632DA">
              <w:rPr>
                <w:rFonts w:ascii="Times New Roman" w:hAnsi="Times New Roman" w:cs="Times New Roman"/>
                <w:sz w:val="24"/>
                <w:szCs w:val="24"/>
                <w:lang w:val="en-US"/>
              </w:rPr>
              <w:t xml:space="preserve">  </w:t>
            </w:r>
            <w:r w:rsidRPr="00D632DA">
              <w:rPr>
                <w:rFonts w:ascii="Times New Roman" w:hAnsi="Times New Roman" w:cs="Times New Roman"/>
                <w:sz w:val="24"/>
                <w:szCs w:val="24"/>
              </w:rPr>
              <w:t>lấy ý kiến của</w:t>
            </w:r>
            <w:r w:rsidRPr="00D632DA">
              <w:rPr>
                <w:rFonts w:ascii="Times New Roman" w:hAnsi="Times New Roman" w:cs="Times New Roman"/>
                <w:sz w:val="24"/>
                <w:szCs w:val="24"/>
                <w:lang w:val="en-US"/>
              </w:rPr>
              <w:t xml:space="preserve"> </w:t>
            </w:r>
            <w:r w:rsidRPr="0002060A">
              <w:rPr>
                <w:rFonts w:ascii="Times New Roman" w:hAnsi="Times New Roman" w:cs="Times New Roman"/>
                <w:sz w:val="24"/>
                <w:szCs w:val="24"/>
                <w:highlight w:val="yellow"/>
                <w:u w:val="single"/>
                <w:lang w:val="en-US"/>
              </w:rPr>
              <w:t>Thanh tra Ngân hàng Nhà nước</w:t>
            </w:r>
            <w:r w:rsidRPr="00D632DA">
              <w:rPr>
                <w:rFonts w:ascii="Times New Roman" w:hAnsi="Times New Roman" w:cs="Times New Roman"/>
                <w:sz w:val="24"/>
                <w:szCs w:val="24"/>
                <w:lang w:val="en-US"/>
              </w:rPr>
              <w:t>,</w:t>
            </w:r>
            <w:r w:rsidRPr="00D632DA">
              <w:rPr>
                <w:rFonts w:ascii="Times New Roman" w:hAnsi="Times New Roman" w:cs="Times New Roman"/>
                <w:sz w:val="24"/>
                <w:szCs w:val="24"/>
              </w:rPr>
              <w:t xml:space="preserve"> Vụ Chính sách tiền tệ và Công ty Quản lý tài sản về đề nghị thời hạn cụ thể trái phiếu đặc biệt kèm theo hồ sơ quy định tại khoản 2 Điều này; trong thời hạn 03 ngày làm việc kể từ khi nhận được văn bản đề nghị của</w:t>
            </w:r>
            <w:r w:rsidRPr="00D632DA">
              <w:rPr>
                <w:rFonts w:ascii="Times New Roman" w:hAnsi="Times New Roman" w:cs="Times New Roman"/>
                <w:sz w:val="24"/>
                <w:szCs w:val="24"/>
                <w:lang w:val="en-US"/>
              </w:rPr>
              <w:t xml:space="preserve"> </w:t>
            </w:r>
            <w:r w:rsidRPr="0002060A">
              <w:rPr>
                <w:rFonts w:ascii="Times New Roman" w:hAnsi="Times New Roman" w:cs="Times New Roman"/>
                <w:sz w:val="24"/>
                <w:szCs w:val="24"/>
                <w:u w:val="single"/>
                <w:lang w:val="en-US"/>
              </w:rPr>
              <w:t>Cục quản lý giám sát tổ chức tín dụng</w:t>
            </w:r>
            <w:r w:rsidRPr="0002060A">
              <w:rPr>
                <w:rFonts w:ascii="Times New Roman" w:hAnsi="Times New Roman" w:cs="Times New Roman"/>
                <w:sz w:val="24"/>
                <w:szCs w:val="24"/>
                <w:u w:val="single"/>
              </w:rPr>
              <w:t xml:space="preserve">, </w:t>
            </w:r>
            <w:r w:rsidRPr="0002060A">
              <w:rPr>
                <w:rFonts w:ascii="Times New Roman" w:hAnsi="Times New Roman" w:cs="Times New Roman"/>
                <w:sz w:val="24"/>
                <w:szCs w:val="24"/>
                <w:highlight w:val="yellow"/>
                <w:u w:val="single"/>
                <w:lang w:val="en-US"/>
              </w:rPr>
              <w:t>Thanh tra Ngân hàng Nhà nước</w:t>
            </w:r>
            <w:r w:rsidRPr="0002060A">
              <w:rPr>
                <w:rFonts w:ascii="Times New Roman" w:hAnsi="Times New Roman" w:cs="Times New Roman"/>
                <w:sz w:val="24"/>
                <w:szCs w:val="24"/>
                <w:u w:val="single"/>
                <w:lang w:val="en-US"/>
              </w:rPr>
              <w:t>,</w:t>
            </w:r>
            <w:r w:rsidRPr="00D632DA">
              <w:rPr>
                <w:rFonts w:ascii="Times New Roman" w:hAnsi="Times New Roman" w:cs="Times New Roman"/>
                <w:sz w:val="24"/>
                <w:szCs w:val="24"/>
                <w:lang w:val="en-US"/>
              </w:rPr>
              <w:t xml:space="preserve"> </w:t>
            </w:r>
            <w:r w:rsidRPr="00D632DA">
              <w:rPr>
                <w:rFonts w:ascii="Times New Roman" w:hAnsi="Times New Roman" w:cs="Times New Roman"/>
                <w:sz w:val="24"/>
                <w:szCs w:val="24"/>
              </w:rPr>
              <w:t>Vụ Chính sách tiền tệ và Công ty Quản lý tài sản phải có văn bản trả lời đề ng</w:t>
            </w:r>
            <w:r w:rsidRPr="00D632DA">
              <w:rPr>
                <w:rFonts w:ascii="Times New Roman" w:hAnsi="Times New Roman" w:cs="Times New Roman"/>
                <w:sz w:val="24"/>
                <w:szCs w:val="24"/>
                <w:lang w:val="en-US"/>
              </w:rPr>
              <w:t>hị</w:t>
            </w:r>
            <w:r w:rsidRPr="00D632DA">
              <w:rPr>
                <w:rFonts w:ascii="Times New Roman" w:hAnsi="Times New Roman" w:cs="Times New Roman"/>
                <w:sz w:val="24"/>
                <w:szCs w:val="24"/>
              </w:rPr>
              <w:t xml:space="preserve"> của </w:t>
            </w:r>
            <w:r w:rsidRPr="00D632DA">
              <w:rPr>
                <w:rFonts w:ascii="Times New Roman" w:hAnsi="Times New Roman" w:cs="Times New Roman"/>
                <w:sz w:val="24"/>
                <w:szCs w:val="24"/>
                <w:lang w:val="en-US"/>
              </w:rPr>
              <w:t>Cục quản lý, giám sát tổ chức tín dụng.</w:t>
            </w:r>
          </w:p>
          <w:p w14:paraId="1E797241"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lastRenderedPageBreak/>
              <w:t xml:space="preserve">b) Trong thời hạn 07 ngày làm việc kể từ ngày nhận được đầy đủ văn bản tham gia của </w:t>
            </w:r>
            <w:r w:rsidRPr="0092252B">
              <w:rPr>
                <w:rFonts w:ascii="Times New Roman" w:hAnsi="Times New Roman" w:cs="Times New Roman"/>
                <w:sz w:val="24"/>
                <w:szCs w:val="24"/>
                <w:highlight w:val="yellow"/>
                <w:u w:val="single"/>
                <w:lang w:val="en-US"/>
              </w:rPr>
              <w:t>Thanh tra Ngân hàng Nhà nước</w:t>
            </w:r>
            <w:r w:rsidRPr="0092252B">
              <w:rPr>
                <w:rFonts w:ascii="Times New Roman" w:hAnsi="Times New Roman" w:cs="Times New Roman"/>
                <w:sz w:val="24"/>
                <w:szCs w:val="24"/>
                <w:u w:val="single"/>
                <w:lang w:val="en-US"/>
              </w:rPr>
              <w:t xml:space="preserve">, </w:t>
            </w:r>
            <w:r w:rsidRPr="00D632DA">
              <w:rPr>
                <w:rFonts w:ascii="Times New Roman" w:hAnsi="Times New Roman" w:cs="Times New Roman"/>
                <w:sz w:val="24"/>
                <w:szCs w:val="24"/>
              </w:rPr>
              <w:t xml:space="preserve">Vụ Chính sách tiền tệ và Công ty Quản lý tài sản, </w:t>
            </w:r>
            <w:r w:rsidRPr="0092252B">
              <w:rPr>
                <w:rFonts w:ascii="Times New Roman" w:hAnsi="Times New Roman" w:cs="Times New Roman"/>
                <w:sz w:val="24"/>
                <w:szCs w:val="24"/>
                <w:u w:val="single"/>
                <w:lang w:val="en-US"/>
              </w:rPr>
              <w:t>Cục quản lý, giám sát tổ chức tín dụng</w:t>
            </w:r>
            <w:r w:rsidRPr="00D632DA">
              <w:rPr>
                <w:rFonts w:ascii="Times New Roman" w:hAnsi="Times New Roman" w:cs="Times New Roman"/>
                <w:sz w:val="24"/>
                <w:szCs w:val="24"/>
              </w:rPr>
              <w:t xml:space="preserve"> trình Thống đốc Ngân hàng Nhà nước xem xét, có văn bản gửi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Công ty Quản lý tài sản về thời hạn cụ thể trái phiếu đặc biệt trên cơ sở đề nghị của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w:t>
            </w:r>
          </w:p>
          <w:p w14:paraId="3420F432" w14:textId="77777777" w:rsidR="00D632DA" w:rsidRPr="00D632DA" w:rsidRDefault="00D632DA" w:rsidP="00D632DA">
            <w:pPr>
              <w:spacing w:before="120"/>
              <w:ind w:firstLine="76"/>
              <w:jc w:val="both"/>
              <w:rPr>
                <w:rFonts w:ascii="Times New Roman" w:hAnsi="Times New Roman" w:cs="Times New Roman"/>
                <w:sz w:val="24"/>
                <w:szCs w:val="24"/>
              </w:rPr>
            </w:pPr>
            <w:r w:rsidRPr="00D632DA">
              <w:rPr>
                <w:rFonts w:ascii="Times New Roman" w:hAnsi="Times New Roman" w:cs="Times New Roman"/>
                <w:sz w:val="24"/>
                <w:szCs w:val="24"/>
              </w:rPr>
              <w:t>4. Căn cứ văn bản của Ngân hàng Nhà nước, tổ chức tín dụng</w:t>
            </w:r>
            <w:r w:rsidRPr="00D632DA">
              <w:rPr>
                <w:rFonts w:ascii="Times New Roman" w:hAnsi="Times New Roman" w:cs="Times New Roman"/>
                <w:sz w:val="24"/>
                <w:szCs w:val="24"/>
                <w:lang w:val="en-US"/>
              </w:rPr>
              <w:t xml:space="preserve"> Việt Nam</w:t>
            </w:r>
            <w:r w:rsidRPr="00D632DA">
              <w:rPr>
                <w:rFonts w:ascii="Times New Roman" w:hAnsi="Times New Roman" w:cs="Times New Roman"/>
                <w:sz w:val="24"/>
                <w:szCs w:val="24"/>
              </w:rPr>
              <w:t xml:space="preserve"> và Công ty Quản lý tài sản thực hiện mua, bán nợ xấu bằng trái phiếu đặc biệt theo thời hạn cụ thể được phê duyệt.</w:t>
            </w:r>
          </w:p>
          <w:p w14:paraId="4977EDAB" w14:textId="77777777" w:rsidR="00667AE4" w:rsidRPr="00D632DA" w:rsidRDefault="00667AE4" w:rsidP="00D632DA">
            <w:pPr>
              <w:spacing w:after="20"/>
              <w:ind w:firstLine="76"/>
              <w:jc w:val="center"/>
              <w:rPr>
                <w:rFonts w:ascii="Times New Roman" w:hAnsi="Times New Roman" w:cs="Times New Roman"/>
                <w:b/>
                <w:sz w:val="24"/>
                <w:szCs w:val="24"/>
                <w:lang w:val="en-US"/>
              </w:rPr>
            </w:pPr>
          </w:p>
        </w:tc>
        <w:tc>
          <w:tcPr>
            <w:tcW w:w="3420" w:type="dxa"/>
          </w:tcPr>
          <w:p w14:paraId="31745490" w14:textId="56DCD53A" w:rsidR="00667AE4" w:rsidRDefault="0002060A"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p w14:paraId="70ED05C2" w14:textId="4D9AF551" w:rsidR="0002060A" w:rsidRPr="0002060A" w:rsidRDefault="0002060A"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Sửa đổi, bổ sung chức năng các Vụ, Cục trong Ngân hàng Nhà nước cho phù hợp với cơ cấu tổ chức hiện tại của Ngân hàng Nhà nước</w:t>
            </w:r>
          </w:p>
          <w:p w14:paraId="18E5A0E6" w14:textId="11317579" w:rsidR="0002060A" w:rsidRPr="00746DBB" w:rsidRDefault="0002060A" w:rsidP="00E73D90">
            <w:pPr>
              <w:spacing w:after="20"/>
              <w:ind w:firstLine="72"/>
              <w:jc w:val="both"/>
              <w:rPr>
                <w:rFonts w:ascii="Times New Roman" w:hAnsi="Times New Roman" w:cs="Times New Roman"/>
                <w:b/>
                <w:sz w:val="24"/>
                <w:szCs w:val="24"/>
                <w:lang w:val="en-US"/>
              </w:rPr>
            </w:pPr>
          </w:p>
        </w:tc>
      </w:tr>
      <w:tr w:rsidR="00667AE4" w:rsidRPr="00746DBB" w14:paraId="4D14B2C7" w14:textId="77777777" w:rsidTr="00C97A08">
        <w:tc>
          <w:tcPr>
            <w:tcW w:w="985" w:type="dxa"/>
          </w:tcPr>
          <w:p w14:paraId="72477DAF"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3DFF2905" w14:textId="77777777" w:rsidR="00B70133" w:rsidRPr="00746DBB" w:rsidRDefault="00B70133" w:rsidP="00D86BE4">
            <w:pPr>
              <w:spacing w:before="120"/>
              <w:ind w:firstLine="252"/>
              <w:rPr>
                <w:rFonts w:ascii="Times New Roman" w:hAnsi="Times New Roman" w:cs="Times New Roman"/>
                <w:b/>
                <w:sz w:val="24"/>
                <w:szCs w:val="24"/>
                <w:lang w:val="de-DE"/>
              </w:rPr>
            </w:pPr>
            <w:bookmarkStart w:id="39" w:name="dieu_17_1"/>
            <w:r w:rsidRPr="00746DBB">
              <w:rPr>
                <w:rFonts w:ascii="Times New Roman" w:hAnsi="Times New Roman" w:cs="Times New Roman"/>
                <w:b/>
                <w:sz w:val="24"/>
                <w:szCs w:val="24"/>
                <w:lang w:val="de-DE"/>
              </w:rPr>
              <w:t>Điều 17b. Hồ sơ, trình tự, thủ tục đề nghị gia hạn thời hạn của trái phiếu đặc biệt</w:t>
            </w:r>
            <w:bookmarkEnd w:id="39"/>
          </w:p>
          <w:p w14:paraId="00D587A7"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1. </w:t>
            </w:r>
            <w:r w:rsidRPr="00746DBB">
              <w:rPr>
                <w:rFonts w:ascii="Times New Roman" w:hAnsi="Times New Roman" w:cs="Times New Roman"/>
                <w:sz w:val="24"/>
                <w:szCs w:val="24"/>
              </w:rPr>
              <w:t>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lập </w:t>
            </w:r>
            <w:r w:rsidRPr="00746DBB">
              <w:rPr>
                <w:rFonts w:ascii="Times New Roman" w:hAnsi="Times New Roman" w:cs="Times New Roman"/>
                <w:sz w:val="24"/>
                <w:szCs w:val="24"/>
                <w:lang w:val="de-DE"/>
              </w:rPr>
              <w:t xml:space="preserve">01 bộ </w:t>
            </w:r>
            <w:r w:rsidRPr="00746DBB">
              <w:rPr>
                <w:rFonts w:ascii="Times New Roman" w:hAnsi="Times New Roman" w:cs="Times New Roman"/>
                <w:sz w:val="24"/>
                <w:szCs w:val="24"/>
              </w:rPr>
              <w:t xml:space="preserve">hồ sơ </w:t>
            </w:r>
            <w:r w:rsidRPr="00746DBB">
              <w:rPr>
                <w:rFonts w:ascii="Times New Roman" w:hAnsi="Times New Roman" w:cs="Times New Roman"/>
                <w:sz w:val="24"/>
                <w:szCs w:val="24"/>
                <w:lang w:val="de-DE"/>
              </w:rPr>
              <w:t xml:space="preserve">gửi trực tiếp hoặc qua đường bưu điện đến Ngân hàng Nhà nước </w:t>
            </w:r>
            <w:r w:rsidRPr="00746DBB">
              <w:rPr>
                <w:rFonts w:ascii="Times New Roman" w:hAnsi="Times New Roman" w:cs="Times New Roman"/>
                <w:sz w:val="24"/>
                <w:szCs w:val="24"/>
              </w:rPr>
              <w:t>bao gồm:</w:t>
            </w:r>
          </w:p>
          <w:p w14:paraId="1AC1B530"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w:t>
            </w:r>
            <w:r w:rsidRPr="00746DBB">
              <w:rPr>
                <w:rFonts w:ascii="Times New Roman" w:hAnsi="Times New Roman" w:cs="Times New Roman"/>
                <w:sz w:val="24"/>
                <w:szCs w:val="24"/>
              </w:rPr>
              <w:t xml:space="preserve">Văn bản đề nghị </w:t>
            </w:r>
            <w:r w:rsidRPr="00746DBB">
              <w:rPr>
                <w:rFonts w:ascii="Times New Roman" w:hAnsi="Times New Roman" w:cs="Times New Roman"/>
                <w:sz w:val="24"/>
                <w:szCs w:val="24"/>
                <w:lang w:val="de-DE"/>
              </w:rPr>
              <w:t>gia hạn thời hạn của trái phiếu đặc biệt đã phát hành và bảng kê trái phiếu đặc biệt đề nghị gia hạn thời hạn, bao gồm các thông tin sau: mã trái phiếu đặc biệt, mệnh giá trái phiếu đặc biệt, ngày phát hành, thời gian gốc, thời hạn gia hạn, tình hình sử dụng trái phiếu đặc biệt để vay tái cấp vốn;</w:t>
            </w:r>
          </w:p>
          <w:p w14:paraId="1450A9AA"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b) Báo cáo giải trình của tổ chức tín dụng Việt Nam về đề nghị gia hạn thời hạn trái phiếu đặc biệt </w:t>
            </w:r>
            <w:r w:rsidRPr="00746DBB">
              <w:rPr>
                <w:rFonts w:ascii="Times New Roman" w:hAnsi="Times New Roman" w:cs="Times New Roman"/>
                <w:sz w:val="24"/>
                <w:szCs w:val="24"/>
              </w:rPr>
              <w:t xml:space="preserve">bao gồm các nội dung sau </w:t>
            </w:r>
            <w:r w:rsidRPr="00746DBB">
              <w:rPr>
                <w:rFonts w:ascii="Times New Roman" w:hAnsi="Times New Roman" w:cs="Times New Roman"/>
                <w:sz w:val="24"/>
                <w:szCs w:val="24"/>
                <w:lang w:val="de-DE"/>
              </w:rPr>
              <w:t>đây:</w:t>
            </w:r>
          </w:p>
          <w:p w14:paraId="758998B6"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lastRenderedPageBreak/>
              <w:t xml:space="preserve">(i) Lý do, sự cần thiết đề nghị gia hạn thời hạn của trái phiếu đặc biệt; </w:t>
            </w:r>
          </w:p>
          <w:p w14:paraId="3AB47E48"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(ii) Thực trạng thu nhập, chi phí, kết quả kinh doanh và việc đáp ứng các giới hạn, tỷ lệ bảo đảm an toàn trong hoạt động của tổ chức tín dụng Việt Nam của năm trước liền kề và đến thời điểm nộp hồ sơ; </w:t>
            </w:r>
          </w:p>
          <w:p w14:paraId="395D71A4"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(iii) Báo cáo trích lập dự phòng đối với trái phiếu đặc biệt theo quy định tại </w:t>
            </w:r>
            <w:bookmarkStart w:id="40" w:name="bieumau_pl_01"/>
            <w:r w:rsidRPr="00746DBB">
              <w:rPr>
                <w:rFonts w:ascii="Times New Roman" w:hAnsi="Times New Roman" w:cs="Times New Roman"/>
                <w:sz w:val="24"/>
                <w:szCs w:val="24"/>
                <w:lang w:val="de-DE"/>
              </w:rPr>
              <w:t>Phụ lục số 01</w:t>
            </w:r>
            <w:bookmarkEnd w:id="40"/>
            <w:r w:rsidRPr="00746DBB">
              <w:rPr>
                <w:rFonts w:ascii="Times New Roman" w:hAnsi="Times New Roman" w:cs="Times New Roman"/>
                <w:sz w:val="24"/>
                <w:szCs w:val="24"/>
                <w:lang w:val="de-DE"/>
              </w:rPr>
              <w:t xml:space="preserve"> và </w:t>
            </w:r>
            <w:bookmarkStart w:id="41" w:name="bieumau_pl_02"/>
            <w:r w:rsidRPr="00746DBB">
              <w:rPr>
                <w:rFonts w:ascii="Times New Roman" w:hAnsi="Times New Roman" w:cs="Times New Roman"/>
                <w:sz w:val="24"/>
                <w:szCs w:val="24"/>
                <w:lang w:val="de-DE"/>
              </w:rPr>
              <w:t>Phụ lục số 02</w:t>
            </w:r>
            <w:bookmarkEnd w:id="41"/>
            <w:r w:rsidRPr="00746DBB">
              <w:rPr>
                <w:rFonts w:ascii="Times New Roman" w:hAnsi="Times New Roman" w:cs="Times New Roman"/>
                <w:sz w:val="24"/>
                <w:szCs w:val="24"/>
                <w:lang w:val="de-DE"/>
              </w:rPr>
              <w:t xml:space="preserve"> Thông tư này;</w:t>
            </w:r>
          </w:p>
          <w:p w14:paraId="50DD601E"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(iv) Tác động của việc gia hạn thời hạn trái phiếu đặc biệt đến chi phí dự phòng rủi ro, tình hình tài chính, các giới hạn, tỷ lệ bảo đảm an toàn trong hoạt động của tổ chức tín dụng Việt Nam trong trường hợp trước và sau khi gia hạn thời hạn trái phiếu đặc biệt;</w:t>
            </w:r>
          </w:p>
          <w:p w14:paraId="57BD39EF"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(v) </w:t>
            </w:r>
            <w:r w:rsidRPr="00746DBB">
              <w:rPr>
                <w:rFonts w:ascii="Times New Roman" w:hAnsi="Times New Roman" w:cs="Times New Roman"/>
                <w:sz w:val="24"/>
                <w:szCs w:val="24"/>
              </w:rPr>
              <w:t>Nội dung khác theo yêu cầu của Ngân hàng Nhà nước</w:t>
            </w:r>
            <w:r w:rsidRPr="00746DBB">
              <w:rPr>
                <w:rFonts w:ascii="Times New Roman" w:hAnsi="Times New Roman" w:cs="Times New Roman"/>
                <w:sz w:val="24"/>
                <w:szCs w:val="24"/>
                <w:lang w:val="de-DE"/>
              </w:rPr>
              <w:t xml:space="preserve"> (nếu có)</w:t>
            </w:r>
            <w:r w:rsidRPr="00746DBB">
              <w:rPr>
                <w:rFonts w:ascii="Times New Roman" w:hAnsi="Times New Roman" w:cs="Times New Roman"/>
                <w:sz w:val="24"/>
                <w:szCs w:val="24"/>
              </w:rPr>
              <w:t>.</w:t>
            </w:r>
          </w:p>
          <w:p w14:paraId="11647A44"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Trong thời hạn 15 ngày làm việc kể từ ngày nhận được đầy đủ hồ sơ hợp lệ của tổ chức tín dụng Việt Nam theo quy định tại khoản 1 Điều này, Ngân hàng Nhà nước xem xét chấp thuận việc gia hạn thời hạn của trái phiếu đặc biệt trên cơ sở đề nghị của tổ chức tín dụng Việt Nam theo trình tự sau:</w:t>
            </w:r>
          </w:p>
          <w:p w14:paraId="56B34085"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Trong thời hạn 03 ngày làm việc kể từ ngày nhận được đầy đủ hồ sơ hợp lệ của tổ chức tín dụng Việt Nam, </w:t>
            </w:r>
            <w:r w:rsidRPr="00FC3A83">
              <w:rPr>
                <w:rFonts w:ascii="Times New Roman" w:hAnsi="Times New Roman" w:cs="Times New Roman"/>
                <w:sz w:val="24"/>
                <w:szCs w:val="24"/>
                <w:u w:val="single"/>
                <w:lang w:val="de-DE"/>
              </w:rPr>
              <w:t>Cơ quan Thanh tra, giám sát ngân hàng</w:t>
            </w:r>
            <w:r w:rsidRPr="00746DBB">
              <w:rPr>
                <w:rFonts w:ascii="Times New Roman" w:hAnsi="Times New Roman" w:cs="Times New Roman"/>
                <w:sz w:val="24"/>
                <w:szCs w:val="24"/>
                <w:lang w:val="de-DE"/>
              </w:rPr>
              <w:t xml:space="preserve"> gửi lấy ý kiến của Vụ Chính sách tiền tệ, Sở Giao dịch và Công ty Quản lý tài sản về đề nghị gia hạn thời hạn của trái phiếu đặc biệt kèm theo hồ sơ quy định tại khoản 1 Điều này;</w:t>
            </w:r>
          </w:p>
          <w:p w14:paraId="35BF0289"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lastRenderedPageBreak/>
              <w:t xml:space="preserve">b) Trong thời hạn 03 ngày làm việc kể từ khi nhận được văn bản đề nghị của Cơ quan Thanh tra, giám sát ngân hàng, Vụ Chính sách tiền tệ, Sở Giao dịch và Công ty Quản lý tài sản phải có văn bản trả lời đề nghị của Cơ quan Thanh tra, giám sát ngân hàng, trong đó bao gồm tối thiểu các nội dung sau: </w:t>
            </w:r>
          </w:p>
          <w:p w14:paraId="7BD121E6"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(i) Vụ Chính sách tiền tệ đánh giá tác động đến chính sách tiền tệ do việc có thể kéo dài thời hạn tái cấp vốn trên cơ sở trái phiếu đặc biệt được gia hạn;</w:t>
            </w:r>
          </w:p>
          <w:p w14:paraId="210E767C" w14:textId="77777777" w:rsidR="00B70133" w:rsidRPr="00746DBB" w:rsidRDefault="00B7013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(ii) Công ty Quản lý tài sản và Sở Giao dịch đánh giá tình hình sở hữu và sử dụng trái phiếu đặc biệt của tổ chức tín dụng Việt Nam.</w:t>
            </w:r>
          </w:p>
          <w:p w14:paraId="42E42553" w14:textId="77777777" w:rsidR="00B70133" w:rsidRPr="00746DBB" w:rsidRDefault="00B70133"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c) </w:t>
            </w:r>
            <w:r w:rsidRPr="00746DBB">
              <w:rPr>
                <w:rFonts w:ascii="Times New Roman" w:hAnsi="Times New Roman" w:cs="Times New Roman"/>
                <w:sz w:val="24"/>
                <w:szCs w:val="24"/>
              </w:rPr>
              <w:t xml:space="preserve">Trong thời hạn </w:t>
            </w:r>
            <w:r w:rsidRPr="00746DBB">
              <w:rPr>
                <w:rFonts w:ascii="Times New Roman" w:hAnsi="Times New Roman" w:cs="Times New Roman"/>
                <w:sz w:val="24"/>
                <w:szCs w:val="24"/>
                <w:lang w:val="de-DE"/>
              </w:rPr>
              <w:t>07</w:t>
            </w:r>
            <w:r w:rsidRPr="00746DBB">
              <w:rPr>
                <w:rFonts w:ascii="Times New Roman" w:hAnsi="Times New Roman" w:cs="Times New Roman"/>
                <w:sz w:val="24"/>
                <w:szCs w:val="24"/>
              </w:rPr>
              <w:t xml:space="preserve"> ngày làm việc kể từ ngày nhận được đầy đủ </w:t>
            </w:r>
            <w:r w:rsidRPr="00746DBB">
              <w:rPr>
                <w:rFonts w:ascii="Times New Roman" w:hAnsi="Times New Roman" w:cs="Times New Roman"/>
                <w:sz w:val="24"/>
                <w:szCs w:val="24"/>
                <w:lang w:val="de-DE"/>
              </w:rPr>
              <w:t xml:space="preserve">văn bản tham gia của Vụ Chính sách tiền tệ, Sở Giao dịch và Công ty Quản lý tài sản, </w:t>
            </w:r>
            <w:r w:rsidRPr="00FC3A83">
              <w:rPr>
                <w:rFonts w:ascii="Times New Roman" w:hAnsi="Times New Roman" w:cs="Times New Roman"/>
                <w:sz w:val="24"/>
                <w:szCs w:val="24"/>
                <w:u w:val="single"/>
                <w:lang w:val="de-DE"/>
              </w:rPr>
              <w:t xml:space="preserve">Cơ quan Thanh tra, giám sát ngân hàng </w:t>
            </w:r>
            <w:r w:rsidRPr="00746DBB">
              <w:rPr>
                <w:rFonts w:ascii="Times New Roman" w:hAnsi="Times New Roman" w:cs="Times New Roman"/>
                <w:sz w:val="24"/>
                <w:szCs w:val="24"/>
                <w:lang w:val="de-DE"/>
              </w:rPr>
              <w:t>trình Thống đốc</w:t>
            </w:r>
            <w:r w:rsidRPr="00746DBB">
              <w:rPr>
                <w:rFonts w:ascii="Times New Roman" w:hAnsi="Times New Roman" w:cs="Times New Roman"/>
                <w:sz w:val="24"/>
                <w:szCs w:val="24"/>
              </w:rPr>
              <w:t xml:space="preserve"> Ngân hàng Nhà nước xem xét, có văn bản </w:t>
            </w:r>
            <w:r w:rsidRPr="00746DBB">
              <w:rPr>
                <w:rFonts w:ascii="Times New Roman" w:hAnsi="Times New Roman" w:cs="Times New Roman"/>
                <w:sz w:val="24"/>
                <w:szCs w:val="24"/>
                <w:lang w:val="de-DE"/>
              </w:rPr>
              <w:t>chấp thuận hoặc không chấp thuận đề nghị gia hạn thời hạn của trái phiếu đặc biệt</w:t>
            </w:r>
            <w:r w:rsidRPr="00746DBB">
              <w:rPr>
                <w:rFonts w:ascii="Times New Roman" w:hAnsi="Times New Roman" w:cs="Times New Roman"/>
                <w:sz w:val="24"/>
                <w:szCs w:val="24"/>
              </w:rPr>
              <w:t>. Trường hợp không chấp thuận, Ngân hàng Nhà nước phải trả lời bằng văn bản và nêu rõ lý do.</w:t>
            </w:r>
          </w:p>
          <w:p w14:paraId="3BAD901F" w14:textId="4578B66C" w:rsidR="00667AE4" w:rsidRPr="00746DBB" w:rsidRDefault="00B70133" w:rsidP="00D86BE4">
            <w:pPr>
              <w:ind w:firstLine="252"/>
              <w:jc w:val="both"/>
              <w:rPr>
                <w:rFonts w:ascii="Times New Roman" w:hAnsi="Times New Roman" w:cs="Times New Roman"/>
                <w:b/>
                <w:bCs/>
                <w:sz w:val="24"/>
                <w:szCs w:val="24"/>
              </w:rPr>
            </w:pPr>
            <w:r w:rsidRPr="00746DBB">
              <w:rPr>
                <w:rFonts w:ascii="Times New Roman" w:hAnsi="Times New Roman" w:cs="Times New Roman"/>
                <w:sz w:val="24"/>
                <w:szCs w:val="24"/>
                <w:lang w:val="de-DE"/>
              </w:rPr>
              <w:t>3</w:t>
            </w:r>
            <w:r w:rsidRPr="00746DBB">
              <w:rPr>
                <w:rFonts w:ascii="Times New Roman" w:hAnsi="Times New Roman" w:cs="Times New Roman"/>
                <w:sz w:val="24"/>
                <w:szCs w:val="24"/>
              </w:rPr>
              <w:t xml:space="preserve">. Căn cứ </w:t>
            </w:r>
            <w:r w:rsidRPr="00746DBB">
              <w:rPr>
                <w:rFonts w:ascii="Times New Roman" w:hAnsi="Times New Roman" w:cs="Times New Roman"/>
                <w:sz w:val="24"/>
                <w:szCs w:val="24"/>
                <w:lang w:val="de-DE"/>
              </w:rPr>
              <w:t xml:space="preserve">văn bản chấp thuận của </w:t>
            </w:r>
            <w:r w:rsidRPr="00746DBB">
              <w:rPr>
                <w:rFonts w:ascii="Times New Roman" w:hAnsi="Times New Roman" w:cs="Times New Roman"/>
                <w:sz w:val="24"/>
                <w:szCs w:val="24"/>
              </w:rPr>
              <w:t xml:space="preserve">Ngân hàng Nhà nước, </w:t>
            </w:r>
            <w:r w:rsidRPr="00746DBB">
              <w:rPr>
                <w:rFonts w:ascii="Times New Roman" w:hAnsi="Times New Roman" w:cs="Times New Roman"/>
                <w:sz w:val="24"/>
                <w:szCs w:val="24"/>
                <w:lang w:val="de-DE"/>
              </w:rPr>
              <w:t>tổ chức tín dụng Việt Nam, Công ty Quản lý tài sản và Sở Giao dịch thực hiện gia hạn thời hạn của trái phiếu đặc biệt theo thời hạn cụ thể được phê duyệt.</w:t>
            </w:r>
          </w:p>
        </w:tc>
        <w:tc>
          <w:tcPr>
            <w:tcW w:w="5310" w:type="dxa"/>
          </w:tcPr>
          <w:p w14:paraId="7F87343C" w14:textId="3B8CF356" w:rsidR="00CF791E" w:rsidRPr="00CF791E" w:rsidRDefault="00CF791E" w:rsidP="00CF791E">
            <w:pPr>
              <w:spacing w:before="120"/>
              <w:ind w:firstLine="256"/>
              <w:jc w:val="both"/>
              <w:rPr>
                <w:rFonts w:ascii="Times New Roman" w:hAnsi="Times New Roman" w:cs="Times New Roman"/>
                <w:b/>
                <w:sz w:val="24"/>
                <w:szCs w:val="24"/>
                <w:lang w:val="de-DE"/>
              </w:rPr>
            </w:pPr>
            <w:r w:rsidRPr="00CF791E">
              <w:rPr>
                <w:rFonts w:ascii="Times New Roman" w:hAnsi="Times New Roman" w:cs="Times New Roman"/>
                <w:b/>
                <w:sz w:val="24"/>
                <w:szCs w:val="24"/>
                <w:lang w:val="de-DE"/>
              </w:rPr>
              <w:lastRenderedPageBreak/>
              <w:t xml:space="preserve">Điều </w:t>
            </w:r>
            <w:r w:rsidR="00BC63BD">
              <w:rPr>
                <w:rFonts w:ascii="Times New Roman" w:hAnsi="Times New Roman" w:cs="Times New Roman"/>
                <w:b/>
                <w:sz w:val="24"/>
                <w:szCs w:val="24"/>
                <w:lang w:val="de-DE"/>
              </w:rPr>
              <w:t>20</w:t>
            </w:r>
            <w:r w:rsidRPr="00CF791E">
              <w:rPr>
                <w:rFonts w:ascii="Times New Roman" w:hAnsi="Times New Roman" w:cs="Times New Roman"/>
                <w:b/>
                <w:sz w:val="24"/>
                <w:szCs w:val="24"/>
                <w:lang w:val="de-DE"/>
              </w:rPr>
              <w:t>. Hồ sơ, trình tự, thủ tục đề nghị gia hạn thời hạn của trái phiếu đặc biệt</w:t>
            </w:r>
          </w:p>
          <w:p w14:paraId="00EBD08C"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1. </w:t>
            </w:r>
            <w:r w:rsidRPr="00CF791E">
              <w:rPr>
                <w:rFonts w:ascii="Times New Roman" w:hAnsi="Times New Roman" w:cs="Times New Roman"/>
                <w:sz w:val="24"/>
                <w:szCs w:val="24"/>
              </w:rPr>
              <w:t>Tổ chức tín dụng</w:t>
            </w:r>
            <w:r w:rsidRPr="00CF791E">
              <w:rPr>
                <w:rFonts w:ascii="Times New Roman" w:hAnsi="Times New Roman" w:cs="Times New Roman"/>
                <w:sz w:val="24"/>
                <w:szCs w:val="24"/>
                <w:lang w:val="en-US"/>
              </w:rPr>
              <w:t xml:space="preserve"> Việt Nam</w:t>
            </w:r>
            <w:r w:rsidRPr="00CF791E">
              <w:rPr>
                <w:rFonts w:ascii="Times New Roman" w:hAnsi="Times New Roman" w:cs="Times New Roman"/>
                <w:sz w:val="24"/>
                <w:szCs w:val="24"/>
              </w:rPr>
              <w:t xml:space="preserve"> lập </w:t>
            </w:r>
            <w:r w:rsidRPr="00CF791E">
              <w:rPr>
                <w:rFonts w:ascii="Times New Roman" w:hAnsi="Times New Roman" w:cs="Times New Roman"/>
                <w:sz w:val="24"/>
                <w:szCs w:val="24"/>
                <w:lang w:val="de-DE"/>
              </w:rPr>
              <w:t xml:space="preserve">01 bộ </w:t>
            </w:r>
            <w:r w:rsidRPr="00CF791E">
              <w:rPr>
                <w:rFonts w:ascii="Times New Roman" w:hAnsi="Times New Roman" w:cs="Times New Roman"/>
                <w:sz w:val="24"/>
                <w:szCs w:val="24"/>
              </w:rPr>
              <w:t xml:space="preserve">hồ sơ </w:t>
            </w:r>
            <w:r w:rsidRPr="00CF791E">
              <w:rPr>
                <w:rFonts w:ascii="Times New Roman" w:hAnsi="Times New Roman" w:cs="Times New Roman"/>
                <w:sz w:val="24"/>
                <w:szCs w:val="24"/>
                <w:lang w:val="de-DE"/>
              </w:rPr>
              <w:t xml:space="preserve">gửi trực tiếp hoặc qua đường bưu điện đến Ngân hàng Nhà nước </w:t>
            </w:r>
            <w:r w:rsidRPr="00CF791E">
              <w:rPr>
                <w:rFonts w:ascii="Times New Roman" w:hAnsi="Times New Roman" w:cs="Times New Roman"/>
                <w:sz w:val="24"/>
                <w:szCs w:val="24"/>
              </w:rPr>
              <w:t>bao gồm:</w:t>
            </w:r>
          </w:p>
          <w:p w14:paraId="71AC29F4"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a) </w:t>
            </w:r>
            <w:r w:rsidRPr="00CF791E">
              <w:rPr>
                <w:rFonts w:ascii="Times New Roman" w:hAnsi="Times New Roman" w:cs="Times New Roman"/>
                <w:sz w:val="24"/>
                <w:szCs w:val="24"/>
              </w:rPr>
              <w:t xml:space="preserve">Văn bản đề nghị </w:t>
            </w:r>
            <w:r w:rsidRPr="00CF791E">
              <w:rPr>
                <w:rFonts w:ascii="Times New Roman" w:hAnsi="Times New Roman" w:cs="Times New Roman"/>
                <w:sz w:val="24"/>
                <w:szCs w:val="24"/>
                <w:lang w:val="de-DE"/>
              </w:rPr>
              <w:t>gia hạn thời hạn của trái phiếu đặc biệt đã phát hành và bảng kê trái phiếu đặc biệt đề nghị gia hạn thời hạn, bao gồm các thông tin sau: mã trái phiếu đặc biệt, mệnh giá trái phiếu đặc biệt, ngày phát hành, thời gian gốc, thời hạn gia hạn, tình hình sử dụng trái phiếu đặc biệt để vay tái cấp vốn;</w:t>
            </w:r>
          </w:p>
          <w:p w14:paraId="74D25E17"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b) Báo cáo giải trình của tổ chức tín dụng Việt Nam về đề nghị gia hạn thời hạn trái phiếu đặc biệt </w:t>
            </w:r>
            <w:r w:rsidRPr="00CF791E">
              <w:rPr>
                <w:rFonts w:ascii="Times New Roman" w:hAnsi="Times New Roman" w:cs="Times New Roman"/>
                <w:sz w:val="24"/>
                <w:szCs w:val="24"/>
              </w:rPr>
              <w:t xml:space="preserve">bao gồm các nội dung sau </w:t>
            </w:r>
            <w:r w:rsidRPr="00CF791E">
              <w:rPr>
                <w:rFonts w:ascii="Times New Roman" w:hAnsi="Times New Roman" w:cs="Times New Roman"/>
                <w:sz w:val="24"/>
                <w:szCs w:val="24"/>
                <w:lang w:val="de-DE"/>
              </w:rPr>
              <w:t>đây:</w:t>
            </w:r>
          </w:p>
          <w:p w14:paraId="457085AD"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lastRenderedPageBreak/>
              <w:t xml:space="preserve">(i) Lý do, sự cần thiết đề nghị gia hạn thời hạn của trái phiếu đặc biệt; </w:t>
            </w:r>
          </w:p>
          <w:p w14:paraId="08C5184A"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(ii) Thực trạng thu nhập, chi phí, kết quả kinh doanh và việc đáp ứng các giới hạn, tỷ lệ bảo đảm an toàn trong hoạt động của tổ chức tín dụng Việt Nam của năm trước liền kề và đến thời điểm nộp hồ sơ; </w:t>
            </w:r>
          </w:p>
          <w:p w14:paraId="0C418B94"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(iii) Báo cáo trích lập dự phòng đối với trái phiếu đặc biệt theo quy định tại Phụ lục số 01 và Phụ lục số 02 Thông tư này;</w:t>
            </w:r>
          </w:p>
          <w:p w14:paraId="49946530"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(iv) Tác động của việc gia hạn thời hạn trái phiếu đặc biệt đến chi phí dự phòng rủi ro, tình hình tài chính, các giới hạn, tỷ lệ bảo đảm an toàn trong hoạt động của tổ chức tín dụng Việt Nam trong trường hợp trước và sau khi gia hạn thời hạn trái phiếu đặc biệt;</w:t>
            </w:r>
          </w:p>
          <w:p w14:paraId="5CFAB3A9"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(v) </w:t>
            </w:r>
            <w:r w:rsidRPr="00CF791E">
              <w:rPr>
                <w:rFonts w:ascii="Times New Roman" w:hAnsi="Times New Roman" w:cs="Times New Roman"/>
                <w:sz w:val="24"/>
                <w:szCs w:val="24"/>
              </w:rPr>
              <w:t>Nội dung khác theo yêu cầu của Ngân hàng Nhà nước</w:t>
            </w:r>
            <w:r w:rsidRPr="00CF791E">
              <w:rPr>
                <w:rFonts w:ascii="Times New Roman" w:hAnsi="Times New Roman" w:cs="Times New Roman"/>
                <w:sz w:val="24"/>
                <w:szCs w:val="24"/>
                <w:lang w:val="de-DE"/>
              </w:rPr>
              <w:t xml:space="preserve"> (nếu có)</w:t>
            </w:r>
            <w:r w:rsidRPr="00CF791E">
              <w:rPr>
                <w:rFonts w:ascii="Times New Roman" w:hAnsi="Times New Roman" w:cs="Times New Roman"/>
                <w:sz w:val="24"/>
                <w:szCs w:val="24"/>
              </w:rPr>
              <w:t>.</w:t>
            </w:r>
          </w:p>
          <w:p w14:paraId="18CB3057"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2. Trong thời </w:t>
            </w:r>
            <w:r w:rsidRPr="00CF791E">
              <w:rPr>
                <w:rFonts w:ascii="Times New Roman" w:hAnsi="Times New Roman" w:cs="Times New Roman"/>
                <w:sz w:val="24"/>
                <w:szCs w:val="24"/>
                <w:highlight w:val="yellow"/>
                <w:lang w:val="de-DE"/>
              </w:rPr>
              <w:t>hạn 15</w:t>
            </w:r>
            <w:r w:rsidRPr="00CF791E">
              <w:rPr>
                <w:rFonts w:ascii="Times New Roman" w:hAnsi="Times New Roman" w:cs="Times New Roman"/>
                <w:sz w:val="24"/>
                <w:szCs w:val="24"/>
                <w:lang w:val="de-DE"/>
              </w:rPr>
              <w:t xml:space="preserve"> ngày làm việc kể từ ngày nhận được đầy đủ hồ sơ hợp lệ của tổ chức tín dụng Việt Nam theo quy định tại khoản 1 Điều này, Ngân hàng Nhà nước xem xét chấp thuận việc gia hạn thời hạn của trái phiếu đặc biệt trên cơ sở đề nghị của tổ chức tín dụng Việt Nam theo trình tự sau:</w:t>
            </w:r>
          </w:p>
          <w:p w14:paraId="460A3A32"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 xml:space="preserve">a) Trong </w:t>
            </w:r>
            <w:r w:rsidRPr="00CF791E">
              <w:rPr>
                <w:rFonts w:ascii="Times New Roman" w:hAnsi="Times New Roman" w:cs="Times New Roman"/>
                <w:sz w:val="24"/>
                <w:szCs w:val="24"/>
                <w:highlight w:val="yellow"/>
                <w:lang w:val="de-DE"/>
              </w:rPr>
              <w:t>thời hạn 03</w:t>
            </w:r>
            <w:r w:rsidRPr="00CF791E">
              <w:rPr>
                <w:rFonts w:ascii="Times New Roman" w:hAnsi="Times New Roman" w:cs="Times New Roman"/>
                <w:sz w:val="24"/>
                <w:szCs w:val="24"/>
                <w:lang w:val="de-DE"/>
              </w:rPr>
              <w:t xml:space="preserve"> ngày làm việc kể từ ngày nhận được đầy đủ hồ sơ hợp lệ của tổ chức tín dụng Việt Nam, </w:t>
            </w:r>
            <w:r w:rsidRPr="00FC3A83">
              <w:rPr>
                <w:rFonts w:ascii="Times New Roman" w:hAnsi="Times New Roman" w:cs="Times New Roman"/>
                <w:sz w:val="24"/>
                <w:szCs w:val="24"/>
                <w:u w:val="single"/>
                <w:lang w:val="en-US"/>
              </w:rPr>
              <w:t>Cục quản lý, giám sát tổ chức tín dụng</w:t>
            </w:r>
            <w:r w:rsidRPr="00CF791E">
              <w:rPr>
                <w:rFonts w:ascii="Times New Roman" w:hAnsi="Times New Roman" w:cs="Times New Roman"/>
                <w:sz w:val="24"/>
                <w:szCs w:val="24"/>
                <w:lang w:val="de-DE"/>
              </w:rPr>
              <w:t xml:space="preserve"> gửi lấy ý kiến của </w:t>
            </w:r>
            <w:r w:rsidRPr="00FC3A83">
              <w:rPr>
                <w:rFonts w:ascii="Times New Roman" w:hAnsi="Times New Roman" w:cs="Times New Roman"/>
                <w:sz w:val="24"/>
                <w:szCs w:val="24"/>
                <w:highlight w:val="yellow"/>
                <w:u w:val="single"/>
                <w:lang w:val="de-DE"/>
              </w:rPr>
              <w:t>Thanh tra Ngân hàng Nhà nước</w:t>
            </w:r>
            <w:r w:rsidRPr="00CF791E">
              <w:rPr>
                <w:rFonts w:ascii="Times New Roman" w:hAnsi="Times New Roman" w:cs="Times New Roman"/>
                <w:sz w:val="24"/>
                <w:szCs w:val="24"/>
                <w:lang w:val="de-DE"/>
              </w:rPr>
              <w:t>, Vụ Chính sách tiền tệ, Sở Giao dịch và Công ty Quản lý tài sản về đề nghị gia hạn thời hạn của trái phiếu đặc biệt kèm theo hồ sơ quy định tại khoản 1 Điều này;</w:t>
            </w:r>
          </w:p>
          <w:p w14:paraId="116759AC"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lastRenderedPageBreak/>
              <w:t xml:space="preserve">b) Trong thời hạn 03 ngày làm việc kể từ khi nhận được văn bản đề nghị của </w:t>
            </w:r>
            <w:r w:rsidRPr="00CF791E">
              <w:rPr>
                <w:rFonts w:ascii="Times New Roman" w:hAnsi="Times New Roman" w:cs="Times New Roman"/>
                <w:sz w:val="24"/>
                <w:szCs w:val="24"/>
                <w:lang w:val="en-US"/>
              </w:rPr>
              <w:t>Cục quản lý, giám sát tổ chức tín dụng</w:t>
            </w:r>
            <w:r w:rsidRPr="00CF791E">
              <w:rPr>
                <w:rFonts w:ascii="Times New Roman" w:hAnsi="Times New Roman" w:cs="Times New Roman"/>
                <w:sz w:val="24"/>
                <w:szCs w:val="24"/>
                <w:lang w:val="de-DE"/>
              </w:rPr>
              <w:t xml:space="preserve">, </w:t>
            </w:r>
            <w:r w:rsidRPr="00FC3A83">
              <w:rPr>
                <w:rFonts w:ascii="Times New Roman" w:hAnsi="Times New Roman" w:cs="Times New Roman"/>
                <w:sz w:val="24"/>
                <w:szCs w:val="24"/>
                <w:highlight w:val="yellow"/>
                <w:u w:val="single"/>
                <w:lang w:val="de-DE"/>
              </w:rPr>
              <w:t>Thanh tra Ngân hàng Nhà nước</w:t>
            </w:r>
            <w:r w:rsidRPr="00FC3A83">
              <w:rPr>
                <w:rFonts w:ascii="Times New Roman" w:hAnsi="Times New Roman" w:cs="Times New Roman"/>
                <w:sz w:val="24"/>
                <w:szCs w:val="24"/>
                <w:u w:val="single"/>
                <w:lang w:val="de-DE"/>
              </w:rPr>
              <w:t>,</w:t>
            </w:r>
            <w:r w:rsidRPr="00CF791E">
              <w:rPr>
                <w:rFonts w:ascii="Times New Roman" w:hAnsi="Times New Roman" w:cs="Times New Roman"/>
                <w:sz w:val="24"/>
                <w:szCs w:val="24"/>
                <w:lang w:val="de-DE"/>
              </w:rPr>
              <w:t xml:space="preserve"> Vụ Chính sách tiền tệ, Sở Giao dịch và Công ty Quản lý tài sản phải có văn bản trả lời đề nghị của </w:t>
            </w:r>
            <w:r w:rsidRPr="00CF791E">
              <w:rPr>
                <w:rFonts w:ascii="Times New Roman" w:hAnsi="Times New Roman" w:cs="Times New Roman"/>
                <w:sz w:val="24"/>
                <w:szCs w:val="24"/>
                <w:lang w:val="en-US"/>
              </w:rPr>
              <w:t>Cục quản lý, giám sát tổ chức tín dụng</w:t>
            </w:r>
            <w:r w:rsidRPr="00CF791E">
              <w:rPr>
                <w:rFonts w:ascii="Times New Roman" w:hAnsi="Times New Roman" w:cs="Times New Roman"/>
                <w:sz w:val="24"/>
                <w:szCs w:val="24"/>
                <w:lang w:val="de-DE"/>
              </w:rPr>
              <w:t xml:space="preserve">, trong đó bao gồm tối thiểu các nội dung sau: </w:t>
            </w:r>
          </w:p>
          <w:p w14:paraId="44E7D63A" w14:textId="77777777" w:rsidR="00CF791E" w:rsidRPr="00FC3A83" w:rsidRDefault="00CF791E" w:rsidP="00CF791E">
            <w:pPr>
              <w:spacing w:before="120"/>
              <w:ind w:firstLine="256"/>
              <w:jc w:val="both"/>
              <w:rPr>
                <w:rFonts w:ascii="Times New Roman" w:hAnsi="Times New Roman" w:cs="Times New Roman"/>
                <w:sz w:val="24"/>
                <w:szCs w:val="24"/>
                <w:u w:val="single"/>
                <w:lang w:val="de-DE"/>
              </w:rPr>
            </w:pPr>
            <w:r w:rsidRPr="00FC3A83">
              <w:rPr>
                <w:rFonts w:ascii="Times New Roman" w:hAnsi="Times New Roman" w:cs="Times New Roman"/>
                <w:sz w:val="24"/>
                <w:szCs w:val="24"/>
                <w:highlight w:val="yellow"/>
                <w:u w:val="single"/>
                <w:lang w:val="de-DE"/>
              </w:rPr>
              <w:t>(i) Thanh tra Ngân hàng Nhà nước có ý kiến đối với Báo cáo giải trình của tổ chức tín dụng Việt Nam quy định tại điểm b khoản 1 Điều này.</w:t>
            </w:r>
          </w:p>
          <w:p w14:paraId="0D12587F"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(ii) Vụ Chính sách tiền tệ đánh giá tác động đến chính sách tiền tệ do việc có thể kéo dài thời hạn tái cấp vốn trên cơ sở trái phiếu đặc biệt được gia hạn;</w:t>
            </w:r>
          </w:p>
          <w:p w14:paraId="13D9C96B" w14:textId="77777777" w:rsidR="00CF791E" w:rsidRPr="00CF791E" w:rsidRDefault="00CF791E" w:rsidP="00CF791E">
            <w:pPr>
              <w:spacing w:before="120"/>
              <w:ind w:firstLine="256"/>
              <w:jc w:val="both"/>
              <w:rPr>
                <w:rFonts w:ascii="Times New Roman" w:hAnsi="Times New Roman" w:cs="Times New Roman"/>
                <w:sz w:val="24"/>
                <w:szCs w:val="24"/>
                <w:lang w:val="de-DE"/>
              </w:rPr>
            </w:pPr>
            <w:r w:rsidRPr="00CF791E">
              <w:rPr>
                <w:rFonts w:ascii="Times New Roman" w:hAnsi="Times New Roman" w:cs="Times New Roman"/>
                <w:sz w:val="24"/>
                <w:szCs w:val="24"/>
                <w:lang w:val="de-DE"/>
              </w:rPr>
              <w:t>(iii) Công ty Quản lý tài sản và Sở Giao dịch đánh giá tình hình sở hữu và sử dụng trái phiếu đặc biệt của tổ chức tín dụng Việt Nam.</w:t>
            </w:r>
          </w:p>
          <w:p w14:paraId="2510DA13" w14:textId="77777777" w:rsidR="00CF791E" w:rsidRPr="00CF791E" w:rsidRDefault="00CF791E" w:rsidP="00CF791E">
            <w:pPr>
              <w:spacing w:before="120"/>
              <w:ind w:firstLine="256"/>
              <w:jc w:val="both"/>
              <w:rPr>
                <w:rFonts w:ascii="Times New Roman" w:hAnsi="Times New Roman" w:cs="Times New Roman"/>
                <w:sz w:val="24"/>
                <w:szCs w:val="24"/>
              </w:rPr>
            </w:pPr>
            <w:r w:rsidRPr="00CF791E">
              <w:rPr>
                <w:rFonts w:ascii="Times New Roman" w:hAnsi="Times New Roman" w:cs="Times New Roman"/>
                <w:sz w:val="24"/>
                <w:szCs w:val="24"/>
                <w:lang w:val="de-DE"/>
              </w:rPr>
              <w:t xml:space="preserve">c) </w:t>
            </w:r>
            <w:r w:rsidRPr="00CF791E">
              <w:rPr>
                <w:rFonts w:ascii="Times New Roman" w:hAnsi="Times New Roman" w:cs="Times New Roman"/>
                <w:sz w:val="24"/>
                <w:szCs w:val="24"/>
              </w:rPr>
              <w:t xml:space="preserve">Trong thời hạn </w:t>
            </w:r>
            <w:r w:rsidRPr="00CF791E">
              <w:rPr>
                <w:rFonts w:ascii="Times New Roman" w:hAnsi="Times New Roman" w:cs="Times New Roman"/>
                <w:sz w:val="24"/>
                <w:szCs w:val="24"/>
                <w:lang w:val="de-DE"/>
              </w:rPr>
              <w:t>07</w:t>
            </w:r>
            <w:r w:rsidRPr="00CF791E">
              <w:rPr>
                <w:rFonts w:ascii="Times New Roman" w:hAnsi="Times New Roman" w:cs="Times New Roman"/>
                <w:sz w:val="24"/>
                <w:szCs w:val="24"/>
              </w:rPr>
              <w:t xml:space="preserve"> ngày làm việc kể từ ngày nhận được đầy đủ </w:t>
            </w:r>
            <w:r w:rsidRPr="00CF791E">
              <w:rPr>
                <w:rFonts w:ascii="Times New Roman" w:hAnsi="Times New Roman" w:cs="Times New Roman"/>
                <w:sz w:val="24"/>
                <w:szCs w:val="24"/>
                <w:lang w:val="de-DE"/>
              </w:rPr>
              <w:t xml:space="preserve">văn bản tham gia của </w:t>
            </w:r>
            <w:r w:rsidRPr="00FC3A83">
              <w:rPr>
                <w:rFonts w:ascii="Times New Roman" w:hAnsi="Times New Roman" w:cs="Times New Roman"/>
                <w:sz w:val="24"/>
                <w:szCs w:val="24"/>
                <w:highlight w:val="yellow"/>
                <w:u w:val="single"/>
                <w:lang w:val="de-DE"/>
              </w:rPr>
              <w:t>Thanh tra Ngân hàng Nhà nước,</w:t>
            </w:r>
            <w:r w:rsidRPr="00CF791E">
              <w:rPr>
                <w:rFonts w:ascii="Times New Roman" w:hAnsi="Times New Roman" w:cs="Times New Roman"/>
                <w:sz w:val="24"/>
                <w:szCs w:val="24"/>
                <w:lang w:val="de-DE"/>
              </w:rPr>
              <w:t xml:space="preserve"> Vụ Chính sách tiền tệ, Sở Giao dịch và Công ty Quản lý tài sản, </w:t>
            </w:r>
            <w:r w:rsidRPr="00FC3A83">
              <w:rPr>
                <w:rFonts w:ascii="Times New Roman" w:hAnsi="Times New Roman" w:cs="Times New Roman"/>
                <w:sz w:val="24"/>
                <w:szCs w:val="24"/>
                <w:u w:val="single"/>
                <w:lang w:val="en-US"/>
              </w:rPr>
              <w:t>Cục quản lý, giám sát tổ chức tín dụn</w:t>
            </w:r>
            <w:r w:rsidRPr="00CF791E">
              <w:rPr>
                <w:rFonts w:ascii="Times New Roman" w:hAnsi="Times New Roman" w:cs="Times New Roman"/>
                <w:sz w:val="24"/>
                <w:szCs w:val="24"/>
                <w:lang w:val="en-US"/>
              </w:rPr>
              <w:t>g</w:t>
            </w:r>
            <w:r w:rsidRPr="00CF791E">
              <w:rPr>
                <w:rFonts w:ascii="Times New Roman" w:hAnsi="Times New Roman" w:cs="Times New Roman"/>
                <w:sz w:val="24"/>
                <w:szCs w:val="24"/>
                <w:lang w:val="de-DE"/>
              </w:rPr>
              <w:t xml:space="preserve"> trình Thống đốc</w:t>
            </w:r>
            <w:r w:rsidRPr="00CF791E">
              <w:rPr>
                <w:rFonts w:ascii="Times New Roman" w:hAnsi="Times New Roman" w:cs="Times New Roman"/>
                <w:sz w:val="24"/>
                <w:szCs w:val="24"/>
              </w:rPr>
              <w:t xml:space="preserve"> Ngân hàng Nhà nước xem xét, có văn bản </w:t>
            </w:r>
            <w:r w:rsidRPr="00CF791E">
              <w:rPr>
                <w:rFonts w:ascii="Times New Roman" w:hAnsi="Times New Roman" w:cs="Times New Roman"/>
                <w:sz w:val="24"/>
                <w:szCs w:val="24"/>
                <w:lang w:val="de-DE"/>
              </w:rPr>
              <w:t>chấp thuận hoặc không chấp thuận đề nghị gia hạn thời hạn của trái phiếu đặc biệt</w:t>
            </w:r>
            <w:r w:rsidRPr="00CF791E">
              <w:rPr>
                <w:rFonts w:ascii="Times New Roman" w:hAnsi="Times New Roman" w:cs="Times New Roman"/>
                <w:sz w:val="24"/>
                <w:szCs w:val="24"/>
              </w:rPr>
              <w:t>. Trường hợp không chấp thuận, Ngân hàng Nhà nước phải trả lời bằng văn bản và nêu rõ lý do.</w:t>
            </w:r>
          </w:p>
          <w:p w14:paraId="128ADA54" w14:textId="77777777" w:rsidR="00CF791E" w:rsidRPr="00CF791E" w:rsidRDefault="00CF791E" w:rsidP="00CF791E">
            <w:pPr>
              <w:spacing w:before="120"/>
              <w:ind w:firstLine="256"/>
              <w:jc w:val="both"/>
              <w:rPr>
                <w:rFonts w:ascii="Times New Roman" w:hAnsi="Times New Roman" w:cs="Times New Roman"/>
                <w:sz w:val="24"/>
                <w:szCs w:val="24"/>
              </w:rPr>
            </w:pPr>
            <w:r w:rsidRPr="00CF791E">
              <w:rPr>
                <w:rFonts w:ascii="Times New Roman" w:hAnsi="Times New Roman" w:cs="Times New Roman"/>
                <w:sz w:val="24"/>
                <w:szCs w:val="24"/>
                <w:lang w:val="de-DE"/>
              </w:rPr>
              <w:t>3</w:t>
            </w:r>
            <w:r w:rsidRPr="00CF791E">
              <w:rPr>
                <w:rFonts w:ascii="Times New Roman" w:hAnsi="Times New Roman" w:cs="Times New Roman"/>
                <w:sz w:val="24"/>
                <w:szCs w:val="24"/>
              </w:rPr>
              <w:t xml:space="preserve">. Căn cứ </w:t>
            </w:r>
            <w:r w:rsidRPr="00CF791E">
              <w:rPr>
                <w:rFonts w:ascii="Times New Roman" w:hAnsi="Times New Roman" w:cs="Times New Roman"/>
                <w:sz w:val="24"/>
                <w:szCs w:val="24"/>
                <w:lang w:val="de-DE"/>
              </w:rPr>
              <w:t xml:space="preserve">văn bản chấp thuận của </w:t>
            </w:r>
            <w:r w:rsidRPr="00CF791E">
              <w:rPr>
                <w:rFonts w:ascii="Times New Roman" w:hAnsi="Times New Roman" w:cs="Times New Roman"/>
                <w:sz w:val="24"/>
                <w:szCs w:val="24"/>
              </w:rPr>
              <w:t xml:space="preserve">Ngân hàng Nhà nước, </w:t>
            </w:r>
            <w:r w:rsidRPr="00CF791E">
              <w:rPr>
                <w:rFonts w:ascii="Times New Roman" w:hAnsi="Times New Roman" w:cs="Times New Roman"/>
                <w:sz w:val="24"/>
                <w:szCs w:val="24"/>
                <w:lang w:val="de-DE"/>
              </w:rPr>
              <w:t xml:space="preserve">tổ chức tín dụng Việt Nam, Công ty Quản lý tài sản và Sở Giao dịch thực hiện gia hạn thời hạn của </w:t>
            </w:r>
            <w:r w:rsidRPr="00CF791E">
              <w:rPr>
                <w:rFonts w:ascii="Times New Roman" w:hAnsi="Times New Roman" w:cs="Times New Roman"/>
                <w:sz w:val="24"/>
                <w:szCs w:val="24"/>
                <w:lang w:val="de-DE"/>
              </w:rPr>
              <w:lastRenderedPageBreak/>
              <w:t>trái phiếu đặc biệt theo thời hạn cụ thể được phê duyệt.</w:t>
            </w:r>
          </w:p>
          <w:p w14:paraId="0C7EBE52" w14:textId="77777777" w:rsidR="00667AE4" w:rsidRPr="00CF791E" w:rsidRDefault="00667AE4" w:rsidP="00CF791E">
            <w:pPr>
              <w:spacing w:after="20"/>
              <w:ind w:firstLine="256"/>
              <w:jc w:val="center"/>
              <w:rPr>
                <w:rFonts w:ascii="Times New Roman" w:hAnsi="Times New Roman" w:cs="Times New Roman"/>
                <w:b/>
                <w:sz w:val="24"/>
                <w:szCs w:val="24"/>
                <w:lang w:val="en-US"/>
              </w:rPr>
            </w:pPr>
          </w:p>
        </w:tc>
        <w:tc>
          <w:tcPr>
            <w:tcW w:w="3420" w:type="dxa"/>
          </w:tcPr>
          <w:p w14:paraId="6AEDA5F9" w14:textId="77777777" w:rsidR="00EE6A9A" w:rsidRDefault="00EE6A9A" w:rsidP="00EE6A9A">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p w14:paraId="3A052616" w14:textId="77777777" w:rsidR="00EE6A9A" w:rsidRPr="0002060A" w:rsidRDefault="00EE6A9A" w:rsidP="00EE6A9A">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Sửa đổi, bổ sung chức năng các Vụ, Cục trong Ngân hàng Nhà nước cho phù hợp với cơ cấu tổ chức hiện tại của Ngân hàng Nhà nước</w:t>
            </w:r>
          </w:p>
          <w:p w14:paraId="75580715"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7DC4645E" w14:textId="77777777" w:rsidTr="00C97A08">
        <w:tc>
          <w:tcPr>
            <w:tcW w:w="985" w:type="dxa"/>
          </w:tcPr>
          <w:p w14:paraId="48A6A1ED"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417B5EFE" w14:textId="77777777" w:rsidR="00464D9E" w:rsidRPr="00746DBB" w:rsidRDefault="00464D9E" w:rsidP="00D86BE4">
            <w:pPr>
              <w:spacing w:before="120"/>
              <w:ind w:firstLine="252"/>
              <w:rPr>
                <w:rFonts w:ascii="Times New Roman" w:hAnsi="Times New Roman" w:cs="Times New Roman"/>
                <w:sz w:val="24"/>
                <w:szCs w:val="24"/>
              </w:rPr>
            </w:pPr>
            <w:bookmarkStart w:id="42" w:name="dieu_18"/>
            <w:r w:rsidRPr="00746DBB">
              <w:rPr>
                <w:rFonts w:ascii="Times New Roman" w:hAnsi="Times New Roman" w:cs="Times New Roman"/>
                <w:b/>
                <w:bCs/>
                <w:sz w:val="24"/>
                <w:szCs w:val="24"/>
              </w:rPr>
              <w:t>Điều 18. Trình tự, thủ tục mua nợ xấu bằng trái phiếu đặc biệt</w:t>
            </w:r>
            <w:bookmarkEnd w:id="42"/>
          </w:p>
          <w:p w14:paraId="34F81462" w14:textId="77777777" w:rsidR="00464D9E" w:rsidRPr="00746DBB" w:rsidRDefault="00464D9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Trong thời hạn 05 ngày làm việc kể từ ngày nhận được hồ sơ đề nghị mua nợ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Công ty Quản lý tài sản phải tiến hành kiểm tra hồ sơ và yêu cầu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bổ sung hồ sơ khi cần thiết.</w:t>
            </w:r>
          </w:p>
          <w:p w14:paraId="2C32D2D6" w14:textId="77777777" w:rsidR="00464D9E" w:rsidRPr="00746DBB" w:rsidRDefault="00464D9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Trong thời hạn 10 ngày làm việc kể từ ngày nhận được đầy đủ hồ sơ hợp lệ theo quy định tại </w:t>
            </w:r>
            <w:bookmarkStart w:id="43" w:name="tc_11"/>
            <w:r w:rsidRPr="00746DBB">
              <w:rPr>
                <w:rFonts w:ascii="Times New Roman" w:hAnsi="Times New Roman" w:cs="Times New Roman"/>
                <w:sz w:val="24"/>
                <w:szCs w:val="24"/>
              </w:rPr>
              <w:t>Điều 17 Thông tư này</w:t>
            </w:r>
            <w:bookmarkEnd w:id="43"/>
            <w:r w:rsidRPr="00746DBB">
              <w:rPr>
                <w:rFonts w:ascii="Times New Roman" w:hAnsi="Times New Roman" w:cs="Times New Roman"/>
                <w:sz w:val="24"/>
                <w:szCs w:val="24"/>
              </w:rPr>
              <w:t>, Công ty Quản lý tài sản xem xét, thẩm định tính đầy đủ, hợp lệ của hồ sơ và có văn bản trả lời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về việc mua hoặc không mua các khoản nợ xấu. Trường hợp không mua nợ, văn bản trả lời phải nêu rõ lý do.</w:t>
            </w:r>
          </w:p>
          <w:p w14:paraId="34CF306A" w14:textId="77777777" w:rsidR="00464D9E" w:rsidRPr="00746DBB" w:rsidRDefault="00464D9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Trong thời hạn 05 ngày làm việc kể từ ngày nhận được văn bản thông báo đồng ý mua nợ của Công ty Quản lý tài sản,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và Công ty Quản lý tài sản tiến hành ký kết hợp đồng mua, bán nợ.</w:t>
            </w:r>
          </w:p>
          <w:p w14:paraId="0B810FBA" w14:textId="77777777" w:rsidR="00464D9E" w:rsidRPr="00746DBB" w:rsidRDefault="00464D9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4. Trong thời hạn 10 ngày làm việc kể từ ngày ký hợp đồng mua, bán nợ,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phải thông báo cho khách hàng vay, bên có nghĩa vụ trả nợ, bên bảo đảm về nội dung bán nợ để biết và thực hiện nghĩa vụ với Công ty Quản lý tài sản.</w:t>
            </w:r>
          </w:p>
          <w:p w14:paraId="3B9EED72" w14:textId="71451567" w:rsidR="00667AE4" w:rsidRPr="00746DBB" w:rsidRDefault="00464D9E" w:rsidP="00D86BE4">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 xml:space="preserve">5. Sau khi ký kết hợp đồng mua, bán nợ, Công ty Quản lý tài sản tiếp tục kiểm tra, thu thập thông tin và đánh giá khách hàng vay, khoản nợ xấu, tính chính xác, trung thực </w:t>
            </w:r>
            <w:r w:rsidRPr="00746DBB">
              <w:rPr>
                <w:rFonts w:ascii="Times New Roman" w:hAnsi="Times New Roman" w:cs="Times New Roman"/>
                <w:sz w:val="24"/>
                <w:szCs w:val="24"/>
              </w:rPr>
              <w:lastRenderedPageBreak/>
              <w:t>của hồ sơ, tài liệu liên quan đến khoản nợ xấu, tài sản bảo đảm.</w:t>
            </w:r>
          </w:p>
        </w:tc>
        <w:tc>
          <w:tcPr>
            <w:tcW w:w="5310" w:type="dxa"/>
          </w:tcPr>
          <w:p w14:paraId="33D45772" w14:textId="3F516CA2"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b/>
                <w:bCs/>
                <w:sz w:val="24"/>
                <w:szCs w:val="24"/>
              </w:rPr>
              <w:lastRenderedPageBreak/>
              <w:t xml:space="preserve">Điều </w:t>
            </w:r>
            <w:r w:rsidRPr="00303262">
              <w:rPr>
                <w:rFonts w:ascii="Times New Roman" w:hAnsi="Times New Roman" w:cs="Times New Roman"/>
                <w:b/>
                <w:bCs/>
                <w:sz w:val="24"/>
                <w:szCs w:val="24"/>
                <w:lang w:val="en-US"/>
              </w:rPr>
              <w:t>2</w:t>
            </w:r>
            <w:r w:rsidR="00B403AF">
              <w:rPr>
                <w:rFonts w:ascii="Times New Roman" w:hAnsi="Times New Roman" w:cs="Times New Roman"/>
                <w:b/>
                <w:bCs/>
                <w:sz w:val="24"/>
                <w:szCs w:val="24"/>
                <w:lang w:val="en-US"/>
              </w:rPr>
              <w:t>1</w:t>
            </w:r>
            <w:r w:rsidRPr="00303262">
              <w:rPr>
                <w:rFonts w:ascii="Times New Roman" w:hAnsi="Times New Roman" w:cs="Times New Roman"/>
                <w:b/>
                <w:bCs/>
                <w:sz w:val="24"/>
                <w:szCs w:val="24"/>
              </w:rPr>
              <w:t>. Trình tự, thủ tục mua nợ xấu bằng trái phiếu đặc biệt</w:t>
            </w:r>
          </w:p>
          <w:p w14:paraId="742B8169" w14:textId="77777777"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sz w:val="24"/>
                <w:szCs w:val="24"/>
              </w:rPr>
              <w:t>1. Trong thời hạn 05 ngày làm việc kể từ ngày nhận được hồ sơ đề nghị mua nợ của tổ chức tín dụng</w:t>
            </w:r>
            <w:r w:rsidRPr="00303262">
              <w:rPr>
                <w:rFonts w:ascii="Times New Roman" w:hAnsi="Times New Roman" w:cs="Times New Roman"/>
                <w:sz w:val="24"/>
                <w:szCs w:val="24"/>
                <w:lang w:val="en-US"/>
              </w:rPr>
              <w:t xml:space="preserve"> Việt Nam</w:t>
            </w:r>
            <w:r w:rsidRPr="00303262">
              <w:rPr>
                <w:rFonts w:ascii="Times New Roman" w:hAnsi="Times New Roman" w:cs="Times New Roman"/>
                <w:sz w:val="24"/>
                <w:szCs w:val="24"/>
              </w:rPr>
              <w:t>, Công ty Quản lý tài sản phải tiến hành kiểm tra hồ sơ và yêu cầu tổ chức tín dụng</w:t>
            </w:r>
            <w:r w:rsidRPr="00303262">
              <w:rPr>
                <w:rFonts w:ascii="Times New Roman" w:hAnsi="Times New Roman" w:cs="Times New Roman"/>
                <w:sz w:val="24"/>
                <w:szCs w:val="24"/>
                <w:lang w:val="en-US"/>
              </w:rPr>
              <w:t xml:space="preserve"> Việt Nam</w:t>
            </w:r>
            <w:r w:rsidRPr="00303262">
              <w:rPr>
                <w:rFonts w:ascii="Times New Roman" w:hAnsi="Times New Roman" w:cs="Times New Roman"/>
                <w:sz w:val="24"/>
                <w:szCs w:val="24"/>
              </w:rPr>
              <w:t xml:space="preserve"> bán nợ bổ sung hồ sơ khi cần thiết.</w:t>
            </w:r>
          </w:p>
          <w:p w14:paraId="4410808C" w14:textId="6033794F"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sz w:val="24"/>
                <w:szCs w:val="24"/>
              </w:rPr>
              <w:t>2. Trong thời hạn 10 ngày làm việc kể từ ngày nhận được đầy đủ hồ sơ hợp lệ theo quy định tại Điều 1</w:t>
            </w:r>
            <w:r w:rsidR="00B403AF">
              <w:rPr>
                <w:rFonts w:ascii="Times New Roman" w:hAnsi="Times New Roman" w:cs="Times New Roman"/>
                <w:sz w:val="24"/>
                <w:szCs w:val="24"/>
                <w:lang w:val="en-US"/>
              </w:rPr>
              <w:t>8</w:t>
            </w:r>
            <w:r w:rsidRPr="00303262">
              <w:rPr>
                <w:rFonts w:ascii="Times New Roman" w:hAnsi="Times New Roman" w:cs="Times New Roman"/>
                <w:sz w:val="24"/>
                <w:szCs w:val="24"/>
              </w:rPr>
              <w:t xml:space="preserve"> Thông tư này, Công ty Quản lý tài sản xem xét, thẩm định tính đầy đủ, hợp lệ của hồ sơ và có văn bản trả lời tổ chức tín dụng</w:t>
            </w:r>
            <w:r w:rsidRPr="00303262">
              <w:rPr>
                <w:rFonts w:ascii="Times New Roman" w:hAnsi="Times New Roman" w:cs="Times New Roman"/>
                <w:sz w:val="24"/>
                <w:szCs w:val="24"/>
                <w:lang w:val="en-US"/>
              </w:rPr>
              <w:t xml:space="preserve"> Việt Nam</w:t>
            </w:r>
            <w:r w:rsidRPr="00303262">
              <w:rPr>
                <w:rFonts w:ascii="Times New Roman" w:hAnsi="Times New Roman" w:cs="Times New Roman"/>
                <w:sz w:val="24"/>
                <w:szCs w:val="24"/>
              </w:rPr>
              <w:t xml:space="preserve"> về việc mua hoặc không mua các khoản nợ xấu. Trường hợp không mua nợ, văn bản trả lời phải nêu rõ lý do.</w:t>
            </w:r>
          </w:p>
          <w:p w14:paraId="482047D0" w14:textId="77777777"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sz w:val="24"/>
                <w:szCs w:val="24"/>
              </w:rPr>
              <w:t>3. Trong thời hạn 05 ngày làm việc kể từ ngày nhận được văn bản thông báo đồng ý mua nợ của Công ty Quản lý tài sản, tổ chức tín dụng</w:t>
            </w:r>
            <w:r w:rsidRPr="00303262">
              <w:rPr>
                <w:rFonts w:ascii="Times New Roman" w:hAnsi="Times New Roman" w:cs="Times New Roman"/>
                <w:sz w:val="24"/>
                <w:szCs w:val="24"/>
                <w:lang w:val="en-US"/>
              </w:rPr>
              <w:t xml:space="preserve"> Việt Nam</w:t>
            </w:r>
            <w:r w:rsidRPr="00303262">
              <w:rPr>
                <w:rFonts w:ascii="Times New Roman" w:hAnsi="Times New Roman" w:cs="Times New Roman"/>
                <w:sz w:val="24"/>
                <w:szCs w:val="24"/>
              </w:rPr>
              <w:t xml:space="preserve"> và Công ty Quản lý tài sản tiến hành ký kết hợp đồng mua, bán nợ.</w:t>
            </w:r>
          </w:p>
          <w:p w14:paraId="196FBEF2" w14:textId="77777777"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sz w:val="24"/>
                <w:szCs w:val="24"/>
              </w:rPr>
              <w:t>4. Trong thời hạn 10 ngày làm việc kể từ ngày ký hợp đồng mua, bán nợ, tổ chức tín dụng</w:t>
            </w:r>
            <w:r w:rsidRPr="00303262">
              <w:rPr>
                <w:rFonts w:ascii="Times New Roman" w:hAnsi="Times New Roman" w:cs="Times New Roman"/>
                <w:sz w:val="24"/>
                <w:szCs w:val="24"/>
                <w:lang w:val="en-US"/>
              </w:rPr>
              <w:t xml:space="preserve"> Việt Nam</w:t>
            </w:r>
            <w:r w:rsidRPr="00303262">
              <w:rPr>
                <w:rFonts w:ascii="Times New Roman" w:hAnsi="Times New Roman" w:cs="Times New Roman"/>
                <w:sz w:val="24"/>
                <w:szCs w:val="24"/>
              </w:rPr>
              <w:t xml:space="preserve"> bán nợ phải thông báo cho khách hàng vay, bên có nghĩa vụ trả nợ, bên bảo đảm về nội dung bán nợ để biết và thực hiện nghĩa vụ với Công ty Quản lý tài sản.</w:t>
            </w:r>
          </w:p>
          <w:p w14:paraId="6EFD0F38" w14:textId="77777777" w:rsidR="00303262" w:rsidRPr="00303262" w:rsidRDefault="00303262" w:rsidP="00303262">
            <w:pPr>
              <w:spacing w:before="120"/>
              <w:rPr>
                <w:rFonts w:ascii="Times New Roman" w:hAnsi="Times New Roman" w:cs="Times New Roman"/>
                <w:sz w:val="24"/>
                <w:szCs w:val="24"/>
              </w:rPr>
            </w:pPr>
            <w:r w:rsidRPr="00303262">
              <w:rPr>
                <w:rFonts w:ascii="Times New Roman" w:hAnsi="Times New Roman" w:cs="Times New Roman"/>
                <w:sz w:val="24"/>
                <w:szCs w:val="24"/>
              </w:rPr>
              <w:lastRenderedPageBreak/>
              <w:t>5. Sau khi ký kết hợp đồng mua, bán nợ, Công ty Quản lý tài sản tiếp tục kiểm tra, thu thập thông tin và đánh giá khách hàng vay, khoản nợ xấu, tính chính xác, trung thực của hồ sơ, tài liệu liên quan đến khoản nợ xấu, tài sản bảo đảm.</w:t>
            </w:r>
          </w:p>
          <w:p w14:paraId="5B07FAEA" w14:textId="77777777" w:rsidR="00667AE4" w:rsidRPr="00303262" w:rsidRDefault="00667AE4" w:rsidP="00CB5E30">
            <w:pPr>
              <w:spacing w:after="20"/>
              <w:ind w:firstLine="162"/>
              <w:jc w:val="center"/>
              <w:rPr>
                <w:rFonts w:ascii="Times New Roman" w:hAnsi="Times New Roman" w:cs="Times New Roman"/>
                <w:b/>
                <w:sz w:val="24"/>
                <w:szCs w:val="24"/>
                <w:lang w:val="en-US"/>
              </w:rPr>
            </w:pPr>
          </w:p>
        </w:tc>
        <w:tc>
          <w:tcPr>
            <w:tcW w:w="3420" w:type="dxa"/>
          </w:tcPr>
          <w:p w14:paraId="5C31CE4E" w14:textId="1DF0DC19" w:rsidR="00667AE4" w:rsidRPr="00746DBB" w:rsidRDefault="00F201D2"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tc>
      </w:tr>
      <w:tr w:rsidR="00667AE4" w:rsidRPr="00746DBB" w14:paraId="34D73C87" w14:textId="77777777" w:rsidTr="00C97A08">
        <w:tc>
          <w:tcPr>
            <w:tcW w:w="985" w:type="dxa"/>
          </w:tcPr>
          <w:p w14:paraId="529E044E"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60303866" w14:textId="77777777" w:rsidR="00A028DA" w:rsidRPr="00746DBB" w:rsidRDefault="00A028DA" w:rsidP="00D86BE4">
            <w:pPr>
              <w:spacing w:before="120"/>
              <w:ind w:firstLine="252"/>
              <w:rPr>
                <w:rFonts w:ascii="Times New Roman" w:hAnsi="Times New Roman" w:cs="Times New Roman"/>
                <w:sz w:val="24"/>
                <w:szCs w:val="24"/>
              </w:rPr>
            </w:pPr>
            <w:bookmarkStart w:id="44" w:name="dieu_20"/>
            <w:r w:rsidRPr="00746DBB">
              <w:rPr>
                <w:rFonts w:ascii="Times New Roman" w:hAnsi="Times New Roman" w:cs="Times New Roman"/>
                <w:b/>
                <w:bCs/>
                <w:sz w:val="24"/>
                <w:szCs w:val="24"/>
              </w:rPr>
              <w:t>Điều 20. Hợp đồng mua, bán nợ bằng trái phiếu đặc biệt</w:t>
            </w:r>
            <w:bookmarkEnd w:id="44"/>
          </w:p>
          <w:p w14:paraId="34F096D8"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Hợp đồng mua, bán nợ được lập thành văn bản do Công ty Quản lý tài sản,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và các bên liên quan (nếu có) ký kết. Hợp đồng mua, bán nợ tối thiểu bao gồm các nội dung sau:</w:t>
            </w:r>
          </w:p>
          <w:p w14:paraId="0CD7A4A1"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Tên, địa chỉ của bên mua nợ, bên bán nợ;</w:t>
            </w:r>
          </w:p>
          <w:p w14:paraId="47D364E4"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Tên, địa chỉ của khách hàng vay, bên bảo đảm và các bên có liên quan (nếu có) đến khoản nợ xấu được mua, bán;</w:t>
            </w:r>
          </w:p>
          <w:p w14:paraId="13D265B5"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Giá trị ghi sổ số dư nợ gốc của khoản nợ xấu được mua;</w:t>
            </w:r>
          </w:p>
          <w:p w14:paraId="0994934B"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Giá mua, bán nợ và phương thức thanh toán;</w:t>
            </w:r>
          </w:p>
          <w:p w14:paraId="23E3631D"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đ) Các hình thức bảo đảm, giá trị tài sản bảo đảm của các khoản nợ xấu do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định giá hoặc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xác định tại thời điểm gần nhất trước thời điểm đề nghị mua nợ;</w:t>
            </w:r>
          </w:p>
          <w:p w14:paraId="655E1238"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e) Hiệu lực của hợp đồng mua, bán nợ;</w:t>
            </w:r>
          </w:p>
          <w:p w14:paraId="64EDE182"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g) Thanh toán trái phiếu đặc biệt, xử lý tiền thu hồi nợ và mua lại khoản nợ xấu đã bán cho Công ty Quản lý tài sản;</w:t>
            </w:r>
          </w:p>
          <w:p w14:paraId="14F11909"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h) Công ty Quản lý tài sản thay mặt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sử dụng số tiền thu hồi nợ của khoản nợ xấu được mua bằng trái phiếu đặc biệt mà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được hưởng để trả nợ vay tái cấp vốn trên cơ sở trái phiếu đặc biệt theo quy định tại </w:t>
            </w:r>
            <w:bookmarkStart w:id="45" w:name="tc_15"/>
            <w:r w:rsidRPr="00746DBB">
              <w:rPr>
                <w:rFonts w:ascii="Times New Roman" w:hAnsi="Times New Roman" w:cs="Times New Roman"/>
                <w:sz w:val="24"/>
                <w:szCs w:val="24"/>
              </w:rPr>
              <w:t>điểm b khoản 1 Điều 43 và khoản 3 Điều 44 Thông tư này</w:t>
            </w:r>
            <w:bookmarkEnd w:id="45"/>
            <w:r w:rsidRPr="00746DBB">
              <w:rPr>
                <w:rFonts w:ascii="Times New Roman" w:hAnsi="Times New Roman" w:cs="Times New Roman"/>
                <w:sz w:val="24"/>
                <w:szCs w:val="24"/>
              </w:rPr>
              <w:t xml:space="preserve"> và quy định của Ngân hàng Nhà nước về cho vay tái cấp vốn trên cơ sở trái phiếu đặc biệt.</w:t>
            </w:r>
          </w:p>
          <w:p w14:paraId="005A3BD3"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i) Quyền và nghĩa vụ của các bên, trong đó bao gồm quyền của Công ty Quản lý tài sản thực hiện cơ cấu lại khoản nợ xấu và đơn phương chấm dứt thực hiện hợp đồng mua, bán nợ; nghĩa vụ của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chấp nhận việc Công ty Quản lý tài sản thực hiện cơ cấu lại khoản nợ xấu và mua lại khoản nợ xấu khi thanh toán trái phiếu đặc biệt theo quy định tại Thông tư này; nghĩa vụ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thanh toán cho Công ty Quản lý tài sản số tiền quy định tại </w:t>
            </w:r>
            <w:bookmarkStart w:id="46" w:name="tc_16"/>
            <w:r w:rsidRPr="00746DBB">
              <w:rPr>
                <w:rFonts w:ascii="Times New Roman" w:hAnsi="Times New Roman" w:cs="Times New Roman"/>
                <w:sz w:val="24"/>
                <w:szCs w:val="24"/>
              </w:rPr>
              <w:t>điểm a khoản 2 Điều 43 Thông tư này</w:t>
            </w:r>
            <w:bookmarkEnd w:id="46"/>
            <w:r w:rsidRPr="00746DBB">
              <w:rPr>
                <w:rFonts w:ascii="Times New Roman" w:hAnsi="Times New Roman" w:cs="Times New Roman"/>
                <w:sz w:val="24"/>
                <w:szCs w:val="24"/>
              </w:rPr>
              <w:t xml:space="preserve"> và các khoản tiền khác theo quy định của pháp luật.</w:t>
            </w:r>
          </w:p>
          <w:p w14:paraId="20B5C10E"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k) Phương thức, thời điểm hoàn thành và thủ tục chuyển giao nợ, tài sản bảo đảm và hồ sơ, tài liệu liên quan đến khoản nợ xấu, tài sản bảo đảm, khách hàng vay, bên bảo đảm, bên có nghĩa vụ trả nợ.</w:t>
            </w:r>
          </w:p>
          <w:p w14:paraId="77BC00CA" w14:textId="77777777" w:rsidR="00A028DA" w:rsidRPr="00746DBB" w:rsidRDefault="00A028D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Trường hợp khoản nợ xấu được mua, bán là khoản cấp tín dụng hợp vốn, Công ty Quản lý tài sản làm việc thông qua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đầu mối; hợp đồng mua, bán nợ phải được ký kết bởi Công ty Quản lý tài sản và tất cả các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tham gia cấp tín dụng hợp vốn hoặc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đầu mối được các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tham gia cấp tín </w:t>
            </w:r>
            <w:r w:rsidRPr="00746DBB">
              <w:rPr>
                <w:rFonts w:ascii="Times New Roman" w:hAnsi="Times New Roman" w:cs="Times New Roman"/>
                <w:sz w:val="24"/>
                <w:szCs w:val="24"/>
              </w:rPr>
              <w:lastRenderedPageBreak/>
              <w:t>dụng hợp vốn ủy quyền bằng văn bản ký kết hợp đồng mua, bán nợ với Công ty Quản lý tài sản.</w:t>
            </w:r>
          </w:p>
          <w:p w14:paraId="131804D9"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5F17FF39"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b/>
                <w:bCs/>
                <w:sz w:val="24"/>
                <w:szCs w:val="24"/>
              </w:rPr>
              <w:lastRenderedPageBreak/>
              <w:t>Điều 2</w:t>
            </w:r>
            <w:r w:rsidRPr="007021CC">
              <w:rPr>
                <w:rFonts w:ascii="Times New Roman" w:hAnsi="Times New Roman" w:cs="Times New Roman"/>
                <w:b/>
                <w:bCs/>
                <w:sz w:val="24"/>
                <w:szCs w:val="24"/>
                <w:lang w:val="en-US"/>
              </w:rPr>
              <w:t>2</w:t>
            </w:r>
            <w:r w:rsidRPr="007021CC">
              <w:rPr>
                <w:rFonts w:ascii="Times New Roman" w:hAnsi="Times New Roman" w:cs="Times New Roman"/>
                <w:b/>
                <w:bCs/>
                <w:sz w:val="24"/>
                <w:szCs w:val="24"/>
              </w:rPr>
              <w:t>. Hợp đồng mua, bán nợ bằng trái phiếu đặc biệt</w:t>
            </w:r>
          </w:p>
          <w:p w14:paraId="36A70B4B"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1. Hợp đồng mua, bán nợ được lập thành văn bản do Công ty Quản lý tài sản,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và các bên liên quan (nếu có) ký kết. Hợp đồng mua, bán nợ tối thiểu bao gồm các nội dung sau:</w:t>
            </w:r>
          </w:p>
          <w:p w14:paraId="41691111"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a) Tên, địa chỉ của bên mua nợ, bên bán nợ;</w:t>
            </w:r>
          </w:p>
          <w:p w14:paraId="76C08453"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b) Tên, địa chỉ của khách hàng vay, bên bảo đảm và các bên có liên quan (nếu có) đến khoản nợ xấu được mua, bán;</w:t>
            </w:r>
          </w:p>
          <w:p w14:paraId="52A16B79"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c) Giá trị ghi sổ số dư nợ gốc của khoản nợ xấu được mua;</w:t>
            </w:r>
          </w:p>
          <w:p w14:paraId="15A4DC99"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d) Giá mua, bán nợ và phương thức thanh toán;</w:t>
            </w:r>
          </w:p>
          <w:p w14:paraId="70AF92AD"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đ) Các hình thức bảo đảm, giá trị tài sản bảo đảm của các khoản nợ xấu do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định giá hoặc </w:t>
            </w:r>
            <w:r w:rsidRPr="007021CC">
              <w:rPr>
                <w:rFonts w:ascii="Times New Roman" w:hAnsi="Times New Roman" w:cs="Times New Roman"/>
                <w:sz w:val="24"/>
                <w:szCs w:val="24"/>
                <w:lang w:val="en-US"/>
              </w:rPr>
              <w:t>doanh nghiệp thẩm định giá</w:t>
            </w:r>
            <w:r w:rsidRPr="007021CC">
              <w:rPr>
                <w:rFonts w:ascii="Times New Roman" w:hAnsi="Times New Roman" w:cs="Times New Roman"/>
                <w:sz w:val="24"/>
                <w:szCs w:val="24"/>
              </w:rPr>
              <w:t xml:space="preserve"> xác định tại thời điểm gần nhất trước thời điểm đề nghị mua nợ;</w:t>
            </w:r>
          </w:p>
          <w:p w14:paraId="1A9AE06D"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e) Hiệu lực của hợp đồng mua, bán nợ;</w:t>
            </w:r>
          </w:p>
          <w:p w14:paraId="42A06687"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lastRenderedPageBreak/>
              <w:t>g) Thanh toán trái phiếu đặc biệt, xử lý tiền thu hồi nợ và mua lại khoản nợ xấu đã bán cho Công ty Quản lý tài sản;</w:t>
            </w:r>
          </w:p>
          <w:p w14:paraId="1E8A13F9" w14:textId="4E531B9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h) Công ty Quản lý tài sản thay mặt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bán nợ sử dụng số tiền thu hồi nợ của khoản nợ xấu được mua bằng trái phiếu đặc biệt mà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bán nợ được hưởng để trả nợ vay tái cấp vốn trên cơ sở trái phiếu đặc biệt theo quy định tại điểm </w:t>
            </w:r>
            <w:r w:rsidRPr="007021CC">
              <w:rPr>
                <w:rFonts w:ascii="Times New Roman" w:hAnsi="Times New Roman" w:cs="Times New Roman"/>
                <w:sz w:val="24"/>
                <w:szCs w:val="24"/>
                <w:highlight w:val="yellow"/>
              </w:rPr>
              <w:t>b khoản 1 Điều 4</w:t>
            </w:r>
            <w:r w:rsidR="00CA33AC">
              <w:rPr>
                <w:rFonts w:ascii="Times New Roman" w:hAnsi="Times New Roman" w:cs="Times New Roman"/>
                <w:sz w:val="24"/>
                <w:szCs w:val="24"/>
                <w:highlight w:val="yellow"/>
                <w:lang w:val="en-US"/>
              </w:rPr>
              <w:t>4</w:t>
            </w:r>
            <w:r w:rsidRPr="007021CC">
              <w:rPr>
                <w:rFonts w:ascii="Times New Roman" w:hAnsi="Times New Roman" w:cs="Times New Roman"/>
                <w:sz w:val="24"/>
                <w:szCs w:val="24"/>
                <w:highlight w:val="yellow"/>
              </w:rPr>
              <w:t xml:space="preserve"> và khoản 3 Điều 4</w:t>
            </w:r>
            <w:r w:rsidR="00CA33AC">
              <w:rPr>
                <w:rFonts w:ascii="Times New Roman" w:hAnsi="Times New Roman" w:cs="Times New Roman"/>
                <w:sz w:val="24"/>
                <w:szCs w:val="24"/>
                <w:lang w:val="en-US"/>
              </w:rPr>
              <w:t>6</w:t>
            </w:r>
            <w:r w:rsidRPr="007021CC">
              <w:rPr>
                <w:rFonts w:ascii="Times New Roman" w:hAnsi="Times New Roman" w:cs="Times New Roman"/>
                <w:sz w:val="24"/>
                <w:szCs w:val="24"/>
              </w:rPr>
              <w:t xml:space="preserve"> Thông tư này và quy định của Ngân hàng Nhà nước về cho vay tái cấp vốn trên cơ sở trái phiếu đặc biệt.</w:t>
            </w:r>
          </w:p>
          <w:p w14:paraId="322D0383" w14:textId="3A840144"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 xml:space="preserve">i) Quyền và nghĩa vụ của các bên, trong đó bao gồm quyền của Công ty Quản lý tài sản thực hiện cơ cấu lại khoản nợ xấu và đơn phương chấm dứt thực hiện hợp đồng mua, bán nợ; nghĩa vụ của tổ chức tín dụng </w:t>
            </w:r>
            <w:r w:rsidRPr="007021CC">
              <w:rPr>
                <w:rFonts w:ascii="Times New Roman" w:hAnsi="Times New Roman" w:cs="Times New Roman"/>
                <w:sz w:val="24"/>
                <w:szCs w:val="24"/>
                <w:lang w:val="en-US"/>
              </w:rPr>
              <w:t xml:space="preserve">Việt Nam </w:t>
            </w:r>
            <w:r w:rsidRPr="007021CC">
              <w:rPr>
                <w:rFonts w:ascii="Times New Roman" w:hAnsi="Times New Roman" w:cs="Times New Roman"/>
                <w:sz w:val="24"/>
                <w:szCs w:val="24"/>
              </w:rPr>
              <w:t>bán nợ chấp nhận việc Công ty Quản lý tài sản thực hiện cơ cấu lại khoản nợ xấu và mua lại khoản nợ xấu khi thanh toán trái phiếu đặc biệt theo quy định tại Thông tư này; nghĩa vụ của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bán nợ thanh toán cho Công ty Quản lý tài sản số tiền quy định tại điểm a khoản </w:t>
            </w:r>
            <w:r w:rsidRPr="007021CC">
              <w:rPr>
                <w:rFonts w:ascii="Times New Roman" w:hAnsi="Times New Roman" w:cs="Times New Roman"/>
                <w:sz w:val="24"/>
                <w:szCs w:val="24"/>
                <w:highlight w:val="yellow"/>
              </w:rPr>
              <w:t>2 Điều 4</w:t>
            </w:r>
            <w:r w:rsidR="00CA33AC">
              <w:rPr>
                <w:rFonts w:ascii="Times New Roman" w:hAnsi="Times New Roman" w:cs="Times New Roman"/>
                <w:sz w:val="24"/>
                <w:szCs w:val="24"/>
                <w:lang w:val="en-US"/>
              </w:rPr>
              <w:t>4</w:t>
            </w:r>
            <w:r w:rsidRPr="007021CC">
              <w:rPr>
                <w:rFonts w:ascii="Times New Roman" w:hAnsi="Times New Roman" w:cs="Times New Roman"/>
                <w:sz w:val="24"/>
                <w:szCs w:val="24"/>
              </w:rPr>
              <w:t xml:space="preserve"> Thông tư này và các khoản tiền khác theo quy định của pháp luật.</w:t>
            </w:r>
          </w:p>
          <w:p w14:paraId="03EC7A15"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t>k) Phương thức, thời điểm hoàn thành và thủ tục chuyển giao nợ, tài sản bảo đảm và hồ sơ, tài liệu liên quan đến khoản nợ xấu, tài sản bảo đảm, khách hàng vay, bên bảo đảm, bên có nghĩa vụ trả nợ.</w:t>
            </w:r>
          </w:p>
          <w:p w14:paraId="221421AA" w14:textId="77777777" w:rsidR="007021CC" w:rsidRPr="007021CC" w:rsidRDefault="007021CC" w:rsidP="007021CC">
            <w:pPr>
              <w:spacing w:before="120"/>
              <w:rPr>
                <w:rFonts w:ascii="Times New Roman" w:hAnsi="Times New Roman" w:cs="Times New Roman"/>
                <w:sz w:val="24"/>
                <w:szCs w:val="24"/>
              </w:rPr>
            </w:pPr>
            <w:r w:rsidRPr="007021CC">
              <w:rPr>
                <w:rFonts w:ascii="Times New Roman" w:hAnsi="Times New Roman" w:cs="Times New Roman"/>
                <w:sz w:val="24"/>
                <w:szCs w:val="24"/>
              </w:rPr>
              <w:lastRenderedPageBreak/>
              <w:t>2. Trường hợp khoản nợ xấu được mua, bán là khoản cấp tín dụng hợp vốn, Công ty Quản lý tài sản làm việc thông qua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đầu mối; hợp đồng mua, bán nợ phải được ký kết bởi Công ty Quản lý tài sản và tất cả các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tham gia cấp tín dụng hợp vốn hoặc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đầu mối được các tổ chức tín dụng</w:t>
            </w:r>
            <w:r w:rsidRPr="007021CC">
              <w:rPr>
                <w:rFonts w:ascii="Times New Roman" w:hAnsi="Times New Roman" w:cs="Times New Roman"/>
                <w:sz w:val="24"/>
                <w:szCs w:val="24"/>
                <w:lang w:val="en-US"/>
              </w:rPr>
              <w:t xml:space="preserve"> Việt Nam</w:t>
            </w:r>
            <w:r w:rsidRPr="007021CC">
              <w:rPr>
                <w:rFonts w:ascii="Times New Roman" w:hAnsi="Times New Roman" w:cs="Times New Roman"/>
                <w:sz w:val="24"/>
                <w:szCs w:val="24"/>
              </w:rPr>
              <w:t xml:space="preserve"> tham gia cấp tín dụng hợp vốn ủy quyền bằng văn bản ký kết hợp đồng mua, bán nợ với Công ty Quản lý tài sản.</w:t>
            </w:r>
          </w:p>
          <w:p w14:paraId="1B7EAA83" w14:textId="77777777" w:rsidR="00667AE4" w:rsidRPr="007021CC" w:rsidRDefault="00667AE4" w:rsidP="00CB5E30">
            <w:pPr>
              <w:spacing w:after="20"/>
              <w:ind w:firstLine="162"/>
              <w:jc w:val="center"/>
              <w:rPr>
                <w:rFonts w:ascii="Times New Roman" w:hAnsi="Times New Roman" w:cs="Times New Roman"/>
                <w:b/>
                <w:sz w:val="24"/>
                <w:szCs w:val="24"/>
                <w:lang w:val="en-US"/>
              </w:rPr>
            </w:pPr>
          </w:p>
        </w:tc>
        <w:tc>
          <w:tcPr>
            <w:tcW w:w="3420" w:type="dxa"/>
          </w:tcPr>
          <w:p w14:paraId="66A9C217" w14:textId="77777777" w:rsidR="00667AE4" w:rsidRDefault="007A2C10"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Kế thừa Thông tư 19</w:t>
            </w:r>
          </w:p>
          <w:p w14:paraId="65602779" w14:textId="24B41489" w:rsidR="007A2C10" w:rsidRPr="007A2C10" w:rsidRDefault="007A2C10"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Sửa đổi điều khoản trích dẫn cho phù hợp với dự thảo Thông tư</w:t>
            </w:r>
          </w:p>
        </w:tc>
      </w:tr>
      <w:tr w:rsidR="00667AE4" w:rsidRPr="00746DBB" w14:paraId="14B2B8C6" w14:textId="77777777" w:rsidTr="00C97A08">
        <w:tc>
          <w:tcPr>
            <w:tcW w:w="985" w:type="dxa"/>
          </w:tcPr>
          <w:p w14:paraId="44DD5EF7"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3D67045B" w14:textId="77777777" w:rsidR="00F855D4" w:rsidRPr="00746DBB" w:rsidRDefault="00F855D4" w:rsidP="00D86BE4">
            <w:pPr>
              <w:spacing w:before="120"/>
              <w:ind w:firstLine="252"/>
              <w:rPr>
                <w:rFonts w:ascii="Times New Roman" w:hAnsi="Times New Roman" w:cs="Times New Roman"/>
                <w:sz w:val="24"/>
                <w:szCs w:val="24"/>
              </w:rPr>
            </w:pPr>
            <w:bookmarkStart w:id="47" w:name="dieu_21"/>
            <w:r w:rsidRPr="00746DBB">
              <w:rPr>
                <w:rFonts w:ascii="Times New Roman" w:hAnsi="Times New Roman" w:cs="Times New Roman"/>
                <w:b/>
                <w:bCs/>
                <w:sz w:val="24"/>
                <w:szCs w:val="24"/>
              </w:rPr>
              <w:t>Điều 21. Bán nợ xấu theo yêu cầu của Ngân hàng Nhà nước</w:t>
            </w:r>
            <w:bookmarkEnd w:id="47"/>
          </w:p>
          <w:p w14:paraId="341EDA45" w14:textId="77777777" w:rsidR="00F855D4" w:rsidRPr="00746DBB" w:rsidRDefault="00F855D4"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1.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có tỷ lệ nợ xấu từ 3% so với tổng dư nợ tín dụng trở lên phải bán nợ cho Công ty Quản lý tài sản. Trường hợp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4128F8">
              <w:rPr>
                <w:rFonts w:ascii="Times New Roman" w:hAnsi="Times New Roman" w:cs="Times New Roman"/>
                <w:sz w:val="24"/>
                <w:szCs w:val="24"/>
                <w:u w:val="single"/>
              </w:rPr>
              <w:t xml:space="preserve"> </w:t>
            </w:r>
            <w:r w:rsidRPr="00746DBB">
              <w:rPr>
                <w:rFonts w:ascii="Times New Roman" w:hAnsi="Times New Roman" w:cs="Times New Roman"/>
                <w:sz w:val="24"/>
                <w:szCs w:val="24"/>
              </w:rPr>
              <w:t>không bán nợ cho Công ty Quản lý tài sản, Ngân hàng Nhà nước xem xét, áp dụng các biện pháp theo quy định tại khoản 5 Điều 14 Nghị định số 53/2013/NĐ-CP.</w:t>
            </w:r>
          </w:p>
          <w:p w14:paraId="1EA86049" w14:textId="77777777" w:rsidR="00F855D4" w:rsidRPr="00746DBB" w:rsidRDefault="00F855D4"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Trên cơ sở kết quả thanh tra, định giá, kiểm toán độc lập, Ngân hàng Nhà nước yêu cầu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4128F8">
              <w:rPr>
                <w:rFonts w:ascii="Times New Roman" w:hAnsi="Times New Roman" w:cs="Times New Roman"/>
                <w:sz w:val="24"/>
                <w:szCs w:val="24"/>
                <w:u w:val="single"/>
              </w:rPr>
              <w:t xml:space="preserve"> </w:t>
            </w:r>
            <w:r w:rsidRPr="00746DBB">
              <w:rPr>
                <w:rFonts w:ascii="Times New Roman" w:hAnsi="Times New Roman" w:cs="Times New Roman"/>
                <w:sz w:val="24"/>
                <w:szCs w:val="24"/>
              </w:rPr>
              <w:t>phải bán nợ cho Công ty Quản lý tài sản để đảm bảo tỷ lệ nợ xấu của tổ chức tín dụng ở mức an toàn và áp dụng các biện pháp xử lý theo quy định của pháp luật.</w:t>
            </w:r>
          </w:p>
          <w:p w14:paraId="3C82947B" w14:textId="75623144" w:rsidR="00F855D4" w:rsidRPr="00746DBB" w:rsidRDefault="00F855D4"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Trong thời hạn 05 ngày làm việc kể từ ngày nhận được văn bản của Thống đốc Ngân hàng Nhà nước yêu cầu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w:t>
            </w:r>
            <w:r w:rsidRPr="00746DBB">
              <w:rPr>
                <w:rFonts w:ascii="Times New Roman" w:hAnsi="Times New Roman" w:cs="Times New Roman"/>
                <w:sz w:val="24"/>
                <w:szCs w:val="24"/>
              </w:rPr>
              <w:lastRenderedPageBreak/>
              <w:t xml:space="preserve">bán nợ cho Công ty Quản lý tài sản,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gửi Công ty Quản lý tài sản hồ sơ đề nghị mua nợ theo quy định tại </w:t>
            </w:r>
            <w:bookmarkStart w:id="48" w:name="tc_17"/>
            <w:r w:rsidRPr="00746DBB">
              <w:rPr>
                <w:rFonts w:ascii="Times New Roman" w:hAnsi="Times New Roman" w:cs="Times New Roman"/>
                <w:sz w:val="24"/>
                <w:szCs w:val="24"/>
              </w:rPr>
              <w:t>Điều 17 Thông tư này</w:t>
            </w:r>
            <w:bookmarkEnd w:id="48"/>
            <w:r w:rsidRPr="00746DBB">
              <w:rPr>
                <w:rFonts w:ascii="Times New Roman" w:hAnsi="Times New Roman" w:cs="Times New Roman"/>
                <w:sz w:val="24"/>
                <w:szCs w:val="24"/>
              </w:rPr>
              <w:t>.</w:t>
            </w:r>
          </w:p>
          <w:p w14:paraId="788702DB" w14:textId="77777777" w:rsidR="00F855D4" w:rsidRPr="004128F8" w:rsidRDefault="00F855D4" w:rsidP="00D86BE4">
            <w:pPr>
              <w:spacing w:before="120"/>
              <w:ind w:firstLine="252"/>
              <w:rPr>
                <w:rFonts w:ascii="Times New Roman" w:hAnsi="Times New Roman" w:cs="Times New Roman"/>
                <w:sz w:val="24"/>
                <w:szCs w:val="24"/>
                <w:u w:val="single"/>
              </w:rPr>
            </w:pPr>
            <w:r w:rsidRPr="00746DBB">
              <w:rPr>
                <w:rFonts w:ascii="Times New Roman" w:hAnsi="Times New Roman" w:cs="Times New Roman"/>
                <w:sz w:val="24"/>
                <w:szCs w:val="24"/>
              </w:rPr>
              <w:t xml:space="preserve">3. Công ty Quản lý tài sản và </w:t>
            </w:r>
            <w:r w:rsidRPr="004128F8">
              <w:rPr>
                <w:rFonts w:ascii="Times New Roman" w:hAnsi="Times New Roman" w:cs="Times New Roman"/>
                <w:sz w:val="24"/>
                <w:szCs w:val="24"/>
                <w:u w:val="single"/>
              </w:rPr>
              <w:t>tổ chức tín dụng</w:t>
            </w:r>
            <w:r w:rsidRPr="004128F8">
              <w:rPr>
                <w:rFonts w:ascii="Times New Roman" w:hAnsi="Times New Roman" w:cs="Times New Roman"/>
                <w:sz w:val="24"/>
                <w:szCs w:val="24"/>
                <w:u w:val="single"/>
                <w:lang w:val="en-US"/>
              </w:rPr>
              <w:t>, chi nhánh ngân hàng nước ngoài</w:t>
            </w:r>
            <w:r w:rsidRPr="004128F8">
              <w:rPr>
                <w:rFonts w:ascii="Times New Roman" w:hAnsi="Times New Roman" w:cs="Times New Roman"/>
                <w:sz w:val="24"/>
                <w:szCs w:val="24"/>
                <w:u w:val="single"/>
              </w:rPr>
              <w:t xml:space="preserve"> </w:t>
            </w:r>
            <w:r w:rsidRPr="00746DBB">
              <w:rPr>
                <w:rFonts w:ascii="Times New Roman" w:hAnsi="Times New Roman" w:cs="Times New Roman"/>
                <w:sz w:val="24"/>
                <w:szCs w:val="24"/>
              </w:rPr>
              <w:t xml:space="preserve">bán nợ thực hiện trình tự, thủ tục mua, bán nợ theo quy định tại </w:t>
            </w:r>
            <w:bookmarkStart w:id="49" w:name="tc_18"/>
            <w:r w:rsidRPr="004128F8">
              <w:rPr>
                <w:rFonts w:ascii="Times New Roman" w:hAnsi="Times New Roman" w:cs="Times New Roman"/>
                <w:sz w:val="24"/>
                <w:szCs w:val="24"/>
                <w:u w:val="single"/>
              </w:rPr>
              <w:t>Điều 18 Thông tư này</w:t>
            </w:r>
            <w:bookmarkEnd w:id="49"/>
            <w:r w:rsidRPr="004128F8">
              <w:rPr>
                <w:rFonts w:ascii="Times New Roman" w:hAnsi="Times New Roman" w:cs="Times New Roman"/>
                <w:sz w:val="24"/>
                <w:szCs w:val="24"/>
                <w:u w:val="single"/>
              </w:rPr>
              <w:t>.</w:t>
            </w:r>
          </w:p>
          <w:p w14:paraId="7B910DC2"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3DC080AF" w14:textId="77777777" w:rsidR="00B77B1D" w:rsidRPr="00956BDC" w:rsidRDefault="00B77B1D" w:rsidP="00B77B1D">
            <w:pPr>
              <w:spacing w:before="120"/>
              <w:rPr>
                <w:rFonts w:ascii="Times New Roman" w:hAnsi="Times New Roman" w:cs="Times New Roman"/>
                <w:sz w:val="24"/>
                <w:szCs w:val="24"/>
              </w:rPr>
            </w:pPr>
            <w:r w:rsidRPr="00956BDC">
              <w:rPr>
                <w:rFonts w:ascii="Times New Roman" w:hAnsi="Times New Roman" w:cs="Times New Roman"/>
                <w:b/>
                <w:bCs/>
                <w:sz w:val="24"/>
                <w:szCs w:val="24"/>
              </w:rPr>
              <w:lastRenderedPageBreak/>
              <w:t>Điều 2</w:t>
            </w:r>
            <w:r w:rsidRPr="00956BDC">
              <w:rPr>
                <w:rFonts w:ascii="Times New Roman" w:hAnsi="Times New Roman" w:cs="Times New Roman"/>
                <w:b/>
                <w:bCs/>
                <w:sz w:val="24"/>
                <w:szCs w:val="24"/>
                <w:lang w:val="en-US"/>
              </w:rPr>
              <w:t>3</w:t>
            </w:r>
            <w:r w:rsidRPr="00956BDC">
              <w:rPr>
                <w:rFonts w:ascii="Times New Roman" w:hAnsi="Times New Roman" w:cs="Times New Roman"/>
                <w:b/>
                <w:bCs/>
                <w:sz w:val="24"/>
                <w:szCs w:val="24"/>
              </w:rPr>
              <w:t>. Bán nợ xấu theo yêu cầu của Ngân hàng Nhà nước</w:t>
            </w:r>
          </w:p>
          <w:p w14:paraId="1D15A1A7" w14:textId="77777777" w:rsidR="00B77B1D" w:rsidRPr="00956BDC" w:rsidRDefault="00B77B1D" w:rsidP="00B77B1D">
            <w:pPr>
              <w:spacing w:before="120"/>
              <w:rPr>
                <w:rFonts w:ascii="Times New Roman" w:hAnsi="Times New Roman" w:cs="Times New Roman"/>
                <w:sz w:val="24"/>
                <w:szCs w:val="24"/>
              </w:rPr>
            </w:pPr>
            <w:r w:rsidRPr="00956BDC">
              <w:rPr>
                <w:rFonts w:ascii="Times New Roman" w:hAnsi="Times New Roman" w:cs="Times New Roman"/>
                <w:sz w:val="24"/>
                <w:szCs w:val="24"/>
              </w:rPr>
              <w:t>1</w:t>
            </w:r>
            <w:r w:rsidRPr="00956BDC">
              <w:rPr>
                <w:rFonts w:ascii="Times New Roman" w:hAnsi="Times New Roman" w:cs="Times New Roman"/>
                <w:sz w:val="24"/>
                <w:szCs w:val="24"/>
                <w:u w:val="single"/>
              </w:rPr>
              <w:t>. 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có tỷ lệ nợ xấu từ 3% so với tổng dư nợ tín dụng trở lên phải bán nợ cho Công ty Quản lý tài sản. Trường hợp </w:t>
            </w:r>
            <w:r w:rsidRPr="00956BDC">
              <w:rPr>
                <w:rFonts w:ascii="Times New Roman" w:hAnsi="Times New Roman" w:cs="Times New Roman"/>
                <w:sz w:val="24"/>
                <w:szCs w:val="24"/>
                <w:u w:val="single"/>
              </w:rPr>
              <w:t>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không bán nợ cho Công ty Quản lý tài sản, Ngân hàng Nhà nước xem xét, áp dụng các biện pháp theo quy định tại khoản 5 Điều 14 Nghị định số </w:t>
            </w:r>
            <w:r w:rsidRPr="00956BDC">
              <w:rPr>
                <w:rFonts w:ascii="Times New Roman" w:hAnsi="Times New Roman" w:cs="Times New Roman"/>
                <w:sz w:val="24"/>
                <w:szCs w:val="24"/>
                <w:lang w:val="en-US"/>
              </w:rPr>
              <w:t>…/2025</w:t>
            </w:r>
            <w:r w:rsidRPr="00956BDC">
              <w:rPr>
                <w:rFonts w:ascii="Times New Roman" w:hAnsi="Times New Roman" w:cs="Times New Roman"/>
                <w:sz w:val="24"/>
                <w:szCs w:val="24"/>
              </w:rPr>
              <w:t>/NĐ-CP.</w:t>
            </w:r>
          </w:p>
          <w:p w14:paraId="61E7429B" w14:textId="77777777" w:rsidR="00B77B1D" w:rsidRPr="00956BDC" w:rsidRDefault="00B77B1D" w:rsidP="00B77B1D">
            <w:pPr>
              <w:spacing w:before="120"/>
              <w:rPr>
                <w:rFonts w:ascii="Times New Roman" w:hAnsi="Times New Roman" w:cs="Times New Roman"/>
                <w:sz w:val="24"/>
                <w:szCs w:val="24"/>
              </w:rPr>
            </w:pPr>
            <w:r w:rsidRPr="00956BDC">
              <w:rPr>
                <w:rFonts w:ascii="Times New Roman" w:hAnsi="Times New Roman" w:cs="Times New Roman"/>
                <w:sz w:val="24"/>
                <w:szCs w:val="24"/>
              </w:rPr>
              <w:t xml:space="preserve">Trên cơ sở kết quả thanh tra, định giá, kiểm toán độc lập, Ngân hàng Nhà nước yêu cầu </w:t>
            </w:r>
            <w:r w:rsidRPr="00956BDC">
              <w:rPr>
                <w:rFonts w:ascii="Times New Roman" w:hAnsi="Times New Roman" w:cs="Times New Roman"/>
                <w:sz w:val="24"/>
                <w:szCs w:val="24"/>
                <w:u w:val="single"/>
              </w:rPr>
              <w:t>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phải bán nợ cho Công ty Quản lý tài sản để đảm bảo tỷ lệ nợ xấu của tổ chức tín dụng ở mức an toàn và áp dụng các biện pháp xử lý theo quy định của pháp luật.</w:t>
            </w:r>
          </w:p>
          <w:p w14:paraId="7FF32453" w14:textId="5AFFEAED" w:rsidR="00B77B1D" w:rsidRPr="00956BDC" w:rsidRDefault="00B77B1D" w:rsidP="00B77B1D">
            <w:pPr>
              <w:spacing w:before="120"/>
              <w:rPr>
                <w:rFonts w:ascii="Times New Roman" w:hAnsi="Times New Roman" w:cs="Times New Roman"/>
                <w:sz w:val="24"/>
                <w:szCs w:val="24"/>
              </w:rPr>
            </w:pPr>
            <w:r w:rsidRPr="00956BDC">
              <w:rPr>
                <w:rFonts w:ascii="Times New Roman" w:hAnsi="Times New Roman" w:cs="Times New Roman"/>
                <w:sz w:val="24"/>
                <w:szCs w:val="24"/>
              </w:rPr>
              <w:t xml:space="preserve">2. Trong thời hạn 05 ngày làm việc kể từ ngày nhận được văn bản của Thống đốc Ngân hàng Nhà nước yêu cầu </w:t>
            </w:r>
            <w:r w:rsidRPr="00956BDC">
              <w:rPr>
                <w:rFonts w:ascii="Times New Roman" w:hAnsi="Times New Roman" w:cs="Times New Roman"/>
                <w:sz w:val="24"/>
                <w:szCs w:val="24"/>
                <w:u w:val="single"/>
              </w:rPr>
              <w:t>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bán nợ cho Công </w:t>
            </w:r>
            <w:r w:rsidRPr="00956BDC">
              <w:rPr>
                <w:rFonts w:ascii="Times New Roman" w:hAnsi="Times New Roman" w:cs="Times New Roman"/>
                <w:sz w:val="24"/>
                <w:szCs w:val="24"/>
              </w:rPr>
              <w:lastRenderedPageBreak/>
              <w:t xml:space="preserve">ty Quản lý tài sản, </w:t>
            </w:r>
            <w:r w:rsidRPr="00956BDC">
              <w:rPr>
                <w:rFonts w:ascii="Times New Roman" w:hAnsi="Times New Roman" w:cs="Times New Roman"/>
                <w:sz w:val="24"/>
                <w:szCs w:val="24"/>
                <w:u w:val="single"/>
              </w:rPr>
              <w:t>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gửi Công ty Quản lý tài sản hồ sơ đề nghị mua nợ theo quy định tại Điều 1</w:t>
            </w:r>
            <w:r w:rsidR="008261FD">
              <w:rPr>
                <w:rFonts w:ascii="Times New Roman" w:hAnsi="Times New Roman" w:cs="Times New Roman"/>
                <w:sz w:val="24"/>
                <w:szCs w:val="24"/>
                <w:lang w:val="en-US"/>
              </w:rPr>
              <w:t>8</w:t>
            </w:r>
            <w:r w:rsidRPr="00956BDC">
              <w:rPr>
                <w:rFonts w:ascii="Times New Roman" w:hAnsi="Times New Roman" w:cs="Times New Roman"/>
                <w:sz w:val="24"/>
                <w:szCs w:val="24"/>
              </w:rPr>
              <w:t xml:space="preserve"> Thông tư này.</w:t>
            </w:r>
          </w:p>
          <w:p w14:paraId="2DC57333" w14:textId="25ED4192" w:rsidR="00B77B1D" w:rsidRPr="00956BDC" w:rsidRDefault="00B77B1D" w:rsidP="00B77B1D">
            <w:pPr>
              <w:spacing w:before="120"/>
              <w:rPr>
                <w:rFonts w:ascii="Times New Roman" w:hAnsi="Times New Roman" w:cs="Times New Roman"/>
                <w:sz w:val="24"/>
                <w:szCs w:val="24"/>
              </w:rPr>
            </w:pPr>
            <w:r w:rsidRPr="00956BDC">
              <w:rPr>
                <w:rFonts w:ascii="Times New Roman" w:hAnsi="Times New Roman" w:cs="Times New Roman"/>
                <w:sz w:val="24"/>
                <w:szCs w:val="24"/>
              </w:rPr>
              <w:t xml:space="preserve">3. Công ty Quản lý tài sản và </w:t>
            </w:r>
            <w:r w:rsidRPr="00956BDC">
              <w:rPr>
                <w:rFonts w:ascii="Times New Roman" w:hAnsi="Times New Roman" w:cs="Times New Roman"/>
                <w:sz w:val="24"/>
                <w:szCs w:val="24"/>
                <w:u w:val="single"/>
              </w:rPr>
              <w:t>tổ chức tín dụng</w:t>
            </w:r>
            <w:r w:rsidRPr="00956BDC">
              <w:rPr>
                <w:rFonts w:ascii="Times New Roman" w:hAnsi="Times New Roman" w:cs="Times New Roman"/>
                <w:sz w:val="24"/>
                <w:szCs w:val="24"/>
                <w:u w:val="single"/>
                <w:lang w:val="en-US"/>
              </w:rPr>
              <w:t xml:space="preserve"> Việt Nam</w:t>
            </w:r>
            <w:r w:rsidRPr="00956BDC">
              <w:rPr>
                <w:rFonts w:ascii="Times New Roman" w:hAnsi="Times New Roman" w:cs="Times New Roman"/>
                <w:sz w:val="24"/>
                <w:szCs w:val="24"/>
              </w:rPr>
              <w:t xml:space="preserve"> bán nợ thực hiện trình tự, thủ tục mua, bán nợ theo quy định </w:t>
            </w:r>
            <w:r w:rsidRPr="00956BDC">
              <w:rPr>
                <w:rFonts w:ascii="Times New Roman" w:hAnsi="Times New Roman" w:cs="Times New Roman"/>
                <w:sz w:val="24"/>
                <w:szCs w:val="24"/>
                <w:u w:val="single"/>
              </w:rPr>
              <w:t xml:space="preserve">tại Điều </w:t>
            </w:r>
            <w:r w:rsidRPr="00956BDC">
              <w:rPr>
                <w:rFonts w:ascii="Times New Roman" w:hAnsi="Times New Roman" w:cs="Times New Roman"/>
                <w:sz w:val="24"/>
                <w:szCs w:val="24"/>
                <w:u w:val="single"/>
                <w:lang w:val="en-US"/>
              </w:rPr>
              <w:t>2</w:t>
            </w:r>
            <w:r w:rsidR="008261FD">
              <w:rPr>
                <w:rFonts w:ascii="Times New Roman" w:hAnsi="Times New Roman" w:cs="Times New Roman"/>
                <w:sz w:val="24"/>
                <w:szCs w:val="24"/>
                <w:u w:val="single"/>
                <w:lang w:val="en-US"/>
              </w:rPr>
              <w:t>1</w:t>
            </w:r>
            <w:r w:rsidRPr="00956BDC">
              <w:rPr>
                <w:rFonts w:ascii="Times New Roman" w:hAnsi="Times New Roman" w:cs="Times New Roman"/>
                <w:sz w:val="24"/>
                <w:szCs w:val="24"/>
                <w:u w:val="single"/>
              </w:rPr>
              <w:t xml:space="preserve"> Thông tư này.</w:t>
            </w:r>
          </w:p>
          <w:p w14:paraId="06C9B820" w14:textId="77777777" w:rsidR="00667AE4" w:rsidRPr="00956BDC" w:rsidRDefault="00667AE4" w:rsidP="00CB5E30">
            <w:pPr>
              <w:spacing w:after="20"/>
              <w:ind w:firstLine="162"/>
              <w:jc w:val="center"/>
              <w:rPr>
                <w:rFonts w:ascii="Times New Roman" w:hAnsi="Times New Roman" w:cs="Times New Roman"/>
                <w:b/>
                <w:sz w:val="24"/>
                <w:szCs w:val="24"/>
                <w:lang w:val="en-US"/>
              </w:rPr>
            </w:pPr>
          </w:p>
        </w:tc>
        <w:tc>
          <w:tcPr>
            <w:tcW w:w="3420" w:type="dxa"/>
          </w:tcPr>
          <w:p w14:paraId="3C396973" w14:textId="79C8103B" w:rsidR="00963268" w:rsidRDefault="00963268" w:rsidP="00963268">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lastRenderedPageBreak/>
              <w:t xml:space="preserve">- </w:t>
            </w:r>
            <w:r>
              <w:rPr>
                <w:rFonts w:ascii="Times New Roman" w:hAnsi="Times New Roman" w:cs="Times New Roman"/>
                <w:bCs/>
                <w:sz w:val="24"/>
                <w:szCs w:val="24"/>
                <w:lang w:val="en-US"/>
              </w:rPr>
              <w:t>Thay cụm từ “tổ chức tín dụng, chi nhánh ngân hàng nước ngoài” bằng cụm từ “tổ chức tín dụng Việt Nam” lý do:</w:t>
            </w:r>
          </w:p>
          <w:p w14:paraId="018F2A70" w14:textId="77777777" w:rsidR="00963268" w:rsidRDefault="00963268" w:rsidP="00963268">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Chỉ có tổ chức tín dụng Việt Nam mới được Công ty quản lý tài sản mua nợ xấu bằng trái phiếu đặc biệt. Công ty quản lý tài sản mua nợ xấu của tổ chức tín dụng liên doanh, tổ chức tín dụng 100% vốn nước ngoài, chi nhánh ngân hàng nước ngoài chỉ được mua theo giá trị thị trường.</w:t>
            </w:r>
          </w:p>
          <w:p w14:paraId="03A965CA" w14:textId="05324014" w:rsidR="00667AE4" w:rsidRPr="00746DBB" w:rsidRDefault="00963268" w:rsidP="00963268">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 Sửa đổi điều khoản trích dẫn cho phù hợp</w:t>
            </w:r>
            <w:r w:rsidR="004128F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với </w:t>
            </w:r>
            <w:r w:rsidR="004128F8">
              <w:rPr>
                <w:rFonts w:ascii="Times New Roman" w:hAnsi="Times New Roman" w:cs="Times New Roman"/>
                <w:bCs/>
                <w:sz w:val="24"/>
                <w:szCs w:val="24"/>
                <w:lang w:val="en-US"/>
              </w:rPr>
              <w:t>dự thảo Thông tư.</w:t>
            </w:r>
          </w:p>
        </w:tc>
      </w:tr>
      <w:tr w:rsidR="00667AE4" w:rsidRPr="00746DBB" w14:paraId="5286C80F" w14:textId="77777777" w:rsidTr="00C97A08">
        <w:tc>
          <w:tcPr>
            <w:tcW w:w="985" w:type="dxa"/>
          </w:tcPr>
          <w:p w14:paraId="276734DC"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5F504F67" w14:textId="77777777" w:rsidR="00FF3BE9" w:rsidRPr="00746DBB" w:rsidRDefault="00FF3BE9" w:rsidP="00D86BE4">
            <w:pPr>
              <w:spacing w:before="120"/>
              <w:ind w:firstLine="252"/>
              <w:rPr>
                <w:rFonts w:ascii="Times New Roman" w:hAnsi="Times New Roman" w:cs="Times New Roman"/>
                <w:sz w:val="24"/>
                <w:szCs w:val="24"/>
              </w:rPr>
            </w:pPr>
            <w:bookmarkStart w:id="50" w:name="dieu_22"/>
            <w:r w:rsidRPr="00746DBB">
              <w:rPr>
                <w:rFonts w:ascii="Times New Roman" w:hAnsi="Times New Roman" w:cs="Times New Roman"/>
                <w:b/>
                <w:bCs/>
                <w:sz w:val="24"/>
                <w:szCs w:val="24"/>
              </w:rPr>
              <w:t>Điều 22. Phối hợp, trao đổi thông tin liên quan đến các khoản nợ xấu được mua bằng trái phiếu đặc biệt</w:t>
            </w:r>
            <w:bookmarkEnd w:id="50"/>
          </w:p>
          <w:p w14:paraId="2703162F" w14:textId="77777777" w:rsidR="00FF3BE9" w:rsidRPr="00746DBB" w:rsidRDefault="00FF3BE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chủ trì, phối hợp với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w:t>
            </w:r>
            <w:r w:rsidRPr="00F323E2">
              <w:rPr>
                <w:rFonts w:ascii="Times New Roman" w:hAnsi="Times New Roman" w:cs="Times New Roman"/>
                <w:sz w:val="24"/>
                <w:szCs w:val="24"/>
                <w:u w:val="single"/>
              </w:rPr>
              <w:t>tổ chức tín dụng</w:t>
            </w:r>
            <w:r w:rsidRPr="00F323E2">
              <w:rPr>
                <w:rFonts w:ascii="Times New Roman" w:hAnsi="Times New Roman" w:cs="Times New Roman"/>
                <w:sz w:val="24"/>
                <w:szCs w:val="24"/>
                <w:u w:val="single"/>
                <w:lang w:val="en-US"/>
              </w:rPr>
              <w:t xml:space="preserve"> Việt Nam</w:t>
            </w:r>
            <w:r w:rsidRPr="00F323E2">
              <w:rPr>
                <w:rFonts w:ascii="Times New Roman" w:hAnsi="Times New Roman" w:cs="Times New Roman"/>
                <w:sz w:val="24"/>
                <w:szCs w:val="24"/>
                <w:u w:val="single"/>
              </w:rPr>
              <w:t xml:space="preserve"> được ủy quyền </w:t>
            </w:r>
            <w:r w:rsidRPr="00746DBB">
              <w:rPr>
                <w:rFonts w:ascii="Times New Roman" w:hAnsi="Times New Roman" w:cs="Times New Roman"/>
                <w:sz w:val="24"/>
                <w:szCs w:val="24"/>
              </w:rPr>
              <w:t>xây dựng cơ sở dữ liệu, hệ thống công nghệ thông tin để phục vụ cho việc quản lý, xử lý nợ xấu, thanh toán trái phiếu đặc biệt và mua lại khoản nợ xấu.</w:t>
            </w:r>
          </w:p>
          <w:p w14:paraId="3C76D4E7" w14:textId="77777777" w:rsidR="00FF3BE9" w:rsidRPr="00746DBB" w:rsidRDefault="00FF3BE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w:t>
            </w:r>
            <w:r w:rsidRPr="00F323E2">
              <w:rPr>
                <w:rFonts w:ascii="Times New Roman" w:hAnsi="Times New Roman" w:cs="Times New Roman"/>
                <w:sz w:val="24"/>
                <w:szCs w:val="24"/>
                <w:u w:val="single"/>
              </w:rPr>
              <w:t>Tổ chức tín dụng</w:t>
            </w:r>
            <w:r w:rsidRPr="00F323E2">
              <w:rPr>
                <w:rFonts w:ascii="Times New Roman" w:hAnsi="Times New Roman" w:cs="Times New Roman"/>
                <w:sz w:val="24"/>
                <w:szCs w:val="24"/>
                <w:u w:val="single"/>
                <w:lang w:val="en-US"/>
              </w:rPr>
              <w:t xml:space="preserve"> Việt Nam</w:t>
            </w:r>
            <w:r w:rsidRPr="00F323E2">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có trách nhiệm phối hợp xử lý và báo cáo bằng văn bản đến Công ty Quản lý tài sản các nội dung sau đây:</w:t>
            </w:r>
          </w:p>
          <w:p w14:paraId="35D274DD" w14:textId="77777777" w:rsidR="00FF3BE9" w:rsidRPr="00746DBB" w:rsidRDefault="00FF3BE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Các biện pháp thực hiện thu hồi khoản nợ xấu;</w:t>
            </w:r>
          </w:p>
          <w:p w14:paraId="65DA1F0B" w14:textId="77777777" w:rsidR="00FF3BE9" w:rsidRPr="00746DBB" w:rsidRDefault="00FF3BE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Các trường hợp khách hàng vay đề nghị chuyển nợ thành vốn góp, vốn cổ phần, đầu tư, cung cấp tài chính, thay đổi điều kiện trả nợ; cơ cấu lại khoản nợ xấu và đề nghị Công ty Quản lý tài sản thực hiện bảo lãnh;</w:t>
            </w:r>
          </w:p>
          <w:p w14:paraId="7BE5E440" w14:textId="77777777" w:rsidR="00FF3BE9" w:rsidRPr="00746DBB" w:rsidRDefault="00FF3BE9"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Các nội dung khác theo yêu cầu của Công ty Quản lý tài sản.</w:t>
            </w:r>
          </w:p>
          <w:p w14:paraId="3D63A6DA"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18C69BD0"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b/>
                <w:bCs/>
                <w:sz w:val="24"/>
                <w:szCs w:val="24"/>
              </w:rPr>
              <w:t>Điều 2</w:t>
            </w:r>
            <w:r w:rsidRPr="00DD4913">
              <w:rPr>
                <w:rFonts w:ascii="Times New Roman" w:hAnsi="Times New Roman" w:cs="Times New Roman"/>
                <w:b/>
                <w:bCs/>
                <w:sz w:val="24"/>
                <w:szCs w:val="24"/>
                <w:lang w:val="en-US"/>
              </w:rPr>
              <w:t>4</w:t>
            </w:r>
            <w:r w:rsidRPr="00DD4913">
              <w:rPr>
                <w:rFonts w:ascii="Times New Roman" w:hAnsi="Times New Roman" w:cs="Times New Roman"/>
                <w:b/>
                <w:bCs/>
                <w:sz w:val="24"/>
                <w:szCs w:val="24"/>
              </w:rPr>
              <w:t>. Phối hợp, trao đổi thông tin liên quan đến các khoản nợ xấu được mua bằng trái phiếu đặc biệt</w:t>
            </w:r>
          </w:p>
          <w:p w14:paraId="165449EA"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sz w:val="24"/>
                <w:szCs w:val="24"/>
              </w:rPr>
              <w:t>1. Công ty Quản lý tài sản chủ trì, phối hợp với tổ chức tín dụng</w:t>
            </w:r>
            <w:r w:rsidRPr="00DD4913">
              <w:rPr>
                <w:rFonts w:ascii="Times New Roman" w:hAnsi="Times New Roman" w:cs="Times New Roman"/>
                <w:sz w:val="24"/>
                <w:szCs w:val="24"/>
                <w:lang w:val="en-US"/>
              </w:rPr>
              <w:t xml:space="preserve"> Việt Nam</w:t>
            </w:r>
            <w:r w:rsidRPr="00DD4913">
              <w:rPr>
                <w:rFonts w:ascii="Times New Roman" w:hAnsi="Times New Roman" w:cs="Times New Roman"/>
                <w:sz w:val="24"/>
                <w:szCs w:val="24"/>
              </w:rPr>
              <w:t xml:space="preserve"> bán nợ, </w:t>
            </w:r>
            <w:r w:rsidRPr="00F323E2">
              <w:rPr>
                <w:rFonts w:ascii="Times New Roman" w:hAnsi="Times New Roman" w:cs="Times New Roman"/>
                <w:sz w:val="24"/>
                <w:szCs w:val="24"/>
                <w:u w:val="single"/>
              </w:rPr>
              <w:t>tổ chức tín dụng</w:t>
            </w:r>
            <w:r w:rsidRPr="00F323E2">
              <w:rPr>
                <w:rFonts w:ascii="Times New Roman" w:hAnsi="Times New Roman" w:cs="Times New Roman"/>
                <w:sz w:val="24"/>
                <w:szCs w:val="24"/>
                <w:u w:val="single"/>
                <w:lang w:val="en-US"/>
              </w:rPr>
              <w:t xml:space="preserve"> </w:t>
            </w:r>
            <w:r w:rsidRPr="00F323E2">
              <w:rPr>
                <w:rFonts w:ascii="Times New Roman" w:hAnsi="Times New Roman" w:cs="Times New Roman"/>
                <w:sz w:val="24"/>
                <w:szCs w:val="24"/>
                <w:u w:val="single"/>
              </w:rPr>
              <w:t>được ủy quyền</w:t>
            </w:r>
            <w:r w:rsidRPr="00DD4913">
              <w:rPr>
                <w:rFonts w:ascii="Times New Roman" w:hAnsi="Times New Roman" w:cs="Times New Roman"/>
                <w:sz w:val="24"/>
                <w:szCs w:val="24"/>
              </w:rPr>
              <w:t xml:space="preserve"> xây dựng cơ sở dữ liệu, hệ thống công nghệ thông tin để phục vụ cho việc quản lý, xử lý nợ xấu, thanh toán trái phiếu đặc biệt và mua lại khoản nợ xấu.</w:t>
            </w:r>
          </w:p>
          <w:p w14:paraId="3AA45732"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sz w:val="24"/>
                <w:szCs w:val="24"/>
              </w:rPr>
              <w:t xml:space="preserve">2. </w:t>
            </w:r>
            <w:r w:rsidRPr="00F323E2">
              <w:rPr>
                <w:rFonts w:ascii="Times New Roman" w:hAnsi="Times New Roman" w:cs="Times New Roman"/>
                <w:sz w:val="24"/>
                <w:szCs w:val="24"/>
                <w:u w:val="single"/>
              </w:rPr>
              <w:t>Tổ chức tín dụng</w:t>
            </w:r>
            <w:r w:rsidRPr="00F323E2">
              <w:rPr>
                <w:rFonts w:ascii="Times New Roman" w:hAnsi="Times New Roman" w:cs="Times New Roman"/>
                <w:sz w:val="24"/>
                <w:szCs w:val="24"/>
                <w:u w:val="single"/>
                <w:lang w:val="en-US"/>
              </w:rPr>
              <w:t xml:space="preserve"> </w:t>
            </w:r>
            <w:r w:rsidRPr="00F323E2">
              <w:rPr>
                <w:rFonts w:ascii="Times New Roman" w:hAnsi="Times New Roman" w:cs="Times New Roman"/>
                <w:sz w:val="24"/>
                <w:szCs w:val="24"/>
                <w:u w:val="single"/>
              </w:rPr>
              <w:t>được ủy quyền</w:t>
            </w:r>
            <w:r w:rsidRPr="00DD4913">
              <w:rPr>
                <w:rFonts w:ascii="Times New Roman" w:hAnsi="Times New Roman" w:cs="Times New Roman"/>
                <w:sz w:val="24"/>
                <w:szCs w:val="24"/>
              </w:rPr>
              <w:t xml:space="preserve"> có trách nhiệm phối hợp xử lý và báo cáo bằng văn bản đến Công ty Quản lý tài sản các nội dung sau đây:</w:t>
            </w:r>
          </w:p>
          <w:p w14:paraId="4DB1F40D"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sz w:val="24"/>
                <w:szCs w:val="24"/>
              </w:rPr>
              <w:t>a) Các biện pháp thực hiện thu hồi khoản nợ xấu;</w:t>
            </w:r>
          </w:p>
          <w:p w14:paraId="3EEC7D3A"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sz w:val="24"/>
                <w:szCs w:val="24"/>
              </w:rPr>
              <w:t>b) Các trường hợp khách hàng vay đề nghị chuyển nợ thành vốn góp, vốn cổ phần, đầu tư, cung cấp tài chính, thay đổi điều kiện trả nợ; cơ cấu lại khoản nợ xấu và đề nghị Công ty Quản lý tài sản thực hiện bảo lãnh;</w:t>
            </w:r>
          </w:p>
          <w:p w14:paraId="118CE022" w14:textId="77777777" w:rsidR="00DD4913" w:rsidRPr="00DD4913" w:rsidRDefault="00DD4913" w:rsidP="00DD4913">
            <w:pPr>
              <w:spacing w:before="120"/>
              <w:rPr>
                <w:rFonts w:ascii="Times New Roman" w:hAnsi="Times New Roman" w:cs="Times New Roman"/>
                <w:sz w:val="24"/>
                <w:szCs w:val="24"/>
              </w:rPr>
            </w:pPr>
            <w:r w:rsidRPr="00DD4913">
              <w:rPr>
                <w:rFonts w:ascii="Times New Roman" w:hAnsi="Times New Roman" w:cs="Times New Roman"/>
                <w:sz w:val="24"/>
                <w:szCs w:val="24"/>
              </w:rPr>
              <w:t>c) Các nội dung khác theo yêu cầu của Công ty Quản lý tài sản.</w:t>
            </w:r>
          </w:p>
          <w:p w14:paraId="3304C540" w14:textId="77777777" w:rsidR="00667AE4" w:rsidRPr="00DD4913" w:rsidRDefault="00667AE4" w:rsidP="00CB5E30">
            <w:pPr>
              <w:spacing w:after="20"/>
              <w:ind w:firstLine="162"/>
              <w:jc w:val="center"/>
              <w:rPr>
                <w:rFonts w:ascii="Times New Roman" w:hAnsi="Times New Roman" w:cs="Times New Roman"/>
                <w:b/>
                <w:sz w:val="24"/>
                <w:szCs w:val="24"/>
                <w:lang w:val="en-US"/>
              </w:rPr>
            </w:pPr>
          </w:p>
        </w:tc>
        <w:tc>
          <w:tcPr>
            <w:tcW w:w="3420" w:type="dxa"/>
          </w:tcPr>
          <w:p w14:paraId="590FE9BC" w14:textId="4BD39882" w:rsidR="00667AE4" w:rsidRPr="00F323E2" w:rsidRDefault="00F323E2"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Thay cụm từ “tổ chức tín dụng Việt Nam được ủy quyền” bằng cụm từ “tổ chức tín dụng được ủy quyền”. Lý do: khoản 6 Điều 3 dự thảo Thông tư đã giải thích cụm từ “tổ chức tín dụng được ủy quyền” và dùng thống nhất trong toàn văn bản.</w:t>
            </w:r>
          </w:p>
        </w:tc>
      </w:tr>
      <w:tr w:rsidR="00667AE4" w:rsidRPr="00746DBB" w14:paraId="45298694" w14:textId="77777777" w:rsidTr="00C97A08">
        <w:tc>
          <w:tcPr>
            <w:tcW w:w="985" w:type="dxa"/>
          </w:tcPr>
          <w:p w14:paraId="781E737F"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E5133EB" w14:textId="77777777" w:rsidR="00667AE4" w:rsidRPr="00746DBB" w:rsidRDefault="00667AE4" w:rsidP="00D86BE4">
            <w:pPr>
              <w:ind w:firstLine="252"/>
              <w:jc w:val="center"/>
              <w:rPr>
                <w:rFonts w:ascii="Times New Roman" w:hAnsi="Times New Roman" w:cs="Times New Roman"/>
                <w:b/>
                <w:bCs/>
                <w:sz w:val="24"/>
                <w:szCs w:val="24"/>
              </w:rPr>
            </w:pPr>
            <w:r w:rsidRPr="00746DBB">
              <w:rPr>
                <w:rFonts w:ascii="Times New Roman" w:hAnsi="Times New Roman" w:cs="Times New Roman"/>
                <w:b/>
                <w:bCs/>
                <w:sz w:val="24"/>
                <w:szCs w:val="24"/>
              </w:rPr>
              <w:t>Mục 4</w:t>
            </w:r>
          </w:p>
          <w:p w14:paraId="7C417BF5" w14:textId="77777777" w:rsidR="00667AE4" w:rsidRPr="00746DBB" w:rsidRDefault="00667AE4" w:rsidP="00D86BE4">
            <w:pPr>
              <w:ind w:firstLine="252"/>
              <w:jc w:val="center"/>
              <w:rPr>
                <w:rFonts w:ascii="Times New Roman" w:hAnsi="Times New Roman" w:cs="Times New Roman"/>
                <w:b/>
                <w:bCs/>
                <w:sz w:val="24"/>
                <w:szCs w:val="24"/>
              </w:rPr>
            </w:pPr>
            <w:r w:rsidRPr="00746DBB">
              <w:rPr>
                <w:rFonts w:ascii="Times New Roman" w:hAnsi="Times New Roman" w:cs="Times New Roman"/>
                <w:b/>
                <w:bCs/>
                <w:sz w:val="24"/>
                <w:szCs w:val="24"/>
              </w:rPr>
              <w:t>CÔNG TY QUẢN LÝ TÀI SẢN MUA NỢ XẤU</w:t>
            </w:r>
          </w:p>
          <w:p w14:paraId="773D720B" w14:textId="77777777" w:rsidR="00667AE4" w:rsidRPr="00746DBB" w:rsidRDefault="00667AE4"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THEO GIÁ TRỊ THỊ TRƯỜNG</w:t>
            </w:r>
          </w:p>
          <w:p w14:paraId="4341D9D4"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504E7C3F"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6E015BBE"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041CC222" w14:textId="77777777" w:rsidTr="00C97A08">
        <w:tc>
          <w:tcPr>
            <w:tcW w:w="985" w:type="dxa"/>
          </w:tcPr>
          <w:p w14:paraId="651CADA9"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9428157" w14:textId="77777777" w:rsidR="00E7630E" w:rsidRPr="00746DBB" w:rsidRDefault="00E7630E" w:rsidP="00D86BE4">
            <w:pPr>
              <w:spacing w:before="120"/>
              <w:ind w:firstLine="252"/>
              <w:rPr>
                <w:rFonts w:ascii="Times New Roman" w:hAnsi="Times New Roman" w:cs="Times New Roman"/>
                <w:sz w:val="24"/>
                <w:szCs w:val="24"/>
              </w:rPr>
            </w:pPr>
            <w:bookmarkStart w:id="51" w:name="dieu_23"/>
            <w:r w:rsidRPr="00746DBB">
              <w:rPr>
                <w:rFonts w:ascii="Times New Roman" w:hAnsi="Times New Roman" w:cs="Times New Roman"/>
                <w:b/>
                <w:bCs/>
                <w:sz w:val="24"/>
                <w:szCs w:val="24"/>
              </w:rPr>
              <w:t>Điều 23. Điều kiện các khoản nợ xấu được Công ty Quản lý tài sản mua theo giá trị thị trường</w:t>
            </w:r>
            <w:bookmarkEnd w:id="51"/>
          </w:p>
          <w:p w14:paraId="7768A086" w14:textId="77777777" w:rsidR="00E7630E" w:rsidRPr="00746DBB" w:rsidRDefault="00E7630E" w:rsidP="00D86BE4">
            <w:pPr>
              <w:spacing w:before="120"/>
              <w:ind w:firstLine="252"/>
              <w:rPr>
                <w:rFonts w:ascii="Times New Roman" w:hAnsi="Times New Roman" w:cs="Times New Roman"/>
                <w:iCs/>
                <w:sz w:val="24"/>
                <w:szCs w:val="24"/>
                <w:lang w:val="en-US"/>
              </w:rPr>
            </w:pPr>
            <w:r w:rsidRPr="00746DBB">
              <w:rPr>
                <w:rFonts w:ascii="Times New Roman" w:hAnsi="Times New Roman" w:cs="Times New Roman"/>
                <w:iCs/>
                <w:sz w:val="24"/>
                <w:szCs w:val="24"/>
                <w:lang w:val="en-US"/>
              </w:rPr>
              <w:t xml:space="preserve">1. Các điều kiện quy định tại </w:t>
            </w:r>
            <w:bookmarkStart w:id="52" w:name="tc_19"/>
            <w:r w:rsidRPr="00746DBB">
              <w:rPr>
                <w:rFonts w:ascii="Times New Roman" w:hAnsi="Times New Roman" w:cs="Times New Roman"/>
                <w:iCs/>
                <w:sz w:val="24"/>
                <w:szCs w:val="24"/>
                <w:lang w:val="en-US"/>
              </w:rPr>
              <w:t>khoản 1 Điều 16 Thông tư này</w:t>
            </w:r>
            <w:bookmarkEnd w:id="52"/>
            <w:r w:rsidRPr="00746DBB">
              <w:rPr>
                <w:rFonts w:ascii="Times New Roman" w:hAnsi="Times New Roman" w:cs="Times New Roman"/>
                <w:iCs/>
                <w:sz w:val="24"/>
                <w:szCs w:val="24"/>
                <w:lang w:val="en-US"/>
              </w:rPr>
              <w:t>.</w:t>
            </w:r>
          </w:p>
          <w:p w14:paraId="03E31E2F" w14:textId="77777777" w:rsidR="00E7630E" w:rsidRPr="00746DBB" w:rsidRDefault="00E7630E" w:rsidP="00D86BE4">
            <w:pPr>
              <w:spacing w:before="120"/>
              <w:ind w:firstLine="252"/>
              <w:rPr>
                <w:rFonts w:ascii="Times New Roman" w:hAnsi="Times New Roman" w:cs="Times New Roman"/>
                <w:iCs/>
                <w:sz w:val="24"/>
                <w:szCs w:val="24"/>
                <w:lang w:val="en-US"/>
              </w:rPr>
            </w:pPr>
            <w:r w:rsidRPr="00746DBB">
              <w:rPr>
                <w:rFonts w:ascii="Times New Roman" w:hAnsi="Times New Roman" w:cs="Times New Roman"/>
                <w:iCs/>
                <w:sz w:val="24"/>
                <w:szCs w:val="24"/>
                <w:lang w:val="en-US"/>
              </w:rPr>
              <w:t>2. Được Công ty Quản lý tài sản đánh giá có khả năng thu hồi đầy đủ số tiền mua nợ.</w:t>
            </w:r>
          </w:p>
          <w:p w14:paraId="3B099AF6" w14:textId="77777777" w:rsidR="00E7630E" w:rsidRPr="00746DBB" w:rsidRDefault="00E7630E" w:rsidP="00D86BE4">
            <w:pPr>
              <w:spacing w:before="120"/>
              <w:ind w:firstLine="252"/>
              <w:rPr>
                <w:rFonts w:ascii="Times New Roman" w:hAnsi="Times New Roman" w:cs="Times New Roman"/>
                <w:iCs/>
                <w:sz w:val="24"/>
                <w:szCs w:val="24"/>
                <w:lang w:val="en-US"/>
              </w:rPr>
            </w:pPr>
            <w:r w:rsidRPr="00746DBB">
              <w:rPr>
                <w:rFonts w:ascii="Times New Roman" w:hAnsi="Times New Roman" w:cs="Times New Roman"/>
                <w:iCs/>
                <w:sz w:val="24"/>
                <w:szCs w:val="24"/>
                <w:lang w:val="en-US"/>
              </w:rPr>
              <w:t>3. Tài sản bảo đảm của khoản nợ xấu có khả năng phát mại hoặc khách hàng vay có triển vọng phục hồi khả năng trả nợ.</w:t>
            </w:r>
          </w:p>
          <w:p w14:paraId="7A8A9772" w14:textId="77777777" w:rsidR="00E7630E" w:rsidRPr="00746DBB" w:rsidRDefault="00E7630E" w:rsidP="00D86BE4">
            <w:pPr>
              <w:spacing w:before="120"/>
              <w:ind w:firstLine="252"/>
              <w:rPr>
                <w:rFonts w:ascii="Times New Roman" w:hAnsi="Times New Roman" w:cs="Times New Roman"/>
                <w:sz w:val="24"/>
                <w:szCs w:val="24"/>
                <w:lang w:val="sv-SE"/>
              </w:rPr>
            </w:pPr>
            <w:r w:rsidRPr="00746DBB">
              <w:rPr>
                <w:rFonts w:ascii="Times New Roman" w:hAnsi="Times New Roman" w:cs="Times New Roman"/>
                <w:iCs/>
                <w:sz w:val="24"/>
                <w:szCs w:val="24"/>
                <w:lang w:val="en-US"/>
              </w:rPr>
              <w: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14:paraId="183F1AB1"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4C139C3E" w14:textId="77777777" w:rsidR="00163551" w:rsidRPr="00163551" w:rsidRDefault="00163551" w:rsidP="00163551">
            <w:pPr>
              <w:spacing w:before="120"/>
              <w:rPr>
                <w:rFonts w:ascii="Times New Roman" w:hAnsi="Times New Roman" w:cs="Times New Roman"/>
                <w:sz w:val="24"/>
                <w:szCs w:val="24"/>
              </w:rPr>
            </w:pPr>
            <w:r w:rsidRPr="00163551">
              <w:rPr>
                <w:rFonts w:ascii="Times New Roman" w:hAnsi="Times New Roman" w:cs="Times New Roman"/>
                <w:b/>
                <w:bCs/>
                <w:sz w:val="24"/>
                <w:szCs w:val="24"/>
              </w:rPr>
              <w:t>Điều 2</w:t>
            </w:r>
            <w:r w:rsidRPr="00163551">
              <w:rPr>
                <w:rFonts w:ascii="Times New Roman" w:hAnsi="Times New Roman" w:cs="Times New Roman"/>
                <w:b/>
                <w:bCs/>
                <w:sz w:val="24"/>
                <w:szCs w:val="24"/>
                <w:lang w:val="en-US"/>
              </w:rPr>
              <w:t>5</w:t>
            </w:r>
            <w:r w:rsidRPr="00163551">
              <w:rPr>
                <w:rFonts w:ascii="Times New Roman" w:hAnsi="Times New Roman" w:cs="Times New Roman"/>
                <w:b/>
                <w:bCs/>
                <w:sz w:val="24"/>
                <w:szCs w:val="24"/>
              </w:rPr>
              <w:t>. Điều kiện các khoản nợ xấu được Công ty Quản lý tài sản mua theo giá trị thị trường</w:t>
            </w:r>
          </w:p>
          <w:p w14:paraId="275DC14E" w14:textId="77777777" w:rsidR="00163551" w:rsidRPr="00163551" w:rsidRDefault="00163551" w:rsidP="00163551">
            <w:pPr>
              <w:spacing w:before="120"/>
              <w:jc w:val="both"/>
              <w:rPr>
                <w:rFonts w:ascii="Times New Roman" w:hAnsi="Times New Roman" w:cs="Times New Roman"/>
                <w:sz w:val="24"/>
                <w:szCs w:val="24"/>
              </w:rPr>
            </w:pPr>
            <w:r w:rsidRPr="00163551">
              <w:rPr>
                <w:rFonts w:ascii="Times New Roman" w:hAnsi="Times New Roman" w:cs="Times New Roman"/>
                <w:sz w:val="24"/>
                <w:szCs w:val="24"/>
                <w:lang w:val="en-US"/>
              </w:rPr>
              <w:t>1.</w:t>
            </w:r>
            <w:r w:rsidRPr="00163551">
              <w:rPr>
                <w:rFonts w:ascii="Times New Roman" w:hAnsi="Times New Roman" w:cs="Times New Roman"/>
                <w:sz w:val="24"/>
                <w:szCs w:val="24"/>
              </w:rPr>
              <w:t xml:space="preserve"> Khoản nợ xấu theo quy định tại điểm a, b khoản </w:t>
            </w:r>
            <w:r w:rsidRPr="00163551">
              <w:rPr>
                <w:rFonts w:ascii="Times New Roman" w:hAnsi="Times New Roman" w:cs="Times New Roman"/>
                <w:sz w:val="24"/>
                <w:szCs w:val="24"/>
                <w:lang w:val="en-US"/>
              </w:rPr>
              <w:t>9</w:t>
            </w:r>
            <w:r w:rsidRPr="00163551">
              <w:rPr>
                <w:rFonts w:ascii="Times New Roman" w:hAnsi="Times New Roman" w:cs="Times New Roman"/>
                <w:sz w:val="24"/>
                <w:szCs w:val="24"/>
              </w:rPr>
              <w:t xml:space="preserve"> Điều </w:t>
            </w:r>
            <w:r w:rsidRPr="00163551">
              <w:rPr>
                <w:rFonts w:ascii="Times New Roman" w:hAnsi="Times New Roman" w:cs="Times New Roman"/>
                <w:sz w:val="24"/>
                <w:szCs w:val="24"/>
                <w:lang w:val="en-US"/>
              </w:rPr>
              <w:t>3</w:t>
            </w:r>
            <w:r w:rsidRPr="00163551">
              <w:rPr>
                <w:rFonts w:ascii="Times New Roman" w:hAnsi="Times New Roman" w:cs="Times New Roman"/>
                <w:sz w:val="24"/>
                <w:szCs w:val="24"/>
              </w:rPr>
              <w:t xml:space="preserve"> </w:t>
            </w:r>
            <w:r w:rsidRPr="00163551">
              <w:rPr>
                <w:rFonts w:ascii="Times New Roman" w:hAnsi="Times New Roman" w:cs="Times New Roman"/>
                <w:sz w:val="24"/>
                <w:szCs w:val="24"/>
                <w:lang w:val="en-US"/>
              </w:rPr>
              <w:t>Thông tư</w:t>
            </w:r>
            <w:r w:rsidRPr="00163551">
              <w:rPr>
                <w:rFonts w:ascii="Times New Roman" w:hAnsi="Times New Roman" w:cs="Times New Roman"/>
                <w:sz w:val="24"/>
                <w:szCs w:val="24"/>
              </w:rPr>
              <w:t xml:space="preserve"> này; </w:t>
            </w:r>
          </w:p>
          <w:p w14:paraId="52CD8B73" w14:textId="15A9DC53" w:rsidR="00163551" w:rsidRPr="00163551" w:rsidRDefault="00163551" w:rsidP="00163551">
            <w:pPr>
              <w:spacing w:before="120"/>
              <w:jc w:val="both"/>
              <w:rPr>
                <w:rFonts w:ascii="Times New Roman" w:hAnsi="Times New Roman" w:cs="Times New Roman"/>
                <w:sz w:val="24"/>
                <w:szCs w:val="24"/>
              </w:rPr>
            </w:pPr>
            <w:r w:rsidRPr="00163551">
              <w:rPr>
                <w:rFonts w:ascii="Times New Roman" w:hAnsi="Times New Roman" w:cs="Times New Roman"/>
                <w:sz w:val="24"/>
                <w:szCs w:val="24"/>
                <w:lang w:val="en-US"/>
              </w:rPr>
              <w:t>2.</w:t>
            </w:r>
            <w:r w:rsidRPr="00163551">
              <w:rPr>
                <w:rFonts w:ascii="Times New Roman" w:hAnsi="Times New Roman" w:cs="Times New Roman"/>
                <w:sz w:val="24"/>
                <w:szCs w:val="24"/>
              </w:rPr>
              <w:t xml:space="preserve"> Đáp ứng các điều kiện quy định tại điểm b, c, và d khoản 1 Điều </w:t>
            </w:r>
            <w:r w:rsidRPr="00163551">
              <w:rPr>
                <w:rFonts w:ascii="Times New Roman" w:hAnsi="Times New Roman" w:cs="Times New Roman"/>
                <w:sz w:val="24"/>
                <w:szCs w:val="24"/>
                <w:lang w:val="en-US"/>
              </w:rPr>
              <w:t>1</w:t>
            </w:r>
            <w:r w:rsidR="00444D4C">
              <w:rPr>
                <w:rFonts w:ascii="Times New Roman" w:hAnsi="Times New Roman" w:cs="Times New Roman"/>
                <w:sz w:val="24"/>
                <w:szCs w:val="24"/>
                <w:lang w:val="en-US"/>
              </w:rPr>
              <w:t>7</w:t>
            </w:r>
            <w:r w:rsidRPr="00163551">
              <w:rPr>
                <w:rFonts w:ascii="Times New Roman" w:hAnsi="Times New Roman" w:cs="Times New Roman"/>
                <w:sz w:val="24"/>
                <w:szCs w:val="24"/>
                <w:lang w:val="en-US"/>
              </w:rPr>
              <w:t xml:space="preserve"> Thông tư này</w:t>
            </w:r>
            <w:r w:rsidRPr="00163551">
              <w:rPr>
                <w:rFonts w:ascii="Times New Roman" w:hAnsi="Times New Roman" w:cs="Times New Roman"/>
                <w:sz w:val="24"/>
                <w:szCs w:val="24"/>
              </w:rPr>
              <w:t>;</w:t>
            </w:r>
          </w:p>
          <w:p w14:paraId="326BAADF" w14:textId="77777777" w:rsidR="00163551" w:rsidRPr="00163551" w:rsidRDefault="00163551" w:rsidP="00163551">
            <w:pPr>
              <w:spacing w:before="120"/>
              <w:rPr>
                <w:rFonts w:ascii="Times New Roman" w:hAnsi="Times New Roman" w:cs="Times New Roman"/>
                <w:iCs/>
                <w:sz w:val="24"/>
                <w:szCs w:val="24"/>
                <w:lang w:val="en-US"/>
              </w:rPr>
            </w:pPr>
            <w:r w:rsidRPr="00163551">
              <w:rPr>
                <w:rFonts w:ascii="Times New Roman" w:hAnsi="Times New Roman" w:cs="Times New Roman"/>
                <w:iCs/>
                <w:sz w:val="24"/>
                <w:szCs w:val="24"/>
                <w:lang w:val="en-US"/>
              </w:rPr>
              <w:t>3. Được Công ty Quản lý tài sản đánh giá có khả năng thu hồi đầy đủ số tiền mua nợ.</w:t>
            </w:r>
          </w:p>
          <w:p w14:paraId="6786FCA9" w14:textId="77777777" w:rsidR="00163551" w:rsidRPr="00163551" w:rsidRDefault="00163551" w:rsidP="00163551">
            <w:pPr>
              <w:spacing w:before="120"/>
              <w:rPr>
                <w:rFonts w:ascii="Times New Roman" w:hAnsi="Times New Roman" w:cs="Times New Roman"/>
                <w:iCs/>
                <w:sz w:val="24"/>
                <w:szCs w:val="24"/>
                <w:lang w:val="en-US"/>
              </w:rPr>
            </w:pPr>
            <w:r w:rsidRPr="00163551">
              <w:rPr>
                <w:rFonts w:ascii="Times New Roman" w:hAnsi="Times New Roman" w:cs="Times New Roman"/>
                <w:iCs/>
                <w:sz w:val="24"/>
                <w:szCs w:val="24"/>
                <w:lang w:val="en-US"/>
              </w:rPr>
              <w:t>4. Tài sản bảo đảm của khoản nợ xấu có khả năng phát mại hoặc khách hàng vay có triển vọng phục hồi khả năng trả nợ.</w:t>
            </w:r>
          </w:p>
          <w:p w14:paraId="4097BC75" w14:textId="77777777" w:rsidR="00163551" w:rsidRPr="00163551" w:rsidRDefault="00163551" w:rsidP="00163551">
            <w:pPr>
              <w:spacing w:before="120"/>
              <w:rPr>
                <w:rFonts w:ascii="Times New Roman" w:hAnsi="Times New Roman" w:cs="Times New Roman"/>
                <w:sz w:val="24"/>
                <w:szCs w:val="24"/>
                <w:lang w:val="sv-SE"/>
              </w:rPr>
            </w:pPr>
            <w:r w:rsidRPr="00163551">
              <w:rPr>
                <w:rFonts w:ascii="Times New Roman" w:hAnsi="Times New Roman" w:cs="Times New Roman"/>
                <w:iCs/>
                <w:sz w:val="24"/>
                <w:szCs w:val="24"/>
                <w:lang w:val="en-US"/>
              </w:rPr>
              <w:t>5.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14:paraId="47EFBA2A" w14:textId="77777777" w:rsidR="00667AE4" w:rsidRPr="00163551" w:rsidRDefault="00667AE4" w:rsidP="00CB5E30">
            <w:pPr>
              <w:spacing w:after="20"/>
              <w:ind w:firstLine="162"/>
              <w:jc w:val="center"/>
              <w:rPr>
                <w:rFonts w:ascii="Times New Roman" w:hAnsi="Times New Roman" w:cs="Times New Roman"/>
                <w:b/>
                <w:sz w:val="24"/>
                <w:szCs w:val="24"/>
                <w:lang w:val="en-US"/>
              </w:rPr>
            </w:pPr>
          </w:p>
        </w:tc>
        <w:tc>
          <w:tcPr>
            <w:tcW w:w="3420" w:type="dxa"/>
          </w:tcPr>
          <w:p w14:paraId="539CC70F" w14:textId="7A4A364C" w:rsidR="00667AE4" w:rsidRDefault="00BE3A57" w:rsidP="00E73D90">
            <w:pPr>
              <w:spacing w:after="20"/>
              <w:ind w:firstLine="72"/>
              <w:jc w:val="both"/>
              <w:rPr>
                <w:rFonts w:ascii="Times New Roman" w:hAnsi="Times New Roman" w:cs="Times New Roman"/>
                <w:bCs/>
                <w:sz w:val="24"/>
                <w:szCs w:val="24"/>
                <w:lang w:val="en-US"/>
              </w:rPr>
            </w:pPr>
            <w:r w:rsidRPr="00B01EBB">
              <w:rPr>
                <w:rFonts w:ascii="Times New Roman" w:hAnsi="Times New Roman" w:cs="Times New Roman"/>
                <w:b/>
                <w:sz w:val="24"/>
                <w:szCs w:val="24"/>
                <w:lang w:val="en-US"/>
              </w:rPr>
              <w:t xml:space="preserve">- </w:t>
            </w:r>
            <w:r w:rsidR="00B01EBB" w:rsidRPr="00B01EBB">
              <w:rPr>
                <w:rFonts w:ascii="Times New Roman" w:hAnsi="Times New Roman" w:cs="Times New Roman"/>
                <w:b/>
                <w:sz w:val="24"/>
                <w:szCs w:val="24"/>
                <w:lang w:val="en-US"/>
              </w:rPr>
              <w:t>Khoản 1 (khoản 1, 2 dự thảo Thông tư)</w:t>
            </w:r>
            <w:r w:rsidR="00B01EBB">
              <w:rPr>
                <w:rFonts w:ascii="Times New Roman" w:hAnsi="Times New Roman" w:cs="Times New Roman"/>
                <w:bCs/>
                <w:sz w:val="24"/>
                <w:szCs w:val="24"/>
                <w:lang w:val="en-US"/>
              </w:rPr>
              <w:t xml:space="preserve"> </w:t>
            </w:r>
            <w:r w:rsidR="00163551">
              <w:rPr>
                <w:rFonts w:ascii="Times New Roman" w:hAnsi="Times New Roman" w:cs="Times New Roman"/>
                <w:bCs/>
                <w:sz w:val="24"/>
                <w:szCs w:val="24"/>
                <w:lang w:val="en-US"/>
              </w:rPr>
              <w:t>Sửa đổi, bổ sung khoản này cho phù hợp với quy định tại khoản 9 Điều 3 dự thảo Thông tư và thống nhất với quy định tại Nghị định số …./2025/NĐ-CP</w:t>
            </w:r>
            <w:r>
              <w:rPr>
                <w:rFonts w:ascii="Times New Roman" w:hAnsi="Times New Roman" w:cs="Times New Roman"/>
                <w:bCs/>
                <w:sz w:val="24"/>
                <w:szCs w:val="24"/>
                <w:lang w:val="en-US"/>
              </w:rPr>
              <w:t>;</w:t>
            </w:r>
          </w:p>
          <w:p w14:paraId="52C5AA22" w14:textId="7239A9C7" w:rsidR="00BE3A57" w:rsidRPr="00163551" w:rsidRDefault="00BE3A57"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B01EBB">
              <w:rPr>
                <w:rFonts w:ascii="Times New Roman" w:hAnsi="Times New Roman" w:cs="Times New Roman"/>
                <w:b/>
                <w:sz w:val="24"/>
                <w:szCs w:val="24"/>
                <w:lang w:val="en-US"/>
              </w:rPr>
              <w:t>Khoản 3, 4, 5</w:t>
            </w:r>
            <w:r>
              <w:rPr>
                <w:rFonts w:ascii="Times New Roman" w:hAnsi="Times New Roman" w:cs="Times New Roman"/>
                <w:bCs/>
                <w:sz w:val="24"/>
                <w:szCs w:val="24"/>
                <w:lang w:val="en-US"/>
              </w:rPr>
              <w:t xml:space="preserve"> dự thảo </w:t>
            </w:r>
            <w:r w:rsidR="00B01EBB">
              <w:rPr>
                <w:rFonts w:ascii="Times New Roman" w:hAnsi="Times New Roman" w:cs="Times New Roman"/>
                <w:bCs/>
                <w:sz w:val="24"/>
                <w:szCs w:val="24"/>
                <w:lang w:val="en-US"/>
              </w:rPr>
              <w:t>thông tư</w:t>
            </w:r>
            <w:r>
              <w:rPr>
                <w:rFonts w:ascii="Times New Roman" w:hAnsi="Times New Roman" w:cs="Times New Roman"/>
                <w:bCs/>
                <w:sz w:val="24"/>
                <w:szCs w:val="24"/>
                <w:lang w:val="en-US"/>
              </w:rPr>
              <w:t xml:space="preserve"> kế thừa Thông tư 19.</w:t>
            </w:r>
          </w:p>
        </w:tc>
      </w:tr>
      <w:tr w:rsidR="00667AE4" w:rsidRPr="00746DBB" w14:paraId="73DA3573" w14:textId="77777777" w:rsidTr="00C97A08">
        <w:tc>
          <w:tcPr>
            <w:tcW w:w="985" w:type="dxa"/>
          </w:tcPr>
          <w:p w14:paraId="641BE86E"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0C04A6CE" w14:textId="77777777" w:rsidR="00E7630E" w:rsidRPr="00746DBB" w:rsidRDefault="00E7630E" w:rsidP="00D86BE4">
            <w:pPr>
              <w:spacing w:before="120"/>
              <w:ind w:firstLine="252"/>
              <w:rPr>
                <w:rFonts w:ascii="Times New Roman" w:hAnsi="Times New Roman" w:cs="Times New Roman"/>
                <w:sz w:val="24"/>
                <w:szCs w:val="24"/>
              </w:rPr>
            </w:pPr>
            <w:bookmarkStart w:id="53" w:name="dieu_24"/>
            <w:r w:rsidRPr="00746DBB">
              <w:rPr>
                <w:rFonts w:ascii="Times New Roman" w:hAnsi="Times New Roman" w:cs="Times New Roman"/>
                <w:b/>
                <w:bCs/>
                <w:sz w:val="24"/>
                <w:szCs w:val="24"/>
              </w:rPr>
              <w:t>Điều 24. Phương án mua nợ theo giá trị thị trường</w:t>
            </w:r>
            <w:bookmarkEnd w:id="53"/>
          </w:p>
          <w:p w14:paraId="297FE5EF"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Phương án mua nợ theo giá trị thị trường là một tập hợp các phân tích, đánh giá, đề xuất về việc mua, bán và xử lý khoản nợ xấu theo nguyên tắc thị trường.</w:t>
            </w:r>
          </w:p>
          <w:p w14:paraId="2AA4C509"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lastRenderedPageBreak/>
              <w:t>2. Phương án mua nợ theo giá trị thị trường bao gồm tối thiểu các nội dung sau đây:</w:t>
            </w:r>
          </w:p>
          <w:p w14:paraId="0E27C17D"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Phạm vi các khoản nợ xấu mua theo giá trị thị trường (được phân loại theo nhóm khách hàng vay, ngành, lĩnh vực, loại tài sản bảo đảm);</w:t>
            </w:r>
          </w:p>
          <w:p w14:paraId="26369C5F"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Tổng số dư nợ xấu dự kiến mua, nguồn vốn (tiền, trái phiếu, nguồn vốn khác) và điều kiện tài chính của Công ty Quản lý tài sản để mua nợ theo giá trị thị trường;</w:t>
            </w:r>
          </w:p>
          <w:p w14:paraId="1819B8B0"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Kế hoạch phát hành trái phiếu để mua nợ xấu theo giá trị thị trường (nếu có);</w:t>
            </w:r>
          </w:p>
          <w:p w14:paraId="2DCEF90D"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Phân tích, đánh giá hiệu quả, rủi ro và khả năng thu hồi vốn mua nợ theo giá trị thị trường;</w:t>
            </w:r>
          </w:p>
          <w:p w14:paraId="78353BA4" w14:textId="77777777" w:rsidR="00E7630E" w:rsidRPr="00746DBB" w:rsidRDefault="00E7630E"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đ) Biện pháp bán, xử lý nợ và tài sản bảo đảm.</w:t>
            </w:r>
          </w:p>
          <w:p w14:paraId="1DB0BA33"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1FE40222" w14:textId="1BC73114" w:rsidR="00667AE4" w:rsidRPr="00746DBB" w:rsidRDefault="001D44FE" w:rsidP="00CB5E30">
            <w:pPr>
              <w:spacing w:after="20"/>
              <w:ind w:firstLine="162"/>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Hủy bỏ điều này</w:t>
            </w:r>
          </w:p>
        </w:tc>
        <w:tc>
          <w:tcPr>
            <w:tcW w:w="3420" w:type="dxa"/>
          </w:tcPr>
          <w:p w14:paraId="06718287" w14:textId="16B695FA" w:rsidR="001D44FE" w:rsidRDefault="001D44FE" w:rsidP="001D44FE">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Lý do Hủy bỏ Điều 24 và Điều 25 Thông tư 19:</w:t>
            </w:r>
          </w:p>
          <w:p w14:paraId="4BA91C15" w14:textId="04A36528" w:rsidR="001D44FE" w:rsidRDefault="001D44FE" w:rsidP="001D44FE">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Nghị định /2025/NĐ-CP thay thế Nghị định 53/2013/NĐ-CP đã hủy bỏ việc NHNN chấp thuận Phương án mua nợ theo giá trị thị </w:t>
            </w:r>
            <w:r>
              <w:rPr>
                <w:rFonts w:ascii="Times New Roman" w:hAnsi="Times New Roman" w:cs="Times New Roman"/>
                <w:bCs/>
                <w:sz w:val="24"/>
                <w:szCs w:val="24"/>
                <w:lang w:val="en-US"/>
              </w:rPr>
              <w:lastRenderedPageBreak/>
              <w:t>trường. Công ty quản lý tài sản mua nợ theo giá trị thị trường căn cứ vào năng lực tài chính, tình hình thực tế và kế hoạch kinh doanh.</w:t>
            </w:r>
          </w:p>
          <w:p w14:paraId="09329065" w14:textId="31A71D75" w:rsidR="00667AE4" w:rsidRPr="00746DBB" w:rsidRDefault="001D44FE" w:rsidP="001D44FE">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 Thực hiện chỉ đạo của Chính phủ về cắt giảm thủ tục hành chính.</w:t>
            </w:r>
          </w:p>
        </w:tc>
      </w:tr>
      <w:tr w:rsidR="00667AE4" w:rsidRPr="00746DBB" w14:paraId="66A8D021" w14:textId="77777777" w:rsidTr="00C97A08">
        <w:tc>
          <w:tcPr>
            <w:tcW w:w="985" w:type="dxa"/>
          </w:tcPr>
          <w:p w14:paraId="154176EA"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9919056" w14:textId="77777777" w:rsidR="00B0364A" w:rsidRPr="00746DBB" w:rsidRDefault="00B0364A" w:rsidP="00D86BE4">
            <w:pPr>
              <w:spacing w:before="120"/>
              <w:ind w:firstLine="252"/>
              <w:rPr>
                <w:rFonts w:ascii="Times New Roman" w:hAnsi="Times New Roman" w:cs="Times New Roman"/>
                <w:sz w:val="24"/>
                <w:szCs w:val="24"/>
              </w:rPr>
            </w:pPr>
            <w:bookmarkStart w:id="54" w:name="dieu_25"/>
            <w:r w:rsidRPr="00746DBB">
              <w:rPr>
                <w:rFonts w:ascii="Times New Roman" w:hAnsi="Times New Roman" w:cs="Times New Roman"/>
                <w:b/>
                <w:bCs/>
                <w:sz w:val="24"/>
                <w:szCs w:val="24"/>
              </w:rPr>
              <w:t>Điều 25. Thủ tục đề nghị chấp thuận Phương án mua nợ theo giá trị thị trường</w:t>
            </w:r>
            <w:bookmarkEnd w:id="54"/>
          </w:p>
          <w:p w14:paraId="505AFC4C"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lập 01 bộ hồ sơ đề nghị chấp thuận Phương án mua nợ theo giá trị thị trường gửi trực tiếp hoặc qua đường bưu điện đến Ngân hàng Nhà nước (Cơ quan Thanh tra, giám sát ngân hàng). Hồ sơ bao gồm:</w:t>
            </w:r>
          </w:p>
          <w:p w14:paraId="4D8DCD45"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mua nợ theo giá trị thị trường do người đại diện hợp pháp của Công ty Quản lý tài sản ký;</w:t>
            </w:r>
          </w:p>
          <w:p w14:paraId="5408ABDA"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Nghị quyết của Hội đồng thành viên của Công ty Quản lý tài sản thông qua Phương án mua nợ theo giá trị </w:t>
            </w:r>
            <w:r w:rsidRPr="00746DBB">
              <w:rPr>
                <w:rFonts w:ascii="Times New Roman" w:hAnsi="Times New Roman" w:cs="Times New Roman"/>
                <w:sz w:val="24"/>
                <w:szCs w:val="24"/>
              </w:rPr>
              <w:lastRenderedPageBreak/>
              <w:t xml:space="preserve">thị trường kèm theo Phương án mua nợ theo giá trị thị trường theo quy định tại </w:t>
            </w:r>
            <w:bookmarkStart w:id="55" w:name="tc_20"/>
            <w:r w:rsidRPr="00746DBB">
              <w:rPr>
                <w:rFonts w:ascii="Times New Roman" w:hAnsi="Times New Roman" w:cs="Times New Roman"/>
                <w:sz w:val="24"/>
                <w:szCs w:val="24"/>
              </w:rPr>
              <w:t>Điều 24 Thông tư này</w:t>
            </w:r>
            <w:bookmarkEnd w:id="55"/>
            <w:r w:rsidRPr="00746DBB">
              <w:rPr>
                <w:rFonts w:ascii="Times New Roman" w:hAnsi="Times New Roman" w:cs="Times New Roman"/>
                <w:sz w:val="24"/>
                <w:szCs w:val="24"/>
              </w:rPr>
              <w:t>.</w:t>
            </w:r>
          </w:p>
          <w:p w14:paraId="6BB5B797"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Trước ngày 15 tháng 12 hằng năm, Công ty Quản lý tài sản lập hồ sơ theo quy định tại khoản 1 Điều này đề nghị Ngân hàng Nhà nước chấp thuận Phương án mua nợ theo giá trị thị trường của năm sau.</w:t>
            </w:r>
          </w:p>
          <w:p w14:paraId="3550FD30"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Trong thời hạn 15 ngày làm việc kể từ ngày nhận được đầy đủ hồ sơ hợp lệ quy định tại khoản 1 Điều này, Ngân hàng Nhà nước xem xét, có văn bản gửi Công ty Quản lý tài sản về việc chấp thuận hoặc không chấp thuận Phương án mua nợ theo giá trị thị trường của Công ty Quản lý tài sản. Trong trường hợp không chấp thuận, văn bản gửi Công ty Quản lý tài sản phải nêu rõ lý do.</w:t>
            </w:r>
          </w:p>
          <w:p w14:paraId="7F0DF27A" w14:textId="77777777" w:rsidR="00B0364A" w:rsidRPr="00746DBB" w:rsidRDefault="00B0364A" w:rsidP="00D86BE4">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4. Căn cứ điều kiện cụ thể của Công ty Quản lý tài sản, tình hình thị trường và yêu cầu xử lý nợ xấu trong từng thời kỳ, Ngân hàng Nhà nước xem xét sửa đổi, bổ sung, thay thế, hủy bỏ Phương án mua nợ theo giá trị thị trường đã được chấp thuận khi cần thiết.</w:t>
            </w:r>
          </w:p>
          <w:p w14:paraId="0B7BA57C"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1883B8C" w14:textId="6F293A98" w:rsidR="00667AE4" w:rsidRPr="00746DBB" w:rsidRDefault="001D44FE" w:rsidP="00CB5E30">
            <w:pPr>
              <w:spacing w:after="20"/>
              <w:ind w:firstLine="162"/>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Hủy bỏ điều này</w:t>
            </w:r>
          </w:p>
        </w:tc>
        <w:tc>
          <w:tcPr>
            <w:tcW w:w="3420" w:type="dxa"/>
          </w:tcPr>
          <w:p w14:paraId="026137DD"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2A4F1477" w14:textId="77777777" w:rsidTr="00C97A08">
        <w:tc>
          <w:tcPr>
            <w:tcW w:w="985" w:type="dxa"/>
          </w:tcPr>
          <w:p w14:paraId="754580B1"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0E985713" w14:textId="77777777" w:rsidR="00AE4CE8" w:rsidRPr="00746DBB" w:rsidRDefault="00AE4CE8" w:rsidP="00D86BE4">
            <w:pPr>
              <w:spacing w:before="120"/>
              <w:ind w:firstLine="252"/>
              <w:rPr>
                <w:rFonts w:ascii="Times New Roman" w:hAnsi="Times New Roman" w:cs="Times New Roman"/>
                <w:b/>
                <w:sz w:val="24"/>
                <w:szCs w:val="24"/>
              </w:rPr>
            </w:pPr>
            <w:bookmarkStart w:id="56" w:name="dieu_26"/>
            <w:r w:rsidRPr="00746DBB">
              <w:rPr>
                <w:rFonts w:ascii="Times New Roman" w:hAnsi="Times New Roman" w:cs="Times New Roman"/>
                <w:b/>
                <w:sz w:val="24"/>
                <w:szCs w:val="24"/>
              </w:rPr>
              <w:t>Điều 26. Thực hiện mua nợ xấu theo giá trị thị trường</w:t>
            </w:r>
            <w:bookmarkEnd w:id="56"/>
          </w:p>
          <w:p w14:paraId="0551316C" w14:textId="77777777" w:rsidR="00AE4CE8" w:rsidRPr="00746DBB" w:rsidRDefault="00AE4CE8" w:rsidP="00D86BE4">
            <w:pPr>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1. </w:t>
            </w:r>
            <w:r w:rsidRPr="004F25E3">
              <w:rPr>
                <w:rFonts w:ascii="Times New Roman" w:hAnsi="Times New Roman" w:cs="Times New Roman"/>
                <w:sz w:val="24"/>
                <w:szCs w:val="24"/>
                <w:u w:val="single"/>
                <w:lang w:val="en-US"/>
              </w:rPr>
              <w:t>Căn cứ Phương án mua nợ theo giá trị thị trường đã được Ngân hàng Nhà nước chấp thuận</w:t>
            </w:r>
            <w:r w:rsidRPr="00746DBB">
              <w:rPr>
                <w:rFonts w:ascii="Times New Roman" w:hAnsi="Times New Roman" w:cs="Times New Roman"/>
                <w:sz w:val="24"/>
                <w:szCs w:val="24"/>
                <w:lang w:val="en-US"/>
              </w:rPr>
              <w:t>, năng lực tài chính, hiệu quả kinh tế và điều kiện thị trường, Công ty Quản lý tài sản quyết định và chịu trách nhiệm về việc mua khoản nợ xấu theo giá trị thị trường.</w:t>
            </w:r>
          </w:p>
          <w:p w14:paraId="16E1B495" w14:textId="77777777" w:rsidR="00AE4CE8" w:rsidRPr="00746DBB" w:rsidRDefault="00AE4CE8" w:rsidP="00D86BE4">
            <w:pPr>
              <w:spacing w:before="120"/>
              <w:ind w:firstLine="252"/>
              <w:rPr>
                <w:rFonts w:ascii="Times New Roman" w:hAnsi="Times New Roman" w:cs="Times New Roman"/>
                <w:iCs/>
                <w:sz w:val="24"/>
                <w:szCs w:val="24"/>
                <w:lang w:val="en-US"/>
              </w:rPr>
            </w:pPr>
            <w:r w:rsidRPr="00746DBB">
              <w:rPr>
                <w:rFonts w:ascii="Times New Roman" w:hAnsi="Times New Roman" w:cs="Times New Roman"/>
                <w:sz w:val="24"/>
                <w:szCs w:val="24"/>
                <w:lang w:val="en-US"/>
              </w:rPr>
              <w:t>2.</w:t>
            </w:r>
            <w:r w:rsidRPr="00746DBB">
              <w:rPr>
                <w:rFonts w:ascii="Times New Roman" w:hAnsi="Times New Roman" w:cs="Times New Roman"/>
                <w:iCs/>
                <w:sz w:val="24"/>
                <w:szCs w:val="24"/>
                <w:lang w:val="en-US"/>
              </w:rPr>
              <w:t xml:space="preserve"> Công ty Quản lý tài sản chỉ được mua khoản nợ xấu quy định tại </w:t>
            </w:r>
            <w:bookmarkStart w:id="57" w:name="tc_21"/>
            <w:r w:rsidRPr="00746DBB">
              <w:rPr>
                <w:rFonts w:ascii="Times New Roman" w:hAnsi="Times New Roman" w:cs="Times New Roman"/>
                <w:iCs/>
                <w:sz w:val="24"/>
                <w:szCs w:val="24"/>
                <w:lang w:val="en-US"/>
              </w:rPr>
              <w:t>điểm a khoản 7a Điều 3 Thông tư này</w:t>
            </w:r>
            <w:bookmarkEnd w:id="57"/>
            <w:r w:rsidRPr="00746DBB">
              <w:rPr>
                <w:rFonts w:ascii="Times New Roman" w:hAnsi="Times New Roman" w:cs="Times New Roman"/>
                <w:iCs/>
                <w:sz w:val="24"/>
                <w:szCs w:val="24"/>
                <w:lang w:val="en-US"/>
              </w:rPr>
              <w:t xml:space="preserve"> theo </w:t>
            </w:r>
            <w:r w:rsidRPr="00746DBB">
              <w:rPr>
                <w:rFonts w:ascii="Times New Roman" w:hAnsi="Times New Roman" w:cs="Times New Roman"/>
                <w:iCs/>
                <w:sz w:val="24"/>
                <w:szCs w:val="24"/>
                <w:lang w:val="en-US"/>
              </w:rPr>
              <w:lastRenderedPageBreak/>
              <w:t>giá trị thị trường sau khi đã thực hiện các công việc sau đây:</w:t>
            </w:r>
          </w:p>
          <w:p w14:paraId="6BD98261" w14:textId="77777777" w:rsidR="00AE4CE8" w:rsidRPr="00746DBB" w:rsidRDefault="00AE4CE8" w:rsidP="00D86BE4">
            <w:pPr>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a) Đánh giá khoản nợ xấu đáp ứng các điều kiện được quy định tại </w:t>
            </w:r>
            <w:bookmarkStart w:id="58" w:name="tc_22"/>
            <w:r w:rsidRPr="00746DBB">
              <w:rPr>
                <w:rFonts w:ascii="Times New Roman" w:hAnsi="Times New Roman" w:cs="Times New Roman"/>
                <w:sz w:val="24"/>
                <w:szCs w:val="24"/>
                <w:lang w:val="en-US"/>
              </w:rPr>
              <w:t xml:space="preserve">khoản </w:t>
            </w:r>
            <w:r w:rsidRPr="00F84231">
              <w:rPr>
                <w:rFonts w:ascii="Times New Roman" w:hAnsi="Times New Roman" w:cs="Times New Roman"/>
                <w:sz w:val="24"/>
                <w:szCs w:val="24"/>
                <w:u w:val="single"/>
                <w:lang w:val="en-US"/>
              </w:rPr>
              <w:t>1, khoản 2, khoản 3 Điều 23</w:t>
            </w:r>
            <w:r w:rsidRPr="00746DBB">
              <w:rPr>
                <w:rFonts w:ascii="Times New Roman" w:hAnsi="Times New Roman" w:cs="Times New Roman"/>
                <w:sz w:val="24"/>
                <w:szCs w:val="24"/>
                <w:lang w:val="en-US"/>
              </w:rPr>
              <w:t xml:space="preserve"> Thông tư này</w:t>
            </w:r>
            <w:bookmarkEnd w:id="58"/>
            <w:r w:rsidRPr="00746DBB">
              <w:rPr>
                <w:rFonts w:ascii="Times New Roman" w:hAnsi="Times New Roman" w:cs="Times New Roman"/>
                <w:sz w:val="24"/>
                <w:szCs w:val="24"/>
                <w:lang w:val="en-US"/>
              </w:rPr>
              <w:t>;</w:t>
            </w:r>
          </w:p>
          <w:p w14:paraId="126BC3AB" w14:textId="77777777" w:rsidR="00AE4CE8" w:rsidRPr="00746DBB" w:rsidRDefault="00AE4CE8" w:rsidP="00D86BE4">
            <w:pPr>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14:paraId="4B3E377C" w14:textId="77777777" w:rsidR="00AE4CE8" w:rsidRPr="00746DBB" w:rsidRDefault="00AE4CE8" w:rsidP="00D86BE4">
            <w:pPr>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c) Đánh giá hiệu quả kinh tế, rủi ro và khả năng thu hồi vốn mua khoản nợ xấu;</w:t>
            </w:r>
          </w:p>
          <w:p w14:paraId="2CE36B03" w14:textId="77777777" w:rsidR="00AE4CE8" w:rsidRPr="00746DBB" w:rsidRDefault="00AE4CE8" w:rsidP="00D86BE4">
            <w:pPr>
              <w:spacing w:before="120"/>
              <w:ind w:firstLine="252"/>
              <w:rPr>
                <w:rFonts w:ascii="Times New Roman" w:hAnsi="Times New Roman" w:cs="Times New Roman"/>
                <w:iCs/>
                <w:sz w:val="24"/>
                <w:szCs w:val="24"/>
                <w:lang w:val="en-US"/>
              </w:rPr>
            </w:pPr>
            <w:r w:rsidRPr="00746DBB">
              <w:rPr>
                <w:rFonts w:ascii="Times New Roman" w:hAnsi="Times New Roman" w:cs="Times New Roman"/>
                <w:iCs/>
                <w:sz w:val="24"/>
                <w:szCs w:val="24"/>
                <w:lang w:val="en-US"/>
              </w:rPr>
              <w:t>d) Phân tích, đánh giá thực trạng và triển vọng khoản nợ xấu, khách hàng vay, bên bảo đảm, bên có nghĩa vụ trả nợ và các điều kiện thỏa thuận mua nợ với tổ chức tín dụng, chi nhánh ngân hàng nước ngoài bán nợ;</w:t>
            </w:r>
          </w:p>
          <w:p w14:paraId="2B8D1933" w14:textId="77777777" w:rsidR="00AE4CE8" w:rsidRPr="00746DBB" w:rsidRDefault="00AE4CE8" w:rsidP="00D86BE4">
            <w:pPr>
              <w:spacing w:before="120"/>
              <w:ind w:firstLine="252"/>
              <w:rPr>
                <w:rFonts w:ascii="Times New Roman" w:hAnsi="Times New Roman" w:cs="Times New Roman"/>
                <w:sz w:val="24"/>
                <w:szCs w:val="24"/>
                <w:lang w:val="en-US"/>
              </w:rPr>
            </w:pPr>
            <w:r w:rsidRPr="00746DBB">
              <w:rPr>
                <w:rFonts w:ascii="Times New Roman" w:hAnsi="Times New Roman" w:cs="Times New Roman"/>
                <w:iCs/>
                <w:sz w:val="24"/>
                <w:szCs w:val="24"/>
                <w:lang w:val="en-US"/>
              </w:rPr>
              <w:t>đ) Dự kiến các biện pháp khả thi xử lý nợ, tài sản bảo đảm của khoản nợ xấu.</w:t>
            </w:r>
          </w:p>
          <w:p w14:paraId="5F0C7B76" w14:textId="77777777" w:rsidR="00AE4CE8" w:rsidRPr="00746DBB" w:rsidRDefault="00AE4CE8" w:rsidP="00D86BE4">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iCs/>
                <w:sz w:val="24"/>
                <w:szCs w:val="24"/>
                <w:lang w:val="en-US"/>
              </w:rPr>
              <w:t xml:space="preserve">3. Khi thực hiện chuyển khoản nợ xấu đã mua bằng trái phiếu đặc biệt thành khoản nợ xấu mua theo giá trị thị trường, Công ty Quản lý tài sản thực hiện các công việc quy định </w:t>
            </w:r>
            <w:r w:rsidRPr="00F84231">
              <w:rPr>
                <w:rFonts w:ascii="Times New Roman" w:hAnsi="Times New Roman" w:cs="Times New Roman"/>
                <w:iCs/>
                <w:sz w:val="24"/>
                <w:szCs w:val="24"/>
                <w:u w:val="single"/>
                <w:lang w:val="en-US"/>
              </w:rPr>
              <w:t xml:space="preserve">tại </w:t>
            </w:r>
            <w:bookmarkStart w:id="59" w:name="tc_23"/>
            <w:r w:rsidRPr="00F84231">
              <w:rPr>
                <w:rFonts w:ascii="Times New Roman" w:hAnsi="Times New Roman" w:cs="Times New Roman"/>
                <w:iCs/>
                <w:sz w:val="24"/>
                <w:szCs w:val="24"/>
                <w:u w:val="single"/>
                <w:lang w:val="en-US"/>
              </w:rPr>
              <w:t>khoản 2, khoản 3 Điều 23</w:t>
            </w:r>
            <w:r w:rsidRPr="00746DBB">
              <w:rPr>
                <w:rFonts w:ascii="Times New Roman" w:hAnsi="Times New Roman" w:cs="Times New Roman"/>
                <w:iCs/>
                <w:sz w:val="24"/>
                <w:szCs w:val="24"/>
                <w:lang w:val="en-US"/>
              </w:rPr>
              <w:t xml:space="preserve"> Thông tư này</w:t>
            </w:r>
            <w:bookmarkEnd w:id="59"/>
            <w:r w:rsidRPr="00746DBB">
              <w:rPr>
                <w:rFonts w:ascii="Times New Roman" w:hAnsi="Times New Roman" w:cs="Times New Roman"/>
                <w:iCs/>
                <w:sz w:val="24"/>
                <w:szCs w:val="24"/>
                <w:lang w:val="en-US"/>
              </w:rPr>
              <w:t>, thỏa thuận giá mua bán khoản nợ xấu theo giá trị thị trường với tổ chức tín dụng Việt Nam, ký kết hợp đồng mua bán nợ theo giá trị thị trường và thực hiện như sau</w:t>
            </w:r>
            <w:r w:rsidRPr="00746DBB">
              <w:rPr>
                <w:rFonts w:ascii="Times New Roman" w:hAnsi="Times New Roman" w:cs="Times New Roman"/>
                <w:sz w:val="24"/>
                <w:szCs w:val="24"/>
                <w:lang w:val="en-US"/>
              </w:rPr>
              <w:t>:</w:t>
            </w:r>
          </w:p>
          <w:p w14:paraId="7CE95812" w14:textId="77777777" w:rsidR="00AE4CE8" w:rsidRPr="00746DBB" w:rsidRDefault="00AE4CE8" w:rsidP="00D86BE4">
            <w:pPr>
              <w:tabs>
                <w:tab w:val="left" w:pos="720"/>
              </w:tabs>
              <w:spacing w:before="120"/>
              <w:ind w:firstLine="252"/>
              <w:rPr>
                <w:rFonts w:ascii="Times New Roman" w:hAnsi="Times New Roman" w:cs="Times New Roman"/>
                <w:b/>
                <w:sz w:val="24"/>
                <w:szCs w:val="24"/>
                <w:lang w:val="sv-SE"/>
              </w:rPr>
            </w:pPr>
            <w:r w:rsidRPr="00746DBB">
              <w:rPr>
                <w:rFonts w:ascii="Times New Roman" w:hAnsi="Times New Roman" w:cs="Times New Roman"/>
                <w:sz w:val="24"/>
                <w:szCs w:val="24"/>
                <w:lang w:val="sv-SE"/>
              </w:rPr>
              <w:t xml:space="preserve">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 </w:t>
            </w:r>
          </w:p>
          <w:p w14:paraId="1EE4B48F" w14:textId="77777777" w:rsidR="00AE4CE8" w:rsidRPr="00746DBB" w:rsidRDefault="00AE4CE8" w:rsidP="00D86BE4">
            <w:pPr>
              <w:tabs>
                <w:tab w:val="left" w:pos="720"/>
              </w:tabs>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b) Công ty Quản lý tài sản thanh toán cho tổ chức tín dụng Việt Nam giá mua bán khoản nợ theo thỏa thuận tại hợp đồng mua bán nợ theo giá trị thị trường;</w:t>
            </w:r>
          </w:p>
          <w:p w14:paraId="46EF9BE7" w14:textId="77777777" w:rsidR="00AE4CE8" w:rsidRPr="00746DBB" w:rsidRDefault="00AE4CE8" w:rsidP="00D86BE4">
            <w:pPr>
              <w:tabs>
                <w:tab w:val="left" w:pos="720"/>
              </w:tabs>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 xml:space="preserve">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 </w:t>
            </w:r>
          </w:p>
          <w:p w14:paraId="713CD178" w14:textId="77777777" w:rsidR="00AE4CE8" w:rsidRPr="00746DBB" w:rsidRDefault="00AE4CE8" w:rsidP="00D86BE4">
            <w:pPr>
              <w:tabs>
                <w:tab w:val="left" w:pos="720"/>
              </w:tabs>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14:paraId="453CDFA8" w14:textId="77777777" w:rsidR="00AE4CE8" w:rsidRPr="00746DBB" w:rsidRDefault="00AE4CE8" w:rsidP="00D86BE4">
            <w:pPr>
              <w:tabs>
                <w:tab w:val="left" w:pos="720"/>
              </w:tabs>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 xml:space="preserve">(ii)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theo quy định của pháp luật. </w:t>
            </w:r>
          </w:p>
          <w:p w14:paraId="4B5CFBA2" w14:textId="77777777" w:rsidR="00AE4CE8" w:rsidRPr="00746DBB" w:rsidRDefault="00AE4CE8" w:rsidP="00D86BE4">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sv-SE"/>
              </w:rPr>
              <w:t>d) Tổ chức tín dụng Việt Nam hoàn nhập số tiền dự phòng đã trích lập cho trái phiếu đặc biệt còn lại sau khi thực hiện quy định tại điểm c(i), c(ii) khoản này.</w:t>
            </w:r>
          </w:p>
          <w:p w14:paraId="492E5A41" w14:textId="77777777" w:rsidR="00AE4CE8" w:rsidRPr="00746DBB" w:rsidRDefault="00AE4CE8" w:rsidP="00D86BE4">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4. Việc mua bán khoản nợ xấu theo </w:t>
            </w:r>
            <w:r w:rsidRPr="00746DBB">
              <w:rPr>
                <w:rFonts w:ascii="Times New Roman" w:hAnsi="Times New Roman" w:cs="Times New Roman"/>
                <w:iCs/>
                <w:sz w:val="24"/>
                <w:szCs w:val="24"/>
                <w:lang w:val="en-US"/>
              </w:rPr>
              <w:t>giá trị thị trường</w:t>
            </w:r>
            <w:r w:rsidRPr="00746DBB">
              <w:rPr>
                <w:rFonts w:ascii="Times New Roman" w:hAnsi="Times New Roman" w:cs="Times New Roman"/>
                <w:sz w:val="24"/>
                <w:szCs w:val="24"/>
                <w:lang w:val="en-US"/>
              </w:rPr>
              <w:t xml:space="preserve"> phải được lập thành hợp đồng bằng văn bản phù hợp với quy định tại Thông tư này, các quy định khác có liên quan. </w:t>
            </w:r>
            <w:r w:rsidRPr="00B4007C">
              <w:rPr>
                <w:rFonts w:ascii="Times New Roman" w:hAnsi="Times New Roman" w:cs="Times New Roman"/>
                <w:sz w:val="24"/>
                <w:szCs w:val="24"/>
                <w:u w:val="single"/>
                <w:lang w:val="en-US"/>
              </w:rPr>
              <w:t xml:space="preserve">Trường hợp chuyển khoản nợ xấu đã mua bằng </w:t>
            </w:r>
            <w:r w:rsidRPr="00B4007C">
              <w:rPr>
                <w:rFonts w:ascii="Times New Roman" w:hAnsi="Times New Roman" w:cs="Times New Roman"/>
                <w:iCs/>
                <w:sz w:val="24"/>
                <w:szCs w:val="24"/>
                <w:u w:val="single"/>
                <w:lang w:val="en-US"/>
              </w:rPr>
              <w:t>trái phiếu đặc biệt</w:t>
            </w:r>
            <w:r w:rsidRPr="00B4007C">
              <w:rPr>
                <w:rFonts w:ascii="Times New Roman" w:hAnsi="Times New Roman" w:cs="Times New Roman"/>
                <w:sz w:val="24"/>
                <w:szCs w:val="24"/>
                <w:u w:val="single"/>
                <w:lang w:val="en-US"/>
              </w:rPr>
              <w:t xml:space="preserve"> thành khoản nợ xấu mua theo </w:t>
            </w:r>
            <w:r w:rsidRPr="00B4007C">
              <w:rPr>
                <w:rFonts w:ascii="Times New Roman" w:hAnsi="Times New Roman" w:cs="Times New Roman"/>
                <w:iCs/>
                <w:sz w:val="24"/>
                <w:szCs w:val="24"/>
                <w:u w:val="single"/>
                <w:lang w:val="en-US"/>
              </w:rPr>
              <w:t>giá trị thị trường</w:t>
            </w:r>
            <w:r w:rsidRPr="00B4007C">
              <w:rPr>
                <w:rFonts w:ascii="Times New Roman" w:hAnsi="Times New Roman" w:cs="Times New Roman"/>
                <w:sz w:val="24"/>
                <w:szCs w:val="24"/>
                <w:u w:val="single"/>
                <w:lang w:val="en-US"/>
              </w:rPr>
              <w:t xml:space="preserve"> quy định tại khoản 3 Điều này, hợp đồng mua bán nợ bằng </w:t>
            </w:r>
            <w:r w:rsidRPr="00B4007C">
              <w:rPr>
                <w:rFonts w:ascii="Times New Roman" w:hAnsi="Times New Roman" w:cs="Times New Roman"/>
                <w:iCs/>
                <w:sz w:val="24"/>
                <w:szCs w:val="24"/>
                <w:u w:val="single"/>
                <w:lang w:val="en-US"/>
              </w:rPr>
              <w:t>trái phiếu đặc biệt</w:t>
            </w:r>
            <w:r w:rsidRPr="00B4007C">
              <w:rPr>
                <w:rFonts w:ascii="Times New Roman" w:hAnsi="Times New Roman" w:cs="Times New Roman"/>
                <w:sz w:val="24"/>
                <w:szCs w:val="24"/>
                <w:u w:val="single"/>
                <w:lang w:val="en-US"/>
              </w:rPr>
              <w:t xml:space="preserve"> chấm dứt kể từ thời điểm hợp đồng mua bán nợ theo </w:t>
            </w:r>
            <w:r w:rsidRPr="00B4007C">
              <w:rPr>
                <w:rFonts w:ascii="Times New Roman" w:hAnsi="Times New Roman" w:cs="Times New Roman"/>
                <w:iCs/>
                <w:sz w:val="24"/>
                <w:szCs w:val="24"/>
                <w:u w:val="single"/>
                <w:lang w:val="en-US"/>
              </w:rPr>
              <w:t>giá trị thị trường</w:t>
            </w:r>
            <w:r w:rsidRPr="00B4007C">
              <w:rPr>
                <w:rFonts w:ascii="Times New Roman" w:hAnsi="Times New Roman" w:cs="Times New Roman"/>
                <w:sz w:val="24"/>
                <w:szCs w:val="24"/>
                <w:u w:val="single"/>
                <w:lang w:val="en-US"/>
              </w:rPr>
              <w:t xml:space="preserve"> có hiệu lực</w:t>
            </w:r>
            <w:r w:rsidRPr="00746DBB">
              <w:rPr>
                <w:rFonts w:ascii="Times New Roman" w:hAnsi="Times New Roman" w:cs="Times New Roman"/>
                <w:sz w:val="24"/>
                <w:szCs w:val="24"/>
                <w:lang w:val="en-US"/>
              </w:rPr>
              <w:t xml:space="preserve">. Công ty Quản lý tài sản được thỏa thuận với </w:t>
            </w:r>
            <w:r w:rsidRPr="00746DBB">
              <w:rPr>
                <w:rFonts w:ascii="Times New Roman" w:hAnsi="Times New Roman" w:cs="Times New Roman"/>
                <w:iCs/>
                <w:sz w:val="24"/>
                <w:szCs w:val="24"/>
                <w:lang w:val="en-US"/>
              </w:rPr>
              <w:t>tổ chức tín dụng, chi nhánh ngân hàng nước ngoài</w:t>
            </w:r>
            <w:r w:rsidRPr="00746DBB">
              <w:rPr>
                <w:rFonts w:ascii="Times New Roman" w:hAnsi="Times New Roman" w:cs="Times New Roman"/>
                <w:sz w:val="24"/>
                <w:szCs w:val="24"/>
                <w:lang w:val="en-US"/>
              </w:rPr>
              <w:t xml:space="preserve"> phân chia phần giá trị còn lại của số tiền thu hồi được từ khoản nợ xấu sau khi trừ giá mua và chi phí xử lý.</w:t>
            </w:r>
          </w:p>
          <w:p w14:paraId="124958BE" w14:textId="77777777" w:rsidR="00AE4CE8" w:rsidRPr="00746DBB" w:rsidRDefault="00AE4CE8" w:rsidP="00D86BE4">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en-US"/>
              </w:rPr>
              <w:t>5</w:t>
            </w:r>
            <w:r w:rsidRPr="00746DBB">
              <w:rPr>
                <w:rFonts w:ascii="Times New Roman" w:hAnsi="Times New Roman" w:cs="Times New Roman"/>
                <w:sz w:val="24"/>
                <w:szCs w:val="24"/>
                <w:lang w:val="sv-SE"/>
              </w:rPr>
              <w:t>.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3 Điều này, Công ty Quản lý tài sản thực hiện chuyển toàn bộ hồ sơ, tài liệu gốc liên quan đến số tiền thu hồi nợ, khoản vốn góp, vốn cổ phần tại khách hàng vay cho tổ chức tín dụng Việt Nam.</w:t>
            </w:r>
          </w:p>
          <w:p w14:paraId="0666FD11" w14:textId="66F98CB8"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09ABA969" w14:textId="77777777" w:rsidR="006D3157" w:rsidRPr="006D3157" w:rsidRDefault="006D3157" w:rsidP="006D3157">
            <w:pPr>
              <w:spacing w:before="120"/>
              <w:rPr>
                <w:rFonts w:ascii="Times New Roman" w:hAnsi="Times New Roman" w:cs="Times New Roman"/>
                <w:b/>
                <w:sz w:val="24"/>
                <w:szCs w:val="24"/>
              </w:rPr>
            </w:pPr>
            <w:r w:rsidRPr="006D3157">
              <w:rPr>
                <w:rFonts w:ascii="Times New Roman" w:hAnsi="Times New Roman" w:cs="Times New Roman"/>
                <w:b/>
                <w:sz w:val="24"/>
                <w:szCs w:val="24"/>
              </w:rPr>
              <w:lastRenderedPageBreak/>
              <w:t>Điều 26. Thực hiện mua nợ xấu theo giá trị thị trường</w:t>
            </w:r>
          </w:p>
          <w:p w14:paraId="198ED380" w14:textId="77777777" w:rsidR="006D3157" w:rsidRPr="006D3157" w:rsidRDefault="006D3157" w:rsidP="006D3157">
            <w:pPr>
              <w:spacing w:before="120"/>
              <w:rPr>
                <w:rFonts w:ascii="Times New Roman" w:hAnsi="Times New Roman" w:cs="Times New Roman"/>
                <w:sz w:val="24"/>
                <w:szCs w:val="24"/>
                <w:lang w:val="en-US"/>
              </w:rPr>
            </w:pPr>
            <w:r w:rsidRPr="006D3157">
              <w:rPr>
                <w:rFonts w:ascii="Times New Roman" w:hAnsi="Times New Roman" w:cs="Times New Roman"/>
                <w:sz w:val="24"/>
                <w:szCs w:val="24"/>
                <w:lang w:val="en-US"/>
              </w:rPr>
              <w:t xml:space="preserve">1. </w:t>
            </w:r>
            <w:r w:rsidRPr="004F25E3">
              <w:rPr>
                <w:rFonts w:ascii="Times New Roman" w:hAnsi="Times New Roman" w:cs="Times New Roman"/>
                <w:sz w:val="24"/>
                <w:szCs w:val="24"/>
                <w:u w:val="single"/>
                <w:lang w:val="en-US"/>
              </w:rPr>
              <w:t>Căn cứ kế hoạch kinh doanh</w:t>
            </w:r>
            <w:r w:rsidRPr="006D3157">
              <w:rPr>
                <w:rFonts w:ascii="Times New Roman" w:hAnsi="Times New Roman" w:cs="Times New Roman"/>
                <w:sz w:val="24"/>
                <w:szCs w:val="24"/>
                <w:lang w:val="en-US"/>
              </w:rPr>
              <w:t>, năng lực tài chính, hiệu quả kinh tế và điều kiện thị trường, Công ty Quản lý tài sản quyết định và chịu trách nhiệm về việc mua khoản nợ xấu theo giá trị thị trường.</w:t>
            </w:r>
          </w:p>
          <w:p w14:paraId="17548B60" w14:textId="77777777" w:rsidR="006D3157" w:rsidRPr="006D3157" w:rsidRDefault="006D3157" w:rsidP="006D3157">
            <w:pPr>
              <w:spacing w:before="120"/>
              <w:rPr>
                <w:rFonts w:ascii="Times New Roman" w:hAnsi="Times New Roman" w:cs="Times New Roman"/>
                <w:iCs/>
                <w:sz w:val="24"/>
                <w:szCs w:val="24"/>
                <w:lang w:val="en-US"/>
              </w:rPr>
            </w:pPr>
            <w:r w:rsidRPr="006D3157">
              <w:rPr>
                <w:rFonts w:ascii="Times New Roman" w:hAnsi="Times New Roman" w:cs="Times New Roman"/>
                <w:sz w:val="24"/>
                <w:szCs w:val="24"/>
                <w:lang w:val="en-US"/>
              </w:rPr>
              <w:t>2.</w:t>
            </w:r>
            <w:r w:rsidRPr="006D3157">
              <w:rPr>
                <w:rFonts w:ascii="Times New Roman" w:hAnsi="Times New Roman" w:cs="Times New Roman"/>
                <w:iCs/>
                <w:sz w:val="24"/>
                <w:szCs w:val="24"/>
                <w:lang w:val="en-US"/>
              </w:rPr>
              <w:t xml:space="preserve"> Công ty Quản lý tài sản chỉ được mua khoản nợ xấu theo giá trị thị trường sau khi đã thực hiện các công việc sau đây:</w:t>
            </w:r>
          </w:p>
          <w:p w14:paraId="2173AC5B" w14:textId="77777777" w:rsidR="006D3157" w:rsidRPr="006D3157" w:rsidRDefault="006D3157" w:rsidP="006D3157">
            <w:pPr>
              <w:spacing w:before="120"/>
              <w:rPr>
                <w:rFonts w:ascii="Times New Roman" w:hAnsi="Times New Roman" w:cs="Times New Roman"/>
                <w:sz w:val="24"/>
                <w:szCs w:val="24"/>
                <w:lang w:val="en-US"/>
              </w:rPr>
            </w:pPr>
            <w:r w:rsidRPr="006D3157">
              <w:rPr>
                <w:rFonts w:ascii="Times New Roman" w:hAnsi="Times New Roman" w:cs="Times New Roman"/>
                <w:sz w:val="24"/>
                <w:szCs w:val="24"/>
                <w:lang w:val="en-US"/>
              </w:rPr>
              <w:lastRenderedPageBreak/>
              <w:t xml:space="preserve">a) Đánh giá khoản nợ xấu đáp ứng các điều kiện được quy định tại khoản </w:t>
            </w:r>
            <w:r w:rsidRPr="00F84231">
              <w:rPr>
                <w:rFonts w:ascii="Times New Roman" w:hAnsi="Times New Roman" w:cs="Times New Roman"/>
                <w:sz w:val="24"/>
                <w:szCs w:val="24"/>
                <w:u w:val="single"/>
                <w:lang w:val="en-US"/>
              </w:rPr>
              <w:t xml:space="preserve">1, </w:t>
            </w:r>
            <w:r w:rsidRPr="00F84231">
              <w:rPr>
                <w:rFonts w:ascii="Times New Roman" w:hAnsi="Times New Roman" w:cs="Times New Roman"/>
                <w:sz w:val="24"/>
                <w:szCs w:val="24"/>
                <w:highlight w:val="yellow"/>
                <w:u w:val="single"/>
                <w:lang w:val="en-US"/>
              </w:rPr>
              <w:t>2, 3 và 4 Điều 2</w:t>
            </w:r>
            <w:r w:rsidRPr="00F84231">
              <w:rPr>
                <w:rFonts w:ascii="Times New Roman" w:hAnsi="Times New Roman" w:cs="Times New Roman"/>
                <w:sz w:val="24"/>
                <w:szCs w:val="24"/>
                <w:u w:val="single"/>
                <w:lang w:val="en-US"/>
              </w:rPr>
              <w:t>5</w:t>
            </w:r>
            <w:r w:rsidRPr="006D3157">
              <w:rPr>
                <w:rFonts w:ascii="Times New Roman" w:hAnsi="Times New Roman" w:cs="Times New Roman"/>
                <w:sz w:val="24"/>
                <w:szCs w:val="24"/>
                <w:lang w:val="en-US"/>
              </w:rPr>
              <w:t xml:space="preserve"> Thông tư này;</w:t>
            </w:r>
          </w:p>
          <w:p w14:paraId="6DA7E7A9" w14:textId="77777777" w:rsidR="006D3157" w:rsidRPr="006D3157" w:rsidRDefault="006D3157" w:rsidP="006D3157">
            <w:pPr>
              <w:spacing w:before="120"/>
              <w:rPr>
                <w:rFonts w:ascii="Times New Roman" w:hAnsi="Times New Roman" w:cs="Times New Roman"/>
                <w:sz w:val="24"/>
                <w:szCs w:val="24"/>
                <w:lang w:val="en-US"/>
              </w:rPr>
            </w:pPr>
            <w:r w:rsidRPr="006D3157">
              <w:rPr>
                <w:rFonts w:ascii="Times New Roman" w:hAnsi="Times New Roman" w:cs="Times New Roman"/>
                <w:sz w:val="24"/>
                <w:szCs w:val="24"/>
                <w:lang w:val="en-US"/>
              </w:rP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14:paraId="5D6F3EF8" w14:textId="77777777" w:rsidR="006D3157" w:rsidRPr="006D3157" w:rsidRDefault="006D3157" w:rsidP="006D3157">
            <w:pPr>
              <w:spacing w:before="120"/>
              <w:rPr>
                <w:rFonts w:ascii="Times New Roman" w:hAnsi="Times New Roman" w:cs="Times New Roman"/>
                <w:sz w:val="24"/>
                <w:szCs w:val="24"/>
                <w:lang w:val="en-US"/>
              </w:rPr>
            </w:pPr>
            <w:r w:rsidRPr="006D3157">
              <w:rPr>
                <w:rFonts w:ascii="Times New Roman" w:hAnsi="Times New Roman" w:cs="Times New Roman"/>
                <w:sz w:val="24"/>
                <w:szCs w:val="24"/>
                <w:lang w:val="en-US"/>
              </w:rPr>
              <w:t>c) Đánh giá hiệu quả kinh tế, rủi ro và khả năng thu hồi vốn mua khoản nợ xấu;</w:t>
            </w:r>
          </w:p>
          <w:p w14:paraId="0FCFA49C" w14:textId="77777777" w:rsidR="006D3157" w:rsidRPr="006D3157" w:rsidRDefault="006D3157" w:rsidP="006D3157">
            <w:pPr>
              <w:spacing w:before="120"/>
              <w:rPr>
                <w:rFonts w:ascii="Times New Roman" w:hAnsi="Times New Roman" w:cs="Times New Roman"/>
                <w:iCs/>
                <w:sz w:val="24"/>
                <w:szCs w:val="24"/>
                <w:lang w:val="en-US"/>
              </w:rPr>
            </w:pPr>
            <w:r w:rsidRPr="006D3157">
              <w:rPr>
                <w:rFonts w:ascii="Times New Roman" w:hAnsi="Times New Roman" w:cs="Times New Roman"/>
                <w:iCs/>
                <w:sz w:val="24"/>
                <w:szCs w:val="24"/>
                <w:lang w:val="en-US"/>
              </w:rPr>
              <w:t>d) Phân tích, đánh giá thực trạng và triển vọng khoản nợ xấu, khách hàng vay, bên bảo đảm, bên có nghĩa vụ trả nợ và các điều kiện thỏa thuận mua nợ với tổ chức bán nợ;</w:t>
            </w:r>
          </w:p>
          <w:p w14:paraId="2BEAB975" w14:textId="77777777" w:rsidR="006D3157" w:rsidRPr="006D3157" w:rsidRDefault="006D3157" w:rsidP="006D3157">
            <w:pPr>
              <w:spacing w:before="120"/>
              <w:rPr>
                <w:rFonts w:ascii="Times New Roman" w:hAnsi="Times New Roman" w:cs="Times New Roman"/>
                <w:sz w:val="24"/>
                <w:szCs w:val="24"/>
                <w:lang w:val="en-US"/>
              </w:rPr>
            </w:pPr>
            <w:r w:rsidRPr="006D3157">
              <w:rPr>
                <w:rFonts w:ascii="Times New Roman" w:hAnsi="Times New Roman" w:cs="Times New Roman"/>
                <w:iCs/>
                <w:sz w:val="24"/>
                <w:szCs w:val="24"/>
                <w:lang w:val="en-US"/>
              </w:rPr>
              <w:t>đ) Dự kiến các biện pháp khả thi xử lý nợ, tài sản bảo đảm của khoản nợ xấu.</w:t>
            </w:r>
          </w:p>
          <w:p w14:paraId="66D98D9A" w14:textId="5FA9DC33" w:rsidR="006D3157" w:rsidRPr="006D3157" w:rsidRDefault="006D3157" w:rsidP="006D3157">
            <w:pPr>
              <w:tabs>
                <w:tab w:val="left" w:pos="720"/>
              </w:tabs>
              <w:spacing w:before="120"/>
              <w:rPr>
                <w:rFonts w:ascii="Times New Roman" w:hAnsi="Times New Roman" w:cs="Times New Roman"/>
                <w:sz w:val="24"/>
                <w:szCs w:val="24"/>
                <w:lang w:val="en-US"/>
              </w:rPr>
            </w:pPr>
            <w:r w:rsidRPr="006D3157">
              <w:rPr>
                <w:rFonts w:ascii="Times New Roman" w:hAnsi="Times New Roman" w:cs="Times New Roman"/>
                <w:iCs/>
                <w:sz w:val="24"/>
                <w:szCs w:val="24"/>
                <w:lang w:val="en-US"/>
              </w:rPr>
              <w:t xml:space="preserve">3. Khi thực hiện chuyển khoản nợ xấu đã mua bằng trái phiếu đặc biệt thành khoản nợ xấu mua theo giá trị thị trường, Công ty Quản lý tài sản thực hiện các công việc quy định tại </w:t>
            </w:r>
            <w:r w:rsidRPr="00F84231">
              <w:rPr>
                <w:rFonts w:ascii="Times New Roman" w:hAnsi="Times New Roman" w:cs="Times New Roman"/>
                <w:iCs/>
                <w:sz w:val="24"/>
                <w:szCs w:val="24"/>
                <w:highlight w:val="yellow"/>
                <w:u w:val="single"/>
                <w:lang w:val="en-US"/>
              </w:rPr>
              <w:t xml:space="preserve">khoản </w:t>
            </w:r>
            <w:r w:rsidR="00C07E5B">
              <w:rPr>
                <w:rFonts w:ascii="Times New Roman" w:hAnsi="Times New Roman" w:cs="Times New Roman"/>
                <w:iCs/>
                <w:sz w:val="24"/>
                <w:szCs w:val="24"/>
                <w:highlight w:val="yellow"/>
                <w:u w:val="single"/>
                <w:lang w:val="en-US"/>
              </w:rPr>
              <w:t>3, 4</w:t>
            </w:r>
            <w:r w:rsidRPr="00F84231">
              <w:rPr>
                <w:rFonts w:ascii="Times New Roman" w:hAnsi="Times New Roman" w:cs="Times New Roman"/>
                <w:iCs/>
                <w:sz w:val="24"/>
                <w:szCs w:val="24"/>
                <w:highlight w:val="yellow"/>
                <w:u w:val="single"/>
                <w:lang w:val="en-US"/>
              </w:rPr>
              <w:t xml:space="preserve"> </w:t>
            </w:r>
            <w:r w:rsidRPr="00C07E5B">
              <w:rPr>
                <w:rFonts w:ascii="Times New Roman" w:hAnsi="Times New Roman" w:cs="Times New Roman"/>
                <w:iCs/>
                <w:sz w:val="24"/>
                <w:szCs w:val="24"/>
                <w:highlight w:val="yellow"/>
                <w:u w:val="single"/>
                <w:lang w:val="en-US"/>
              </w:rPr>
              <w:t xml:space="preserve">Điều </w:t>
            </w:r>
            <w:r w:rsidR="00C07E5B" w:rsidRPr="00C07E5B">
              <w:rPr>
                <w:rFonts w:ascii="Times New Roman" w:hAnsi="Times New Roman" w:cs="Times New Roman"/>
                <w:iCs/>
                <w:sz w:val="24"/>
                <w:szCs w:val="24"/>
                <w:u w:val="single"/>
                <w:lang w:val="en-US"/>
              </w:rPr>
              <w:t>25</w:t>
            </w:r>
            <w:r w:rsidR="00DF0A98">
              <w:rPr>
                <w:rFonts w:ascii="Times New Roman" w:hAnsi="Times New Roman" w:cs="Times New Roman"/>
                <w:iCs/>
                <w:sz w:val="24"/>
                <w:szCs w:val="24"/>
                <w:lang w:val="en-US"/>
              </w:rPr>
              <w:t xml:space="preserve"> thông tư này</w:t>
            </w:r>
            <w:r w:rsidRPr="006D3157">
              <w:rPr>
                <w:rFonts w:ascii="Times New Roman" w:hAnsi="Times New Roman" w:cs="Times New Roman"/>
                <w:iCs/>
                <w:sz w:val="24"/>
                <w:szCs w:val="24"/>
                <w:lang w:val="en-US"/>
              </w:rPr>
              <w:t>, thỏa thuận giá mua bán khoản nợ xấu theo giá trị thị trường với tổ chức tín dụng Việt Nam, ký kết hợp đồng mua bán nợ theo giá trị thị trường và thực hiện như sau</w:t>
            </w:r>
            <w:r w:rsidRPr="006D3157">
              <w:rPr>
                <w:rFonts w:ascii="Times New Roman" w:hAnsi="Times New Roman" w:cs="Times New Roman"/>
                <w:sz w:val="24"/>
                <w:szCs w:val="24"/>
                <w:lang w:val="en-US"/>
              </w:rPr>
              <w:t>:</w:t>
            </w:r>
          </w:p>
          <w:p w14:paraId="431A2D74" w14:textId="77777777" w:rsidR="006D3157" w:rsidRPr="006D3157" w:rsidRDefault="006D3157" w:rsidP="006D3157">
            <w:pPr>
              <w:tabs>
                <w:tab w:val="left" w:pos="720"/>
              </w:tabs>
              <w:spacing w:before="120"/>
              <w:rPr>
                <w:rFonts w:ascii="Times New Roman" w:hAnsi="Times New Roman" w:cs="Times New Roman"/>
                <w:b/>
                <w:sz w:val="24"/>
                <w:szCs w:val="24"/>
                <w:lang w:val="sv-SE"/>
              </w:rPr>
            </w:pPr>
            <w:r w:rsidRPr="006D3157">
              <w:rPr>
                <w:rFonts w:ascii="Times New Roman" w:hAnsi="Times New Roman" w:cs="Times New Roman"/>
                <w:sz w:val="24"/>
                <w:szCs w:val="24"/>
                <w:lang w:val="sv-SE"/>
              </w:rPr>
              <w:t xml:space="preserve">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 </w:t>
            </w:r>
          </w:p>
          <w:p w14:paraId="5E4E932E" w14:textId="77777777" w:rsidR="006D3157" w:rsidRPr="006D3157" w:rsidRDefault="006D3157" w:rsidP="006D3157">
            <w:pPr>
              <w:tabs>
                <w:tab w:val="left" w:pos="720"/>
              </w:tabs>
              <w:spacing w:before="120"/>
              <w:rPr>
                <w:rFonts w:ascii="Times New Roman" w:hAnsi="Times New Roman" w:cs="Times New Roman"/>
                <w:sz w:val="24"/>
                <w:szCs w:val="24"/>
                <w:lang w:val="sv-SE"/>
              </w:rPr>
            </w:pPr>
            <w:r w:rsidRPr="006D3157">
              <w:rPr>
                <w:rFonts w:ascii="Times New Roman" w:hAnsi="Times New Roman" w:cs="Times New Roman"/>
                <w:sz w:val="24"/>
                <w:szCs w:val="24"/>
                <w:lang w:val="sv-SE"/>
              </w:rPr>
              <w:t>b) Công ty Quản lý tài sản thanh toán cho tổ chức tín dụng Việt Nam giá mua bán khoản nợ theo thỏa thuận tại hợp đồng mua bán nợ theo giá trị thị trường;</w:t>
            </w:r>
          </w:p>
          <w:p w14:paraId="077135F7" w14:textId="77777777" w:rsidR="006D3157" w:rsidRPr="006D3157" w:rsidRDefault="006D3157" w:rsidP="006D3157">
            <w:pPr>
              <w:tabs>
                <w:tab w:val="left" w:pos="720"/>
              </w:tabs>
              <w:spacing w:before="120"/>
              <w:rPr>
                <w:rFonts w:ascii="Times New Roman" w:hAnsi="Times New Roman" w:cs="Times New Roman"/>
                <w:sz w:val="24"/>
                <w:szCs w:val="24"/>
                <w:lang w:val="sv-SE"/>
              </w:rPr>
            </w:pPr>
            <w:r w:rsidRPr="006D3157">
              <w:rPr>
                <w:rFonts w:ascii="Times New Roman" w:hAnsi="Times New Roman" w:cs="Times New Roman"/>
                <w:sz w:val="24"/>
                <w:szCs w:val="24"/>
                <w:lang w:val="sv-SE"/>
              </w:rPr>
              <w:t xml:space="preserve">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 </w:t>
            </w:r>
          </w:p>
          <w:p w14:paraId="1D2FE793" w14:textId="77777777" w:rsidR="006D3157" w:rsidRPr="006D3157" w:rsidRDefault="006D3157" w:rsidP="006D3157">
            <w:pPr>
              <w:tabs>
                <w:tab w:val="left" w:pos="720"/>
              </w:tabs>
              <w:spacing w:before="120"/>
              <w:rPr>
                <w:rFonts w:ascii="Times New Roman" w:hAnsi="Times New Roman" w:cs="Times New Roman"/>
                <w:sz w:val="24"/>
                <w:szCs w:val="24"/>
                <w:lang w:val="sv-SE"/>
              </w:rPr>
            </w:pPr>
            <w:r w:rsidRPr="006D3157">
              <w:rPr>
                <w:rFonts w:ascii="Times New Roman" w:hAnsi="Times New Roman" w:cs="Times New Roman"/>
                <w:sz w:val="24"/>
                <w:szCs w:val="24"/>
                <w:lang w:val="sv-SE"/>
              </w:rP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14:paraId="51D3B7A3" w14:textId="77777777" w:rsidR="006D3157" w:rsidRPr="006D3157" w:rsidRDefault="006D3157" w:rsidP="006D3157">
            <w:pPr>
              <w:tabs>
                <w:tab w:val="left" w:pos="720"/>
              </w:tabs>
              <w:spacing w:before="120"/>
              <w:rPr>
                <w:rFonts w:ascii="Times New Roman" w:hAnsi="Times New Roman" w:cs="Times New Roman"/>
                <w:sz w:val="24"/>
                <w:szCs w:val="24"/>
                <w:lang w:val="sv-SE"/>
              </w:rPr>
            </w:pPr>
            <w:r w:rsidRPr="006D3157">
              <w:rPr>
                <w:rFonts w:ascii="Times New Roman" w:hAnsi="Times New Roman" w:cs="Times New Roman"/>
                <w:sz w:val="24"/>
                <w:szCs w:val="24"/>
                <w:lang w:val="sv-SE"/>
              </w:rPr>
              <w:t xml:space="preserve">(ii)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theo quy định của pháp luật. </w:t>
            </w:r>
          </w:p>
          <w:p w14:paraId="4238BBC3" w14:textId="77777777" w:rsidR="006D3157" w:rsidRPr="006D3157" w:rsidRDefault="006D3157" w:rsidP="006D3157">
            <w:pPr>
              <w:tabs>
                <w:tab w:val="left" w:pos="720"/>
              </w:tabs>
              <w:spacing w:before="120"/>
              <w:rPr>
                <w:rFonts w:ascii="Times New Roman" w:hAnsi="Times New Roman" w:cs="Times New Roman"/>
                <w:sz w:val="24"/>
                <w:szCs w:val="24"/>
                <w:lang w:val="en-US"/>
              </w:rPr>
            </w:pPr>
            <w:r w:rsidRPr="006D3157">
              <w:rPr>
                <w:rFonts w:ascii="Times New Roman" w:hAnsi="Times New Roman" w:cs="Times New Roman"/>
                <w:sz w:val="24"/>
                <w:szCs w:val="24"/>
                <w:lang w:val="sv-SE"/>
              </w:rPr>
              <w:t>d) Tổ chức tín dụng Việt Nam hoàn nhập số tiền dự phòng đã trích lập cho trái phiếu đặc biệt còn lại sau khi thực hiện quy định tại điểm c(i), c(ii) khoản này.</w:t>
            </w:r>
            <w:r w:rsidRPr="006D3157">
              <w:rPr>
                <w:rFonts w:ascii="Times New Roman" w:hAnsi="Times New Roman" w:cs="Times New Roman"/>
                <w:sz w:val="24"/>
                <w:szCs w:val="24"/>
                <w:lang w:val="en-US"/>
              </w:rPr>
              <w:t xml:space="preserve"> </w:t>
            </w:r>
          </w:p>
          <w:p w14:paraId="1587EFA0" w14:textId="77777777" w:rsidR="006D3157" w:rsidRPr="00F84231" w:rsidRDefault="006D3157" w:rsidP="006D3157">
            <w:pPr>
              <w:tabs>
                <w:tab w:val="left" w:pos="720"/>
              </w:tabs>
              <w:spacing w:before="120"/>
              <w:rPr>
                <w:rFonts w:ascii="Times New Roman" w:hAnsi="Times New Roman" w:cs="Times New Roman"/>
                <w:sz w:val="24"/>
                <w:szCs w:val="24"/>
                <w:u w:val="single"/>
                <w:lang w:val="en-US"/>
              </w:rPr>
            </w:pPr>
            <w:r w:rsidRPr="00F84231">
              <w:rPr>
                <w:rFonts w:ascii="Times New Roman" w:hAnsi="Times New Roman" w:cs="Times New Roman"/>
                <w:sz w:val="24"/>
                <w:szCs w:val="24"/>
                <w:u w:val="single"/>
                <w:lang w:val="en-US"/>
              </w:rPr>
              <w:t xml:space="preserve">đ) Hợp đồng mua bán nợ bằng </w:t>
            </w:r>
            <w:r w:rsidRPr="00F84231">
              <w:rPr>
                <w:rFonts w:ascii="Times New Roman" w:hAnsi="Times New Roman" w:cs="Times New Roman"/>
                <w:iCs/>
                <w:sz w:val="24"/>
                <w:szCs w:val="24"/>
                <w:u w:val="single"/>
                <w:lang w:val="en-US"/>
              </w:rPr>
              <w:t>trái phiếu đặc biệt</w:t>
            </w:r>
            <w:r w:rsidRPr="00F84231">
              <w:rPr>
                <w:rFonts w:ascii="Times New Roman" w:hAnsi="Times New Roman" w:cs="Times New Roman"/>
                <w:sz w:val="24"/>
                <w:szCs w:val="24"/>
                <w:u w:val="single"/>
                <w:lang w:val="en-US"/>
              </w:rPr>
              <w:t xml:space="preserve"> chấm dứt kể từ thời điểm hợp đồng mua bán nợ theo </w:t>
            </w:r>
            <w:r w:rsidRPr="00F84231">
              <w:rPr>
                <w:rFonts w:ascii="Times New Roman" w:hAnsi="Times New Roman" w:cs="Times New Roman"/>
                <w:iCs/>
                <w:sz w:val="24"/>
                <w:szCs w:val="24"/>
                <w:u w:val="single"/>
                <w:lang w:val="en-US"/>
              </w:rPr>
              <w:t>giá trị thị trường</w:t>
            </w:r>
            <w:r w:rsidRPr="00F84231">
              <w:rPr>
                <w:rFonts w:ascii="Times New Roman" w:hAnsi="Times New Roman" w:cs="Times New Roman"/>
                <w:sz w:val="24"/>
                <w:szCs w:val="24"/>
                <w:u w:val="single"/>
                <w:lang w:val="en-US"/>
              </w:rPr>
              <w:t xml:space="preserve"> có hiệu lực</w:t>
            </w:r>
          </w:p>
          <w:p w14:paraId="1B00810E" w14:textId="77777777" w:rsidR="006D3157" w:rsidRPr="006D3157" w:rsidRDefault="006D3157" w:rsidP="006D3157">
            <w:pPr>
              <w:tabs>
                <w:tab w:val="left" w:pos="720"/>
              </w:tabs>
              <w:spacing w:before="120"/>
              <w:rPr>
                <w:rFonts w:ascii="Times New Roman" w:hAnsi="Times New Roman" w:cs="Times New Roman"/>
                <w:sz w:val="24"/>
                <w:szCs w:val="24"/>
                <w:lang w:val="en-US"/>
              </w:rPr>
            </w:pPr>
            <w:r w:rsidRPr="006D3157">
              <w:rPr>
                <w:rFonts w:ascii="Times New Roman" w:hAnsi="Times New Roman" w:cs="Times New Roman"/>
                <w:sz w:val="24"/>
                <w:szCs w:val="24"/>
                <w:lang w:val="en-US"/>
              </w:rPr>
              <w:t xml:space="preserve">4. Việc mua bán khoản nợ xấu theo </w:t>
            </w:r>
            <w:r w:rsidRPr="006D3157">
              <w:rPr>
                <w:rFonts w:ascii="Times New Roman" w:hAnsi="Times New Roman" w:cs="Times New Roman"/>
                <w:iCs/>
                <w:sz w:val="24"/>
                <w:szCs w:val="24"/>
                <w:lang w:val="en-US"/>
              </w:rPr>
              <w:t>giá trị thị trường</w:t>
            </w:r>
            <w:r w:rsidRPr="006D3157">
              <w:rPr>
                <w:rFonts w:ascii="Times New Roman" w:hAnsi="Times New Roman" w:cs="Times New Roman"/>
                <w:sz w:val="24"/>
                <w:szCs w:val="24"/>
                <w:lang w:val="en-US"/>
              </w:rPr>
              <w:t xml:space="preserve"> phải được lập thành hợp đồng bằng văn bản phù hợp với quy định tại Thông tư này, các quy định khác có liên quan. Công ty Quản lý tài sản được thỏa thuận với </w:t>
            </w:r>
            <w:r w:rsidRPr="006D3157">
              <w:rPr>
                <w:rFonts w:ascii="Times New Roman" w:hAnsi="Times New Roman" w:cs="Times New Roman"/>
                <w:iCs/>
                <w:sz w:val="24"/>
                <w:szCs w:val="24"/>
                <w:lang w:val="en-US"/>
              </w:rPr>
              <w:t>tổ chức tín dụng, chi nhánh ngân hàng nước ngoài</w:t>
            </w:r>
            <w:r w:rsidRPr="006D3157">
              <w:rPr>
                <w:rFonts w:ascii="Times New Roman" w:hAnsi="Times New Roman" w:cs="Times New Roman"/>
                <w:sz w:val="24"/>
                <w:szCs w:val="24"/>
                <w:lang w:val="en-US"/>
              </w:rPr>
              <w:t xml:space="preserve"> phân chia phần giá trị còn lại của số tiền thu hồi được từ khoản nợ xấu sau khi trừ giá mua và chi phí xử lý.</w:t>
            </w:r>
          </w:p>
          <w:p w14:paraId="7D63A4D6" w14:textId="77777777" w:rsidR="006D3157" w:rsidRPr="006D3157" w:rsidRDefault="006D3157" w:rsidP="006D3157">
            <w:pPr>
              <w:spacing w:before="120"/>
              <w:rPr>
                <w:rFonts w:ascii="Times New Roman" w:hAnsi="Times New Roman" w:cs="Times New Roman"/>
                <w:sz w:val="24"/>
                <w:szCs w:val="24"/>
                <w:lang w:val="sv-SE"/>
              </w:rPr>
            </w:pPr>
            <w:r w:rsidRPr="006D3157">
              <w:rPr>
                <w:rFonts w:ascii="Times New Roman" w:hAnsi="Times New Roman" w:cs="Times New Roman"/>
                <w:sz w:val="24"/>
                <w:szCs w:val="24"/>
                <w:lang w:val="en-US"/>
              </w:rPr>
              <w:t>5</w:t>
            </w:r>
            <w:r w:rsidRPr="006D3157">
              <w:rPr>
                <w:rFonts w:ascii="Times New Roman" w:hAnsi="Times New Roman" w:cs="Times New Roman"/>
                <w:sz w:val="24"/>
                <w:szCs w:val="24"/>
                <w:lang w:val="sv-SE"/>
              </w:rPr>
              <w:t>.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3 Điều này, Công ty Quản lý tài sản thực hiện chuyển toàn bộ hồ sơ, tài liệu gốc liên quan đến số tiền thu hồi nợ, khoản vốn góp, vốn cổ phần tại khách hàng vay cho tổ chức tín dụng Việt Nam.</w:t>
            </w:r>
          </w:p>
          <w:p w14:paraId="380724E8" w14:textId="77777777" w:rsidR="00667AE4" w:rsidRPr="006D3157" w:rsidRDefault="00667AE4" w:rsidP="00CB5E30">
            <w:pPr>
              <w:spacing w:after="20"/>
              <w:ind w:firstLine="162"/>
              <w:jc w:val="center"/>
              <w:rPr>
                <w:rFonts w:ascii="Times New Roman" w:hAnsi="Times New Roman" w:cs="Times New Roman"/>
                <w:b/>
                <w:sz w:val="24"/>
                <w:szCs w:val="24"/>
                <w:lang w:val="en-US"/>
              </w:rPr>
            </w:pPr>
          </w:p>
        </w:tc>
        <w:tc>
          <w:tcPr>
            <w:tcW w:w="3420" w:type="dxa"/>
          </w:tcPr>
          <w:p w14:paraId="69C898AD" w14:textId="77777777" w:rsidR="004F25E3" w:rsidRDefault="004F25E3"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lastRenderedPageBreak/>
              <w:t xml:space="preserve">Khoản 1: </w:t>
            </w:r>
            <w:r>
              <w:rPr>
                <w:rFonts w:ascii="Times New Roman" w:hAnsi="Times New Roman" w:cs="Times New Roman"/>
                <w:bCs/>
                <w:sz w:val="24"/>
                <w:szCs w:val="24"/>
                <w:lang w:val="en-US"/>
              </w:rPr>
              <w:t xml:space="preserve">Thay cụm từ “căn cứ Phương án mua nợ theo giá trị thị trường đã được Ngân hàng Nhà nước phê duyệt” bằng cụm từ “căn cứ kế hoạch kinh doanh”. Lý do: </w:t>
            </w:r>
          </w:p>
          <w:p w14:paraId="6E700782" w14:textId="3DC2BBE8" w:rsidR="00667AE4" w:rsidRDefault="004F25E3"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-Nghị định ..2025/NĐ-CP đã hủy bỏ quy định NHNN phê duyệt Phương án mua nợ xấu theo giá trị thị trường;</w:t>
            </w:r>
          </w:p>
          <w:p w14:paraId="72AF89D2" w14:textId="10173BB8" w:rsidR="004F25E3" w:rsidRDefault="004F25E3"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Theo quy định Luật 68/QH15 VAMC xây dựng kế hoạch kinh doanh căn cứ vào năng lực tài chính, chỉ tiêu cơ bản của chủ sở hữu giao</w:t>
            </w:r>
            <w:r w:rsidR="005A0C8A">
              <w:rPr>
                <w:rFonts w:ascii="Times New Roman" w:hAnsi="Times New Roman" w:cs="Times New Roman"/>
                <w:bCs/>
                <w:sz w:val="24"/>
                <w:szCs w:val="24"/>
                <w:lang w:val="en-US"/>
              </w:rPr>
              <w:t xml:space="preserve"> (mua nợ theo giá trị thị trường là một trong những chỉ tiêu cơ bản)…</w:t>
            </w:r>
          </w:p>
          <w:p w14:paraId="665AC1AE" w14:textId="71D25A0C" w:rsidR="00F84231" w:rsidRDefault="00F84231" w:rsidP="00E73D90">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2: </w:t>
            </w:r>
            <w:r>
              <w:rPr>
                <w:rFonts w:ascii="Times New Roman" w:hAnsi="Times New Roman" w:cs="Times New Roman"/>
                <w:bCs/>
                <w:sz w:val="24"/>
                <w:szCs w:val="24"/>
                <w:lang w:val="en-US"/>
              </w:rPr>
              <w:t>Chỉnh sửa câu từ và điều khoản trích dẫn cho phù hợp với dự thảo Thông tư</w:t>
            </w:r>
          </w:p>
          <w:p w14:paraId="77F08F12" w14:textId="77777777" w:rsidR="00F84231" w:rsidRDefault="00F84231" w:rsidP="00F84231">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Khoản 3: </w:t>
            </w:r>
          </w:p>
          <w:p w14:paraId="6F09B2A6" w14:textId="4F5908A8" w:rsidR="00F84231" w:rsidRDefault="00F84231" w:rsidP="00F84231">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Chỉnh sửa câu từ và điều khoản trích dẫn cho phù hợp với dự thảo Thông tư</w:t>
            </w:r>
          </w:p>
          <w:p w14:paraId="02A77376" w14:textId="134A72EE" w:rsidR="00F84231" w:rsidRPr="006D3157" w:rsidRDefault="00F84231" w:rsidP="00F84231">
            <w:pPr>
              <w:tabs>
                <w:tab w:val="left" w:pos="720"/>
              </w:tabs>
              <w:spacing w:before="120"/>
              <w:rPr>
                <w:rFonts w:ascii="Times New Roman" w:hAnsi="Times New Roman" w:cs="Times New Roman"/>
                <w:sz w:val="24"/>
                <w:szCs w:val="24"/>
                <w:lang w:val="en-US"/>
              </w:rPr>
            </w:pPr>
            <w:r>
              <w:rPr>
                <w:rFonts w:ascii="Times New Roman" w:hAnsi="Times New Roman" w:cs="Times New Roman"/>
                <w:bCs/>
                <w:sz w:val="24"/>
                <w:szCs w:val="24"/>
                <w:lang w:val="en-US"/>
              </w:rPr>
              <w:t>- Chuyển nội dung “</w:t>
            </w:r>
            <w:r w:rsidRPr="006D3157">
              <w:rPr>
                <w:rFonts w:ascii="Times New Roman" w:hAnsi="Times New Roman" w:cs="Times New Roman"/>
                <w:sz w:val="24"/>
                <w:szCs w:val="24"/>
                <w:lang w:val="en-US"/>
              </w:rPr>
              <w:t xml:space="preserve">Hợp đồng mua bán nợ bằng </w:t>
            </w:r>
            <w:r w:rsidRPr="006D3157">
              <w:rPr>
                <w:rFonts w:ascii="Times New Roman" w:hAnsi="Times New Roman" w:cs="Times New Roman"/>
                <w:iCs/>
                <w:sz w:val="24"/>
                <w:szCs w:val="24"/>
                <w:lang w:val="en-US"/>
              </w:rPr>
              <w:t>trái phiếu đặc biệt</w:t>
            </w:r>
            <w:r w:rsidRPr="006D3157">
              <w:rPr>
                <w:rFonts w:ascii="Times New Roman" w:hAnsi="Times New Roman" w:cs="Times New Roman"/>
                <w:sz w:val="24"/>
                <w:szCs w:val="24"/>
                <w:lang w:val="en-US"/>
              </w:rPr>
              <w:t xml:space="preserve"> chấm dứt kể từ thời điểm hợp đồng mua bán nợ theo </w:t>
            </w:r>
            <w:r w:rsidRPr="006D3157">
              <w:rPr>
                <w:rFonts w:ascii="Times New Roman" w:hAnsi="Times New Roman" w:cs="Times New Roman"/>
                <w:iCs/>
                <w:sz w:val="24"/>
                <w:szCs w:val="24"/>
                <w:lang w:val="en-US"/>
              </w:rPr>
              <w:t>giá trị thị trường</w:t>
            </w:r>
            <w:r w:rsidRPr="006D3157">
              <w:rPr>
                <w:rFonts w:ascii="Times New Roman" w:hAnsi="Times New Roman" w:cs="Times New Roman"/>
                <w:sz w:val="24"/>
                <w:szCs w:val="24"/>
                <w:lang w:val="en-US"/>
              </w:rPr>
              <w:t xml:space="preserve"> có hiệu lực</w:t>
            </w:r>
            <w:r>
              <w:rPr>
                <w:rFonts w:ascii="Times New Roman" w:hAnsi="Times New Roman" w:cs="Times New Roman"/>
                <w:sz w:val="24"/>
                <w:szCs w:val="24"/>
                <w:lang w:val="en-US"/>
              </w:rPr>
              <w:t>” từ khoản 4 lên thành điểm đ của khoản 3;</w:t>
            </w:r>
          </w:p>
          <w:p w14:paraId="25ADF709" w14:textId="6D05163C" w:rsidR="00F84231" w:rsidRPr="00F84231" w:rsidRDefault="00F84231" w:rsidP="00F84231">
            <w:pPr>
              <w:spacing w:after="20"/>
              <w:ind w:firstLine="72"/>
              <w:jc w:val="both"/>
              <w:rPr>
                <w:rFonts w:ascii="Times New Roman" w:hAnsi="Times New Roman" w:cs="Times New Roman"/>
                <w:bCs/>
                <w:sz w:val="24"/>
                <w:szCs w:val="24"/>
                <w:lang w:val="en-US"/>
              </w:rPr>
            </w:pPr>
          </w:p>
          <w:p w14:paraId="2DD56829" w14:textId="71D969AD" w:rsidR="00F84231" w:rsidRPr="00B4007C" w:rsidRDefault="00B4007C" w:rsidP="00B4007C">
            <w:pPr>
              <w:spacing w:after="20"/>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4: </w:t>
            </w:r>
            <w:r>
              <w:rPr>
                <w:rFonts w:ascii="Times New Roman" w:hAnsi="Times New Roman" w:cs="Times New Roman"/>
                <w:bCs/>
                <w:sz w:val="24"/>
                <w:szCs w:val="24"/>
                <w:lang w:val="en-US"/>
              </w:rPr>
              <w:t>Hủy bỏ nội dung “</w:t>
            </w:r>
            <w:r w:rsidRPr="00B4007C">
              <w:rPr>
                <w:rFonts w:ascii="Times New Roman" w:hAnsi="Times New Roman" w:cs="Times New Roman"/>
                <w:i/>
                <w:iCs/>
                <w:sz w:val="24"/>
                <w:szCs w:val="24"/>
                <w:lang w:val="en-US"/>
              </w:rPr>
              <w:t>Trường hợp chuyển khoản nợ xấu đã mua bằng trái phiếu đặc biệt thành khoản nợ xấu mua theo giá trị thị trường quy định tại khoản 3 Điều này, hợp đồng mua bán nợ bằng trái phiếu đặc biệt chấm dứt kể từ thời điểm hợp đồng mua bán nợ theo giá trị thị trường có hiệu lực”</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quy định này đã chuyển lên thành điểm đ khoản 3.</w:t>
            </w:r>
          </w:p>
          <w:p w14:paraId="051FA6CF" w14:textId="08ACF642" w:rsidR="004F25E3" w:rsidRPr="004F25E3" w:rsidRDefault="004F25E3" w:rsidP="00E73D90">
            <w:pPr>
              <w:spacing w:after="20"/>
              <w:ind w:firstLine="72"/>
              <w:jc w:val="both"/>
              <w:rPr>
                <w:rFonts w:ascii="Times New Roman" w:hAnsi="Times New Roman" w:cs="Times New Roman"/>
                <w:bCs/>
                <w:sz w:val="24"/>
                <w:szCs w:val="24"/>
                <w:lang w:val="en-US"/>
              </w:rPr>
            </w:pPr>
          </w:p>
        </w:tc>
      </w:tr>
      <w:tr w:rsidR="00667AE4" w:rsidRPr="00746DBB" w14:paraId="2BDB7E27" w14:textId="77777777" w:rsidTr="00C97A08">
        <w:tc>
          <w:tcPr>
            <w:tcW w:w="985" w:type="dxa"/>
          </w:tcPr>
          <w:p w14:paraId="3399CCCF"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224D6804" w14:textId="77777777" w:rsidR="00667AE4" w:rsidRPr="00746DBB" w:rsidRDefault="00667AE4" w:rsidP="00D86BE4">
            <w:pPr>
              <w:ind w:firstLine="252"/>
              <w:jc w:val="center"/>
              <w:rPr>
                <w:rFonts w:ascii="Times New Roman" w:hAnsi="Times New Roman" w:cs="Times New Roman"/>
                <w:b/>
                <w:sz w:val="24"/>
                <w:szCs w:val="24"/>
              </w:rPr>
            </w:pPr>
            <w:bookmarkStart w:id="60" w:name="chuong_3"/>
            <w:r w:rsidRPr="00746DBB">
              <w:rPr>
                <w:rFonts w:ascii="Times New Roman" w:hAnsi="Times New Roman" w:cs="Times New Roman"/>
                <w:b/>
                <w:bCs/>
                <w:sz w:val="24"/>
                <w:szCs w:val="24"/>
              </w:rPr>
              <w:t xml:space="preserve">Chương </w:t>
            </w:r>
            <w:bookmarkEnd w:id="60"/>
            <w:r w:rsidRPr="00746DBB">
              <w:rPr>
                <w:rFonts w:ascii="Times New Roman" w:hAnsi="Times New Roman" w:cs="Times New Roman"/>
                <w:b/>
                <w:bCs/>
                <w:sz w:val="24"/>
                <w:szCs w:val="24"/>
              </w:rPr>
              <w:t>III</w:t>
            </w:r>
          </w:p>
          <w:p w14:paraId="0E9C3394" w14:textId="77777777" w:rsidR="00667AE4" w:rsidRPr="00746DBB" w:rsidRDefault="00667AE4" w:rsidP="00D86BE4">
            <w:pPr>
              <w:ind w:firstLine="252"/>
              <w:jc w:val="center"/>
              <w:rPr>
                <w:rFonts w:ascii="Times New Roman" w:hAnsi="Times New Roman" w:cs="Times New Roman"/>
                <w:b/>
                <w:bCs/>
                <w:sz w:val="24"/>
                <w:szCs w:val="24"/>
              </w:rPr>
            </w:pPr>
            <w:bookmarkStart w:id="61" w:name="chuong_3_name"/>
            <w:r w:rsidRPr="00746DBB">
              <w:rPr>
                <w:rFonts w:ascii="Times New Roman" w:hAnsi="Times New Roman" w:cs="Times New Roman"/>
                <w:b/>
                <w:bCs/>
                <w:sz w:val="24"/>
                <w:szCs w:val="24"/>
              </w:rPr>
              <w:t xml:space="preserve">XỬ LÝ NỢ XẤU VÀ TÀI SẢN BẢO ĐẢM </w:t>
            </w:r>
          </w:p>
          <w:p w14:paraId="19736B3E" w14:textId="77777777" w:rsidR="00667AE4" w:rsidRPr="00746DBB" w:rsidRDefault="00667AE4"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CỦA CÔNG TY QUẢN LÝ TÀI SẢN</w:t>
            </w:r>
            <w:bookmarkEnd w:id="61"/>
          </w:p>
          <w:p w14:paraId="7BE5DF05" w14:textId="77777777" w:rsidR="00667AE4" w:rsidRPr="00746DBB" w:rsidRDefault="00667AE4" w:rsidP="00D86BE4">
            <w:pPr>
              <w:ind w:firstLine="252"/>
              <w:jc w:val="center"/>
              <w:rPr>
                <w:rFonts w:ascii="Times New Roman" w:hAnsi="Times New Roman" w:cs="Times New Roman"/>
                <w:b/>
                <w:bCs/>
                <w:sz w:val="24"/>
                <w:szCs w:val="24"/>
              </w:rPr>
            </w:pPr>
            <w:bookmarkStart w:id="62" w:name="muc_1_1"/>
            <w:r w:rsidRPr="00746DBB">
              <w:rPr>
                <w:rFonts w:ascii="Times New Roman" w:hAnsi="Times New Roman" w:cs="Times New Roman"/>
                <w:b/>
                <w:bCs/>
                <w:sz w:val="24"/>
                <w:szCs w:val="24"/>
              </w:rPr>
              <w:t>Mục 1</w:t>
            </w:r>
            <w:bookmarkEnd w:id="62"/>
          </w:p>
          <w:p w14:paraId="3CA9B72E" w14:textId="77777777" w:rsidR="00667AE4" w:rsidRPr="00746DBB" w:rsidRDefault="00667AE4" w:rsidP="00D86BE4">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CƠ CẤU LẠI NỢ VÀ HỖ TRỢ KHÁCH HÀNG VAY</w:t>
            </w:r>
          </w:p>
          <w:p w14:paraId="2E52FF3C" w14:textId="5661E1F2" w:rsidR="00667AE4" w:rsidRPr="00746DBB" w:rsidRDefault="00667AE4" w:rsidP="00D86BE4">
            <w:pPr>
              <w:ind w:firstLine="252"/>
              <w:jc w:val="both"/>
              <w:rPr>
                <w:rFonts w:ascii="Times New Roman" w:hAnsi="Times New Roman" w:cs="Times New Roman"/>
                <w:noProof/>
                <w:sz w:val="24"/>
                <w:szCs w:val="24"/>
                <w:lang w:val="de-DE"/>
              </w:rPr>
            </w:pPr>
            <w:r w:rsidRPr="00746DBB">
              <w:rPr>
                <w:rFonts w:ascii="Times New Roman" w:hAnsi="Times New Roman" w:cs="Times New Roman"/>
                <w:b/>
                <w:sz w:val="24"/>
                <w:szCs w:val="24"/>
              </w:rPr>
              <w:tab/>
            </w:r>
          </w:p>
        </w:tc>
        <w:tc>
          <w:tcPr>
            <w:tcW w:w="5310" w:type="dxa"/>
          </w:tcPr>
          <w:p w14:paraId="41167910"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162F339B" w14:textId="77777777" w:rsidR="00667AE4" w:rsidRPr="00746DBB" w:rsidRDefault="00667AE4" w:rsidP="00E73D90">
            <w:pPr>
              <w:spacing w:after="20"/>
              <w:ind w:firstLine="72"/>
              <w:jc w:val="both"/>
              <w:rPr>
                <w:rFonts w:ascii="Times New Roman" w:hAnsi="Times New Roman" w:cs="Times New Roman"/>
                <w:b/>
                <w:sz w:val="24"/>
                <w:szCs w:val="24"/>
                <w:lang w:val="en-US"/>
              </w:rPr>
            </w:pPr>
          </w:p>
        </w:tc>
      </w:tr>
      <w:tr w:rsidR="00667AE4" w:rsidRPr="00746DBB" w14:paraId="64D75A64" w14:textId="77777777" w:rsidTr="00C97A08">
        <w:tc>
          <w:tcPr>
            <w:tcW w:w="985" w:type="dxa"/>
          </w:tcPr>
          <w:p w14:paraId="1E836487"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0B50C156" w14:textId="77777777" w:rsidR="00580A48" w:rsidRPr="00746DBB" w:rsidRDefault="00580A48" w:rsidP="00D86BE4">
            <w:pPr>
              <w:spacing w:before="120"/>
              <w:ind w:firstLine="252"/>
              <w:rPr>
                <w:rFonts w:ascii="Times New Roman" w:hAnsi="Times New Roman" w:cs="Times New Roman"/>
                <w:b/>
                <w:sz w:val="24"/>
                <w:szCs w:val="24"/>
              </w:rPr>
            </w:pPr>
            <w:bookmarkStart w:id="63" w:name="dieu_27"/>
            <w:r w:rsidRPr="00746DBB">
              <w:rPr>
                <w:rFonts w:ascii="Times New Roman" w:hAnsi="Times New Roman" w:cs="Times New Roman"/>
                <w:b/>
                <w:sz w:val="24"/>
                <w:szCs w:val="24"/>
              </w:rPr>
              <w:t>Điều 27. Nguyên tắc cơ cấu lại khoản nợ xấu đã mua</w:t>
            </w:r>
            <w:bookmarkEnd w:id="63"/>
          </w:p>
          <w:p w14:paraId="3415ACD3" w14:textId="77777777" w:rsidR="00580A48" w:rsidRPr="00746DBB" w:rsidRDefault="00580A48"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 xml:space="preserve">1. </w:t>
            </w:r>
            <w:r w:rsidRPr="00746DBB">
              <w:rPr>
                <w:rFonts w:ascii="Times New Roman" w:hAnsi="Times New Roman" w:cs="Times New Roman"/>
                <w:sz w:val="24"/>
                <w:szCs w:val="24"/>
                <w:lang w:val="de-DE"/>
              </w:rPr>
              <w:t>Việc cơ cấu lại khoản nợ xấu phải đảm bảo phù hợp với quy định tại Nghị định số 53/2013/NĐ-CP, Thông tư này và thỏa thuận trong hợp đồng tín dụng hoặc thỏa thuận cho vay, hợp đồng ủy thác cấp tín dụng, hợp đồng mua, ủy thác mua trái phiếu doanh nghiệp, hợp đồng mua bán nợ.</w:t>
            </w:r>
          </w:p>
          <w:p w14:paraId="3E93F76A" w14:textId="77777777" w:rsidR="00580A48" w:rsidRPr="00746DBB" w:rsidRDefault="00580A48" w:rsidP="00D86BE4">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2. Công ty Quản lý tài sản xem xét, quyết định và chịu trách nhiệm về việc cơ cấu lại khoản nợ xấu mua theo giá trị thị trường trên cơ sở đề nghị bằng văn bản của khách hàng vay.</w:t>
            </w:r>
          </w:p>
          <w:p w14:paraId="4D877267" w14:textId="77777777" w:rsidR="00580A48" w:rsidRPr="00746DBB" w:rsidRDefault="00580A48" w:rsidP="00D86BE4">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3. Công ty Quản lý tài sản thực hiện việc cơ cấu lại khoản nợ xấu mua bằng trái phiếu đặc biệt trên cơ sở đề nghị bằng văn bản của khách hàng vay và theo quy định tại Thông tư này.</w:t>
            </w:r>
          </w:p>
          <w:p w14:paraId="603CAB8A" w14:textId="77777777" w:rsidR="00580A48" w:rsidRPr="00746DBB" w:rsidRDefault="00580A48" w:rsidP="00D86BE4">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4. Nghiêm cấm các tổ chức, cá nhân lợi dụng việc cơ cấu lại khoản nợ xấu để hưởng lợi bất hợp pháp.</w:t>
            </w:r>
          </w:p>
          <w:p w14:paraId="31B45806"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7C132E9" w14:textId="77777777" w:rsidR="0025208B" w:rsidRPr="00746DBB" w:rsidRDefault="0025208B" w:rsidP="0025208B">
            <w:pPr>
              <w:spacing w:before="120"/>
              <w:ind w:firstLine="252"/>
              <w:rPr>
                <w:rFonts w:ascii="Times New Roman" w:hAnsi="Times New Roman" w:cs="Times New Roman"/>
                <w:b/>
                <w:sz w:val="24"/>
                <w:szCs w:val="24"/>
              </w:rPr>
            </w:pPr>
            <w:r w:rsidRPr="00746DBB">
              <w:rPr>
                <w:rFonts w:ascii="Times New Roman" w:hAnsi="Times New Roman" w:cs="Times New Roman"/>
                <w:b/>
                <w:sz w:val="24"/>
                <w:szCs w:val="24"/>
              </w:rPr>
              <w:t>Điều 27. Nguyên tắc cơ cấu lại khoản nợ xấu đã mua</w:t>
            </w:r>
          </w:p>
          <w:p w14:paraId="39CAEF62" w14:textId="131753A8" w:rsidR="0025208B" w:rsidRPr="00746DBB" w:rsidRDefault="0025208B" w:rsidP="0025208B">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 xml:space="preserve">1. </w:t>
            </w:r>
            <w:r w:rsidRPr="00746DBB">
              <w:rPr>
                <w:rFonts w:ascii="Times New Roman" w:hAnsi="Times New Roman" w:cs="Times New Roman"/>
                <w:sz w:val="24"/>
                <w:szCs w:val="24"/>
                <w:lang w:val="de-DE"/>
              </w:rPr>
              <w:t xml:space="preserve">Việc cơ cấu lại khoản nợ xấu phải đảm bảo phù hợp với quy định tại Nghị định số </w:t>
            </w:r>
            <w:r w:rsidRPr="0025208B">
              <w:rPr>
                <w:rFonts w:ascii="Times New Roman" w:hAnsi="Times New Roman" w:cs="Times New Roman"/>
                <w:sz w:val="24"/>
                <w:szCs w:val="24"/>
                <w:highlight w:val="yellow"/>
                <w:lang w:val="de-DE"/>
              </w:rPr>
              <w:t>..2025/NĐ-CP,</w:t>
            </w:r>
            <w:r w:rsidRPr="00746DBB">
              <w:rPr>
                <w:rFonts w:ascii="Times New Roman" w:hAnsi="Times New Roman" w:cs="Times New Roman"/>
                <w:sz w:val="24"/>
                <w:szCs w:val="24"/>
                <w:lang w:val="de-DE"/>
              </w:rPr>
              <w:t xml:space="preserve"> Thông tư này và thỏa thuận trong hợp đồng tín dụng hoặc thỏa thuận cho vay, hợp đồng ủy thác cấp tín dụng, hợp đồng mua, ủy thác mua trái phiếu doanh nghiệp, hợp đồng mua bán nợ.</w:t>
            </w:r>
          </w:p>
          <w:p w14:paraId="394E5B2B" w14:textId="77777777" w:rsidR="0025208B" w:rsidRPr="00746DBB" w:rsidRDefault="0025208B" w:rsidP="0025208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2. Công ty Quản lý tài sản xem xét, quyết định và chịu trách nhiệm về việc cơ cấu lại khoản nợ xấu mua theo giá trị thị trường trên cơ sở đề nghị bằng văn bản của khách hàng vay.</w:t>
            </w:r>
          </w:p>
          <w:p w14:paraId="0E0C4EED" w14:textId="77777777" w:rsidR="0025208B" w:rsidRPr="00746DBB" w:rsidRDefault="0025208B" w:rsidP="0025208B">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3. Công ty Quản lý tài sản thực hiện việc cơ cấu lại khoản nợ xấu mua bằng trái phiếu đặc biệt trên cơ sở đề nghị bằng văn bản của khách hàng vay và theo quy định tại Thông tư này.</w:t>
            </w:r>
          </w:p>
          <w:p w14:paraId="093C8675" w14:textId="77777777" w:rsidR="0025208B" w:rsidRPr="00746DBB" w:rsidRDefault="0025208B" w:rsidP="0025208B">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4. Nghiêm cấm các tổ chức, cá nhân lợi dụng việc cơ cấu lại khoản nợ xấu để hưởng lợi bất hợp pháp.</w:t>
            </w:r>
          </w:p>
          <w:p w14:paraId="6EA1B4DF" w14:textId="77777777" w:rsidR="00667AE4" w:rsidRPr="00746DBB" w:rsidRDefault="00667AE4" w:rsidP="00CB5E30">
            <w:pPr>
              <w:spacing w:after="20"/>
              <w:ind w:firstLine="162"/>
              <w:jc w:val="center"/>
              <w:rPr>
                <w:rFonts w:ascii="Times New Roman" w:hAnsi="Times New Roman" w:cs="Times New Roman"/>
                <w:b/>
                <w:sz w:val="24"/>
                <w:szCs w:val="24"/>
                <w:lang w:val="en-US"/>
              </w:rPr>
            </w:pPr>
          </w:p>
        </w:tc>
        <w:tc>
          <w:tcPr>
            <w:tcW w:w="3420" w:type="dxa"/>
          </w:tcPr>
          <w:p w14:paraId="4CA4AEEB" w14:textId="6A172FBF" w:rsidR="00667AE4" w:rsidRPr="00746DBB" w:rsidRDefault="0025208B"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667AE4" w:rsidRPr="00746DBB" w14:paraId="53EB720B" w14:textId="77777777" w:rsidTr="00C97A08">
        <w:tc>
          <w:tcPr>
            <w:tcW w:w="985" w:type="dxa"/>
          </w:tcPr>
          <w:p w14:paraId="34B3932F" w14:textId="77777777" w:rsidR="00667AE4" w:rsidRPr="00746DBB" w:rsidRDefault="00667AE4" w:rsidP="00746DBB">
            <w:pPr>
              <w:spacing w:after="20"/>
              <w:jc w:val="center"/>
              <w:rPr>
                <w:rFonts w:ascii="Times New Roman" w:hAnsi="Times New Roman" w:cs="Times New Roman"/>
                <w:b/>
                <w:sz w:val="24"/>
                <w:szCs w:val="24"/>
                <w:lang w:val="en-US"/>
              </w:rPr>
            </w:pPr>
          </w:p>
        </w:tc>
        <w:tc>
          <w:tcPr>
            <w:tcW w:w="5760" w:type="dxa"/>
          </w:tcPr>
          <w:p w14:paraId="43213781" w14:textId="77777777" w:rsidR="00AC1293" w:rsidRPr="00746DBB" w:rsidRDefault="00AC1293" w:rsidP="00D86BE4">
            <w:pPr>
              <w:spacing w:before="120"/>
              <w:ind w:firstLine="252"/>
              <w:rPr>
                <w:rFonts w:ascii="Times New Roman" w:hAnsi="Times New Roman" w:cs="Times New Roman"/>
                <w:b/>
                <w:sz w:val="24"/>
                <w:szCs w:val="24"/>
              </w:rPr>
            </w:pPr>
            <w:bookmarkStart w:id="64" w:name="dieu_28"/>
            <w:r w:rsidRPr="00746DBB">
              <w:rPr>
                <w:rFonts w:ascii="Times New Roman" w:hAnsi="Times New Roman" w:cs="Times New Roman"/>
                <w:b/>
                <w:sz w:val="24"/>
                <w:szCs w:val="24"/>
              </w:rPr>
              <w:t>Điều 28. Điều chỉnh lãi suất của khoản nợ xấu đã mua bằng trái phiếu đặc biệt</w:t>
            </w:r>
            <w:bookmarkEnd w:id="64"/>
          </w:p>
          <w:p w14:paraId="6C5B30D1" w14:textId="77777777" w:rsidR="00AC1293" w:rsidRPr="00746DBB" w:rsidRDefault="00AC1293" w:rsidP="00D86BE4">
            <w:pPr>
              <w:spacing w:before="120"/>
              <w:ind w:firstLine="252"/>
              <w:rPr>
                <w:rFonts w:ascii="Times New Roman" w:hAnsi="Times New Roman" w:cs="Times New Roman"/>
                <w:b/>
                <w:sz w:val="24"/>
                <w:szCs w:val="24"/>
              </w:rPr>
            </w:pPr>
            <w:r w:rsidRPr="00746DBB">
              <w:rPr>
                <w:rFonts w:ascii="Times New Roman" w:hAnsi="Times New Roman" w:cs="Times New Roman"/>
                <w:noProof/>
                <w:sz w:val="24"/>
                <w:szCs w:val="24"/>
                <w:lang w:val="de-DE"/>
              </w:rPr>
              <w:t>1. Công ty Quản lý tài sản quyết định và chịu trách nhiệm về việc điều chỉnh lãi suất áp dụng đối với từng khoản nợ xấu đã mua bằng trái phiếu đặc biệt.</w:t>
            </w:r>
          </w:p>
          <w:p w14:paraId="016CC3C8" w14:textId="77777777" w:rsidR="00AC1293" w:rsidRPr="00746DBB" w:rsidRDefault="00AC1293" w:rsidP="00D86BE4">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 xml:space="preserve">2. Mức lãi suất điều chỉnh quy định tại khoản 1 Điều này phải phù hợp với khả năng trả nợ của khách hàng và các mức lãi suất tham chiếu quy định tại khoản 3 Điều này.  </w:t>
            </w:r>
          </w:p>
          <w:p w14:paraId="449F7AE4" w14:textId="77777777" w:rsidR="00AC1293" w:rsidRPr="00746DBB" w:rsidRDefault="00AC1293" w:rsidP="00D86BE4">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3. Hằng quý, căn cứ điều kiện thị trường, Công ty Quản lý tài sản phải công bố công khai các mức lãi suất tham chiếu và cơ sở xác định các mức lãi suất này.</w:t>
            </w:r>
          </w:p>
          <w:p w14:paraId="353A4F40" w14:textId="77777777" w:rsidR="00AC1293" w:rsidRPr="00746DBB" w:rsidRDefault="00AC1293" w:rsidP="00D86BE4">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Trong thời hạn 05 ngày làm việc kể từ ngày quyết định điều chỉnh lãi suất của khoản nợ xấu, Công ty Quản lý tài sản thông báo cho tổ chức tín dụng Việt Nam bán nợ, khách hàng vay để biết và phối hợp thực hiện.</w:t>
            </w:r>
          </w:p>
          <w:p w14:paraId="68223848" w14:textId="77777777" w:rsidR="00667AE4" w:rsidRPr="00746DBB" w:rsidRDefault="00667AE4" w:rsidP="00D86BE4">
            <w:pPr>
              <w:ind w:firstLine="252"/>
              <w:jc w:val="both"/>
              <w:rPr>
                <w:rFonts w:ascii="Times New Roman" w:hAnsi="Times New Roman" w:cs="Times New Roman"/>
                <w:b/>
                <w:bCs/>
                <w:sz w:val="24"/>
                <w:szCs w:val="24"/>
              </w:rPr>
            </w:pPr>
          </w:p>
        </w:tc>
        <w:tc>
          <w:tcPr>
            <w:tcW w:w="5310" w:type="dxa"/>
          </w:tcPr>
          <w:p w14:paraId="24FCE627" w14:textId="77777777" w:rsidR="00CB0B68" w:rsidRPr="00CB0B68" w:rsidRDefault="00CB0B68" w:rsidP="00CB0B68">
            <w:pPr>
              <w:spacing w:before="120"/>
              <w:rPr>
                <w:rFonts w:ascii="Times New Roman" w:hAnsi="Times New Roman" w:cs="Times New Roman"/>
                <w:b/>
                <w:sz w:val="24"/>
                <w:szCs w:val="24"/>
              </w:rPr>
            </w:pPr>
            <w:r w:rsidRPr="00CB0B68">
              <w:rPr>
                <w:rFonts w:ascii="Times New Roman" w:hAnsi="Times New Roman" w:cs="Times New Roman"/>
                <w:b/>
                <w:sz w:val="24"/>
                <w:szCs w:val="24"/>
              </w:rPr>
              <w:t>Điều 28. Điều chỉnh lãi suất của khoản nợ xấu đã mua bằng trái phiếu đặc biệt</w:t>
            </w:r>
          </w:p>
          <w:p w14:paraId="15162B1B" w14:textId="77777777" w:rsidR="00CB0B68" w:rsidRPr="00CB0B68" w:rsidRDefault="00CB0B68" w:rsidP="00CB0B68">
            <w:pPr>
              <w:spacing w:before="120"/>
              <w:rPr>
                <w:rFonts w:ascii="Times New Roman" w:hAnsi="Times New Roman" w:cs="Times New Roman"/>
                <w:b/>
                <w:sz w:val="24"/>
                <w:szCs w:val="24"/>
              </w:rPr>
            </w:pPr>
            <w:r w:rsidRPr="00CB0B68">
              <w:rPr>
                <w:rFonts w:ascii="Times New Roman" w:hAnsi="Times New Roman" w:cs="Times New Roman"/>
                <w:noProof/>
                <w:sz w:val="24"/>
                <w:szCs w:val="24"/>
                <w:lang w:val="de-DE"/>
              </w:rPr>
              <w:t>1. Công ty Quản lý tài sản quyết định và chịu trách nhiệm về việc điều chỉnh lãi suất áp dụng đối với từng khoản nợ xấu đã mua bằng trái phiếu đặc biệt.</w:t>
            </w:r>
          </w:p>
          <w:p w14:paraId="0E80627C" w14:textId="77777777" w:rsidR="00CB0B68" w:rsidRPr="00CB0B68" w:rsidRDefault="00CB0B68" w:rsidP="00CB0B68">
            <w:pPr>
              <w:spacing w:before="120"/>
              <w:rPr>
                <w:rFonts w:ascii="Times New Roman" w:hAnsi="Times New Roman" w:cs="Times New Roman"/>
                <w:noProof/>
                <w:sz w:val="24"/>
                <w:szCs w:val="24"/>
                <w:lang w:val="de-DE"/>
              </w:rPr>
            </w:pPr>
            <w:r w:rsidRPr="00CB0B68">
              <w:rPr>
                <w:rFonts w:ascii="Times New Roman" w:hAnsi="Times New Roman" w:cs="Times New Roman"/>
                <w:noProof/>
                <w:sz w:val="24"/>
                <w:szCs w:val="24"/>
                <w:lang w:val="de-DE"/>
              </w:rPr>
              <w:t xml:space="preserve">2. Mức lãi suất điều chỉnh quy định tại khoản 1 Điều này phải phù hợp với khả năng trả nợ của khách hàng và các mức lãi suất tham chiếu quy định tại khoản 3 Điều này.  </w:t>
            </w:r>
          </w:p>
          <w:p w14:paraId="6E4EE0F2" w14:textId="77777777" w:rsidR="00CB0B68" w:rsidRPr="00CB0B68" w:rsidRDefault="00CB0B68" w:rsidP="00CB0B68">
            <w:pPr>
              <w:spacing w:before="120"/>
              <w:rPr>
                <w:rFonts w:ascii="Times New Roman" w:hAnsi="Times New Roman" w:cs="Times New Roman"/>
                <w:noProof/>
                <w:sz w:val="24"/>
                <w:szCs w:val="24"/>
                <w:lang w:val="de-DE"/>
              </w:rPr>
            </w:pPr>
            <w:r w:rsidRPr="00CB0B68">
              <w:rPr>
                <w:rFonts w:ascii="Times New Roman" w:hAnsi="Times New Roman" w:cs="Times New Roman"/>
                <w:noProof/>
                <w:sz w:val="24"/>
                <w:szCs w:val="24"/>
                <w:lang w:val="de-DE"/>
              </w:rPr>
              <w:t>3. Hằng quý, căn cứ điều kiện thị trường, Công ty Quản lý tài sản phải công bố công khai các mức lãi suất tham chiếu và cơ sở xác định các mức lãi suất này.</w:t>
            </w:r>
          </w:p>
          <w:p w14:paraId="6318A311" w14:textId="77777777" w:rsidR="00CB0B68" w:rsidRPr="00CB0B68" w:rsidRDefault="00CB0B68" w:rsidP="00CB0B68">
            <w:pPr>
              <w:spacing w:before="120"/>
              <w:rPr>
                <w:rFonts w:ascii="Times New Roman" w:hAnsi="Times New Roman" w:cs="Times New Roman"/>
                <w:sz w:val="24"/>
                <w:szCs w:val="24"/>
                <w:lang w:val="de-DE"/>
              </w:rPr>
            </w:pPr>
            <w:r w:rsidRPr="00CB0B68">
              <w:rPr>
                <w:rFonts w:ascii="Times New Roman" w:hAnsi="Times New Roman" w:cs="Times New Roman"/>
                <w:sz w:val="24"/>
                <w:szCs w:val="24"/>
                <w:lang w:val="de-DE"/>
              </w:rPr>
              <w:t>4. Trong thời hạn 05 ngày làm việc kể từ ngày quyết định điều chỉnh lãi suất của khoản nợ xấu, Công ty Quản lý tài sản thông báo cho tổ chức tín dụng Việt Nam bán nợ, khách hàng vay để biết và phối hợp thực hiện.</w:t>
            </w:r>
          </w:p>
          <w:p w14:paraId="03D60391" w14:textId="77777777" w:rsidR="00667AE4" w:rsidRPr="00CB0B68" w:rsidRDefault="00667AE4" w:rsidP="00CB5E30">
            <w:pPr>
              <w:spacing w:after="20"/>
              <w:ind w:firstLine="162"/>
              <w:jc w:val="center"/>
              <w:rPr>
                <w:rFonts w:ascii="Times New Roman" w:hAnsi="Times New Roman" w:cs="Times New Roman"/>
                <w:b/>
                <w:sz w:val="24"/>
                <w:szCs w:val="24"/>
                <w:lang w:val="en-US"/>
              </w:rPr>
            </w:pPr>
          </w:p>
        </w:tc>
        <w:tc>
          <w:tcPr>
            <w:tcW w:w="3420" w:type="dxa"/>
          </w:tcPr>
          <w:p w14:paraId="44538A3F" w14:textId="095D53C2" w:rsidR="00667AE4" w:rsidRPr="00746DBB" w:rsidRDefault="00CB0B68" w:rsidP="00E73D9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CC0BD3" w:rsidRPr="00746DBB" w14:paraId="09ED309C" w14:textId="77777777" w:rsidTr="00C97A08">
        <w:tc>
          <w:tcPr>
            <w:tcW w:w="985" w:type="dxa"/>
          </w:tcPr>
          <w:p w14:paraId="40FAA6E3" w14:textId="77777777" w:rsidR="00CC0BD3" w:rsidRPr="00746DBB" w:rsidRDefault="00CC0BD3" w:rsidP="00CC0BD3">
            <w:pPr>
              <w:spacing w:after="20"/>
              <w:jc w:val="center"/>
              <w:rPr>
                <w:rFonts w:ascii="Times New Roman" w:hAnsi="Times New Roman" w:cs="Times New Roman"/>
                <w:b/>
                <w:sz w:val="24"/>
                <w:szCs w:val="24"/>
                <w:lang w:val="en-US"/>
              </w:rPr>
            </w:pPr>
          </w:p>
        </w:tc>
        <w:tc>
          <w:tcPr>
            <w:tcW w:w="5760" w:type="dxa"/>
          </w:tcPr>
          <w:p w14:paraId="5124DFB8" w14:textId="77777777" w:rsidR="00CC0BD3" w:rsidRPr="00746DBB" w:rsidRDefault="00CC0BD3" w:rsidP="00CC0BD3">
            <w:pPr>
              <w:spacing w:before="120"/>
              <w:ind w:firstLine="252"/>
              <w:rPr>
                <w:rFonts w:ascii="Times New Roman" w:hAnsi="Times New Roman" w:cs="Times New Roman"/>
                <w:b/>
                <w:sz w:val="24"/>
                <w:szCs w:val="24"/>
              </w:rPr>
            </w:pPr>
            <w:bookmarkStart w:id="65" w:name="dieu_29"/>
            <w:r w:rsidRPr="00746DBB">
              <w:rPr>
                <w:rFonts w:ascii="Times New Roman" w:hAnsi="Times New Roman" w:cs="Times New Roman"/>
                <w:b/>
                <w:sz w:val="24"/>
                <w:szCs w:val="24"/>
              </w:rPr>
              <w:t>Điều 29. Miễn, giảm tiền lãi quá hạn thanh toán, phí, tiền phạt vi phạm của các khoản nợ xấu đã mua bằng trái phiếu đặc biệt</w:t>
            </w:r>
            <w:bookmarkEnd w:id="65"/>
          </w:p>
          <w:p w14:paraId="0EA7656C"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1. Công ty Quản lý tài sản xem xét, giảm một phần hoặc miễn toàn bộ tiền lãi quá hạn thanh toán, phí, tiền phạt vi phạm mà khách hàng vay chưa trả của khoản nợ xấu khi khách hàng vay đã hoàn trả toàn bộ nợ gốc của tất cả các khoản nợ xấu tại Công ty Quản lý tài sản hoặc đáp ứng các điều kiện sau đây:</w:t>
            </w:r>
          </w:p>
          <w:p w14:paraId="46EA8FF7"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 xml:space="preserve">a) Khách hàng vay hợp tác với Công ty Quản lý tài sản, </w:t>
            </w:r>
            <w:r w:rsidRPr="00BF0921">
              <w:rPr>
                <w:rFonts w:ascii="Times New Roman" w:hAnsi="Times New Roman" w:cs="Times New Roman"/>
                <w:noProof/>
                <w:sz w:val="24"/>
                <w:szCs w:val="24"/>
                <w:u w:val="single"/>
                <w:lang w:val="de-DE"/>
              </w:rPr>
              <w:t>tổ chức tín dụng Việt Nam được ủy</w:t>
            </w:r>
            <w:r w:rsidRPr="00746DBB">
              <w:rPr>
                <w:rFonts w:ascii="Times New Roman" w:hAnsi="Times New Roman" w:cs="Times New Roman"/>
                <w:noProof/>
                <w:sz w:val="24"/>
                <w:szCs w:val="24"/>
                <w:lang w:val="de-DE"/>
              </w:rPr>
              <w:t xml:space="preserve"> quyền;</w:t>
            </w:r>
          </w:p>
          <w:p w14:paraId="2FA1C542"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Việc miễn, giảm tiền lãi quá hạn thanh toán, phí, tiền phạt vi phạm của khoản nợ xấu góp phần giúp khách hàng vay giảm bớt khó khăn tài chính hoặc phục hồi sản xuất kinh doanh;</w:t>
            </w:r>
          </w:p>
          <w:p w14:paraId="6C19363D"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Khách hàng vay có phương án trả nợ khả thi hoặc phương án cơ cấu lại tài chính khả thi để trả nợ</w:t>
            </w:r>
            <w:r w:rsidRPr="00746DBB">
              <w:rPr>
                <w:rFonts w:ascii="Times New Roman" w:hAnsi="Times New Roman" w:cs="Times New Roman"/>
                <w:i/>
                <w:noProof/>
                <w:sz w:val="24"/>
                <w:szCs w:val="24"/>
                <w:lang w:val="de-DE"/>
              </w:rPr>
              <w:t>.</w:t>
            </w:r>
          </w:p>
          <w:p w14:paraId="1E42A405"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 xml:space="preserve">2. Khi xem xét, giảm một phần hoặc miễn toàn bộ tiền lãi quá hạn thanh toán, phí, tiền phạt vi phạm mà khách hàng vay chưa trả của khoản nợ xấu, Công ty Quản lý tài sản trao đổi với tổ chức tín dụng Việt Nam bán nợ trước khi quyết định. </w:t>
            </w:r>
          </w:p>
          <w:p w14:paraId="7D9B0FFB" w14:textId="77777777" w:rsidR="00CC0BD3" w:rsidRPr="00746DBB" w:rsidRDefault="00CC0BD3" w:rsidP="00CC0BD3">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Trong thời hạn 10 ngày làm việc kể từ ngày Công ty Quản lý tài sản có văn bản đề nghị có ý kiến, tổ chức tín dụng Việt Nam bán nợ phải trả lời bằng văn bản về những vấn đề Công ty Quản lý tài sản đề nghị có ý kiến. Sau thời hạn trên, Công ty Quản lý tài sản quyết định và chịu trách nhiệm về việc miễn, giảm tiền lãi quá hạn thanh toán, phí, tiền phạt vi phạm.</w:t>
            </w:r>
          </w:p>
          <w:p w14:paraId="40C10AEB" w14:textId="77777777" w:rsidR="00CC0BD3" w:rsidRPr="00746DBB" w:rsidRDefault="00CC0BD3" w:rsidP="00CC0BD3">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 xml:space="preserve">  3. Trong thời hạn 05 ngày làm việc kể từ ngày quyết định miễn, giảm tiền lãi quá hạn thanh toán, phí, tiền phạt vi phạm, Công ty Quản lý tài sản </w:t>
            </w:r>
            <w:r w:rsidRPr="00746DBB">
              <w:rPr>
                <w:rFonts w:ascii="Times New Roman" w:hAnsi="Times New Roman" w:cs="Times New Roman"/>
                <w:sz w:val="24"/>
                <w:szCs w:val="24"/>
                <w:lang w:val="de-DE"/>
              </w:rPr>
              <w:t>thông báo bằng văn bản cho tổ chức tín dụng Việt Nam bán nợ, khách hàng vay để biết và phối hợp thực hiện.</w:t>
            </w:r>
          </w:p>
          <w:p w14:paraId="6AE13AFD" w14:textId="77777777" w:rsidR="00CC0BD3" w:rsidRPr="00746DBB" w:rsidRDefault="00CC0BD3" w:rsidP="00CC0BD3">
            <w:pPr>
              <w:ind w:firstLine="252"/>
              <w:jc w:val="both"/>
              <w:rPr>
                <w:rFonts w:ascii="Times New Roman" w:hAnsi="Times New Roman" w:cs="Times New Roman"/>
                <w:b/>
                <w:bCs/>
                <w:sz w:val="24"/>
                <w:szCs w:val="24"/>
              </w:rPr>
            </w:pPr>
          </w:p>
        </w:tc>
        <w:tc>
          <w:tcPr>
            <w:tcW w:w="5310" w:type="dxa"/>
          </w:tcPr>
          <w:p w14:paraId="6608A4FE" w14:textId="77777777" w:rsidR="00CC0BD3" w:rsidRPr="00746DBB" w:rsidRDefault="00CC0BD3" w:rsidP="00CC0BD3">
            <w:pPr>
              <w:spacing w:before="120"/>
              <w:ind w:firstLine="252"/>
              <w:rPr>
                <w:rFonts w:ascii="Times New Roman" w:hAnsi="Times New Roman" w:cs="Times New Roman"/>
                <w:b/>
                <w:sz w:val="24"/>
                <w:szCs w:val="24"/>
              </w:rPr>
            </w:pPr>
            <w:r w:rsidRPr="00746DBB">
              <w:rPr>
                <w:rFonts w:ascii="Times New Roman" w:hAnsi="Times New Roman" w:cs="Times New Roman"/>
                <w:b/>
                <w:sz w:val="24"/>
                <w:szCs w:val="24"/>
              </w:rPr>
              <w:t>Điều 29. Miễn, giảm tiền lãi quá hạn thanh toán, phí, tiền phạt vi phạm của các khoản nợ xấu đã mua bằng trái phiếu đặc biệt</w:t>
            </w:r>
          </w:p>
          <w:p w14:paraId="74AE9E07"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1. Công ty Quản lý tài sản xem xét, giảm một phần hoặc miễn toàn bộ tiền lãi quá hạn thanh toán, phí, tiền phạt vi phạm mà khách hàng vay chưa trả của khoản nợ xấu khi khách hàng vay đã hoàn trả toàn bộ nợ gốc của tất cả các khoản nợ xấu tại Công ty Quản lý tài sản hoặc đáp ứng các điều kiện sau đây:</w:t>
            </w:r>
          </w:p>
          <w:p w14:paraId="69F1791D" w14:textId="6759DA6E"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 xml:space="preserve">a) Khách hàng vay hợp tác với Công ty Quản lý tài sản, </w:t>
            </w:r>
            <w:r w:rsidRPr="00BF0921">
              <w:rPr>
                <w:rFonts w:ascii="Times New Roman" w:hAnsi="Times New Roman" w:cs="Times New Roman"/>
                <w:noProof/>
                <w:sz w:val="24"/>
                <w:szCs w:val="24"/>
                <w:u w:val="single"/>
                <w:lang w:val="de-DE"/>
              </w:rPr>
              <w:t>tổ chức tín dụng được ủy quyền</w:t>
            </w:r>
            <w:r w:rsidRPr="00746DBB">
              <w:rPr>
                <w:rFonts w:ascii="Times New Roman" w:hAnsi="Times New Roman" w:cs="Times New Roman"/>
                <w:noProof/>
                <w:sz w:val="24"/>
                <w:szCs w:val="24"/>
                <w:lang w:val="de-DE"/>
              </w:rPr>
              <w:t>;</w:t>
            </w:r>
          </w:p>
          <w:p w14:paraId="6FC03010"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Việc miễn, giảm tiền lãi quá hạn thanh toán, phí, tiền phạt vi phạm của khoản nợ xấu góp phần giúp khách hàng vay giảm bớt khó khăn tài chính hoặc phục hồi sản xuất kinh doanh;</w:t>
            </w:r>
          </w:p>
          <w:p w14:paraId="3B00D08C"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Khách hàng vay có phương án trả nợ khả thi hoặc phương án cơ cấu lại tài chính khả thi để trả nợ</w:t>
            </w:r>
            <w:r w:rsidRPr="00746DBB">
              <w:rPr>
                <w:rFonts w:ascii="Times New Roman" w:hAnsi="Times New Roman" w:cs="Times New Roman"/>
                <w:i/>
                <w:noProof/>
                <w:sz w:val="24"/>
                <w:szCs w:val="24"/>
                <w:lang w:val="de-DE"/>
              </w:rPr>
              <w:t>.</w:t>
            </w:r>
          </w:p>
          <w:p w14:paraId="294D52B8" w14:textId="77777777" w:rsidR="00CC0BD3" w:rsidRPr="00746DBB" w:rsidRDefault="00CC0BD3" w:rsidP="00CC0BD3">
            <w:pPr>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 xml:space="preserve">2. Khi xem xét, giảm một phần hoặc miễn toàn bộ tiền lãi quá hạn thanh toán, phí, tiền phạt vi phạm mà khách hàng vay chưa trả của khoản nợ xấu, Công ty Quản lý tài sản trao đổi với tổ chức tín dụng Việt Nam bán nợ trước khi quyết định. </w:t>
            </w:r>
          </w:p>
          <w:p w14:paraId="166B17BE" w14:textId="77777777" w:rsidR="00CC0BD3" w:rsidRPr="00746DBB" w:rsidRDefault="00CC0BD3" w:rsidP="00CC0BD3">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Trong thời hạn 10 ngày làm việc kể từ ngày Công ty Quản lý tài sản có văn bản đề nghị có ý kiến, tổ chức tín dụng Việt Nam bán nợ phải trả lời bằng văn bản về những vấn đề Công ty Quản lý tài sản đề nghị có ý kiến. Sau thời hạn trên, Công ty Quản lý tài sản quyết định và chịu trách nhiệm về việc miễn, giảm tiền lãi quá hạn thanh toán, phí, tiền phạt vi phạm.</w:t>
            </w:r>
          </w:p>
          <w:p w14:paraId="257A7EA9" w14:textId="77777777" w:rsidR="00CC0BD3" w:rsidRPr="00746DBB" w:rsidRDefault="00CC0BD3" w:rsidP="00CC0BD3">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 xml:space="preserve">  3. Trong thời hạn 05 ngày làm việc kể từ ngày quyết định miễn, giảm tiền lãi quá hạn thanh toán, phí, tiền phạt vi phạm, Công ty Quản lý tài sản </w:t>
            </w:r>
            <w:r w:rsidRPr="00746DBB">
              <w:rPr>
                <w:rFonts w:ascii="Times New Roman" w:hAnsi="Times New Roman" w:cs="Times New Roman"/>
                <w:sz w:val="24"/>
                <w:szCs w:val="24"/>
                <w:lang w:val="de-DE"/>
              </w:rPr>
              <w:t>thông báo bằng văn bản cho tổ chức tín dụng Việt Nam bán nợ, khách hàng vay để biết và phối hợp thực hiện.</w:t>
            </w:r>
          </w:p>
          <w:p w14:paraId="5DA0E4A9" w14:textId="77777777" w:rsidR="00CC0BD3" w:rsidRPr="00746DBB" w:rsidRDefault="00CC0BD3" w:rsidP="00CC0BD3">
            <w:pPr>
              <w:spacing w:after="20"/>
              <w:ind w:firstLine="162"/>
              <w:jc w:val="center"/>
              <w:rPr>
                <w:rFonts w:ascii="Times New Roman" w:hAnsi="Times New Roman" w:cs="Times New Roman"/>
                <w:b/>
                <w:sz w:val="24"/>
                <w:szCs w:val="24"/>
                <w:lang w:val="en-US"/>
              </w:rPr>
            </w:pPr>
          </w:p>
        </w:tc>
        <w:tc>
          <w:tcPr>
            <w:tcW w:w="3420" w:type="dxa"/>
          </w:tcPr>
          <w:p w14:paraId="13542C06" w14:textId="77777777" w:rsidR="00CC0BD3" w:rsidRDefault="00DC7E68" w:rsidP="00CC0BD3">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3F4092F9" w14:textId="77777777" w:rsidR="00DC7E68" w:rsidRDefault="00DC7E68" w:rsidP="00CC0BD3">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Điểm a khoản 1 thay cụm từ </w:t>
            </w:r>
          </w:p>
          <w:p w14:paraId="0070FED7" w14:textId="3F08C930" w:rsidR="00DC7E68" w:rsidRPr="00DC7E68" w:rsidRDefault="00DC7E68" w:rsidP="00CC0BD3">
            <w:pPr>
              <w:spacing w:after="20"/>
              <w:ind w:firstLine="72"/>
              <w:jc w:val="both"/>
              <w:rPr>
                <w:rFonts w:ascii="Times New Roman" w:hAnsi="Times New Roman" w:cs="Times New Roman"/>
                <w:bCs/>
                <w:sz w:val="24"/>
                <w:szCs w:val="24"/>
                <w:lang w:val="en-US"/>
              </w:rPr>
            </w:pPr>
            <w:r>
              <w:rPr>
                <w:rFonts w:ascii="Times New Roman" w:hAnsi="Times New Roman" w:cs="Times New Roman"/>
                <w:noProof/>
                <w:sz w:val="24"/>
                <w:szCs w:val="24"/>
                <w:lang w:val="de-DE"/>
              </w:rPr>
              <w:t>„</w:t>
            </w:r>
            <w:r w:rsidRPr="00746DBB">
              <w:rPr>
                <w:rFonts w:ascii="Times New Roman" w:hAnsi="Times New Roman" w:cs="Times New Roman"/>
                <w:noProof/>
                <w:sz w:val="24"/>
                <w:szCs w:val="24"/>
                <w:lang w:val="de-DE"/>
              </w:rPr>
              <w:t xml:space="preserve">tổ chức tín dụng </w:t>
            </w:r>
            <w:r w:rsidRPr="00DC7E68">
              <w:rPr>
                <w:rFonts w:ascii="Times New Roman" w:hAnsi="Times New Roman" w:cs="Times New Roman"/>
                <w:noProof/>
                <w:sz w:val="24"/>
                <w:szCs w:val="24"/>
                <w:u w:val="single"/>
                <w:lang w:val="de-DE"/>
              </w:rPr>
              <w:t>Việt Nam</w:t>
            </w:r>
            <w:r w:rsidRPr="00746DBB">
              <w:rPr>
                <w:rFonts w:ascii="Times New Roman" w:hAnsi="Times New Roman" w:cs="Times New Roman"/>
                <w:noProof/>
                <w:sz w:val="24"/>
                <w:szCs w:val="24"/>
                <w:lang w:val="de-DE"/>
              </w:rPr>
              <w:t xml:space="preserve"> được ủy quyền</w:t>
            </w:r>
            <w:r>
              <w:rPr>
                <w:rFonts w:ascii="Times New Roman" w:hAnsi="Times New Roman" w:cs="Times New Roman"/>
                <w:noProof/>
                <w:sz w:val="24"/>
                <w:szCs w:val="24"/>
                <w:lang w:val="de-DE"/>
              </w:rPr>
              <w:t>“ thành „</w:t>
            </w:r>
            <w:r w:rsidRPr="00746DBB">
              <w:rPr>
                <w:rFonts w:ascii="Times New Roman" w:hAnsi="Times New Roman" w:cs="Times New Roman"/>
                <w:noProof/>
                <w:sz w:val="24"/>
                <w:szCs w:val="24"/>
                <w:lang w:val="de-DE"/>
              </w:rPr>
              <w:t>tổ chức tín dụng được ủy quyền</w:t>
            </w:r>
            <w:r>
              <w:rPr>
                <w:rFonts w:ascii="Times New Roman" w:hAnsi="Times New Roman" w:cs="Times New Roman"/>
                <w:noProof/>
                <w:sz w:val="24"/>
                <w:szCs w:val="24"/>
                <w:lang w:val="de-DE"/>
              </w:rPr>
              <w:t>“ vì kho</w:t>
            </w:r>
            <w:r w:rsidR="00B866BE">
              <w:rPr>
                <w:rFonts w:ascii="Times New Roman" w:hAnsi="Times New Roman" w:cs="Times New Roman"/>
                <w:noProof/>
                <w:sz w:val="24"/>
                <w:szCs w:val="24"/>
                <w:lang w:val="de-DE"/>
              </w:rPr>
              <w:t>ản 6 Điều 3 đã giải thích cụm từ này</w:t>
            </w:r>
          </w:p>
        </w:tc>
      </w:tr>
      <w:tr w:rsidR="001100B3" w:rsidRPr="00746DBB" w14:paraId="0AD62E3C" w14:textId="77777777" w:rsidTr="00C97A08">
        <w:tc>
          <w:tcPr>
            <w:tcW w:w="985" w:type="dxa"/>
          </w:tcPr>
          <w:p w14:paraId="6B6E947B" w14:textId="77777777" w:rsidR="001100B3" w:rsidRPr="00746DBB" w:rsidRDefault="001100B3" w:rsidP="001100B3">
            <w:pPr>
              <w:spacing w:after="20"/>
              <w:jc w:val="center"/>
              <w:rPr>
                <w:rFonts w:ascii="Times New Roman" w:hAnsi="Times New Roman" w:cs="Times New Roman"/>
                <w:b/>
                <w:sz w:val="24"/>
                <w:szCs w:val="24"/>
                <w:lang w:val="en-US"/>
              </w:rPr>
            </w:pPr>
          </w:p>
        </w:tc>
        <w:tc>
          <w:tcPr>
            <w:tcW w:w="5760" w:type="dxa"/>
          </w:tcPr>
          <w:p w14:paraId="6184931B" w14:textId="77777777" w:rsidR="001100B3" w:rsidRPr="00746DBB" w:rsidRDefault="001100B3" w:rsidP="001100B3">
            <w:pPr>
              <w:spacing w:before="120"/>
              <w:ind w:firstLine="252"/>
              <w:rPr>
                <w:rFonts w:ascii="Times New Roman" w:hAnsi="Times New Roman" w:cs="Times New Roman"/>
                <w:b/>
                <w:sz w:val="24"/>
                <w:szCs w:val="24"/>
              </w:rPr>
            </w:pPr>
            <w:bookmarkStart w:id="66" w:name="dieu_30"/>
            <w:r w:rsidRPr="00746DBB">
              <w:rPr>
                <w:rFonts w:ascii="Times New Roman" w:hAnsi="Times New Roman" w:cs="Times New Roman"/>
                <w:b/>
                <w:sz w:val="24"/>
                <w:szCs w:val="24"/>
              </w:rPr>
              <w:t>Điều 30. Biện pháp cơ cấu lại thời hạn trả nợ của các khoản nợ xấu đã mua bằng trái phiếu đặc biệt</w:t>
            </w:r>
            <w:bookmarkEnd w:id="66"/>
          </w:p>
          <w:p w14:paraId="360C6048"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xem xét, cơ cấu lại thời hạn trả nợ dưới các hình thức điều chỉnh kỳ hạn trả nợ, gia hạn nợ đối với khoản nợ xấu khi khách hàng vay đáp ứng các điều kiện sau đây:</w:t>
            </w:r>
          </w:p>
          <w:p w14:paraId="13D66C19"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Khách hàng vay có phương án trả nợ khả thi;</w:t>
            </w:r>
          </w:p>
          <w:p w14:paraId="23FDA891"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Đối với trường hợp điều chỉnh kỳ hạn trả nợ gốc và/hoặc lãi vay: khách hàng vay không có khả năng trả nợ đúng kỳ hạn nợ gốc và/hoặc lãi vay trong phạm vi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nợ trong các kỳ hạn tiếp theo sau khi được điều chỉnh kỳ hạn trả nợ;</w:t>
            </w:r>
          </w:p>
          <w:p w14:paraId="55387FF7"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Đối với trường hợp gia hạn nợ: khách hàng vay không có khả năng trả hết nợ gốc và/hoặc lãi vay đúng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hết nợ trong một khoảng thời gian nhất định sau thời hạn trả nợ đã thỏa thuận;</w:t>
            </w:r>
          </w:p>
          <w:p w14:paraId="739216E5"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Thời gian gia hạn nợ đối với khoản nợ xấu không được vượt quá thời hạn còn lại của trái phiếu đặc biệt tương ứng với khoản nợ xấu đó. Trường hợp gia hạn nợ đối với khoản nợ xấu vượt quá thời hạn còn lại của trái phiếu đặc biệt tương ứng với khoản nợ xấu đó, Công ty Quản lý tài sản phải có sự thống nhất bằng văn bản của tổ chức tín dụng Việt Nam bán nợ trước khi quyết định.</w:t>
            </w:r>
          </w:p>
          <w:p w14:paraId="46854C2C"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Khi xem xét, cơ cấu lại thời hạn trả nợ của khoản nợ xấu, Công ty Quản lý tài sản trao đổi với tổ chức tín dụng Việt Nam bán nợ trước khi quyết định.</w:t>
            </w:r>
          </w:p>
          <w:p w14:paraId="02C80CEE"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Trong thời hạn 10 ngày làm việc kể từ ngày Công ty Quản lý tài sản có văn bản đề nghị có ý kiến, tổ chức tín dụng Việt Nam bán nợ phải trả lời bằng văn bản về những vấn đề Công ty Quản lý tài sản đề nghị có ý kiến. Sau thời hạn trên, Công ty Quản lý tài sản quyết định và chịu trách nhiệm về việc cơ cấu lại thời hạn trả nợ, trừ trường hợp quy định tại điểm d khoản 1 Điều này.</w:t>
            </w:r>
          </w:p>
          <w:p w14:paraId="0C4326CA" w14:textId="4FA4AAE0" w:rsidR="001100B3" w:rsidRPr="00746DBB" w:rsidRDefault="001100B3" w:rsidP="001100B3">
            <w:pPr>
              <w:ind w:firstLine="252"/>
              <w:jc w:val="both"/>
              <w:rPr>
                <w:rFonts w:ascii="Times New Roman" w:hAnsi="Times New Roman" w:cs="Times New Roman"/>
                <w:b/>
                <w:bCs/>
                <w:sz w:val="24"/>
                <w:szCs w:val="24"/>
              </w:rPr>
            </w:pPr>
            <w:r w:rsidRPr="00746DBB">
              <w:rPr>
                <w:rFonts w:ascii="Times New Roman" w:hAnsi="Times New Roman" w:cs="Times New Roman"/>
                <w:sz w:val="24"/>
                <w:szCs w:val="24"/>
                <w:lang w:val="de-DE"/>
              </w:rPr>
              <w:t>3. Trong thời hạn 05 ngày làm việc kể từ ngày quyết định cơ cấu lại thời hạn trả nợ, Công ty Quản lý tài sản thông báo bằng văn bản cho tổ chức tín dụng Việt Nam bán nợ, khách hàng vay để biết và phối hợp thực hiện.</w:t>
            </w:r>
          </w:p>
        </w:tc>
        <w:tc>
          <w:tcPr>
            <w:tcW w:w="5310" w:type="dxa"/>
          </w:tcPr>
          <w:p w14:paraId="37CCF9D6" w14:textId="77777777" w:rsidR="001100B3" w:rsidRPr="00746DBB" w:rsidRDefault="001100B3" w:rsidP="001100B3">
            <w:pPr>
              <w:spacing w:before="120"/>
              <w:ind w:firstLine="252"/>
              <w:rPr>
                <w:rFonts w:ascii="Times New Roman" w:hAnsi="Times New Roman" w:cs="Times New Roman"/>
                <w:b/>
                <w:sz w:val="24"/>
                <w:szCs w:val="24"/>
              </w:rPr>
            </w:pPr>
            <w:r w:rsidRPr="00746DBB">
              <w:rPr>
                <w:rFonts w:ascii="Times New Roman" w:hAnsi="Times New Roman" w:cs="Times New Roman"/>
                <w:b/>
                <w:sz w:val="24"/>
                <w:szCs w:val="24"/>
              </w:rPr>
              <w:t>Điều 30. Biện pháp cơ cấu lại thời hạn trả nợ của các khoản nợ xấu đã mua bằng trái phiếu đặc biệt</w:t>
            </w:r>
          </w:p>
          <w:p w14:paraId="4D994562"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xem xét, cơ cấu lại thời hạn trả nợ dưới các hình thức điều chỉnh kỳ hạn trả nợ, gia hạn nợ đối với khoản nợ xấu khi khách hàng vay đáp ứng các điều kiện sau đây:</w:t>
            </w:r>
          </w:p>
          <w:p w14:paraId="0C0794C0"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Khách hàng vay có phương án trả nợ khả thi;</w:t>
            </w:r>
          </w:p>
          <w:p w14:paraId="19E23C8E"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Đối với trường hợp điều chỉnh kỳ hạn trả nợ gốc và/hoặc lãi vay: khách hàng vay không có khả năng trả nợ đúng kỳ hạn nợ gốc và/hoặc lãi vay trong phạm vi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nợ trong các kỳ hạn tiếp theo sau khi được điều chỉnh kỳ hạn trả nợ;</w:t>
            </w:r>
          </w:p>
          <w:p w14:paraId="1739CCE9"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Đối với trường hợp gia hạn nợ: khách hàng vay không có khả năng trả hết nợ gốc và/hoặc lãi vay đúng thời hạn trả nợ đã thỏa thuận trong hợp đồng tín dụng hoặc thỏa thuận cho vay, hợp đồng ủy thác cấp tín dụng, hợp đồng mua, ủy thác mua trái phiếu doanh nghiệp và được Công ty Quản lý tài sản đánh giá là có khả năng trả hết nợ trong một khoảng thời gian nhất định sau thời hạn trả nợ đã thỏa thuận;</w:t>
            </w:r>
          </w:p>
          <w:p w14:paraId="1F76B866"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Thời gian gia hạn nợ đối với khoản nợ xấu không được vượt quá thời hạn còn lại của trái phiếu đặc biệt tương ứng với khoản nợ xấu đó. Trường hợp gia hạn nợ đối với khoản nợ xấu vượt quá thời hạn còn lại của trái phiếu đặc biệt tương ứng với khoản nợ xấu đó, Công ty Quản lý tài sản phải có sự thống nhất bằng văn bản của tổ chức tín dụng Việt Nam bán nợ trước khi quyết định.</w:t>
            </w:r>
          </w:p>
          <w:p w14:paraId="288CEBE9" w14:textId="77777777" w:rsidR="001100B3" w:rsidRPr="00746DBB" w:rsidRDefault="001100B3" w:rsidP="001100B3">
            <w:pPr>
              <w:widowControl w:val="0"/>
              <w:shd w:val="clear" w:color="auto" w:fill="FFFFFF"/>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Khi xem xét, cơ cấu lại thời hạn trả nợ của khoản nợ xấu, Công ty Quản lý tài sản trao đổi với tổ chức tín dụng Việt Nam bán nợ trước khi quyết định.</w:t>
            </w:r>
          </w:p>
          <w:p w14:paraId="41430EBB" w14:textId="77777777" w:rsidR="001100B3" w:rsidRPr="00746DBB" w:rsidRDefault="001100B3" w:rsidP="00BF0921">
            <w:pPr>
              <w:widowControl w:val="0"/>
              <w:shd w:val="clear" w:color="auto" w:fill="FFFFFF"/>
              <w:spacing w:before="12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Trong thời hạn 10 ngày làm việc kể từ ngày Công ty Quản lý tài sản có văn bản đề nghị có ý kiến, tổ chức tín dụng Việt Nam bán nợ phải trả lời bằng văn bản về những vấn đề Công ty Quản lý tài sản đề nghị có ý kiến. Sau thời hạn trên, Công ty Quản lý tài sản quyết định và chịu trách nhiệm về việc cơ cấu lại thời hạn trả nợ, trừ trường hợp quy định tại điểm d khoản 1 Điều này.</w:t>
            </w:r>
          </w:p>
          <w:p w14:paraId="0733C510" w14:textId="4498E18B" w:rsidR="001100B3" w:rsidRPr="00746DBB" w:rsidRDefault="001100B3" w:rsidP="00BF0921">
            <w:pPr>
              <w:spacing w:after="20"/>
              <w:ind w:firstLine="162"/>
              <w:jc w:val="both"/>
              <w:rPr>
                <w:rFonts w:ascii="Times New Roman" w:hAnsi="Times New Roman" w:cs="Times New Roman"/>
                <w:b/>
                <w:sz w:val="24"/>
                <w:szCs w:val="24"/>
                <w:lang w:val="en-US"/>
              </w:rPr>
            </w:pPr>
            <w:r w:rsidRPr="00746DBB">
              <w:rPr>
                <w:rFonts w:ascii="Times New Roman" w:hAnsi="Times New Roman" w:cs="Times New Roman"/>
                <w:sz w:val="24"/>
                <w:szCs w:val="24"/>
                <w:lang w:val="de-DE"/>
              </w:rPr>
              <w:t>3. Trong thời hạn 05 ngày làm việc kể từ ngày quyết định cơ cấu lại thời hạn trả nợ, Công ty Quản lý tài sản thông báo bằng văn bản cho tổ chức tín dụng Việt Nam bán nợ, khách hàng vay để biết và phối hợp thực hiện.</w:t>
            </w:r>
          </w:p>
        </w:tc>
        <w:tc>
          <w:tcPr>
            <w:tcW w:w="3420" w:type="dxa"/>
          </w:tcPr>
          <w:p w14:paraId="681BBAB2" w14:textId="65E63971" w:rsidR="001100B3" w:rsidRPr="00746DBB" w:rsidRDefault="001100B3" w:rsidP="001100B3">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036F45" w:rsidRPr="00746DBB" w14:paraId="0C152B4D" w14:textId="77777777" w:rsidTr="00C97A08">
        <w:tc>
          <w:tcPr>
            <w:tcW w:w="985" w:type="dxa"/>
          </w:tcPr>
          <w:p w14:paraId="55B87908" w14:textId="77777777" w:rsidR="00036F45" w:rsidRPr="00746DBB" w:rsidRDefault="00036F45" w:rsidP="00036F45">
            <w:pPr>
              <w:spacing w:after="20"/>
              <w:jc w:val="center"/>
              <w:rPr>
                <w:rFonts w:ascii="Times New Roman" w:hAnsi="Times New Roman" w:cs="Times New Roman"/>
                <w:b/>
                <w:sz w:val="24"/>
                <w:szCs w:val="24"/>
                <w:lang w:val="en-US"/>
              </w:rPr>
            </w:pPr>
          </w:p>
        </w:tc>
        <w:tc>
          <w:tcPr>
            <w:tcW w:w="5760" w:type="dxa"/>
          </w:tcPr>
          <w:p w14:paraId="5519B090" w14:textId="77777777" w:rsidR="00036F45" w:rsidRPr="00746DBB" w:rsidRDefault="00036F45" w:rsidP="00036F45">
            <w:pPr>
              <w:spacing w:before="120"/>
              <w:ind w:firstLine="252"/>
              <w:rPr>
                <w:rFonts w:ascii="Times New Roman" w:hAnsi="Times New Roman" w:cs="Times New Roman"/>
                <w:sz w:val="24"/>
                <w:szCs w:val="24"/>
              </w:rPr>
            </w:pPr>
            <w:bookmarkStart w:id="67" w:name="dieu_31"/>
            <w:r w:rsidRPr="00746DBB">
              <w:rPr>
                <w:rFonts w:ascii="Times New Roman" w:hAnsi="Times New Roman" w:cs="Times New Roman"/>
                <w:b/>
                <w:bCs/>
                <w:sz w:val="24"/>
                <w:szCs w:val="24"/>
              </w:rPr>
              <w:t>Điều 31. Biện pháp hỗ trợ tài chính cho khách hàng vay</w:t>
            </w:r>
            <w:bookmarkEnd w:id="67"/>
          </w:p>
          <w:p w14:paraId="55977501"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xem xét áp dụng một hoặc một số biện pháp hỗ trợ tài chính cho khách hàng vay sau đây:</w:t>
            </w:r>
          </w:p>
          <w:p w14:paraId="2E708866"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Bảo lãnh cho khách hàng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w:t>
            </w:r>
          </w:p>
          <w:p w14:paraId="2E2D6D26"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Đầu tư, cung cấp tài chính dưới các hình thức cho vay, mua trái phiếu doanh nghiệp;</w:t>
            </w:r>
          </w:p>
          <w:p w14:paraId="1FC11835"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Các hình thức đầu tư, cung cấp tài chính khác sau khi được Thống đốc Ngân hàng Nhà nước chấp thuận.</w:t>
            </w:r>
          </w:p>
          <w:p w14:paraId="4DCA7515"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Công ty Quản lý tài sản sử dụng tài sản (không bao gồm các khoản nợ xấu đã mua bằng trái phiếu đặc biệt) và nguồn vốn hợp pháp để thực hiện các biện pháp hỗ trợ tài chính theo quy định tại các điểm b, c khoản 1 Điều này.</w:t>
            </w:r>
          </w:p>
          <w:p w14:paraId="6AFA7992"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Công ty Quản lý tài sản xem xét đầu tư, cung cấp tài chính khi khách hàng vay đáp ứng được các điều kiện sau đây:</w:t>
            </w:r>
          </w:p>
          <w:p w14:paraId="2616D92A"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Khách hàng vay có khả năng phục hồi tốt hoặc có phương án sản xuất kinh doanh, dự án đầu tư có hiệu quả;</w:t>
            </w:r>
          </w:p>
          <w:p w14:paraId="5595F54D"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Có các biện pháp bảo đảm thu hồi vốn phù hợp cho các khoản đầu tư, cung cấp tài chính;</w:t>
            </w:r>
          </w:p>
          <w:p w14:paraId="74F06B07"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Phương án đầu tư, cung cấp tài chính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14:paraId="4646E68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Điều kiện khác theo quy định của Công ty Quản lý tài sản.</w:t>
            </w:r>
          </w:p>
          <w:p w14:paraId="2905993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Khách hàng vay được Công ty Quản lý tài sản xem xét, bảo lãnh vay vốn của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rPr>
              <w:t xml:space="preserve"> </w:t>
            </w:r>
            <w:r w:rsidRPr="00746DBB">
              <w:rPr>
                <w:rFonts w:ascii="Times New Roman" w:hAnsi="Times New Roman" w:cs="Times New Roman"/>
                <w:sz w:val="24"/>
                <w:szCs w:val="24"/>
              </w:rPr>
              <w:t xml:space="preserve"> khi đáp ứng được các điều kiện sau đây:</w:t>
            </w:r>
          </w:p>
          <w:p w14:paraId="56D2945D"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Khách hàng vay có khả năng phục hồi tốt hoặc có phương án sản xuất kinh doanh, dự án đầu tư mới có hiệu quả;</w:t>
            </w:r>
          </w:p>
          <w:p w14:paraId="67928A07"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Khách hàng vay có tài sản bảo đảm hợp pháp cho việc bảo lãnh vay vốn;</w:t>
            </w:r>
          </w:p>
          <w:p w14:paraId="7BC60B0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Phương án bảo lãnh cho khách hàng vay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14:paraId="77A104BE"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Điều kiện khác theo quy định của Công ty Quản lý tài sản.</w:t>
            </w:r>
          </w:p>
          <w:p w14:paraId="2107FB74" w14:textId="773FF610" w:rsidR="00036F45" w:rsidRPr="00746DBB" w:rsidRDefault="00036F45" w:rsidP="00036F45">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4. Căn cứ các điều kiện quy định tại các khoản 2, 3 Điều này và nguồn vốn, năng lực tài chính của Công ty Quản lý tài sản, Công ty Quản lý tài sản trình Thống đốc Ngân hàng Nhà nước xem xét, chấp thuận trước khi thực hiện đầu tư, cung cấp tài chính, bảo lãnh cho khách hàng vay.</w:t>
            </w:r>
          </w:p>
        </w:tc>
        <w:tc>
          <w:tcPr>
            <w:tcW w:w="5310" w:type="dxa"/>
          </w:tcPr>
          <w:p w14:paraId="5C281C18"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31. Biện pháp hỗ trợ tài chính cho khách hàng vay</w:t>
            </w:r>
          </w:p>
          <w:p w14:paraId="09CA9E9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xem xét áp dụng một hoặc một số biện pháp hỗ trợ tài chính cho khách hàng vay sau đây:</w:t>
            </w:r>
          </w:p>
          <w:p w14:paraId="3D31A59F"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Bảo lãnh cho khách hàng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w:t>
            </w:r>
          </w:p>
          <w:p w14:paraId="34AB9E27"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Đầu tư, cung cấp tài chính dưới các hình thức cho vay, mua trái phiếu doanh nghiệp;</w:t>
            </w:r>
          </w:p>
          <w:p w14:paraId="36DF0C65"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Các hình thức đầu tư, cung cấp tài chính khác sau khi được Thống đốc Ngân hàng Nhà nước chấp thuận.</w:t>
            </w:r>
          </w:p>
          <w:p w14:paraId="25EB4A72"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Công ty Quản lý tài sản sử dụng tài sản (không bao gồm các khoản nợ xấu đã mua bằng trái phiếu đặc biệt) và nguồn vốn hợp pháp để thực hiện các biện pháp hỗ trợ tài chính theo quy định tại các điểm b, c khoản 1 Điều này.</w:t>
            </w:r>
          </w:p>
          <w:p w14:paraId="4E93C364"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Công ty Quản lý tài sản xem xét đầu tư, cung cấp tài chính khi khách hàng vay đáp ứng được các điều kiện sau đây:</w:t>
            </w:r>
          </w:p>
          <w:p w14:paraId="15BBB437"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Khách hàng vay có khả năng phục hồi tốt hoặc có phương án sản xuất kinh doanh, dự án đầu tư có hiệu quả;</w:t>
            </w:r>
          </w:p>
          <w:p w14:paraId="5CFD5023"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Có các biện pháp bảo đảm thu hồi vốn phù hợp cho các khoản đầu tư, cung cấp tài chính;</w:t>
            </w:r>
          </w:p>
          <w:p w14:paraId="7CF8245B"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Phương án đầu tư, cung cấp tài chính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14:paraId="5697A88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Điều kiện khác theo quy định của Công ty Quản lý tài sản.</w:t>
            </w:r>
          </w:p>
          <w:p w14:paraId="132810A4"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Khách hàng vay được Công ty Quản lý tài sản xem xét, bảo lãnh vay vốn của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rPr>
              <w:t xml:space="preserve"> </w:t>
            </w:r>
            <w:r w:rsidRPr="00746DBB">
              <w:rPr>
                <w:rFonts w:ascii="Times New Roman" w:hAnsi="Times New Roman" w:cs="Times New Roman"/>
                <w:sz w:val="24"/>
                <w:szCs w:val="24"/>
              </w:rPr>
              <w:t xml:space="preserve"> khi đáp ứng được các điều kiện sau đây:</w:t>
            </w:r>
          </w:p>
          <w:p w14:paraId="03132AC4"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Khách hàng vay có khả năng phục hồi tốt hoặc có phương án sản xuất kinh doanh, dự án đầu tư mới có hiệu quả;</w:t>
            </w:r>
          </w:p>
          <w:p w14:paraId="115C43C0"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Khách hàng vay có tài sản bảo đảm hợp pháp cho việc bảo lãnh vay vốn;</w:t>
            </w:r>
          </w:p>
          <w:p w14:paraId="1B9FC61E" w14:textId="77777777" w:rsidR="00036F45" w:rsidRPr="00746DBB" w:rsidRDefault="00036F45" w:rsidP="00036F4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Phương án bảo lãnh cho khách hàng vay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bảo đảm sự an toàn và có tính khả thi, trong đó phân tích, đánh giá mức độ rủi ro, hiệu quả kinh tế của khoản đầu tư, cung cấp tài chính, bảo lãnh; nguồn vốn để triển khai; khả năng thu hồi vốn; biện pháp thu hồi vốn; biện pháp bảo đảm an toàn vốn và xử lý rủi ro phát sinh;</w:t>
            </w:r>
          </w:p>
          <w:p w14:paraId="5B801B34" w14:textId="77777777" w:rsidR="00036F45" w:rsidRPr="00746DBB" w:rsidRDefault="00036F45" w:rsidP="00BF0921">
            <w:pPr>
              <w:spacing w:before="120"/>
              <w:ind w:firstLine="252"/>
              <w:jc w:val="both"/>
              <w:rPr>
                <w:rFonts w:ascii="Times New Roman" w:hAnsi="Times New Roman" w:cs="Times New Roman"/>
                <w:sz w:val="24"/>
                <w:szCs w:val="24"/>
              </w:rPr>
            </w:pPr>
            <w:r w:rsidRPr="00746DBB">
              <w:rPr>
                <w:rFonts w:ascii="Times New Roman" w:hAnsi="Times New Roman" w:cs="Times New Roman"/>
                <w:sz w:val="24"/>
                <w:szCs w:val="24"/>
              </w:rPr>
              <w:t>d) Điều kiện khác theo quy định của Công ty Quản lý tài sản.</w:t>
            </w:r>
          </w:p>
          <w:p w14:paraId="4A4658EC" w14:textId="5CA07D78" w:rsidR="00036F45" w:rsidRPr="00746DBB" w:rsidRDefault="00036F45" w:rsidP="00BF0921">
            <w:pPr>
              <w:spacing w:after="20"/>
              <w:ind w:firstLine="162"/>
              <w:jc w:val="both"/>
              <w:rPr>
                <w:rFonts w:ascii="Times New Roman" w:hAnsi="Times New Roman" w:cs="Times New Roman"/>
                <w:b/>
                <w:sz w:val="24"/>
                <w:szCs w:val="24"/>
                <w:lang w:val="en-US"/>
              </w:rPr>
            </w:pPr>
            <w:r w:rsidRPr="00746DBB">
              <w:rPr>
                <w:rFonts w:ascii="Times New Roman" w:hAnsi="Times New Roman" w:cs="Times New Roman"/>
                <w:sz w:val="24"/>
                <w:szCs w:val="24"/>
              </w:rPr>
              <w:t>4. Căn cứ các điều kiện quy định tại các khoản 2, 3 Điều này và nguồn vốn, năng lực tài chính của Công ty Quản lý tài sản, Công ty Quản lý tài sản trình Thống đốc Ngân hàng Nhà nước xem xét, chấp thuận trước khi thực hiện đầu tư, cung cấp tài chính, bảo lãnh cho khách hàng vay.</w:t>
            </w:r>
          </w:p>
        </w:tc>
        <w:tc>
          <w:tcPr>
            <w:tcW w:w="3420" w:type="dxa"/>
          </w:tcPr>
          <w:p w14:paraId="07CE3007" w14:textId="04873F7D" w:rsidR="00036F45" w:rsidRPr="00746DBB" w:rsidRDefault="00036F45" w:rsidP="00036F45">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9206C5" w:rsidRPr="00746DBB" w14:paraId="6423873D" w14:textId="77777777" w:rsidTr="00C97A08">
        <w:tc>
          <w:tcPr>
            <w:tcW w:w="985" w:type="dxa"/>
          </w:tcPr>
          <w:p w14:paraId="557FB35B" w14:textId="77777777" w:rsidR="009206C5" w:rsidRPr="00746DBB" w:rsidRDefault="009206C5" w:rsidP="009206C5">
            <w:pPr>
              <w:spacing w:after="20"/>
              <w:jc w:val="center"/>
              <w:rPr>
                <w:rFonts w:ascii="Times New Roman" w:hAnsi="Times New Roman" w:cs="Times New Roman"/>
                <w:b/>
                <w:sz w:val="24"/>
                <w:szCs w:val="24"/>
                <w:lang w:val="en-US"/>
              </w:rPr>
            </w:pPr>
          </w:p>
        </w:tc>
        <w:tc>
          <w:tcPr>
            <w:tcW w:w="5760" w:type="dxa"/>
          </w:tcPr>
          <w:p w14:paraId="49FF2CF8" w14:textId="77777777" w:rsidR="009206C5" w:rsidRPr="00746DBB" w:rsidRDefault="009206C5" w:rsidP="009206C5">
            <w:pPr>
              <w:spacing w:before="120"/>
              <w:ind w:firstLine="252"/>
              <w:rPr>
                <w:rFonts w:ascii="Times New Roman" w:hAnsi="Times New Roman" w:cs="Times New Roman"/>
                <w:sz w:val="24"/>
                <w:szCs w:val="24"/>
              </w:rPr>
            </w:pPr>
            <w:bookmarkStart w:id="68" w:name="dieu_32"/>
            <w:r w:rsidRPr="00746DBB">
              <w:rPr>
                <w:rFonts w:ascii="Times New Roman" w:hAnsi="Times New Roman" w:cs="Times New Roman"/>
                <w:b/>
                <w:bCs/>
                <w:sz w:val="24"/>
                <w:szCs w:val="24"/>
              </w:rPr>
              <w:t>Điều 32. Thủ tục đề nghị chấp thuận Phương án hỗ trợ tài chính cho khách hàng vay</w:t>
            </w:r>
            <w:bookmarkEnd w:id="68"/>
          </w:p>
          <w:p w14:paraId="5D6D0B8C"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lập 01 bộ hồ sơ đề nghị chấp thuận Phương án đầu tư, cung cấp tài chính, Phương án bảo lãnh cho khách hàng vay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(sau đây gọi chung là Phương án hỗ trợ tài chính cho khách hàng vay) gửi trực tiếp hoặc qua đường bưu điện đến Ngân hàng Nhà nước </w:t>
            </w:r>
            <w:r w:rsidRPr="00951ED8">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Hồ sơ bao gồm:</w:t>
            </w:r>
          </w:p>
          <w:p w14:paraId="3B60D173"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hỗ trợ tài chính cho khách hàng vay và góp vốn, mua cổ phần của khách hàng vay do người đại diện hợp pháp của Công ty Quản lý tài sản ký;</w:t>
            </w:r>
          </w:p>
          <w:p w14:paraId="0C500F95"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Nghị quyết của Hội đồng thành viên của Công ty Quản lý tài sản thông qua Phương án hỗ trợ tài chính cho khách hàng vay kèm theo Phương án hỗ trợ tài chính cho khách hàng vay theo quy định tại </w:t>
            </w:r>
            <w:bookmarkStart w:id="69" w:name="tc_24"/>
            <w:r w:rsidRPr="00746DBB">
              <w:rPr>
                <w:rFonts w:ascii="Times New Roman" w:hAnsi="Times New Roman" w:cs="Times New Roman"/>
                <w:sz w:val="24"/>
                <w:szCs w:val="24"/>
              </w:rPr>
              <w:t>điểm c khoản 2, điểm c khoản 3 Điều 31 Thông tư này</w:t>
            </w:r>
            <w:bookmarkEnd w:id="69"/>
            <w:r w:rsidRPr="00746DBB">
              <w:rPr>
                <w:rFonts w:ascii="Times New Roman" w:hAnsi="Times New Roman" w:cs="Times New Roman"/>
                <w:sz w:val="24"/>
                <w:szCs w:val="24"/>
              </w:rPr>
              <w:t>.</w:t>
            </w:r>
          </w:p>
          <w:p w14:paraId="767282B2"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Trong thời hạn </w:t>
            </w:r>
            <w:r w:rsidRPr="00BF0921">
              <w:rPr>
                <w:rFonts w:ascii="Times New Roman" w:hAnsi="Times New Roman" w:cs="Times New Roman"/>
                <w:sz w:val="24"/>
                <w:szCs w:val="24"/>
                <w:u w:val="single"/>
              </w:rPr>
              <w:t>15</w:t>
            </w:r>
            <w:r w:rsidRPr="00746DBB">
              <w:rPr>
                <w:rFonts w:ascii="Times New Roman" w:hAnsi="Times New Roman" w:cs="Times New Roman"/>
                <w:sz w:val="24"/>
                <w:szCs w:val="24"/>
              </w:rPr>
              <w:t xml:space="preserve"> ngày làm việc kể từ ngày nhận được hồ sơ đề nghị chấp thuận Phương án hỗ trợ tài chính cho khách hàng vay theo quy định tại khoản 1 Điều này, Ngân hàng Nhà nước xem xét, có văn bản gửi Công ty Quản lý tài sản về việc chấp thuận hoặc không chấp thuận. Trong trường hợp không chấp thuận, văn bản gửi Công ty Quản lý tài sản phải nêu rõ lý do.</w:t>
            </w:r>
          </w:p>
          <w:p w14:paraId="1F1092BC" w14:textId="77777777" w:rsidR="009206C5" w:rsidRPr="00746DBB" w:rsidRDefault="009206C5" w:rsidP="009206C5">
            <w:pPr>
              <w:ind w:firstLine="252"/>
              <w:jc w:val="both"/>
              <w:rPr>
                <w:rFonts w:ascii="Times New Roman" w:hAnsi="Times New Roman" w:cs="Times New Roman"/>
                <w:b/>
                <w:bCs/>
                <w:sz w:val="24"/>
                <w:szCs w:val="24"/>
              </w:rPr>
            </w:pPr>
          </w:p>
        </w:tc>
        <w:tc>
          <w:tcPr>
            <w:tcW w:w="5310" w:type="dxa"/>
          </w:tcPr>
          <w:p w14:paraId="7B26871D"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32. Thủ tục đề nghị chấp thuận Phương án hỗ trợ tài chính cho khách hàng vay</w:t>
            </w:r>
          </w:p>
          <w:p w14:paraId="101A5880" w14:textId="31B9C695"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lập 01 bộ hồ sơ đề nghị chấp thuận Phương án đầu tư, cung cấp tài chính, Phương án bảo lãnh cho khách hàng vay vay vốn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(sau đây gọi chung là Phương án hỗ trợ tài chính cho khách hàng vay) gửi trực tiếp hoặc qua đường bưu điện đến Ngân hàng Nhà nước </w:t>
            </w:r>
            <w:r w:rsidRPr="00951ED8">
              <w:rPr>
                <w:rFonts w:ascii="Times New Roman" w:hAnsi="Times New Roman" w:cs="Times New Roman"/>
                <w:sz w:val="24"/>
                <w:szCs w:val="24"/>
                <w:u w:val="single"/>
              </w:rPr>
              <w:t>(</w:t>
            </w:r>
            <w:r w:rsidR="00951ED8" w:rsidRPr="00951ED8">
              <w:rPr>
                <w:rFonts w:ascii="Times New Roman" w:hAnsi="Times New Roman" w:cs="Times New Roman"/>
                <w:sz w:val="24"/>
                <w:szCs w:val="24"/>
                <w:u w:val="single"/>
                <w:lang w:val="en-US"/>
              </w:rPr>
              <w:t xml:space="preserve">Cục quản lý, giám sát </w:t>
            </w:r>
            <w:r w:rsidR="00951ED8">
              <w:rPr>
                <w:rFonts w:ascii="Times New Roman" w:hAnsi="Times New Roman" w:cs="Times New Roman"/>
                <w:sz w:val="24"/>
                <w:szCs w:val="24"/>
                <w:u w:val="single"/>
                <w:lang w:val="en-US"/>
              </w:rPr>
              <w:t>tổ chức tín dụng</w:t>
            </w:r>
            <w:r w:rsidRPr="00951ED8">
              <w:rPr>
                <w:rFonts w:ascii="Times New Roman" w:hAnsi="Times New Roman" w:cs="Times New Roman"/>
                <w:sz w:val="24"/>
                <w:szCs w:val="24"/>
                <w:u w:val="single"/>
              </w:rPr>
              <w:t>)</w:t>
            </w:r>
            <w:r w:rsidRPr="00746DBB">
              <w:rPr>
                <w:rFonts w:ascii="Times New Roman" w:hAnsi="Times New Roman" w:cs="Times New Roman"/>
                <w:sz w:val="24"/>
                <w:szCs w:val="24"/>
              </w:rPr>
              <w:t>. Hồ sơ bao gồm:</w:t>
            </w:r>
          </w:p>
          <w:p w14:paraId="5DC1EECE"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hỗ trợ tài chính cho khách hàng vay và góp vốn, mua cổ phần của khách hàng vay do người đại diện hợp pháp của Công ty Quản lý tài sản ký;</w:t>
            </w:r>
          </w:p>
          <w:p w14:paraId="73F33989" w14:textId="77777777"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Nghị quyết của Hội đồng thành viên của Công ty Quản lý tài sản thông qua Phương án hỗ trợ tài chính cho khách hàng vay kèm theo Phương án hỗ trợ tài chính cho khách hàng vay theo quy định tại điểm c khoản 2, điểm c khoản 3 Điều 31 Thông tư này.</w:t>
            </w:r>
          </w:p>
          <w:p w14:paraId="54F341C4" w14:textId="4B808BA1" w:rsidR="009206C5" w:rsidRPr="00746DBB" w:rsidRDefault="009206C5" w:rsidP="009206C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Trong thời hạn </w:t>
            </w:r>
            <w:r w:rsidRPr="00BF0921">
              <w:rPr>
                <w:rFonts w:ascii="Times New Roman" w:hAnsi="Times New Roman" w:cs="Times New Roman"/>
                <w:sz w:val="24"/>
                <w:szCs w:val="24"/>
                <w:u w:val="single"/>
              </w:rPr>
              <w:t>1</w:t>
            </w:r>
            <w:r w:rsidR="00951ED8" w:rsidRPr="00BF0921">
              <w:rPr>
                <w:rFonts w:ascii="Times New Roman" w:hAnsi="Times New Roman" w:cs="Times New Roman"/>
                <w:sz w:val="24"/>
                <w:szCs w:val="24"/>
                <w:u w:val="single"/>
                <w:lang w:val="en-US"/>
              </w:rPr>
              <w:t>0</w:t>
            </w:r>
            <w:r w:rsidRPr="00746DBB">
              <w:rPr>
                <w:rFonts w:ascii="Times New Roman" w:hAnsi="Times New Roman" w:cs="Times New Roman"/>
                <w:sz w:val="24"/>
                <w:szCs w:val="24"/>
              </w:rPr>
              <w:t xml:space="preserve"> ngày làm việc kể từ ngày nhận được hồ sơ đề nghị chấp thuận Phương án hỗ trợ tài chính cho khách hàng vay theo quy định tại khoản 1 Điều này, Ngân hàng Nhà nước xem xét, có văn bản gửi Công ty Quản lý tài sản về việc chấp thuận hoặc không chấp thuận. Trong trường hợp không chấp thuận, văn bản gửi Công ty Quản lý tài sản phải nêu rõ lý do.</w:t>
            </w:r>
          </w:p>
          <w:p w14:paraId="59DA069E" w14:textId="77777777" w:rsidR="009206C5" w:rsidRPr="00746DBB" w:rsidRDefault="009206C5" w:rsidP="009206C5">
            <w:pPr>
              <w:spacing w:after="20"/>
              <w:ind w:firstLine="162"/>
              <w:jc w:val="center"/>
              <w:rPr>
                <w:rFonts w:ascii="Times New Roman" w:hAnsi="Times New Roman" w:cs="Times New Roman"/>
                <w:b/>
                <w:sz w:val="24"/>
                <w:szCs w:val="24"/>
                <w:lang w:val="en-US"/>
              </w:rPr>
            </w:pPr>
          </w:p>
        </w:tc>
        <w:tc>
          <w:tcPr>
            <w:tcW w:w="3420" w:type="dxa"/>
          </w:tcPr>
          <w:p w14:paraId="591D4DD3" w14:textId="77777777" w:rsidR="009206C5" w:rsidRDefault="009206C5" w:rsidP="009206C5">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w:t>
            </w:r>
            <w:r w:rsidR="00951ED8">
              <w:rPr>
                <w:rFonts w:ascii="Times New Roman" w:hAnsi="Times New Roman" w:cs="Times New Roman"/>
                <w:b/>
                <w:sz w:val="24"/>
                <w:szCs w:val="24"/>
                <w:lang w:val="en-US"/>
              </w:rPr>
              <w:t>ế</w:t>
            </w:r>
            <w:r>
              <w:rPr>
                <w:rFonts w:ascii="Times New Roman" w:hAnsi="Times New Roman" w:cs="Times New Roman"/>
                <w:b/>
                <w:sz w:val="24"/>
                <w:szCs w:val="24"/>
                <w:lang w:val="en-US"/>
              </w:rPr>
              <w:t xml:space="preserve"> thừa Thông tư 19.</w:t>
            </w:r>
          </w:p>
          <w:p w14:paraId="15EB0510" w14:textId="77777777" w:rsidR="00951ED8" w:rsidRDefault="00951ED8" w:rsidP="009206C5">
            <w:pPr>
              <w:spacing w:after="20"/>
              <w:ind w:firstLine="72"/>
              <w:jc w:val="both"/>
              <w:rPr>
                <w:rFonts w:ascii="Times New Roman" w:hAnsi="Times New Roman" w:cs="Times New Roman"/>
                <w:sz w:val="24"/>
                <w:szCs w:val="24"/>
                <w:u w:val="single"/>
                <w:lang w:val="en-US"/>
              </w:rPr>
            </w:pPr>
            <w:r>
              <w:rPr>
                <w:rFonts w:ascii="Times New Roman" w:hAnsi="Times New Roman" w:cs="Times New Roman"/>
                <w:b/>
                <w:sz w:val="24"/>
                <w:szCs w:val="24"/>
                <w:lang w:val="en-US"/>
              </w:rPr>
              <w:t xml:space="preserve">Khoản 1: </w:t>
            </w:r>
            <w:r>
              <w:rPr>
                <w:rFonts w:ascii="Times New Roman" w:hAnsi="Times New Roman" w:cs="Times New Roman"/>
                <w:bCs/>
                <w:sz w:val="24"/>
                <w:szCs w:val="24"/>
                <w:lang w:val="en-US"/>
              </w:rPr>
              <w:t xml:space="preserve">Thay cụm từ “Cơ quan Thanh tra, giám sát ngân hàng bằng cụm từ </w:t>
            </w:r>
            <w:r w:rsidRPr="00951ED8">
              <w:rPr>
                <w:rFonts w:ascii="Times New Roman" w:hAnsi="Times New Roman" w:cs="Times New Roman"/>
                <w:bCs/>
                <w:sz w:val="24"/>
                <w:szCs w:val="24"/>
                <w:lang w:val="en-US"/>
              </w:rPr>
              <w:t>“</w:t>
            </w:r>
            <w:r w:rsidRPr="00951ED8">
              <w:rPr>
                <w:rFonts w:ascii="Times New Roman" w:hAnsi="Times New Roman" w:cs="Times New Roman"/>
                <w:sz w:val="24"/>
                <w:szCs w:val="24"/>
                <w:lang w:val="en-US"/>
              </w:rPr>
              <w:t>Cục quản lý, giám sát tổ chức tín dụng</w:t>
            </w:r>
            <w:r>
              <w:rPr>
                <w:rFonts w:ascii="Times New Roman" w:hAnsi="Times New Roman" w:cs="Times New Roman"/>
                <w:sz w:val="24"/>
                <w:szCs w:val="24"/>
                <w:u w:val="single"/>
                <w:lang w:val="en-US"/>
              </w:rPr>
              <w:t>”</w:t>
            </w:r>
          </w:p>
          <w:p w14:paraId="1C3CD0D0" w14:textId="6637A316" w:rsidR="00951ED8" w:rsidRPr="00951ED8" w:rsidRDefault="00951ED8" w:rsidP="009206C5">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2: </w:t>
            </w:r>
            <w:r>
              <w:rPr>
                <w:rFonts w:ascii="Times New Roman" w:hAnsi="Times New Roman" w:cs="Times New Roman"/>
                <w:bCs/>
                <w:sz w:val="24"/>
                <w:szCs w:val="24"/>
                <w:lang w:val="en-US"/>
              </w:rPr>
              <w:t>Thay từ “15 ngày” bằng từ “10 ngày” vì thực hiện theo phương án cắt giảm thủ tục hành chính của Thống đốc NHNN.</w:t>
            </w:r>
          </w:p>
        </w:tc>
      </w:tr>
      <w:tr w:rsidR="00921133" w:rsidRPr="00746DBB" w14:paraId="7387840A" w14:textId="77777777" w:rsidTr="00C97A08">
        <w:tc>
          <w:tcPr>
            <w:tcW w:w="985" w:type="dxa"/>
          </w:tcPr>
          <w:p w14:paraId="42081A88" w14:textId="77777777" w:rsidR="00921133" w:rsidRPr="00746DBB" w:rsidRDefault="00921133" w:rsidP="00921133">
            <w:pPr>
              <w:spacing w:after="20"/>
              <w:jc w:val="center"/>
              <w:rPr>
                <w:rFonts w:ascii="Times New Roman" w:hAnsi="Times New Roman" w:cs="Times New Roman"/>
                <w:b/>
                <w:sz w:val="24"/>
                <w:szCs w:val="24"/>
                <w:lang w:val="en-US"/>
              </w:rPr>
            </w:pPr>
          </w:p>
        </w:tc>
        <w:tc>
          <w:tcPr>
            <w:tcW w:w="5760" w:type="dxa"/>
          </w:tcPr>
          <w:p w14:paraId="41138AA1" w14:textId="77777777" w:rsidR="00921133" w:rsidRPr="00746DBB" w:rsidRDefault="00921133" w:rsidP="00921133">
            <w:pPr>
              <w:spacing w:before="120"/>
              <w:ind w:firstLine="252"/>
              <w:rPr>
                <w:rFonts w:ascii="Times New Roman" w:hAnsi="Times New Roman" w:cs="Times New Roman"/>
                <w:sz w:val="24"/>
                <w:szCs w:val="24"/>
              </w:rPr>
            </w:pPr>
            <w:bookmarkStart w:id="70" w:name="dieu_33"/>
            <w:r w:rsidRPr="00746DBB">
              <w:rPr>
                <w:rFonts w:ascii="Times New Roman" w:hAnsi="Times New Roman" w:cs="Times New Roman"/>
                <w:b/>
                <w:bCs/>
                <w:sz w:val="24"/>
                <w:szCs w:val="24"/>
              </w:rPr>
              <w:t>Điều 33. Một số giới hạn an toàn, kiểm soát rủi ro trong hoạt động của Công ty Quản lý tài sản</w:t>
            </w:r>
            <w:bookmarkEnd w:id="70"/>
          </w:p>
          <w:p w14:paraId="25BA1A88"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Tổng mức đầu tư, cung cấp tài chính và bảo lãnh của Công ty Quản lý tài sản đối với một khách hàng không vượt quá 50% vốn điều lệ của Công ty Quản lý tài sản.</w:t>
            </w:r>
          </w:p>
          <w:p w14:paraId="6F98974A"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Tổng giá trị góp vốn điều lệ, vốn cổ phần tại </w:t>
            </w:r>
            <w:bookmarkStart w:id="71" w:name="tc_25"/>
            <w:r w:rsidRPr="00746DBB">
              <w:rPr>
                <w:rFonts w:ascii="Times New Roman" w:hAnsi="Times New Roman" w:cs="Times New Roman"/>
                <w:sz w:val="24"/>
                <w:szCs w:val="24"/>
              </w:rPr>
              <w:t>điểm b khoản 1 Điều 36 Thông tư này</w:t>
            </w:r>
            <w:bookmarkEnd w:id="71"/>
            <w:r w:rsidRPr="00746DBB">
              <w:rPr>
                <w:rFonts w:ascii="Times New Roman" w:hAnsi="Times New Roman" w:cs="Times New Roman"/>
                <w:sz w:val="24"/>
                <w:szCs w:val="24"/>
              </w:rPr>
              <w:t xml:space="preserve"> không vượt quá vốn điều lệ của Công ty Quản lý tài sản.</w:t>
            </w:r>
          </w:p>
          <w:p w14:paraId="4BF0E173"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w:t>
            </w:r>
            <w:r w:rsidRPr="00746DBB">
              <w:rPr>
                <w:rFonts w:ascii="Times New Roman" w:hAnsi="Times New Roman" w:cs="Times New Roman"/>
                <w:sz w:val="24"/>
                <w:szCs w:val="24"/>
                <w:lang w:val="de-DE"/>
              </w:rPr>
              <w:t>Khách hàng vay đang trong quá trình giải thể, phá sản, thu hồi giấy phép hoạt động không được Công ty Quản lý tài sản xem xét, cơ cấu lại khoản nợ xấu, hỗ trợ tài chính cho khách hàng vay.</w:t>
            </w:r>
          </w:p>
          <w:p w14:paraId="4BEEB869" w14:textId="77777777" w:rsidR="00921133" w:rsidRPr="00746DBB" w:rsidRDefault="00921133" w:rsidP="00921133">
            <w:pPr>
              <w:ind w:firstLine="252"/>
              <w:jc w:val="both"/>
              <w:rPr>
                <w:rFonts w:ascii="Times New Roman" w:hAnsi="Times New Roman" w:cs="Times New Roman"/>
                <w:b/>
                <w:bCs/>
                <w:sz w:val="24"/>
                <w:szCs w:val="24"/>
              </w:rPr>
            </w:pPr>
          </w:p>
        </w:tc>
        <w:tc>
          <w:tcPr>
            <w:tcW w:w="5310" w:type="dxa"/>
          </w:tcPr>
          <w:p w14:paraId="30772D0E"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33. Một số giới hạn an toàn, kiểm soát rủi ro trong hoạt động của Công ty Quản lý tài sản</w:t>
            </w:r>
          </w:p>
          <w:p w14:paraId="67083A64"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Tổng mức đầu tư, cung cấp tài chính và bảo lãnh của Công ty Quản lý tài sản đối với một khách hàng không vượt quá 50% vốn điều lệ của Công ty Quản lý tài sản.</w:t>
            </w:r>
          </w:p>
          <w:p w14:paraId="41B4F308" w14:textId="3903CFC6"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Tổng giá trị góp vốn điều lệ, vốn cổ phần tại điểm b khoản </w:t>
            </w:r>
            <w:r w:rsidRPr="006B5F6B">
              <w:rPr>
                <w:rFonts w:ascii="Times New Roman" w:hAnsi="Times New Roman" w:cs="Times New Roman"/>
                <w:sz w:val="24"/>
                <w:szCs w:val="24"/>
                <w:highlight w:val="yellow"/>
              </w:rPr>
              <w:t>1 Điều 3</w:t>
            </w:r>
            <w:r w:rsidR="006B5F6B">
              <w:rPr>
                <w:rFonts w:ascii="Times New Roman" w:hAnsi="Times New Roman" w:cs="Times New Roman"/>
                <w:sz w:val="24"/>
                <w:szCs w:val="24"/>
                <w:lang w:val="en-US"/>
              </w:rPr>
              <w:t>7</w:t>
            </w:r>
            <w:r w:rsidRPr="00746DBB">
              <w:rPr>
                <w:rFonts w:ascii="Times New Roman" w:hAnsi="Times New Roman" w:cs="Times New Roman"/>
                <w:sz w:val="24"/>
                <w:szCs w:val="24"/>
              </w:rPr>
              <w:t xml:space="preserve"> Thông tư này không vượt quá vốn điều lệ của Công ty Quản lý tài sản.</w:t>
            </w:r>
          </w:p>
          <w:p w14:paraId="55DC588A" w14:textId="77777777" w:rsidR="00921133" w:rsidRPr="00746DBB" w:rsidRDefault="00921133" w:rsidP="00921133">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w:t>
            </w:r>
            <w:r w:rsidRPr="00746DBB">
              <w:rPr>
                <w:rFonts w:ascii="Times New Roman" w:hAnsi="Times New Roman" w:cs="Times New Roman"/>
                <w:sz w:val="24"/>
                <w:szCs w:val="24"/>
                <w:lang w:val="de-DE"/>
              </w:rPr>
              <w:t>Khách hàng vay đang trong quá trình giải thể, phá sản, thu hồi giấy phép hoạt động không được Công ty Quản lý tài sản xem xét, cơ cấu lại khoản nợ xấu, hỗ trợ tài chính cho khách hàng vay.</w:t>
            </w:r>
          </w:p>
          <w:p w14:paraId="2025684B" w14:textId="77777777" w:rsidR="00921133" w:rsidRPr="00746DBB" w:rsidRDefault="00921133" w:rsidP="00921133">
            <w:pPr>
              <w:spacing w:after="20"/>
              <w:ind w:firstLine="162"/>
              <w:jc w:val="center"/>
              <w:rPr>
                <w:rFonts w:ascii="Times New Roman" w:hAnsi="Times New Roman" w:cs="Times New Roman"/>
                <w:b/>
                <w:sz w:val="24"/>
                <w:szCs w:val="24"/>
                <w:lang w:val="en-US"/>
              </w:rPr>
            </w:pPr>
          </w:p>
        </w:tc>
        <w:tc>
          <w:tcPr>
            <w:tcW w:w="3420" w:type="dxa"/>
          </w:tcPr>
          <w:p w14:paraId="561EB80C" w14:textId="4FFB4AC6" w:rsidR="00921133" w:rsidRPr="00746DBB" w:rsidRDefault="003C6D18" w:rsidP="00921133">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921133" w:rsidRPr="00746DBB" w14:paraId="1B4BA0ED" w14:textId="77777777" w:rsidTr="00C97A08">
        <w:tc>
          <w:tcPr>
            <w:tcW w:w="985" w:type="dxa"/>
          </w:tcPr>
          <w:p w14:paraId="30E1721D" w14:textId="77777777" w:rsidR="00921133" w:rsidRPr="00746DBB" w:rsidRDefault="00921133" w:rsidP="00921133">
            <w:pPr>
              <w:spacing w:after="20"/>
              <w:jc w:val="center"/>
              <w:rPr>
                <w:rFonts w:ascii="Times New Roman" w:hAnsi="Times New Roman" w:cs="Times New Roman"/>
                <w:b/>
                <w:sz w:val="24"/>
                <w:szCs w:val="24"/>
                <w:lang w:val="en-US"/>
              </w:rPr>
            </w:pPr>
          </w:p>
        </w:tc>
        <w:tc>
          <w:tcPr>
            <w:tcW w:w="5760" w:type="dxa"/>
          </w:tcPr>
          <w:p w14:paraId="27C829EE" w14:textId="77777777" w:rsidR="00921133" w:rsidRPr="00746DBB" w:rsidRDefault="00921133" w:rsidP="00921133">
            <w:pPr>
              <w:ind w:firstLine="252"/>
              <w:jc w:val="center"/>
              <w:rPr>
                <w:rFonts w:ascii="Times New Roman" w:hAnsi="Times New Roman" w:cs="Times New Roman"/>
                <w:b/>
                <w:bCs/>
                <w:sz w:val="24"/>
                <w:szCs w:val="24"/>
              </w:rPr>
            </w:pPr>
            <w:bookmarkStart w:id="72" w:name="muc_2_1"/>
            <w:r w:rsidRPr="00746DBB">
              <w:rPr>
                <w:rFonts w:ascii="Times New Roman" w:hAnsi="Times New Roman" w:cs="Times New Roman"/>
                <w:b/>
                <w:bCs/>
                <w:sz w:val="24"/>
                <w:szCs w:val="24"/>
              </w:rPr>
              <w:t>Mục 2</w:t>
            </w:r>
            <w:bookmarkEnd w:id="72"/>
          </w:p>
          <w:p w14:paraId="44FD4C4E" w14:textId="77777777" w:rsidR="00921133" w:rsidRPr="00746DBB" w:rsidRDefault="00921133" w:rsidP="00921133">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XỬ LÝ NỢ XẤU VÀ TÀI SẢN BẢO ĐẢM</w:t>
            </w:r>
          </w:p>
          <w:p w14:paraId="53E38D63" w14:textId="77777777" w:rsidR="00921133" w:rsidRPr="00746DBB" w:rsidRDefault="00921133" w:rsidP="00921133">
            <w:pPr>
              <w:ind w:firstLine="252"/>
              <w:jc w:val="both"/>
              <w:rPr>
                <w:rFonts w:ascii="Times New Roman" w:hAnsi="Times New Roman" w:cs="Times New Roman"/>
                <w:b/>
                <w:bCs/>
                <w:sz w:val="24"/>
                <w:szCs w:val="24"/>
              </w:rPr>
            </w:pPr>
          </w:p>
        </w:tc>
        <w:tc>
          <w:tcPr>
            <w:tcW w:w="5310" w:type="dxa"/>
          </w:tcPr>
          <w:p w14:paraId="5BB3FA69" w14:textId="77777777" w:rsidR="00921133" w:rsidRPr="00746DBB" w:rsidRDefault="00921133" w:rsidP="00921133">
            <w:pPr>
              <w:spacing w:after="20"/>
              <w:ind w:firstLine="162"/>
              <w:jc w:val="center"/>
              <w:rPr>
                <w:rFonts w:ascii="Times New Roman" w:hAnsi="Times New Roman" w:cs="Times New Roman"/>
                <w:b/>
                <w:sz w:val="24"/>
                <w:szCs w:val="24"/>
                <w:lang w:val="en-US"/>
              </w:rPr>
            </w:pPr>
          </w:p>
        </w:tc>
        <w:tc>
          <w:tcPr>
            <w:tcW w:w="3420" w:type="dxa"/>
          </w:tcPr>
          <w:p w14:paraId="229A7A1E" w14:textId="77777777" w:rsidR="00921133" w:rsidRPr="00746DBB" w:rsidRDefault="00921133" w:rsidP="00921133">
            <w:pPr>
              <w:spacing w:after="20"/>
              <w:ind w:firstLine="72"/>
              <w:jc w:val="both"/>
              <w:rPr>
                <w:rFonts w:ascii="Times New Roman" w:hAnsi="Times New Roman" w:cs="Times New Roman"/>
                <w:b/>
                <w:sz w:val="24"/>
                <w:szCs w:val="24"/>
                <w:lang w:val="en-US"/>
              </w:rPr>
            </w:pPr>
          </w:p>
        </w:tc>
      </w:tr>
      <w:tr w:rsidR="001D720E" w:rsidRPr="00746DBB" w14:paraId="23536AD5" w14:textId="77777777" w:rsidTr="00C97A08">
        <w:tc>
          <w:tcPr>
            <w:tcW w:w="985" w:type="dxa"/>
          </w:tcPr>
          <w:p w14:paraId="4A04A402" w14:textId="77777777" w:rsidR="001D720E" w:rsidRPr="00746DBB" w:rsidRDefault="001D720E" w:rsidP="001D720E">
            <w:pPr>
              <w:spacing w:after="20"/>
              <w:jc w:val="center"/>
              <w:rPr>
                <w:rFonts w:ascii="Times New Roman" w:hAnsi="Times New Roman" w:cs="Times New Roman"/>
                <w:b/>
                <w:sz w:val="24"/>
                <w:szCs w:val="24"/>
                <w:lang w:val="en-US"/>
              </w:rPr>
            </w:pPr>
          </w:p>
        </w:tc>
        <w:tc>
          <w:tcPr>
            <w:tcW w:w="5760" w:type="dxa"/>
          </w:tcPr>
          <w:p w14:paraId="44A41CBC" w14:textId="77777777" w:rsidR="001D720E" w:rsidRPr="00746DBB" w:rsidRDefault="001D720E" w:rsidP="001D720E">
            <w:pPr>
              <w:spacing w:before="120"/>
              <w:ind w:firstLine="252"/>
              <w:rPr>
                <w:rFonts w:ascii="Times New Roman" w:hAnsi="Times New Roman" w:cs="Times New Roman"/>
                <w:b/>
                <w:sz w:val="24"/>
                <w:szCs w:val="24"/>
              </w:rPr>
            </w:pPr>
            <w:bookmarkStart w:id="73" w:name="dieu_34"/>
            <w:r w:rsidRPr="00746DBB">
              <w:rPr>
                <w:rFonts w:ascii="Times New Roman" w:hAnsi="Times New Roman" w:cs="Times New Roman"/>
                <w:b/>
                <w:sz w:val="24"/>
                <w:szCs w:val="24"/>
              </w:rPr>
              <w:t>Điều 34. Nguyên tắc bán nợ xấu đã mua</w:t>
            </w:r>
            <w:bookmarkEnd w:id="73"/>
          </w:p>
          <w:p w14:paraId="66EF3CC6"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Nguyên tắc chung:</w:t>
            </w:r>
          </w:p>
          <w:p w14:paraId="02FB6807"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Tuân thủ đúng quy định của pháp luật;</w:t>
            </w:r>
          </w:p>
          <w:p w14:paraId="01D27DD5" w14:textId="77777777" w:rsidR="001D720E" w:rsidRPr="00746DBB" w:rsidRDefault="001D720E" w:rsidP="001D720E">
            <w:pPr>
              <w:tabs>
                <w:tab w:val="left" w:pos="5702"/>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Bảo đảm sự khách quan, công khai, minh bạch;</w:t>
            </w:r>
          </w:p>
          <w:p w14:paraId="03320B15"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Thu hồi tối đa khoản nợ, kể cả lãi, phí phải trả (nếu có);</w:t>
            </w:r>
          </w:p>
          <w:p w14:paraId="31DFDFAB"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Nghiêm cấm tổ chức, cá nhân lợi dụng việc mua bán nợ xấu để hưởng lợi bất hợp pháp.</w:t>
            </w:r>
          </w:p>
          <w:p w14:paraId="74947A6D" w14:textId="77777777" w:rsidR="001D720E" w:rsidRPr="00746DBB" w:rsidRDefault="001D720E" w:rsidP="001D720E">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2. </w:t>
            </w:r>
            <w:r w:rsidRPr="00746DBB">
              <w:rPr>
                <w:rFonts w:ascii="Times New Roman" w:hAnsi="Times New Roman" w:cs="Times New Roman"/>
                <w:sz w:val="24"/>
                <w:szCs w:val="24"/>
              </w:rPr>
              <w:t xml:space="preserve">Công ty Quản lý tài sản tự thực hiện hoặc thuê </w:t>
            </w:r>
            <w:r w:rsidRPr="00746DBB">
              <w:rPr>
                <w:rFonts w:ascii="Times New Roman" w:hAnsi="Times New Roman" w:cs="Times New Roman"/>
                <w:sz w:val="24"/>
                <w:szCs w:val="24"/>
                <w:lang w:val="en-US"/>
              </w:rPr>
              <w:t xml:space="preserve">doanh nghiệp thẩm định giá </w:t>
            </w:r>
            <w:r w:rsidRPr="00746DBB">
              <w:rPr>
                <w:rFonts w:ascii="Times New Roman" w:hAnsi="Times New Roman" w:cs="Times New Roman"/>
                <w:sz w:val="24"/>
                <w:szCs w:val="24"/>
              </w:rPr>
              <w:t>xác định giá</w:t>
            </w:r>
            <w:r w:rsidRPr="00746DBB">
              <w:rPr>
                <w:rFonts w:ascii="Times New Roman" w:hAnsi="Times New Roman" w:cs="Times New Roman"/>
                <w:sz w:val="24"/>
                <w:szCs w:val="24"/>
                <w:lang w:val="de-DE"/>
              </w:rPr>
              <w:t xml:space="preserve"> </w:t>
            </w:r>
            <w:r w:rsidRPr="00746DBB">
              <w:rPr>
                <w:rFonts w:ascii="Times New Roman" w:hAnsi="Times New Roman" w:cs="Times New Roman"/>
                <w:sz w:val="24"/>
                <w:szCs w:val="24"/>
              </w:rPr>
              <w:t>chào bán trong trường hợp chào giá cạnh tranh, giá dự ki</w:t>
            </w:r>
            <w:r w:rsidRPr="00746DBB">
              <w:rPr>
                <w:rFonts w:ascii="Times New Roman" w:hAnsi="Times New Roman" w:cs="Times New Roman"/>
                <w:sz w:val="24"/>
                <w:szCs w:val="24"/>
                <w:lang w:val="de-DE"/>
              </w:rPr>
              <w:t>ế</w:t>
            </w:r>
            <w:r w:rsidRPr="00746DBB">
              <w:rPr>
                <w:rFonts w:ascii="Times New Roman" w:hAnsi="Times New Roman" w:cs="Times New Roman"/>
                <w:sz w:val="24"/>
                <w:szCs w:val="24"/>
              </w:rPr>
              <w:t>n bán nợ trong trường hợp thỏa thuận trực tiếp với bên mua nợ. Trường hợp xét thấy cần thiết, Công ty Quản lý tài sản tham khảo giá mua, bán các khoản nợ xấu có tính chất tương đồng trên thị trường (nếu có) để xác định giá chào bán, giá dự kiến bán nợ.</w:t>
            </w:r>
          </w:p>
          <w:p w14:paraId="7F29A06A" w14:textId="77777777" w:rsidR="001D720E" w:rsidRPr="00746DBB" w:rsidRDefault="001D720E" w:rsidP="001D720E">
            <w:pPr>
              <w:tabs>
                <w:tab w:val="left" w:pos="720"/>
              </w:tabs>
              <w:spacing w:before="120"/>
              <w:ind w:firstLine="252"/>
              <w:rPr>
                <w:rFonts w:ascii="Times New Roman" w:hAnsi="Times New Roman" w:cs="Times New Roman"/>
                <w:sz w:val="24"/>
                <w:szCs w:val="24"/>
              </w:rPr>
            </w:pPr>
            <w:r w:rsidRPr="00746DBB">
              <w:rPr>
                <w:rFonts w:ascii="Times New Roman" w:hAnsi="Times New Roman" w:cs="Times New Roman"/>
                <w:sz w:val="24"/>
                <w:szCs w:val="24"/>
              </w:rPr>
              <w:t>Trường hợp bán đấu giá khoản nợ xấu, Công ty Quản lý tài sản thực hiện theo quy định pháp luật về đấu giá tài sản.</w:t>
            </w:r>
          </w:p>
          <w:p w14:paraId="7AFC11FE"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Giá bán nợ là mức giá cao nhất trên cơ sở so sánh, tham khảo các mức giá chào mua của khoản nợ xấu đó để giảm tổn thất trong xử lý nợ xấu.</w:t>
            </w:r>
          </w:p>
          <w:p w14:paraId="334B377C"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Việc bán nợ phải được lập thành hợp đồng bằng văn bản.</w:t>
            </w:r>
          </w:p>
          <w:p w14:paraId="679C4D69"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5. Công ty Quản lý tài sản có thể ủy quyền cho </w:t>
            </w:r>
            <w:r w:rsidRPr="00EC06C7">
              <w:rPr>
                <w:rFonts w:ascii="Times New Roman" w:hAnsi="Times New Roman" w:cs="Times New Roman"/>
                <w:sz w:val="24"/>
                <w:szCs w:val="24"/>
                <w:u w:val="single"/>
                <w:lang w:val="de-DE"/>
              </w:rPr>
              <w:t>tổ chức tín dụng, chi nhánh ngân hàng nước ngoài  bán nợ bán</w:t>
            </w:r>
            <w:r w:rsidRPr="00746DBB">
              <w:rPr>
                <w:rFonts w:ascii="Times New Roman" w:hAnsi="Times New Roman" w:cs="Times New Roman"/>
                <w:sz w:val="24"/>
                <w:szCs w:val="24"/>
                <w:lang w:val="de-DE"/>
              </w:rPr>
              <w:t xml:space="preserve"> khoản nợ xấu theo các yêu cầu, điều kiện do Công ty Quản lý tài sản xác định bảo đảm tuân thủ quy định tại Thông tư này.</w:t>
            </w:r>
          </w:p>
          <w:p w14:paraId="7252AC47"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iCs/>
                <w:sz w:val="24"/>
                <w:szCs w:val="24"/>
                <w:lang w:val="en-US"/>
              </w:rPr>
              <w:t>6. Công ty quản lý tài sản được bán nợ xấu cho pháp nhân, cá nhân với giá bán có thể cao hơn hoặc thấp hơn dư nợ gốc của khoản nợ xấu.</w:t>
            </w:r>
          </w:p>
          <w:p w14:paraId="2F14AFA1" w14:textId="77777777" w:rsidR="001D720E" w:rsidRPr="00746DBB" w:rsidRDefault="001D720E" w:rsidP="001D720E">
            <w:pPr>
              <w:ind w:firstLine="252"/>
              <w:jc w:val="both"/>
              <w:rPr>
                <w:rFonts w:ascii="Times New Roman" w:hAnsi="Times New Roman" w:cs="Times New Roman"/>
                <w:b/>
                <w:bCs/>
                <w:sz w:val="24"/>
                <w:szCs w:val="24"/>
              </w:rPr>
            </w:pPr>
          </w:p>
        </w:tc>
        <w:tc>
          <w:tcPr>
            <w:tcW w:w="5310" w:type="dxa"/>
          </w:tcPr>
          <w:p w14:paraId="45BC9D72" w14:textId="77777777" w:rsidR="001D720E" w:rsidRPr="00746DBB" w:rsidRDefault="001D720E" w:rsidP="001D720E">
            <w:pPr>
              <w:spacing w:before="120"/>
              <w:ind w:firstLine="252"/>
              <w:rPr>
                <w:rFonts w:ascii="Times New Roman" w:hAnsi="Times New Roman" w:cs="Times New Roman"/>
                <w:b/>
                <w:sz w:val="24"/>
                <w:szCs w:val="24"/>
              </w:rPr>
            </w:pPr>
            <w:r w:rsidRPr="00746DBB">
              <w:rPr>
                <w:rFonts w:ascii="Times New Roman" w:hAnsi="Times New Roman" w:cs="Times New Roman"/>
                <w:b/>
                <w:sz w:val="24"/>
                <w:szCs w:val="24"/>
              </w:rPr>
              <w:t>Điều 34. Nguyên tắc bán nợ xấu đã mua</w:t>
            </w:r>
          </w:p>
          <w:p w14:paraId="6FF0F57A"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Nguyên tắc chung:</w:t>
            </w:r>
          </w:p>
          <w:p w14:paraId="0A064C13"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Tuân thủ đúng quy định của pháp luật;</w:t>
            </w:r>
          </w:p>
          <w:p w14:paraId="2EA12708" w14:textId="77777777" w:rsidR="001D720E" w:rsidRPr="00746DBB" w:rsidRDefault="001D720E" w:rsidP="001D720E">
            <w:pPr>
              <w:tabs>
                <w:tab w:val="left" w:pos="5702"/>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Bảo đảm sự khách quan, công khai, minh bạch;</w:t>
            </w:r>
          </w:p>
          <w:p w14:paraId="7763253C"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Thu hồi tối đa khoản nợ, kể cả lãi, phí phải trả (nếu có);</w:t>
            </w:r>
          </w:p>
          <w:p w14:paraId="31986C01"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Nghiêm cấm tổ chức, cá nhân lợi dụng việc mua bán nợ xấu để hưởng lợi bất hợp pháp.</w:t>
            </w:r>
          </w:p>
          <w:p w14:paraId="3F7429EC" w14:textId="77777777" w:rsidR="001D720E" w:rsidRPr="00746DBB" w:rsidRDefault="001D720E" w:rsidP="001D720E">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2. </w:t>
            </w:r>
            <w:r w:rsidRPr="00746DBB">
              <w:rPr>
                <w:rFonts w:ascii="Times New Roman" w:hAnsi="Times New Roman" w:cs="Times New Roman"/>
                <w:sz w:val="24"/>
                <w:szCs w:val="24"/>
              </w:rPr>
              <w:t xml:space="preserve">Công ty Quản lý tài sản tự thực hiện hoặc thuê </w:t>
            </w:r>
            <w:r w:rsidRPr="00746DBB">
              <w:rPr>
                <w:rFonts w:ascii="Times New Roman" w:hAnsi="Times New Roman" w:cs="Times New Roman"/>
                <w:sz w:val="24"/>
                <w:szCs w:val="24"/>
                <w:lang w:val="en-US"/>
              </w:rPr>
              <w:t xml:space="preserve">doanh nghiệp thẩm định giá </w:t>
            </w:r>
            <w:r w:rsidRPr="00746DBB">
              <w:rPr>
                <w:rFonts w:ascii="Times New Roman" w:hAnsi="Times New Roman" w:cs="Times New Roman"/>
                <w:sz w:val="24"/>
                <w:szCs w:val="24"/>
              </w:rPr>
              <w:t>xác định giá</w:t>
            </w:r>
            <w:r w:rsidRPr="00746DBB">
              <w:rPr>
                <w:rFonts w:ascii="Times New Roman" w:hAnsi="Times New Roman" w:cs="Times New Roman"/>
                <w:sz w:val="24"/>
                <w:szCs w:val="24"/>
                <w:lang w:val="de-DE"/>
              </w:rPr>
              <w:t xml:space="preserve"> </w:t>
            </w:r>
            <w:r w:rsidRPr="00746DBB">
              <w:rPr>
                <w:rFonts w:ascii="Times New Roman" w:hAnsi="Times New Roman" w:cs="Times New Roman"/>
                <w:sz w:val="24"/>
                <w:szCs w:val="24"/>
              </w:rPr>
              <w:t>chào bán trong trường hợp chào giá cạnh tranh, giá dự ki</w:t>
            </w:r>
            <w:r w:rsidRPr="00746DBB">
              <w:rPr>
                <w:rFonts w:ascii="Times New Roman" w:hAnsi="Times New Roman" w:cs="Times New Roman"/>
                <w:sz w:val="24"/>
                <w:szCs w:val="24"/>
                <w:lang w:val="de-DE"/>
              </w:rPr>
              <w:t>ế</w:t>
            </w:r>
            <w:r w:rsidRPr="00746DBB">
              <w:rPr>
                <w:rFonts w:ascii="Times New Roman" w:hAnsi="Times New Roman" w:cs="Times New Roman"/>
                <w:sz w:val="24"/>
                <w:szCs w:val="24"/>
              </w:rPr>
              <w:t>n bán nợ trong trường hợp thỏa thuận trực tiếp với bên mua nợ. Trường hợp xét thấy cần thiết, Công ty Quản lý tài sản tham khảo giá mua, bán các khoản nợ xấu có tính chất tương đồng trên thị trường (nếu có) để xác định giá chào bán, giá dự kiến bán nợ.</w:t>
            </w:r>
          </w:p>
          <w:p w14:paraId="6679081E" w14:textId="77777777" w:rsidR="001D720E" w:rsidRPr="00746DBB" w:rsidRDefault="001D720E" w:rsidP="001D720E">
            <w:pPr>
              <w:tabs>
                <w:tab w:val="left" w:pos="720"/>
              </w:tabs>
              <w:spacing w:before="120"/>
              <w:ind w:firstLine="252"/>
              <w:rPr>
                <w:rFonts w:ascii="Times New Roman" w:hAnsi="Times New Roman" w:cs="Times New Roman"/>
                <w:sz w:val="24"/>
                <w:szCs w:val="24"/>
              </w:rPr>
            </w:pPr>
            <w:r w:rsidRPr="00746DBB">
              <w:rPr>
                <w:rFonts w:ascii="Times New Roman" w:hAnsi="Times New Roman" w:cs="Times New Roman"/>
                <w:sz w:val="24"/>
                <w:szCs w:val="24"/>
              </w:rPr>
              <w:t>Trường hợp bán đấu giá khoản nợ xấu, Công ty Quản lý tài sản thực hiện theo quy định pháp luật về đấu giá tài sản.</w:t>
            </w:r>
          </w:p>
          <w:p w14:paraId="4C394861"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Giá bán nợ là mức giá cao nhất trên cơ sở so sánh, tham khảo các mức giá chào mua của khoản nợ xấu đó để giảm tổn thất trong xử lý nợ xấu.</w:t>
            </w:r>
          </w:p>
          <w:p w14:paraId="4C9A9724"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Việc bán nợ phải được lập thành hợp đồng bằng văn bản.</w:t>
            </w:r>
          </w:p>
          <w:p w14:paraId="61A51B1D" w14:textId="541E7C3D"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5. Công ty Quản lý tài sản có thể ủy quyền cho </w:t>
            </w:r>
            <w:r w:rsidRPr="00EC06C7">
              <w:rPr>
                <w:rFonts w:ascii="Times New Roman" w:hAnsi="Times New Roman" w:cs="Times New Roman"/>
                <w:sz w:val="24"/>
                <w:szCs w:val="24"/>
                <w:u w:val="single"/>
                <w:lang w:val="de-DE"/>
              </w:rPr>
              <w:t>tổ chức tín dụng</w:t>
            </w:r>
            <w:r w:rsidR="00EC06C7" w:rsidRPr="00EC06C7">
              <w:rPr>
                <w:rFonts w:ascii="Times New Roman" w:hAnsi="Times New Roman" w:cs="Times New Roman"/>
                <w:sz w:val="24"/>
                <w:szCs w:val="24"/>
                <w:u w:val="single"/>
                <w:lang w:val="de-DE"/>
              </w:rPr>
              <w:t xml:space="preserve"> Việt Nam</w:t>
            </w:r>
            <w:r w:rsidRPr="00746DBB">
              <w:rPr>
                <w:rFonts w:ascii="Times New Roman" w:hAnsi="Times New Roman" w:cs="Times New Roman"/>
                <w:sz w:val="24"/>
                <w:szCs w:val="24"/>
                <w:lang w:val="de-DE"/>
              </w:rPr>
              <w:t xml:space="preserve"> </w:t>
            </w:r>
            <w:r w:rsidRPr="00EC06C7">
              <w:rPr>
                <w:rFonts w:ascii="Times New Roman" w:hAnsi="Times New Roman" w:cs="Times New Roman"/>
                <w:sz w:val="24"/>
                <w:szCs w:val="24"/>
                <w:u w:val="single"/>
                <w:lang w:val="de-DE"/>
              </w:rPr>
              <w:t>bán nợ bán</w:t>
            </w:r>
            <w:r w:rsidRPr="00746DBB">
              <w:rPr>
                <w:rFonts w:ascii="Times New Roman" w:hAnsi="Times New Roman" w:cs="Times New Roman"/>
                <w:sz w:val="24"/>
                <w:szCs w:val="24"/>
                <w:lang w:val="de-DE"/>
              </w:rPr>
              <w:t xml:space="preserve"> khoản nợ xấu theo các yêu cầu, điều kiện do Công ty Quản lý tài sản xác định bảo đảm tuân thủ quy định tại Thông tư này.</w:t>
            </w:r>
          </w:p>
          <w:p w14:paraId="160E1BFA" w14:textId="77777777" w:rsidR="001D720E" w:rsidRPr="00746DBB" w:rsidRDefault="001D720E" w:rsidP="001D720E">
            <w:pPr>
              <w:spacing w:before="120"/>
              <w:ind w:firstLine="252"/>
              <w:rPr>
                <w:rFonts w:ascii="Times New Roman" w:hAnsi="Times New Roman" w:cs="Times New Roman"/>
                <w:sz w:val="24"/>
                <w:szCs w:val="24"/>
                <w:lang w:val="de-DE"/>
              </w:rPr>
            </w:pPr>
            <w:r w:rsidRPr="00746DBB">
              <w:rPr>
                <w:rFonts w:ascii="Times New Roman" w:hAnsi="Times New Roman" w:cs="Times New Roman"/>
                <w:iCs/>
                <w:sz w:val="24"/>
                <w:szCs w:val="24"/>
                <w:lang w:val="en-US"/>
              </w:rPr>
              <w:t>6. Công ty quản lý tài sản được bán nợ xấu cho pháp nhân, cá nhân với giá bán có thể cao hơn hoặc thấp hơn dư nợ gốc của khoản nợ xấu.</w:t>
            </w:r>
          </w:p>
          <w:p w14:paraId="47A2713B" w14:textId="77777777" w:rsidR="001D720E" w:rsidRPr="00746DBB" w:rsidRDefault="001D720E" w:rsidP="001D720E">
            <w:pPr>
              <w:spacing w:after="20"/>
              <w:ind w:firstLine="162"/>
              <w:jc w:val="center"/>
              <w:rPr>
                <w:rFonts w:ascii="Times New Roman" w:hAnsi="Times New Roman" w:cs="Times New Roman"/>
                <w:b/>
                <w:sz w:val="24"/>
                <w:szCs w:val="24"/>
                <w:lang w:val="en-US"/>
              </w:rPr>
            </w:pPr>
          </w:p>
        </w:tc>
        <w:tc>
          <w:tcPr>
            <w:tcW w:w="3420" w:type="dxa"/>
          </w:tcPr>
          <w:p w14:paraId="1303B379" w14:textId="40B24C57" w:rsidR="001D720E" w:rsidRDefault="00EC06C7" w:rsidP="001D720E">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03D4D157" w14:textId="77777777" w:rsidR="00EC06C7" w:rsidRDefault="00EC06C7" w:rsidP="00EC06C7">
            <w:pPr>
              <w:spacing w:after="20"/>
              <w:ind w:firstLine="72"/>
              <w:jc w:val="both"/>
              <w:rPr>
                <w:rFonts w:ascii="Times New Roman" w:hAnsi="Times New Roman" w:cs="Times New Roman"/>
                <w:sz w:val="24"/>
                <w:szCs w:val="24"/>
                <w:lang w:val="de-DE"/>
              </w:rPr>
            </w:pPr>
            <w:r>
              <w:rPr>
                <w:rFonts w:ascii="Times New Roman" w:hAnsi="Times New Roman" w:cs="Times New Roman"/>
                <w:b/>
                <w:sz w:val="24"/>
                <w:szCs w:val="24"/>
                <w:lang w:val="en-US"/>
              </w:rPr>
              <w:t xml:space="preserve">Khoản 5: </w:t>
            </w:r>
            <w:r>
              <w:rPr>
                <w:rFonts w:ascii="Times New Roman" w:hAnsi="Times New Roman" w:cs="Times New Roman"/>
                <w:bCs/>
                <w:sz w:val="24"/>
                <w:szCs w:val="24"/>
                <w:lang w:val="en-US"/>
              </w:rPr>
              <w:t xml:space="preserve">Thay cụm từ </w:t>
            </w:r>
            <w:r w:rsidRPr="00EC06C7">
              <w:rPr>
                <w:rFonts w:ascii="Times New Roman" w:hAnsi="Times New Roman" w:cs="Times New Roman"/>
                <w:bCs/>
                <w:i/>
                <w:iCs/>
                <w:sz w:val="24"/>
                <w:szCs w:val="24"/>
                <w:lang w:val="en-US"/>
              </w:rPr>
              <w:t>“</w:t>
            </w:r>
            <w:r w:rsidRPr="00EC06C7">
              <w:rPr>
                <w:rFonts w:ascii="Times New Roman" w:hAnsi="Times New Roman" w:cs="Times New Roman"/>
                <w:i/>
                <w:iCs/>
                <w:sz w:val="24"/>
                <w:szCs w:val="24"/>
                <w:lang w:val="de-DE"/>
              </w:rPr>
              <w:t>tổ chức tín dụng, chi nhánh ngân hàng nước ngoài  bán nợ</w:t>
            </w:r>
            <w:r>
              <w:rPr>
                <w:rFonts w:ascii="Times New Roman" w:hAnsi="Times New Roman" w:cs="Times New Roman"/>
                <w:i/>
                <w:iCs/>
                <w:sz w:val="24"/>
                <w:szCs w:val="24"/>
                <w:lang w:val="de-DE"/>
              </w:rPr>
              <w:t xml:space="preserve">“ </w:t>
            </w:r>
            <w:r>
              <w:rPr>
                <w:rFonts w:ascii="Times New Roman" w:hAnsi="Times New Roman" w:cs="Times New Roman"/>
                <w:sz w:val="24"/>
                <w:szCs w:val="24"/>
                <w:lang w:val="de-DE"/>
              </w:rPr>
              <w:t xml:space="preserve">bởi cụm từ </w:t>
            </w:r>
            <w:r w:rsidRPr="00EC06C7">
              <w:rPr>
                <w:rFonts w:ascii="Times New Roman" w:hAnsi="Times New Roman" w:cs="Times New Roman"/>
                <w:i/>
                <w:iCs/>
                <w:sz w:val="24"/>
                <w:szCs w:val="24"/>
                <w:lang w:val="de-DE"/>
              </w:rPr>
              <w:t>„tổ chức tín dụng Việt Nam“</w:t>
            </w:r>
            <w:r>
              <w:rPr>
                <w:rFonts w:ascii="Times New Roman" w:hAnsi="Times New Roman" w:cs="Times New Roman"/>
                <w:i/>
                <w:iCs/>
                <w:sz w:val="24"/>
                <w:szCs w:val="24"/>
                <w:lang w:val="de-DE"/>
              </w:rPr>
              <w:t xml:space="preserve"> </w:t>
            </w:r>
            <w:r>
              <w:rPr>
                <w:rFonts w:ascii="Times New Roman" w:hAnsi="Times New Roman" w:cs="Times New Roman"/>
                <w:sz w:val="24"/>
                <w:szCs w:val="24"/>
                <w:lang w:val="de-DE"/>
              </w:rPr>
              <w:t>lý do:</w:t>
            </w:r>
          </w:p>
          <w:p w14:paraId="3DDEB1AF" w14:textId="74334FAD" w:rsidR="00EC06C7" w:rsidRPr="00EC06C7" w:rsidRDefault="00EC06C7" w:rsidP="00EC06C7">
            <w:pPr>
              <w:spacing w:after="20"/>
              <w:ind w:firstLine="72"/>
              <w:jc w:val="both"/>
              <w:rPr>
                <w:rFonts w:ascii="Times New Roman" w:hAnsi="Times New Roman" w:cs="Times New Roman"/>
                <w:bCs/>
                <w:i/>
                <w:iCs/>
                <w:sz w:val="24"/>
                <w:szCs w:val="24"/>
                <w:lang w:val="en-US"/>
              </w:rPr>
            </w:pPr>
            <w:r>
              <w:rPr>
                <w:rFonts w:ascii="Times New Roman" w:hAnsi="Times New Roman" w:cs="Times New Roman"/>
                <w:bCs/>
                <w:sz w:val="24"/>
                <w:szCs w:val="24"/>
                <w:lang w:val="en-US"/>
              </w:rPr>
              <w:t xml:space="preserve">Tại khoản 2 Điều 12 Nghị định </w:t>
            </w:r>
            <w:r w:rsidRPr="00EC06C7">
              <w:rPr>
                <w:rFonts w:ascii="Times New Roman" w:hAnsi="Times New Roman" w:cs="Times New Roman"/>
                <w:bCs/>
                <w:sz w:val="24"/>
                <w:szCs w:val="24"/>
                <w:highlight w:val="yellow"/>
                <w:lang w:val="en-US"/>
              </w:rPr>
              <w:t>…/2025/NĐ-CP</w:t>
            </w:r>
            <w:r>
              <w:rPr>
                <w:rFonts w:ascii="Times New Roman" w:hAnsi="Times New Roman" w:cs="Times New Roman"/>
                <w:bCs/>
                <w:sz w:val="24"/>
                <w:szCs w:val="24"/>
                <w:lang w:val="en-US"/>
              </w:rPr>
              <w:t xml:space="preserve"> quy định: </w:t>
            </w:r>
            <w:r>
              <w:rPr>
                <w:rFonts w:ascii="Times New Roman" w:hAnsi="Times New Roman" w:cs="Times New Roman"/>
                <w:bCs/>
                <w:i/>
                <w:iCs/>
                <w:sz w:val="24"/>
                <w:szCs w:val="24"/>
                <w:lang w:val="en-US"/>
              </w:rPr>
              <w:t xml:space="preserve">Công ty quản lý tài sản được ủy quyền cho tổ chức tín dụng Việt Nam </w:t>
            </w:r>
            <w:r w:rsidR="00E5457F">
              <w:rPr>
                <w:rFonts w:ascii="Times New Roman" w:hAnsi="Times New Roman" w:cs="Times New Roman"/>
                <w:bCs/>
                <w:i/>
                <w:iCs/>
                <w:sz w:val="24"/>
                <w:szCs w:val="24"/>
                <w:lang w:val="en-US"/>
              </w:rPr>
              <w:t>bán nợ thực hiện các hoạt động được quy định tại các điểm b,c,d,đ khoản 1 Điều này”.</w:t>
            </w:r>
          </w:p>
        </w:tc>
      </w:tr>
      <w:tr w:rsidR="00BB0CF8" w:rsidRPr="00746DBB" w14:paraId="38D99B31" w14:textId="77777777" w:rsidTr="00C97A08">
        <w:tc>
          <w:tcPr>
            <w:tcW w:w="985" w:type="dxa"/>
          </w:tcPr>
          <w:p w14:paraId="7C2D0BEA" w14:textId="77777777" w:rsidR="00BB0CF8" w:rsidRPr="00746DBB" w:rsidRDefault="00BB0CF8" w:rsidP="00BB0CF8">
            <w:pPr>
              <w:spacing w:after="20"/>
              <w:jc w:val="center"/>
              <w:rPr>
                <w:rFonts w:ascii="Times New Roman" w:hAnsi="Times New Roman" w:cs="Times New Roman"/>
                <w:b/>
                <w:sz w:val="24"/>
                <w:szCs w:val="24"/>
                <w:lang w:val="en-US"/>
              </w:rPr>
            </w:pPr>
          </w:p>
        </w:tc>
        <w:tc>
          <w:tcPr>
            <w:tcW w:w="5760" w:type="dxa"/>
          </w:tcPr>
          <w:p w14:paraId="7216B986" w14:textId="77777777" w:rsidR="00BB0CF8" w:rsidRPr="00746DBB" w:rsidRDefault="00BB0CF8" w:rsidP="00BB0CF8">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35. Bán nợ xấu được mua bằng trái phiếu đặc biệt</w:t>
            </w:r>
          </w:p>
          <w:p w14:paraId="6CD834AD"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1. Công ty Quản lý tài sản thống nhất với tổ chức tín dụng Việt Nam bán nợ về phương thức bán nợ (bán đấu giá hoặc chào giá cạnh tranh) và điều kiện bán khoản nợ xấu (trong đó bao gồm giá khởi điểm hoặc giá chào bán), trừ trường hợp bán nợ quy định tại khoản 5 Điều này. </w:t>
            </w:r>
          </w:p>
          <w:p w14:paraId="3D69B960"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Trường hợp bán đấu giá hoặc chào giá cạnh tranh theo quy định tại các khoản 1, 3 Điều này ít nhất một lần không thành, Công ty Quản lý tài sản thống nhất lại với tổ chức tín dụng Việt Nam bán nợ về phương thức bán khoản nợ xấu (bán đấu giá hoặc chào giá cạnh tranh hoặc thỏa thuận trực tiếp với bên mua nợ) và điều kiện bán khoản nợ xấu (trong đó bao gồm giá khởi điểm hoặc giá chào bán</w:t>
            </w:r>
            <w:r w:rsidRPr="00746DBB" w:rsidDel="00061B6C">
              <w:rPr>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hoặc giá dự kiến bán nợ), trừ trường hợp Công ty Quản lý tài sản đã thống nhất với tổ chức tín dụng Việt Nam bán nợ trước về các nội dung này. </w:t>
            </w:r>
          </w:p>
          <w:p w14:paraId="1BF95A57"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3. Trường hợp Công ty Quản lý tài sản và tổ chức tín dụng Việt Nam bán nợ không thống nhất được phương thức hoặc điều kiện bán khoản nợ xấu theo quy định tại các khoản 1, 2 Điều này, Công ty Quản lý tài sản thực hiện bán đấu giá khoản nợ xấu. Việc bán đấu giá khoản nợ xấu thực hiện theo quy định của pháp luật về bán đấu giá tài sản của Công ty Quản lý tài sản. </w:t>
            </w:r>
          </w:p>
          <w:p w14:paraId="480B7380"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Việc bán khoản nợ xấu theo phương thức chào giá cạnh tranh phải có sự tham gia của ít nhất 02 bên mua nợ không phải là người có liên quan với nhau theo quy định của Luật các tổ chức tín dụng và được thực hiện như sau:</w:t>
            </w:r>
          </w:p>
          <w:p w14:paraId="7A5AE2AB"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Công ty Quản lý tài sản tự định giá hoặc thuê doanh nghiệp thẩm định giá định giá khoản nợ xấu để xác định giá chào bán khoản nợ xấu;</w:t>
            </w:r>
          </w:p>
          <w:p w14:paraId="0BB6ACEA"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b) Công ty Quản lý tài sản công bố thông tin về việc bán khoản nợ xấu theo hình thức chào giá cạnh tranh trên trang thông tin điện tử của Ngân hàng Nhà nước, Công ty Quản lý tài sản, tổ chức tín dụng Việt Nam bán nợ. Công ty Quản lý tài sản quyết định nội dung công bố thông tin, đảm bảo nguyên tắc công khai, minh bạch, trong đó bao gồm các thông tin chi tiết về khoản nợ xấu, tài sản bảo đảm của khoản nợ xấu dự kiến bán; giá chào bán khoản nợ xấu; địa điểm, thời hạn công bố thông tin và tham khảo hồ sơ pháp lý; địa điểm, thời hạn nộp hồ sơ chào giá. </w:t>
            </w:r>
          </w:p>
          <w:p w14:paraId="7A144AF8"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Thời hạn công bố thông tin và tham khảo hồ sơ pháp lý không được ít hơn 05 ngày làm việc đối với khoản nợ xấu có tài sản bảo đảm là động sản và không được ít hơn 15 ngày làm việc đối với khoản nợ xấu có tài sản bảo đảm là bất động sản. Việc nộp hồ sơ chào giá được thực hiện sau khi kết thúc thời hạn công bố thông tin và tham khảo hồ sơ pháp lý và không được ít hơn 03 ngày làm việc;</w:t>
            </w:r>
          </w:p>
          <w:p w14:paraId="778D149C"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Trong thời hạn 03 ngày làm việc kể từ ngày kết thúc thời hạn nộp hồ sơ chào giá, Công ty Quản lý tài sản bán khoản nợ xấu cho bên mua nợ trả giá cao nhất. Trường hợp có từ 02 bên mua nợ trả giá cao bằng nhau thì Công ty Quản lý tài sản tổ chức bốc thăm để chọn ra bên mua được nợ;</w:t>
            </w:r>
          </w:p>
          <w:p w14:paraId="7A5CA313"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Việc bán nợ xấu theo phương thức chào giá cạnh tranh được coi như không thành trong các trường hợp sau:</w:t>
            </w:r>
          </w:p>
          <w:p w14:paraId="4EE8FA3A"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sz w:val="24"/>
                <w:szCs w:val="24"/>
                <w:lang w:val="de-DE"/>
              </w:rPr>
              <w:t xml:space="preserve">(i) </w:t>
            </w:r>
            <w:r w:rsidRPr="00746DBB">
              <w:rPr>
                <w:rFonts w:ascii="Times New Roman" w:hAnsi="Times New Roman" w:cs="Times New Roman"/>
                <w:iCs/>
                <w:sz w:val="24"/>
                <w:szCs w:val="24"/>
                <w:shd w:val="clear" w:color="auto" w:fill="FFFFFF"/>
                <w:lang w:val="de-DE"/>
              </w:rPr>
              <w:t xml:space="preserve">Có ít hơn 02 bên mua nợ nộp hồ sơ chào giá; </w:t>
            </w:r>
          </w:p>
          <w:p w14:paraId="5AD45351"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iCs/>
                <w:sz w:val="24"/>
                <w:szCs w:val="24"/>
                <w:shd w:val="clear" w:color="auto" w:fill="FFFFFF"/>
                <w:lang w:val="de-DE"/>
              </w:rPr>
              <w:t>(ii) Giá cao nhất đã trả thấp hơn mức chào giá của Công ty Quản lý tài sản;</w:t>
            </w:r>
          </w:p>
          <w:p w14:paraId="1E8D38DF"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iCs/>
                <w:sz w:val="24"/>
                <w:szCs w:val="24"/>
                <w:shd w:val="clear" w:color="auto" w:fill="FFFFFF"/>
                <w:lang w:val="de-DE"/>
              </w:rPr>
              <w:t>(iii) Bên mua nợ trả giá cao nhất không mua khoản nợ.</w:t>
            </w:r>
          </w:p>
          <w:p w14:paraId="2ACB92D0"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đ) Công ty Quản lý tài sản xây dựng và ban hành văn bản hướng dẫn về trình tự, thủ tục, hồ sơ chào bán khoản nợ xấu theo phương thức chào giá cạnh tranh.</w:t>
            </w:r>
          </w:p>
          <w:p w14:paraId="5ECBFA32"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5. </w:t>
            </w:r>
            <w:r w:rsidRPr="00746DBB">
              <w:rPr>
                <w:rFonts w:ascii="Times New Roman" w:hAnsi="Times New Roman" w:cs="Times New Roman"/>
                <w:sz w:val="24"/>
                <w:szCs w:val="24"/>
              </w:rPr>
              <w:t xml:space="preserve">Trường hợp trái phiếu đặc biệt chưa đến hạn thanh toán, Công ty Quản lý tài sản được bán lại khoản nợ xấu đã mua bằng trái phiếu đặc biệt cho </w:t>
            </w:r>
            <w:r w:rsidRPr="00746DBB">
              <w:rPr>
                <w:rFonts w:ascii="Times New Roman" w:hAnsi="Times New Roman" w:cs="Times New Roman"/>
                <w:sz w:val="24"/>
                <w:szCs w:val="24"/>
                <w:lang w:val="de-DE"/>
              </w:rPr>
              <w:t xml:space="preserve">tổ chức </w:t>
            </w:r>
            <w:r w:rsidRPr="00746DBB">
              <w:rPr>
                <w:rFonts w:ascii="Times New Roman" w:hAnsi="Times New Roman" w:cs="Times New Roman"/>
                <w:sz w:val="24"/>
                <w:szCs w:val="24"/>
              </w:rPr>
              <w:t>tín dụng</w:t>
            </w:r>
            <w:r w:rsidRPr="00746DBB">
              <w:rPr>
                <w:rFonts w:ascii="Times New Roman" w:hAnsi="Times New Roman" w:cs="Times New Roman"/>
                <w:sz w:val="24"/>
                <w:szCs w:val="24"/>
                <w:lang w:val="en-US"/>
              </w:rPr>
              <w:t xml:space="preserve"> Việt Nam </w:t>
            </w:r>
            <w:r w:rsidRPr="00746DBB">
              <w:rPr>
                <w:rFonts w:ascii="Times New Roman" w:hAnsi="Times New Roman" w:cs="Times New Roman"/>
                <w:sz w:val="24"/>
                <w:szCs w:val="24"/>
              </w:rPr>
              <w:t>đã bán khoản nợ xấu đó cho Công ty Quản lý tài sản theo nguyên tắc th</w:t>
            </w:r>
            <w:r w:rsidRPr="00746DBB">
              <w:rPr>
                <w:rFonts w:ascii="Times New Roman" w:hAnsi="Times New Roman" w:cs="Times New Roman"/>
                <w:sz w:val="24"/>
                <w:szCs w:val="24"/>
                <w:lang w:val="de-DE"/>
              </w:rPr>
              <w:t xml:space="preserve">ỏa </w:t>
            </w:r>
            <w:r w:rsidRPr="00746DBB">
              <w:rPr>
                <w:rFonts w:ascii="Times New Roman" w:hAnsi="Times New Roman" w:cs="Times New Roman"/>
                <w:sz w:val="24"/>
                <w:szCs w:val="24"/>
              </w:rPr>
              <w:t>thuận về điều kiện và giá mua, bán nợ.</w:t>
            </w:r>
          </w:p>
          <w:p w14:paraId="524A38B0" w14:textId="77777777" w:rsidR="00BB0CF8" w:rsidRPr="00746DBB" w:rsidRDefault="00BB0CF8" w:rsidP="00BB0CF8">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6. </w:t>
            </w:r>
            <w:r w:rsidRPr="00746DBB">
              <w:rPr>
                <w:rFonts w:ascii="Times New Roman" w:hAnsi="Times New Roman" w:cs="Times New Roman"/>
                <w:sz w:val="24"/>
                <w:szCs w:val="24"/>
              </w:rPr>
              <w:t>Trong thời hạn 05 ngày làm việc kể từ ngày ký hợp đồng bán nợ, Công ty Quản lý tài sản phải gửi 01 bản hợp đồng bán nợ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và thông báo cho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 xml:space="preserve">bán nợ về số tiền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được hưởng.</w:t>
            </w:r>
          </w:p>
          <w:p w14:paraId="672F0C03" w14:textId="77777777" w:rsidR="00BB0CF8" w:rsidRPr="00746DBB" w:rsidRDefault="00BB0CF8" w:rsidP="00BB0CF8">
            <w:pPr>
              <w:tabs>
                <w:tab w:val="left" w:pos="720"/>
              </w:tabs>
              <w:ind w:firstLine="252"/>
              <w:jc w:val="both"/>
              <w:rPr>
                <w:rFonts w:ascii="Times New Roman" w:hAnsi="Times New Roman" w:cs="Times New Roman"/>
                <w:b/>
                <w:sz w:val="24"/>
                <w:szCs w:val="24"/>
                <w:lang w:val="de-DE"/>
              </w:rPr>
            </w:pPr>
          </w:p>
        </w:tc>
        <w:tc>
          <w:tcPr>
            <w:tcW w:w="5310" w:type="dxa"/>
          </w:tcPr>
          <w:p w14:paraId="4A90FF09" w14:textId="77777777" w:rsidR="00BB0CF8" w:rsidRPr="00746DBB" w:rsidRDefault="00BB0CF8" w:rsidP="00BB0CF8">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35. Bán nợ xấu được mua bằng trái phiếu đặc biệt</w:t>
            </w:r>
          </w:p>
          <w:p w14:paraId="3794E146"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1. Công ty Quản lý tài sản thống nhất với tổ chức tín dụng Việt Nam bán nợ về phương thức bán nợ (bán đấu giá hoặc chào giá cạnh tranh) và điều kiện bán khoản nợ xấu (trong đó bao gồm giá khởi điểm hoặc giá chào bán), trừ trường hợp bán nợ quy định tại khoản 5 Điều này. </w:t>
            </w:r>
          </w:p>
          <w:p w14:paraId="65930E92"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Trường hợp bán đấu giá hoặc chào giá cạnh tranh theo quy định tại các khoản 1, 3 Điều này ít nhất một lần không thành, Công ty Quản lý tài sản thống nhất lại với tổ chức tín dụng Việt Nam bán nợ về phương thức bán khoản nợ xấu (bán đấu giá hoặc chào giá cạnh tranh hoặc thỏa thuận trực tiếp với bên mua nợ) và điều kiện bán khoản nợ xấu (trong đó bao gồm giá khởi điểm hoặc giá chào bán</w:t>
            </w:r>
            <w:r w:rsidRPr="00746DBB" w:rsidDel="00061B6C">
              <w:rPr>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hoặc giá dự kiến bán nợ), trừ trường hợp Công ty Quản lý tài sản đã thống nhất với tổ chức tín dụng Việt Nam bán nợ trước về các nội dung này. </w:t>
            </w:r>
          </w:p>
          <w:p w14:paraId="55A2F691"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3. Trường hợp Công ty Quản lý tài sản và tổ chức tín dụng Việt Nam bán nợ không thống nhất được phương thức hoặc điều kiện bán khoản nợ xấu theo quy định tại các khoản 1, 2 Điều này, Công ty Quản lý tài sản thực hiện bán đấu giá khoản nợ xấu. Việc bán đấu giá khoản nợ xấu thực hiện theo quy định của pháp luật về bán đấu giá tài sản của Công ty Quản lý tài sản. </w:t>
            </w:r>
          </w:p>
          <w:p w14:paraId="67D9F85B"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Việc bán khoản nợ xấu theo phương thức chào giá cạnh tranh phải có sự tham gia của ít nhất 02 bên mua nợ không phải là người có liên quan với nhau theo quy định của Luật các tổ chức tín dụng và được thực hiện như sau:</w:t>
            </w:r>
          </w:p>
          <w:p w14:paraId="3019B98A"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Công ty Quản lý tài sản tự định giá hoặc thuê doanh nghiệp thẩm định giá định giá khoản nợ xấu để xác định giá chào bán khoản nợ xấu;</w:t>
            </w:r>
          </w:p>
          <w:p w14:paraId="65EFADFC"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b) Công ty Quản lý tài sản công bố thông tin về việc bán khoản nợ xấu theo hình thức chào giá cạnh tranh trên trang thông tin điện tử của Ngân hàng Nhà nước, Công ty Quản lý tài sản, tổ chức tín dụng Việt Nam bán nợ. Công ty Quản lý tài sản quyết định nội dung công bố thông tin, đảm bảo nguyên tắc công khai, minh bạch, trong đó bao gồm các thông tin chi tiết về khoản nợ xấu, tài sản bảo đảm của khoản nợ xấu dự kiến bán; giá chào bán khoản nợ xấu; địa điểm, thời hạn công bố thông tin và tham khảo hồ sơ pháp lý; địa điểm, thời hạn nộp hồ sơ chào giá. </w:t>
            </w:r>
          </w:p>
          <w:p w14:paraId="36F287FF"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Thời hạn công bố thông tin và tham khảo hồ sơ pháp lý không được ít hơn 05 ngày làm việc đối với khoản nợ xấu có tài sản bảo đảm là động sản và không được ít hơn 15 ngày làm việc đối với khoản nợ xấu có tài sản bảo đảm là bất động sản. Việc nộp hồ sơ chào giá được thực hiện sau khi kết thúc thời hạn công bố thông tin và tham khảo hồ sơ pháp lý và không được ít hơn 03 ngày làm việc;</w:t>
            </w:r>
          </w:p>
          <w:p w14:paraId="11580740"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Trong thời hạn 03 ngày làm việc kể từ ngày kết thúc thời hạn nộp hồ sơ chào giá, Công ty Quản lý tài sản bán khoản nợ xấu cho bên mua nợ trả giá cao nhất. Trường hợp có từ 02 bên mua nợ trả giá cao bằng nhau thì Công ty Quản lý tài sản tổ chức bốc thăm để chọn ra bên mua được nợ;</w:t>
            </w:r>
          </w:p>
          <w:p w14:paraId="791ACBE8"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Việc bán nợ xấu theo phương thức chào giá cạnh tranh được coi như không thành trong các trường hợp sau:</w:t>
            </w:r>
          </w:p>
          <w:p w14:paraId="140D8330"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sz w:val="24"/>
                <w:szCs w:val="24"/>
                <w:lang w:val="de-DE"/>
              </w:rPr>
              <w:t xml:space="preserve">(i) </w:t>
            </w:r>
            <w:r w:rsidRPr="00746DBB">
              <w:rPr>
                <w:rFonts w:ascii="Times New Roman" w:hAnsi="Times New Roman" w:cs="Times New Roman"/>
                <w:iCs/>
                <w:sz w:val="24"/>
                <w:szCs w:val="24"/>
                <w:shd w:val="clear" w:color="auto" w:fill="FFFFFF"/>
                <w:lang w:val="de-DE"/>
              </w:rPr>
              <w:t xml:space="preserve">Có ít hơn 02 bên mua nợ nộp hồ sơ chào giá; </w:t>
            </w:r>
          </w:p>
          <w:p w14:paraId="656E7E4F"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iCs/>
                <w:sz w:val="24"/>
                <w:szCs w:val="24"/>
                <w:shd w:val="clear" w:color="auto" w:fill="FFFFFF"/>
                <w:lang w:val="de-DE"/>
              </w:rPr>
              <w:t>(ii) Giá cao nhất đã trả thấp hơn mức chào giá của Công ty Quản lý tài sản;</w:t>
            </w:r>
          </w:p>
          <w:p w14:paraId="5AF08D8A" w14:textId="77777777" w:rsidR="00BB0CF8" w:rsidRPr="00746DBB" w:rsidRDefault="00BB0CF8" w:rsidP="00BB0CF8">
            <w:pPr>
              <w:spacing w:before="120"/>
              <w:ind w:firstLine="252"/>
              <w:rPr>
                <w:rFonts w:ascii="Times New Roman" w:hAnsi="Times New Roman" w:cs="Times New Roman"/>
                <w:iCs/>
                <w:sz w:val="24"/>
                <w:szCs w:val="24"/>
                <w:shd w:val="clear" w:color="auto" w:fill="FFFFFF"/>
                <w:lang w:val="de-DE"/>
              </w:rPr>
            </w:pPr>
            <w:r w:rsidRPr="00746DBB">
              <w:rPr>
                <w:rFonts w:ascii="Times New Roman" w:hAnsi="Times New Roman" w:cs="Times New Roman"/>
                <w:iCs/>
                <w:sz w:val="24"/>
                <w:szCs w:val="24"/>
                <w:shd w:val="clear" w:color="auto" w:fill="FFFFFF"/>
                <w:lang w:val="de-DE"/>
              </w:rPr>
              <w:t>(iii) Bên mua nợ trả giá cao nhất không mua khoản nợ.</w:t>
            </w:r>
          </w:p>
          <w:p w14:paraId="5972D61A"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đ) Công ty Quản lý tài sản xây dựng và ban hành văn bản hướng dẫn về trình tự, thủ tục, hồ sơ chào bán khoản nợ xấu theo phương thức chào giá cạnh tranh.</w:t>
            </w:r>
          </w:p>
          <w:p w14:paraId="258C7DA9" w14:textId="77777777" w:rsidR="00BB0CF8" w:rsidRPr="00746DBB" w:rsidRDefault="00BB0CF8" w:rsidP="00BB0CF8">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5. </w:t>
            </w:r>
            <w:r w:rsidRPr="00746DBB">
              <w:rPr>
                <w:rFonts w:ascii="Times New Roman" w:hAnsi="Times New Roman" w:cs="Times New Roman"/>
                <w:sz w:val="24"/>
                <w:szCs w:val="24"/>
              </w:rPr>
              <w:t xml:space="preserve">Trường hợp trái phiếu đặc biệt chưa đến hạn thanh toán, Công ty Quản lý tài sản được bán lại khoản nợ xấu đã mua bằng trái phiếu đặc biệt cho </w:t>
            </w:r>
            <w:r w:rsidRPr="00746DBB">
              <w:rPr>
                <w:rFonts w:ascii="Times New Roman" w:hAnsi="Times New Roman" w:cs="Times New Roman"/>
                <w:sz w:val="24"/>
                <w:szCs w:val="24"/>
                <w:lang w:val="de-DE"/>
              </w:rPr>
              <w:t xml:space="preserve">tổ chức </w:t>
            </w:r>
            <w:r w:rsidRPr="00746DBB">
              <w:rPr>
                <w:rFonts w:ascii="Times New Roman" w:hAnsi="Times New Roman" w:cs="Times New Roman"/>
                <w:sz w:val="24"/>
                <w:szCs w:val="24"/>
              </w:rPr>
              <w:t>tín dụng</w:t>
            </w:r>
            <w:r w:rsidRPr="00746DBB">
              <w:rPr>
                <w:rFonts w:ascii="Times New Roman" w:hAnsi="Times New Roman" w:cs="Times New Roman"/>
                <w:sz w:val="24"/>
                <w:szCs w:val="24"/>
                <w:lang w:val="en-US"/>
              </w:rPr>
              <w:t xml:space="preserve"> Việt Nam </w:t>
            </w:r>
            <w:r w:rsidRPr="00746DBB">
              <w:rPr>
                <w:rFonts w:ascii="Times New Roman" w:hAnsi="Times New Roman" w:cs="Times New Roman"/>
                <w:sz w:val="24"/>
                <w:szCs w:val="24"/>
              </w:rPr>
              <w:t>đã bán khoản nợ xấu đó cho Công ty Quản lý tài sản theo nguyên tắc th</w:t>
            </w:r>
            <w:r w:rsidRPr="00746DBB">
              <w:rPr>
                <w:rFonts w:ascii="Times New Roman" w:hAnsi="Times New Roman" w:cs="Times New Roman"/>
                <w:sz w:val="24"/>
                <w:szCs w:val="24"/>
                <w:lang w:val="de-DE"/>
              </w:rPr>
              <w:t xml:space="preserve">ỏa </w:t>
            </w:r>
            <w:r w:rsidRPr="00746DBB">
              <w:rPr>
                <w:rFonts w:ascii="Times New Roman" w:hAnsi="Times New Roman" w:cs="Times New Roman"/>
                <w:sz w:val="24"/>
                <w:szCs w:val="24"/>
              </w:rPr>
              <w:t>thuận về điều kiện và giá mua, bán nợ.</w:t>
            </w:r>
          </w:p>
          <w:p w14:paraId="19BD8A8C" w14:textId="77777777" w:rsidR="00BB0CF8" w:rsidRPr="00746DBB" w:rsidRDefault="00BB0CF8" w:rsidP="00BB0CF8">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6. </w:t>
            </w:r>
            <w:r w:rsidRPr="00746DBB">
              <w:rPr>
                <w:rFonts w:ascii="Times New Roman" w:hAnsi="Times New Roman" w:cs="Times New Roman"/>
                <w:sz w:val="24"/>
                <w:szCs w:val="24"/>
              </w:rPr>
              <w:t>Trong thời hạn 05 ngày làm việc kể từ ngày ký hợp đồng bán nợ, Công ty Quản lý tài sản phải gửi 01 bản hợp đồng bán nợ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và thông báo cho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 xml:space="preserve">bán nợ về số tiền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được hưởng.</w:t>
            </w:r>
          </w:p>
          <w:p w14:paraId="12ECC09C" w14:textId="77777777" w:rsidR="00BB0CF8" w:rsidRPr="00746DBB" w:rsidRDefault="00BB0CF8" w:rsidP="00BB0CF8">
            <w:pPr>
              <w:spacing w:after="20"/>
              <w:ind w:firstLine="162"/>
              <w:jc w:val="center"/>
              <w:rPr>
                <w:rFonts w:ascii="Times New Roman" w:hAnsi="Times New Roman" w:cs="Times New Roman"/>
                <w:b/>
                <w:sz w:val="24"/>
                <w:szCs w:val="24"/>
                <w:lang w:val="en-US"/>
              </w:rPr>
            </w:pPr>
          </w:p>
        </w:tc>
        <w:tc>
          <w:tcPr>
            <w:tcW w:w="3420" w:type="dxa"/>
          </w:tcPr>
          <w:p w14:paraId="1FA5DB45" w14:textId="00023F21" w:rsidR="00BB0CF8" w:rsidRPr="00746DBB" w:rsidRDefault="00BB0CF8" w:rsidP="00BB0CF8">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AE55AE" w:rsidRPr="00746DBB" w14:paraId="0DEC7A24" w14:textId="77777777" w:rsidTr="00C97A08">
        <w:tc>
          <w:tcPr>
            <w:tcW w:w="985" w:type="dxa"/>
          </w:tcPr>
          <w:p w14:paraId="52362234" w14:textId="77777777" w:rsidR="00AE55AE" w:rsidRPr="00746DBB" w:rsidRDefault="00AE55AE" w:rsidP="00AE55AE">
            <w:pPr>
              <w:spacing w:after="20"/>
              <w:jc w:val="center"/>
              <w:rPr>
                <w:rFonts w:ascii="Times New Roman" w:hAnsi="Times New Roman" w:cs="Times New Roman"/>
                <w:b/>
                <w:sz w:val="24"/>
                <w:szCs w:val="24"/>
                <w:lang w:val="en-US"/>
              </w:rPr>
            </w:pPr>
          </w:p>
        </w:tc>
        <w:tc>
          <w:tcPr>
            <w:tcW w:w="5760" w:type="dxa"/>
          </w:tcPr>
          <w:p w14:paraId="4FC96390" w14:textId="77777777" w:rsidR="00AE55AE" w:rsidRPr="00746DBB" w:rsidRDefault="00AE55AE" w:rsidP="00AE55AE">
            <w:pPr>
              <w:spacing w:before="120"/>
              <w:ind w:firstLine="252"/>
              <w:rPr>
                <w:rFonts w:ascii="Times New Roman" w:hAnsi="Times New Roman" w:cs="Times New Roman"/>
                <w:sz w:val="24"/>
                <w:szCs w:val="24"/>
                <w:lang w:val="de-DE"/>
              </w:rPr>
            </w:pPr>
            <w:bookmarkStart w:id="74" w:name="dieu_35_1"/>
            <w:r w:rsidRPr="00746DBB">
              <w:rPr>
                <w:rFonts w:ascii="Times New Roman" w:hAnsi="Times New Roman" w:cs="Times New Roman"/>
                <w:b/>
                <w:sz w:val="24"/>
                <w:szCs w:val="24"/>
                <w:lang w:val="de-DE"/>
              </w:rPr>
              <w:t>Điều 35a. Bán nợ xấu được mua theo giá trị thị trường</w:t>
            </w:r>
            <w:bookmarkEnd w:id="74"/>
          </w:p>
          <w:p w14:paraId="7BFD5976"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lựa chọn, quyết định và chịu trách nhiệm việc bán các khoản nợ xấu được mua theo giá trị thị trường theo phương thức thỏa thuận trực tiếp với bên mua nợ hoặc phương thức đấu giá hoặc phương thức chào giá cạnh tranh.</w:t>
            </w:r>
          </w:p>
          <w:p w14:paraId="415DEF04"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Công ty Quản lý tài sản bán khoản nợ xấu theo phương thức thỏa thuận trực tiếp với bên mua nợ khi giá bán khoản nợ không thấp hơn giá trị ghi sổ số dư nợ gốc của khoản nợ xấu tại Công ty Quản lý tài sản hoặc sau khi đã bán nợ theo phương thức đấu giá hoặc phương thức chào giá cạnh tranh không thành.</w:t>
            </w:r>
          </w:p>
          <w:p w14:paraId="4BA73CB3"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Việc bán khoản nợ xấu theo phương thức đấu giá thực hiện theo quy định của pháp luật về bán đấu giá tài sản của Công ty Quản lý tài sản.</w:t>
            </w:r>
          </w:p>
          <w:p w14:paraId="69D08D78" w14:textId="77777777" w:rsidR="00AE55AE" w:rsidRPr="00746DBB" w:rsidRDefault="00AE55AE" w:rsidP="00AE55A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4. Việc bán khoản nợ xấu theo phương thức chào giá cạnh tranh thực hiện theo quy định tại </w:t>
            </w:r>
            <w:bookmarkStart w:id="75" w:name="tc_26"/>
            <w:r w:rsidRPr="00746DBB">
              <w:rPr>
                <w:rFonts w:ascii="Times New Roman" w:hAnsi="Times New Roman" w:cs="Times New Roman"/>
                <w:sz w:val="24"/>
                <w:szCs w:val="24"/>
                <w:lang w:val="de-DE"/>
              </w:rPr>
              <w:t>khoản 4 Điều 35 Thông tư này</w:t>
            </w:r>
            <w:bookmarkEnd w:id="75"/>
            <w:r w:rsidRPr="00746DBB">
              <w:rPr>
                <w:rFonts w:ascii="Times New Roman" w:hAnsi="Times New Roman" w:cs="Times New Roman"/>
                <w:sz w:val="24"/>
                <w:szCs w:val="24"/>
                <w:lang w:val="de-DE"/>
              </w:rPr>
              <w:t>.</w:t>
            </w:r>
          </w:p>
          <w:p w14:paraId="01CB00E8" w14:textId="77777777" w:rsidR="00AE55AE" w:rsidRPr="00746DBB" w:rsidRDefault="00AE55AE" w:rsidP="00AE55AE">
            <w:pPr>
              <w:ind w:firstLine="252"/>
              <w:jc w:val="both"/>
              <w:rPr>
                <w:rFonts w:ascii="Times New Roman" w:hAnsi="Times New Roman" w:cs="Times New Roman"/>
                <w:b/>
                <w:bCs/>
                <w:sz w:val="24"/>
                <w:szCs w:val="24"/>
              </w:rPr>
            </w:pPr>
          </w:p>
        </w:tc>
        <w:tc>
          <w:tcPr>
            <w:tcW w:w="5310" w:type="dxa"/>
          </w:tcPr>
          <w:p w14:paraId="07791D87" w14:textId="63A62E15" w:rsidR="00AE55AE" w:rsidRPr="00746DBB" w:rsidRDefault="00AE55AE" w:rsidP="00AE55AE">
            <w:pPr>
              <w:spacing w:before="120"/>
              <w:ind w:firstLine="252"/>
              <w:rPr>
                <w:rFonts w:ascii="Times New Roman" w:hAnsi="Times New Roman" w:cs="Times New Roman"/>
                <w:sz w:val="24"/>
                <w:szCs w:val="24"/>
                <w:lang w:val="de-DE"/>
              </w:rPr>
            </w:pPr>
            <w:r w:rsidRPr="00746DBB">
              <w:rPr>
                <w:rFonts w:ascii="Times New Roman" w:hAnsi="Times New Roman" w:cs="Times New Roman"/>
                <w:b/>
                <w:sz w:val="24"/>
                <w:szCs w:val="24"/>
                <w:lang w:val="de-DE"/>
              </w:rPr>
              <w:t>Điều 3</w:t>
            </w:r>
            <w:r>
              <w:rPr>
                <w:rFonts w:ascii="Times New Roman" w:hAnsi="Times New Roman" w:cs="Times New Roman"/>
                <w:b/>
                <w:sz w:val="24"/>
                <w:szCs w:val="24"/>
                <w:lang w:val="de-DE"/>
              </w:rPr>
              <w:t>6</w:t>
            </w:r>
            <w:r w:rsidRPr="00746DBB">
              <w:rPr>
                <w:rFonts w:ascii="Times New Roman" w:hAnsi="Times New Roman" w:cs="Times New Roman"/>
                <w:b/>
                <w:sz w:val="24"/>
                <w:szCs w:val="24"/>
                <w:lang w:val="de-DE"/>
              </w:rPr>
              <w:t>. Bán nợ xấu được mua theo giá trị thị trường</w:t>
            </w:r>
          </w:p>
          <w:p w14:paraId="4C6E8934"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lựa chọn, quyết định và chịu trách nhiệm việc bán các khoản nợ xấu được mua theo giá trị thị trường theo phương thức thỏa thuận trực tiếp với bên mua nợ hoặc phương thức đấu giá hoặc phương thức chào giá cạnh tranh.</w:t>
            </w:r>
          </w:p>
          <w:p w14:paraId="47925C78"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Công ty Quản lý tài sản bán khoản nợ xấu theo phương thức thỏa thuận trực tiếp với bên mua nợ khi giá bán khoản nợ không thấp hơn giá trị ghi sổ số dư nợ gốc của khoản nợ xấu tại Công ty Quản lý tài sản hoặc sau khi đã bán nợ theo phương thức đấu giá hoặc phương thức chào giá cạnh tranh không thành.</w:t>
            </w:r>
          </w:p>
          <w:p w14:paraId="54F2337F" w14:textId="77777777" w:rsidR="00AE55AE" w:rsidRPr="00746DBB" w:rsidRDefault="00AE55AE" w:rsidP="00AE55AE">
            <w:pPr>
              <w:tabs>
                <w:tab w:val="left" w:pos="720"/>
              </w:tabs>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Việc bán khoản nợ xấu theo phương thức đấu giá thực hiện theo quy định của pháp luật về bán đấu giá tài sản của Công ty Quản lý tài sản.</w:t>
            </w:r>
          </w:p>
          <w:p w14:paraId="6AAE690C" w14:textId="77777777" w:rsidR="00AE55AE" w:rsidRPr="00746DBB" w:rsidRDefault="00AE55AE" w:rsidP="00AE55AE">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Việc bán khoản nợ xấu theo phương thức chào giá cạnh tranh thực hiện theo quy định tại khoản 4 Điều 35 Thông tư này.</w:t>
            </w:r>
          </w:p>
          <w:p w14:paraId="63EE79DA" w14:textId="77777777" w:rsidR="00AE55AE" w:rsidRPr="00746DBB" w:rsidRDefault="00AE55AE" w:rsidP="00AE55AE">
            <w:pPr>
              <w:spacing w:after="20"/>
              <w:ind w:firstLine="162"/>
              <w:jc w:val="center"/>
              <w:rPr>
                <w:rFonts w:ascii="Times New Roman" w:hAnsi="Times New Roman" w:cs="Times New Roman"/>
                <w:b/>
                <w:sz w:val="24"/>
                <w:szCs w:val="24"/>
                <w:lang w:val="en-US"/>
              </w:rPr>
            </w:pPr>
          </w:p>
        </w:tc>
        <w:tc>
          <w:tcPr>
            <w:tcW w:w="3420" w:type="dxa"/>
          </w:tcPr>
          <w:p w14:paraId="4EC59B87" w14:textId="3982D848" w:rsidR="00AE55AE" w:rsidRPr="00746DBB" w:rsidRDefault="00AE55AE" w:rsidP="00AE55AE">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485F92" w:rsidRPr="00746DBB" w14:paraId="1ECE0472" w14:textId="77777777" w:rsidTr="00C97A08">
        <w:tc>
          <w:tcPr>
            <w:tcW w:w="985" w:type="dxa"/>
          </w:tcPr>
          <w:p w14:paraId="4416605D" w14:textId="77777777" w:rsidR="00485F92" w:rsidRPr="00746DBB" w:rsidRDefault="00485F92" w:rsidP="00485F92">
            <w:pPr>
              <w:spacing w:after="20"/>
              <w:jc w:val="center"/>
              <w:rPr>
                <w:rFonts w:ascii="Times New Roman" w:hAnsi="Times New Roman" w:cs="Times New Roman"/>
                <w:b/>
                <w:sz w:val="24"/>
                <w:szCs w:val="24"/>
                <w:lang w:val="en-US"/>
              </w:rPr>
            </w:pPr>
          </w:p>
        </w:tc>
        <w:tc>
          <w:tcPr>
            <w:tcW w:w="5760" w:type="dxa"/>
          </w:tcPr>
          <w:p w14:paraId="2CA5A83D" w14:textId="77777777" w:rsidR="00485F92" w:rsidRPr="00746DBB" w:rsidRDefault="00485F92" w:rsidP="00485F92">
            <w:pPr>
              <w:spacing w:before="120"/>
              <w:ind w:firstLine="252"/>
              <w:rPr>
                <w:rFonts w:ascii="Times New Roman" w:hAnsi="Times New Roman" w:cs="Times New Roman"/>
                <w:sz w:val="24"/>
                <w:szCs w:val="24"/>
              </w:rPr>
            </w:pPr>
            <w:bookmarkStart w:id="76" w:name="dieu_36"/>
            <w:r w:rsidRPr="00746DBB">
              <w:rPr>
                <w:rFonts w:ascii="Times New Roman" w:hAnsi="Times New Roman" w:cs="Times New Roman"/>
                <w:b/>
                <w:bCs/>
                <w:sz w:val="24"/>
                <w:szCs w:val="24"/>
              </w:rPr>
              <w:t>Điều 36. Góp vốn điều lệ, vốn cổ phần của khách hàng vay là doanh nghiệp</w:t>
            </w:r>
            <w:bookmarkEnd w:id="76"/>
          </w:p>
          <w:p w14:paraId="6A33E3FB"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được góp vốn điều lệ, vốn cổ phần của khách hàng vay là doanh nghiệp dưới các hình thức sau:</w:t>
            </w:r>
          </w:p>
          <w:p w14:paraId="63BDFA62"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Chuyển khoản nợ xấu đã mua bằng trái phiếu đặc biệt thành vốn điều lệ, vốn cổ phần của khách hàng vay;</w:t>
            </w:r>
          </w:p>
          <w:p w14:paraId="0A3B7884"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Sử dụng tài sản (trừ khoản nợ xấu đã mua bằng trái phiếu đặc biệt), nguồn vốn hợp pháp để góp vốn điều lệ, vốn cổ phần của khách hàng vay (bao gồm cả hình thức chuyển khoản nợ xấu đã mua theo giá trị thị trường thành vốn điều lệ, vốn cổ phần của khách hàng vay).</w:t>
            </w:r>
          </w:p>
          <w:p w14:paraId="268B1D8C"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Việc chuyển khoản nợ xấu đã mua bằng trái phiếu đặc biệt thành vốn điều lệ, vốn cổ phần của khách hàng vay chỉ được thực hiện trong trường hợp:</w:t>
            </w:r>
          </w:p>
          <w:p w14:paraId="41F9432D"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Khách hàng vay là doanh nghiệp trong nước hoạt động ngoài lĩnh vực bảo hiểm, chứng khoán, kiều hối, kinh doanh ngoại hối, vàng, bao thanh toán, phát hành thẻ tín dụng, tín dụng tiêu dùng, dịch vụ trung gian thanh toán, thông tin tín dụng;</w:t>
            </w:r>
          </w:p>
          <w:p w14:paraId="1292DB7C"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Công ty Quản lý tài sản có sự thống nhất của tổ chức tín dụng Việt Nam bán nợ bằng văn bản về việc chuyển khoản nợ xấu đã mua bằng trái phiếu đặc biệt thành vốn điều lệ, vốn cổ phần của khách hàng vay trước khi thực hiện.</w:t>
            </w:r>
          </w:p>
          <w:p w14:paraId="26FAD820"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de-DE"/>
              </w:rPr>
              <w:t xml:space="preserve"> c) </w:t>
            </w:r>
            <w:r w:rsidRPr="00746DBB">
              <w:rPr>
                <w:rFonts w:ascii="Times New Roman" w:hAnsi="Times New Roman" w:cs="Times New Roman"/>
                <w:sz w:val="24"/>
                <w:szCs w:val="24"/>
                <w:lang w:val="en-US"/>
              </w:rPr>
              <w:t>Tổ chức tín dụng bán khoản nợ xấu đó là ngân hàng thương mại đáp ứng các yêu cầu sau đây:</w:t>
            </w:r>
          </w:p>
          <w:p w14:paraId="00420052"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 Được góp vốn, mua cổ phần theo Giấy phép thành lập và hoạt động;</w:t>
            </w:r>
          </w:p>
          <w:p w14:paraId="7F130235"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(ii) Đảm bảo tỷ lệ an toàn vốn tối thiểu theo quy định tại điểm b khoản 1 </w:t>
            </w:r>
            <w:r w:rsidRPr="00746DBB">
              <w:rPr>
                <w:rFonts w:ascii="Times New Roman" w:hAnsi="Times New Roman" w:cs="Times New Roman"/>
                <w:sz w:val="24"/>
                <w:szCs w:val="24"/>
              </w:rPr>
              <w:t>Điều 138</w:t>
            </w:r>
            <w:r w:rsidRPr="00746DBB">
              <w:rPr>
                <w:rFonts w:ascii="Times New Roman" w:hAnsi="Times New Roman" w:cs="Times New Roman"/>
                <w:sz w:val="24"/>
                <w:szCs w:val="24"/>
                <w:lang w:val="en-US"/>
              </w:rPr>
              <w:t xml:space="preserve"> Luật các tổ chức tín dụng, </w:t>
            </w:r>
            <w:r w:rsidRPr="00746DBB">
              <w:rPr>
                <w:rFonts w:ascii="Times New Roman" w:hAnsi="Times New Roman" w:cs="Times New Roman"/>
                <w:sz w:val="24"/>
                <w:szCs w:val="24"/>
              </w:rPr>
              <w:t xml:space="preserve">giới hạn </w:t>
            </w:r>
            <w:r w:rsidRPr="00746DBB">
              <w:rPr>
                <w:rFonts w:ascii="Times New Roman" w:hAnsi="Times New Roman" w:cs="Times New Roman"/>
                <w:sz w:val="24"/>
                <w:szCs w:val="24"/>
                <w:lang w:val="en-US"/>
              </w:rPr>
              <w:t>góp vốn, mua cổ</w:t>
            </w:r>
            <w:r w:rsidRPr="00746DBB">
              <w:rPr>
                <w:rFonts w:ascii="Times New Roman" w:hAnsi="Times New Roman" w:cs="Times New Roman"/>
                <w:sz w:val="24"/>
                <w:szCs w:val="24"/>
              </w:rPr>
              <w:t xml:space="preserve"> phần theo quy định tại Điều 137</w:t>
            </w:r>
            <w:r w:rsidRPr="00746DBB">
              <w:rPr>
                <w:rFonts w:ascii="Times New Roman" w:hAnsi="Times New Roman" w:cs="Times New Roman"/>
                <w:sz w:val="24"/>
                <w:szCs w:val="24"/>
                <w:lang w:val="en-US"/>
              </w:rPr>
              <w:t xml:space="preserve"> Luật các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w:t>
            </w:r>
            <w:r w:rsidRPr="00746DBB">
              <w:rPr>
                <w:rFonts w:ascii="Times New Roman" w:hAnsi="Times New Roman" w:cs="Times New Roman"/>
                <w:iCs/>
                <w:sz w:val="24"/>
                <w:szCs w:val="24"/>
                <w:lang w:val="en-US"/>
              </w:rPr>
              <w:t>trái phiếu đặc biệt</w:t>
            </w:r>
            <w:r w:rsidRPr="00746DBB">
              <w:rPr>
                <w:rFonts w:ascii="Times New Roman" w:hAnsi="Times New Roman" w:cs="Times New Roman"/>
                <w:sz w:val="24"/>
                <w:szCs w:val="24"/>
                <w:lang w:val="en-US"/>
              </w:rPr>
              <w:t>) tại thời điểm có văn bản the</w:t>
            </w:r>
            <w:r w:rsidRPr="00746DBB">
              <w:rPr>
                <w:rFonts w:ascii="Times New Roman" w:hAnsi="Times New Roman" w:cs="Times New Roman"/>
                <w:sz w:val="24"/>
                <w:szCs w:val="24"/>
              </w:rPr>
              <w:t>o quy định tại điểm b khoản này</w:t>
            </w:r>
            <w:r w:rsidRPr="00746DBB">
              <w:rPr>
                <w:rFonts w:ascii="Times New Roman" w:hAnsi="Times New Roman" w:cs="Times New Roman"/>
                <w:sz w:val="24"/>
                <w:szCs w:val="24"/>
                <w:lang w:val="en-US"/>
              </w:rPr>
              <w:t>;</w:t>
            </w:r>
          </w:p>
          <w:p w14:paraId="1748A2D8"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(iii) Đạt kết quả hoạt động kinh doanh có lãi theo báo cáo tài chính đã được kiểm toán bởi tổ chức kiểm toán độc lập của năm liền kề trước năm có văn bản theo quy định tại điểm b khoản này;</w:t>
            </w:r>
          </w:p>
          <w:p w14:paraId="589BF66F"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(iv) Không bị xử phạt vi phạm hành chính về phân loại nợ, trích lập và sử dụng dự phòng để xử lý rủi ro, góp vốn, mua cổ phần trong 12 tháng liền kề trước tháng có văn bản theo quy định tại điểm b khoản này;</w:t>
            </w:r>
          </w:p>
          <w:p w14:paraId="7249E27A"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en-US"/>
              </w:rPr>
              <w:t>(v) Có cơ cấu tổ chức, Hội đồng quản trị, Hội đồng thành viên, Ban kiểm soát, Tổng Giám đốc (Giám đốc) theo quy định của Luật Các tổ chức tín dụng và quy định của Ngân hàng Nhà nước.</w:t>
            </w:r>
          </w:p>
          <w:p w14:paraId="17826094"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Trong thời hạn 05 ngày làm việc kể từ ngày chuyển khoản nợ xấu đã mua bằng trái phiếu đặc biệt thành vốn điều lệ, vốn cổ phần của khách hàng vay, Công ty Quản lý tài sản bán lại khoản góp vốn điều lệ, vốn cổ phần cho tổ chức tín dụng Việt Nam bán nợ theo giá trị khoản góp vốn điều lệ, vốn cổ phần và thanh toán trái phiếu đặc biệt.</w:t>
            </w:r>
          </w:p>
          <w:p w14:paraId="7FBFC3C9"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4. Số tiền thu hồi nợ phát sinh trong khoảng thời gian tính từ khi Công ty Quản lý tài sản mua khoản nợ xấu bằng trái phiếu đặc biệt đến khi chuyển khoản nợ xấu đó thành vốn điều lệ, vốn cổ phần được xử lý theo quy định tại </w:t>
            </w:r>
            <w:bookmarkStart w:id="77" w:name="tc_27"/>
            <w:r w:rsidRPr="00746DBB">
              <w:rPr>
                <w:rFonts w:ascii="Times New Roman" w:hAnsi="Times New Roman" w:cs="Times New Roman"/>
                <w:sz w:val="24"/>
                <w:szCs w:val="24"/>
                <w:lang w:val="de-DE"/>
              </w:rPr>
              <w:t>khoản 2 Điều 43 Thông tư này</w:t>
            </w:r>
            <w:bookmarkEnd w:id="77"/>
            <w:r w:rsidRPr="00746DBB">
              <w:rPr>
                <w:rFonts w:ascii="Times New Roman" w:hAnsi="Times New Roman" w:cs="Times New Roman"/>
                <w:sz w:val="24"/>
                <w:szCs w:val="24"/>
                <w:lang w:val="de-DE"/>
              </w:rPr>
              <w:t>.</w:t>
            </w:r>
          </w:p>
          <w:p w14:paraId="7AC6F4CC"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5. Trường hợp góp vốn điều lệ, vốn cổ phần của khách hàng vay là doanh nghiệp quy định tại điểm b khoản 1 Điều này, Công ty Quản lý tài sản phải đáp ứng được các yêu cầu sau đây:</w:t>
            </w:r>
          </w:p>
          <w:p w14:paraId="3DAA1CD6" w14:textId="77777777" w:rsidR="00485F92" w:rsidRPr="000B4495" w:rsidRDefault="00485F92" w:rsidP="00485F92">
            <w:pPr>
              <w:widowControl w:val="0"/>
              <w:spacing w:before="120"/>
              <w:ind w:firstLine="252"/>
              <w:rPr>
                <w:rFonts w:ascii="Times New Roman" w:hAnsi="Times New Roman" w:cs="Times New Roman"/>
                <w:sz w:val="24"/>
                <w:szCs w:val="24"/>
                <w:u w:val="single"/>
                <w:lang w:val="de-DE"/>
              </w:rPr>
            </w:pPr>
            <w:r w:rsidRPr="00746DBB">
              <w:rPr>
                <w:rFonts w:ascii="Times New Roman" w:hAnsi="Times New Roman" w:cs="Times New Roman"/>
                <w:sz w:val="24"/>
                <w:szCs w:val="24"/>
                <w:lang w:val="de-DE"/>
              </w:rPr>
              <w:t xml:space="preserve">a) Phương án góp vốn điều lệ, vốn cổ phần của khách hàng vay có tính khả thi và được Ngân hàng Nhà nước chấp thuận, </w:t>
            </w:r>
            <w:r w:rsidRPr="000B4495">
              <w:rPr>
                <w:rFonts w:ascii="Times New Roman" w:hAnsi="Times New Roman" w:cs="Times New Roman"/>
                <w:sz w:val="24"/>
                <w:szCs w:val="24"/>
                <w:u w:val="single"/>
                <w:lang w:val="de-DE"/>
              </w:rPr>
              <w:t>trong đó Phương án phải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p>
          <w:p w14:paraId="422118C8"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Công ty Quản lý tài sản có quyền tham gia cơ cấu lại khách hàng vay sau khi góp vốn điều lệ, vốn cổ phần;</w:t>
            </w:r>
          </w:p>
          <w:p w14:paraId="0AC07EBC"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c) Việc góp vốn điều lệ, vốn cổ phần không vi phạm giới hạn góp vốn điều lệ, vốn cổ phần của Công ty Quản lý tài sản theo quy định tại </w:t>
            </w:r>
            <w:bookmarkStart w:id="78" w:name="tc_28"/>
            <w:r w:rsidRPr="00746DBB">
              <w:rPr>
                <w:rFonts w:ascii="Times New Roman" w:hAnsi="Times New Roman" w:cs="Times New Roman"/>
                <w:sz w:val="24"/>
                <w:szCs w:val="24"/>
                <w:lang w:val="de-DE"/>
              </w:rPr>
              <w:t>khoản 2 Điều 33 Thông tư này</w:t>
            </w:r>
            <w:bookmarkEnd w:id="78"/>
            <w:r w:rsidRPr="00746DBB">
              <w:rPr>
                <w:rFonts w:ascii="Times New Roman" w:hAnsi="Times New Roman" w:cs="Times New Roman"/>
                <w:sz w:val="24"/>
                <w:szCs w:val="24"/>
                <w:lang w:val="de-DE"/>
              </w:rPr>
              <w:t>;</w:t>
            </w:r>
          </w:p>
          <w:p w14:paraId="15CAB01E"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Khách hàng vay có triển vọng phục hồi về tài chính và hoạt động sau khi được Công ty Quản lý tài sản tham gia góp vốn điều lệ, vốn cổ phần;</w:t>
            </w:r>
          </w:p>
          <w:p w14:paraId="1BD31CC2" w14:textId="77777777" w:rsidR="00485F92" w:rsidRPr="00746DBB" w:rsidRDefault="00485F92" w:rsidP="00485F92">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đ) Khách hàng vay không nằm trong quá trình phá sản, giải thể hoặc thu hồi giấy phép hoạt động.</w:t>
            </w:r>
          </w:p>
          <w:p w14:paraId="297BACD9" w14:textId="77777777" w:rsidR="00485F92" w:rsidRPr="00746DBB" w:rsidRDefault="00485F92" w:rsidP="00485F92">
            <w:pPr>
              <w:ind w:firstLine="252"/>
              <w:jc w:val="both"/>
              <w:rPr>
                <w:rFonts w:ascii="Times New Roman" w:hAnsi="Times New Roman" w:cs="Times New Roman"/>
                <w:b/>
                <w:bCs/>
                <w:sz w:val="24"/>
                <w:szCs w:val="24"/>
              </w:rPr>
            </w:pPr>
          </w:p>
        </w:tc>
        <w:tc>
          <w:tcPr>
            <w:tcW w:w="5310" w:type="dxa"/>
          </w:tcPr>
          <w:p w14:paraId="7C290439" w14:textId="0CDA9605" w:rsidR="00485F92" w:rsidRPr="00746DBB" w:rsidRDefault="00485F92" w:rsidP="00485F92">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w:t>
            </w:r>
            <w:r w:rsidR="00726051">
              <w:rPr>
                <w:rFonts w:ascii="Times New Roman" w:hAnsi="Times New Roman" w:cs="Times New Roman"/>
                <w:b/>
                <w:bCs/>
                <w:sz w:val="24"/>
                <w:szCs w:val="24"/>
                <w:lang w:val="en-US"/>
              </w:rPr>
              <w:t>7</w:t>
            </w:r>
            <w:r w:rsidRPr="00746DBB">
              <w:rPr>
                <w:rFonts w:ascii="Times New Roman" w:hAnsi="Times New Roman" w:cs="Times New Roman"/>
                <w:b/>
                <w:bCs/>
                <w:sz w:val="24"/>
                <w:szCs w:val="24"/>
              </w:rPr>
              <w:t>. Góp vốn điều lệ, vốn cổ phần của khách hàng vay là doanh nghiệp</w:t>
            </w:r>
          </w:p>
          <w:p w14:paraId="4C93F099"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Công ty Quản lý tài sản được góp vốn điều lệ, vốn cổ phần của khách hàng vay là doanh nghiệp dưới các hình thức sau:</w:t>
            </w:r>
          </w:p>
          <w:p w14:paraId="6281FB04"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Chuyển khoản nợ xấu đã mua bằng trái phiếu đặc biệt thành vốn điều lệ, vốn cổ phần của khách hàng vay;</w:t>
            </w:r>
          </w:p>
          <w:p w14:paraId="2F87B5B3"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Sử dụng tài sản (trừ khoản nợ xấu đã mua bằng trái phiếu đặc biệt), nguồn vốn hợp pháp để góp vốn điều lệ, vốn cổ phần của khách hàng vay (bao gồm cả hình thức chuyển khoản nợ xấu đã mua theo giá trị thị trường thành vốn điều lệ, vốn cổ phần của khách hàng vay).</w:t>
            </w:r>
          </w:p>
          <w:p w14:paraId="0452676D"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Việc chuyển khoản nợ xấu đã mua bằng trái phiếu đặc biệt thành vốn điều lệ, vốn cổ phần của khách hàng vay chỉ được thực hiện trong trường hợp:</w:t>
            </w:r>
          </w:p>
          <w:p w14:paraId="68567A71"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Khách hàng vay là doanh nghiệp trong nước hoạt động ngoài lĩnh vực bảo hiểm, chứng khoán, kiều hối, kinh doanh ngoại hối, vàng, bao thanh toán, phát hành thẻ tín dụng, tín dụng tiêu dùng, dịch vụ trung gian thanh toán, thông tin tín dụng;</w:t>
            </w:r>
          </w:p>
          <w:p w14:paraId="58A42395"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Công ty Quản lý tài sản có sự thống nhất của tổ chức tín dụng Việt Nam bán nợ bằng văn bản về việc chuyển khoản nợ xấu đã mua bằng trái phiếu đặc biệt thành vốn điều lệ, vốn cổ phần của khách hàng vay trước khi thực hiện.</w:t>
            </w:r>
          </w:p>
          <w:p w14:paraId="2BF5DF80"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de-DE"/>
              </w:rPr>
              <w:t xml:space="preserve"> c) </w:t>
            </w:r>
            <w:r w:rsidRPr="00746DBB">
              <w:rPr>
                <w:rFonts w:ascii="Times New Roman" w:hAnsi="Times New Roman" w:cs="Times New Roman"/>
                <w:sz w:val="24"/>
                <w:szCs w:val="24"/>
                <w:lang w:val="en-US"/>
              </w:rPr>
              <w:t>Tổ chức tín dụng bán khoản nợ xấu đó là ngân hàng thương mại đáp ứng các yêu cầu sau đây:</w:t>
            </w:r>
          </w:p>
          <w:p w14:paraId="128BF936"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 Được góp vốn, mua cổ phần theo Giấy phép thành lập và hoạt động;</w:t>
            </w:r>
          </w:p>
          <w:p w14:paraId="1EE43994"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(ii) Đảm bảo tỷ lệ an toàn vốn tối thiểu theo quy định tại điểm b khoản 1 </w:t>
            </w:r>
            <w:r w:rsidRPr="00746DBB">
              <w:rPr>
                <w:rFonts w:ascii="Times New Roman" w:hAnsi="Times New Roman" w:cs="Times New Roman"/>
                <w:sz w:val="24"/>
                <w:szCs w:val="24"/>
              </w:rPr>
              <w:t>Điều 138</w:t>
            </w:r>
            <w:r w:rsidRPr="00746DBB">
              <w:rPr>
                <w:rFonts w:ascii="Times New Roman" w:hAnsi="Times New Roman" w:cs="Times New Roman"/>
                <w:sz w:val="24"/>
                <w:szCs w:val="24"/>
                <w:lang w:val="en-US"/>
              </w:rPr>
              <w:t xml:space="preserve"> Luật các tổ chức tín dụng, </w:t>
            </w:r>
            <w:r w:rsidRPr="00746DBB">
              <w:rPr>
                <w:rFonts w:ascii="Times New Roman" w:hAnsi="Times New Roman" w:cs="Times New Roman"/>
                <w:sz w:val="24"/>
                <w:szCs w:val="24"/>
              </w:rPr>
              <w:t xml:space="preserve">giới hạn </w:t>
            </w:r>
            <w:r w:rsidRPr="00746DBB">
              <w:rPr>
                <w:rFonts w:ascii="Times New Roman" w:hAnsi="Times New Roman" w:cs="Times New Roman"/>
                <w:sz w:val="24"/>
                <w:szCs w:val="24"/>
                <w:lang w:val="en-US"/>
              </w:rPr>
              <w:t>góp vốn, mua cổ</w:t>
            </w:r>
            <w:r w:rsidRPr="00746DBB">
              <w:rPr>
                <w:rFonts w:ascii="Times New Roman" w:hAnsi="Times New Roman" w:cs="Times New Roman"/>
                <w:sz w:val="24"/>
                <w:szCs w:val="24"/>
              </w:rPr>
              <w:t xml:space="preserve"> phần theo quy định tại Điều 137</w:t>
            </w:r>
            <w:r w:rsidRPr="00746DBB">
              <w:rPr>
                <w:rFonts w:ascii="Times New Roman" w:hAnsi="Times New Roman" w:cs="Times New Roman"/>
                <w:sz w:val="24"/>
                <w:szCs w:val="24"/>
                <w:lang w:val="en-US"/>
              </w:rPr>
              <w:t xml:space="preserve"> Luật các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w:t>
            </w:r>
            <w:r w:rsidRPr="00746DBB">
              <w:rPr>
                <w:rFonts w:ascii="Times New Roman" w:hAnsi="Times New Roman" w:cs="Times New Roman"/>
                <w:iCs/>
                <w:sz w:val="24"/>
                <w:szCs w:val="24"/>
                <w:lang w:val="en-US"/>
              </w:rPr>
              <w:t>trái phiếu đặc biệt</w:t>
            </w:r>
            <w:r w:rsidRPr="00746DBB">
              <w:rPr>
                <w:rFonts w:ascii="Times New Roman" w:hAnsi="Times New Roman" w:cs="Times New Roman"/>
                <w:sz w:val="24"/>
                <w:szCs w:val="24"/>
                <w:lang w:val="en-US"/>
              </w:rPr>
              <w:t>) tại thời điểm có văn bản the</w:t>
            </w:r>
            <w:r w:rsidRPr="00746DBB">
              <w:rPr>
                <w:rFonts w:ascii="Times New Roman" w:hAnsi="Times New Roman" w:cs="Times New Roman"/>
                <w:sz w:val="24"/>
                <w:szCs w:val="24"/>
              </w:rPr>
              <w:t>o quy định tại điểm b khoản này</w:t>
            </w:r>
            <w:r w:rsidRPr="00746DBB">
              <w:rPr>
                <w:rFonts w:ascii="Times New Roman" w:hAnsi="Times New Roman" w:cs="Times New Roman"/>
                <w:sz w:val="24"/>
                <w:szCs w:val="24"/>
                <w:lang w:val="en-US"/>
              </w:rPr>
              <w:t>;</w:t>
            </w:r>
          </w:p>
          <w:p w14:paraId="348195A5"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(iii) Đạt kết quả hoạt động kinh doanh có lãi theo báo cáo tài chính đã được kiểm toán bởi tổ chức kiểm toán độc lập của năm liền kề trước năm có văn bản theo quy định tại điểm b khoản này;</w:t>
            </w:r>
          </w:p>
          <w:p w14:paraId="6A569B3A" w14:textId="77777777" w:rsidR="00485F92" w:rsidRPr="00746DBB" w:rsidRDefault="00485F92" w:rsidP="00485F92">
            <w:pPr>
              <w:tabs>
                <w:tab w:val="left" w:pos="720"/>
              </w:tabs>
              <w:spacing w:before="120"/>
              <w:ind w:firstLine="252"/>
              <w:rPr>
                <w:rFonts w:ascii="Times New Roman" w:hAnsi="Times New Roman" w:cs="Times New Roman"/>
                <w:sz w:val="24"/>
                <w:szCs w:val="24"/>
                <w:lang w:val="en-US"/>
              </w:rPr>
            </w:pPr>
            <w:r w:rsidRPr="00746DBB">
              <w:rPr>
                <w:rFonts w:ascii="Times New Roman" w:hAnsi="Times New Roman" w:cs="Times New Roman"/>
                <w:sz w:val="24"/>
                <w:szCs w:val="24"/>
                <w:lang w:val="en-US"/>
              </w:rPr>
              <w:t>(iv) Không bị xử phạt vi phạm hành chính về phân loại nợ, trích lập và sử dụng dự phòng để xử lý rủi ro, góp vốn, mua cổ phần trong 12 tháng liền kề trước tháng có văn bản theo quy định tại điểm b khoản này;</w:t>
            </w:r>
          </w:p>
          <w:p w14:paraId="178DFA6E"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en-US"/>
              </w:rPr>
              <w:t>(v) Có cơ cấu tổ chức, Hội đồng quản trị, Hội đồng thành viên, Ban kiểm soát, Tổng Giám đốc (Giám đốc) theo quy định của Luật Các tổ chức tín dụng và quy định của Ngân hàng Nhà nước.</w:t>
            </w:r>
          </w:p>
          <w:p w14:paraId="3CCD1931"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Trong thời hạn 05 ngày làm việc kể từ ngày chuyển khoản nợ xấu đã mua bằng trái phiếu đặc biệt thành vốn điều lệ, vốn cổ phần của khách hàng vay, Công ty Quản lý tài sản bán lại khoản góp vốn điều lệ, vốn cổ phần cho tổ chức tín dụng Việt Nam bán nợ theo giá trị khoản góp vốn điều lệ, vốn cổ phần và thanh toán trái phiếu đặc biệt.</w:t>
            </w:r>
          </w:p>
          <w:p w14:paraId="234C2E5D" w14:textId="1B6BF798"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4. Số tiền thu hồi nợ phát sinh trong khoảng thời gian tính từ khi Công ty Quản lý tài sản mua khoản nợ xấu bằng trái phiếu đặc biệt đến khi chuyển khoản nợ xấu đó thành vốn điều lệ, vốn cổ phần được xử lý theo quy định tại khoản </w:t>
            </w:r>
            <w:r w:rsidRPr="00FD5296">
              <w:rPr>
                <w:rFonts w:ascii="Times New Roman" w:hAnsi="Times New Roman" w:cs="Times New Roman"/>
                <w:sz w:val="24"/>
                <w:szCs w:val="24"/>
                <w:highlight w:val="yellow"/>
                <w:lang w:val="de-DE"/>
              </w:rPr>
              <w:t>2 Điều 4</w:t>
            </w:r>
            <w:r w:rsidR="00DF08C0" w:rsidRPr="00FD5296">
              <w:rPr>
                <w:rFonts w:ascii="Times New Roman" w:hAnsi="Times New Roman" w:cs="Times New Roman"/>
                <w:sz w:val="24"/>
                <w:szCs w:val="24"/>
                <w:highlight w:val="yellow"/>
                <w:lang w:val="de-DE"/>
              </w:rPr>
              <w:t>4</w:t>
            </w:r>
            <w:r w:rsidRPr="00FD5296">
              <w:rPr>
                <w:rFonts w:ascii="Times New Roman" w:hAnsi="Times New Roman" w:cs="Times New Roman"/>
                <w:sz w:val="24"/>
                <w:szCs w:val="24"/>
                <w:highlight w:val="yellow"/>
                <w:lang w:val="de-DE"/>
              </w:rPr>
              <w:t xml:space="preserve"> Thông tư này.</w:t>
            </w:r>
          </w:p>
          <w:p w14:paraId="3C9B7D27"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5. Trường hợp góp vốn điều lệ, vốn cổ phần của khách hàng vay là doanh nghiệp quy định tại điểm b khoản 1 Điều này, Công ty Quản lý tài sản phải đáp ứng được các yêu cầu sau đây:</w:t>
            </w:r>
          </w:p>
          <w:p w14:paraId="341D1311" w14:textId="691C2D71"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Phương án góp vốn điều lệ, vốn cổ phần của khách hàng vay có tính khả thi và được Ngân hàng Nhà nước chấp thuận;</w:t>
            </w:r>
          </w:p>
          <w:p w14:paraId="5A713B1B"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Công ty Quản lý tài sản có quyền tham gia cơ cấu lại khách hàng vay sau khi góp vốn điều lệ, vốn cổ phần;</w:t>
            </w:r>
          </w:p>
          <w:p w14:paraId="44F56309"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Việc góp vốn điều lệ, vốn cổ phần không vi phạm giới hạn góp vốn điều lệ, vốn cổ phần của Công ty Quản lý tài sản theo quy định tại khoản 2 Điều 33 Thông tư này;</w:t>
            </w:r>
          </w:p>
          <w:p w14:paraId="14E51D26" w14:textId="77777777" w:rsidR="00485F92" w:rsidRPr="00746DBB" w:rsidRDefault="00485F92" w:rsidP="00485F92">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Khách hàng vay có triển vọng phục hồi về tài chính và hoạt động sau khi được Công ty Quản lý tài sản tham gia góp vốn điều lệ, vốn cổ phần;</w:t>
            </w:r>
          </w:p>
          <w:p w14:paraId="349BFC38" w14:textId="77777777" w:rsidR="00485F92" w:rsidRPr="00746DBB" w:rsidRDefault="00485F92" w:rsidP="00485F92">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đ) Khách hàng vay không nằm trong quá trình phá sản, giải thể hoặc thu hồi giấy phép hoạt động.</w:t>
            </w:r>
          </w:p>
          <w:p w14:paraId="08A2CB3D" w14:textId="77777777" w:rsidR="00485F92" w:rsidRPr="00746DBB" w:rsidRDefault="00485F92" w:rsidP="00485F92">
            <w:pPr>
              <w:spacing w:after="20"/>
              <w:ind w:firstLine="162"/>
              <w:jc w:val="center"/>
              <w:rPr>
                <w:rFonts w:ascii="Times New Roman" w:hAnsi="Times New Roman" w:cs="Times New Roman"/>
                <w:b/>
                <w:sz w:val="24"/>
                <w:szCs w:val="24"/>
                <w:lang w:val="en-US"/>
              </w:rPr>
            </w:pPr>
          </w:p>
        </w:tc>
        <w:tc>
          <w:tcPr>
            <w:tcW w:w="3420" w:type="dxa"/>
          </w:tcPr>
          <w:p w14:paraId="3CEA840C" w14:textId="77777777" w:rsidR="00485F92" w:rsidRDefault="003F14D4" w:rsidP="00485F92">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685BA4CC" w14:textId="33E68799" w:rsidR="000B4495" w:rsidRPr="000B4495" w:rsidRDefault="000B4495" w:rsidP="00485F92">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5: </w:t>
            </w:r>
            <w:r>
              <w:rPr>
                <w:rFonts w:ascii="Times New Roman" w:hAnsi="Times New Roman" w:cs="Times New Roman"/>
                <w:bCs/>
                <w:sz w:val="24"/>
                <w:szCs w:val="24"/>
                <w:lang w:val="en-US"/>
              </w:rPr>
              <w:t>bỏ nội dung “</w:t>
            </w:r>
            <w:r w:rsidRPr="000B4495">
              <w:rPr>
                <w:rFonts w:ascii="Times New Roman" w:hAnsi="Times New Roman" w:cs="Times New Roman"/>
                <w:i/>
                <w:iCs/>
                <w:sz w:val="24"/>
                <w:szCs w:val="24"/>
                <w:lang w:val="de-DE"/>
              </w:rPr>
              <w:t>trong đó Phương án phải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r>
              <w:rPr>
                <w:rFonts w:ascii="Times New Roman" w:hAnsi="Times New Roman" w:cs="Times New Roman"/>
                <w:i/>
                <w:iCs/>
                <w:sz w:val="24"/>
                <w:szCs w:val="24"/>
                <w:lang w:val="de-DE"/>
              </w:rPr>
              <w:t xml:space="preserve">“ </w:t>
            </w:r>
            <w:r w:rsidRPr="000B4495">
              <w:rPr>
                <w:rFonts w:ascii="Times New Roman" w:hAnsi="Times New Roman" w:cs="Times New Roman"/>
                <w:sz w:val="24"/>
                <w:szCs w:val="24"/>
                <w:lang w:val="de-DE"/>
              </w:rPr>
              <w:t>tại điểm  điểm a và chuyển nội dung này sang điểm c khoản 1 Điều 37 (</w:t>
            </w:r>
            <w:r>
              <w:rPr>
                <w:rFonts w:ascii="Times New Roman" w:hAnsi="Times New Roman" w:cs="Times New Roman"/>
                <w:sz w:val="24"/>
                <w:szCs w:val="24"/>
                <w:lang w:val="de-DE"/>
              </w:rPr>
              <w:t>Đ</w:t>
            </w:r>
            <w:r w:rsidRPr="000B4495">
              <w:rPr>
                <w:rFonts w:ascii="Times New Roman" w:hAnsi="Times New Roman" w:cs="Times New Roman"/>
                <w:sz w:val="24"/>
                <w:szCs w:val="24"/>
                <w:lang w:val="de-DE"/>
              </w:rPr>
              <w:t>iều 38 dự thảo)</w:t>
            </w:r>
          </w:p>
        </w:tc>
      </w:tr>
      <w:tr w:rsidR="00A97E8C" w:rsidRPr="00746DBB" w14:paraId="76D7DE4F" w14:textId="77777777" w:rsidTr="00C97A08">
        <w:tc>
          <w:tcPr>
            <w:tcW w:w="985" w:type="dxa"/>
          </w:tcPr>
          <w:p w14:paraId="5731487B" w14:textId="77777777" w:rsidR="00A97E8C" w:rsidRPr="00746DBB" w:rsidRDefault="00A97E8C" w:rsidP="00A97E8C">
            <w:pPr>
              <w:spacing w:after="20"/>
              <w:jc w:val="center"/>
              <w:rPr>
                <w:rFonts w:ascii="Times New Roman" w:hAnsi="Times New Roman" w:cs="Times New Roman"/>
                <w:b/>
                <w:sz w:val="24"/>
                <w:szCs w:val="24"/>
                <w:lang w:val="en-US"/>
              </w:rPr>
            </w:pPr>
          </w:p>
        </w:tc>
        <w:tc>
          <w:tcPr>
            <w:tcW w:w="5760" w:type="dxa"/>
          </w:tcPr>
          <w:p w14:paraId="1B9810E4" w14:textId="77777777" w:rsidR="00A97E8C" w:rsidRPr="00746DBB" w:rsidRDefault="00A97E8C" w:rsidP="00A97E8C">
            <w:pPr>
              <w:spacing w:before="120"/>
              <w:ind w:firstLine="252"/>
              <w:rPr>
                <w:rFonts w:ascii="Times New Roman" w:hAnsi="Times New Roman" w:cs="Times New Roman"/>
                <w:sz w:val="24"/>
                <w:szCs w:val="24"/>
              </w:rPr>
            </w:pPr>
            <w:bookmarkStart w:id="79" w:name="dieu_37"/>
            <w:r w:rsidRPr="00746DBB">
              <w:rPr>
                <w:rFonts w:ascii="Times New Roman" w:hAnsi="Times New Roman" w:cs="Times New Roman"/>
                <w:b/>
                <w:bCs/>
                <w:sz w:val="24"/>
                <w:szCs w:val="24"/>
              </w:rPr>
              <w:t>Điều 37. Thủ tục đề nghị chấp thuận Phương án góp vốn điều lệ, vốn cổ phần của khách hàng vay là doanh nghiệp</w:t>
            </w:r>
            <w:bookmarkEnd w:id="79"/>
          </w:p>
          <w:p w14:paraId="33CCC48F" w14:textId="77777777" w:rsidR="00A97E8C" w:rsidRPr="00746DBB" w:rsidRDefault="00A97E8C" w:rsidP="00A97E8C">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1. Công ty Quản lý tài sản lập 01 bộ hồ sơ đề nghị chấp thuận Phương án góp vốn điều lệ, vốn cổ phần của khách hàng vay quy định tại </w:t>
            </w:r>
            <w:r w:rsidRPr="008136C7">
              <w:rPr>
                <w:rFonts w:ascii="Times New Roman" w:hAnsi="Times New Roman" w:cs="Times New Roman"/>
                <w:sz w:val="24"/>
                <w:szCs w:val="24"/>
                <w:u w:val="single"/>
              </w:rPr>
              <w:t xml:space="preserve">điểm a </w:t>
            </w:r>
            <w:bookmarkStart w:id="80" w:name="tc_29"/>
            <w:r w:rsidRPr="008136C7">
              <w:rPr>
                <w:rFonts w:ascii="Times New Roman" w:hAnsi="Times New Roman" w:cs="Times New Roman"/>
                <w:sz w:val="24"/>
                <w:szCs w:val="24"/>
                <w:u w:val="single"/>
              </w:rPr>
              <w:t>khoản 4</w:t>
            </w:r>
            <w:r w:rsidRPr="00D768F3">
              <w:rPr>
                <w:rFonts w:ascii="Times New Roman" w:hAnsi="Times New Roman" w:cs="Times New Roman"/>
                <w:sz w:val="24"/>
                <w:szCs w:val="24"/>
                <w:u w:val="single"/>
              </w:rPr>
              <w:t xml:space="preserve"> Điều 36</w:t>
            </w:r>
            <w:bookmarkEnd w:id="80"/>
            <w:r w:rsidRPr="00746DBB">
              <w:rPr>
                <w:rFonts w:ascii="Times New Roman" w:hAnsi="Times New Roman" w:cs="Times New Roman"/>
                <w:sz w:val="24"/>
                <w:szCs w:val="24"/>
              </w:rPr>
              <w:t xml:space="preserve"> gửi trực tiếp hoặc qua đường bưu điện đến Ngân hàng Nhà nước (</w:t>
            </w:r>
            <w:r w:rsidRPr="00D768F3">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Hồ sơ bao gồm:</w:t>
            </w:r>
          </w:p>
          <w:p w14:paraId="519D7199" w14:textId="77777777" w:rsidR="00A97E8C" w:rsidRPr="00746DBB" w:rsidRDefault="00A97E8C" w:rsidP="00A97E8C">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góp vốn điều lệ, vốn cổ phần của khách hàng vay do người đại diện hợp pháp của Công ty Quản lý tài sản ký;</w:t>
            </w:r>
          </w:p>
          <w:p w14:paraId="201BD7A5" w14:textId="77777777" w:rsidR="00A97E8C" w:rsidRPr="00746DBB" w:rsidRDefault="00A97E8C" w:rsidP="00A97E8C">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Nghị quyết của Hội đồng thành viên của Công ty Quản lý tài sản thông qua Phương án góp vốn điều lệ, vốn cổ phần của khách hàng vay kèm theo Phương án góp vốn điều lệ, vốn cổ phần của khách hàng vay theo quy định tại </w:t>
            </w:r>
            <w:bookmarkStart w:id="81" w:name="tc_30"/>
            <w:r w:rsidRPr="00D768F3">
              <w:rPr>
                <w:rFonts w:ascii="Times New Roman" w:hAnsi="Times New Roman" w:cs="Times New Roman"/>
                <w:sz w:val="24"/>
                <w:szCs w:val="24"/>
                <w:u w:val="single"/>
              </w:rPr>
              <w:t>khoản 3 Điều 36</w:t>
            </w:r>
            <w:r w:rsidRPr="00746DBB">
              <w:rPr>
                <w:rFonts w:ascii="Times New Roman" w:hAnsi="Times New Roman" w:cs="Times New Roman"/>
                <w:sz w:val="24"/>
                <w:szCs w:val="24"/>
              </w:rPr>
              <w:t xml:space="preserve"> Thông tư này</w:t>
            </w:r>
            <w:bookmarkEnd w:id="81"/>
            <w:r w:rsidRPr="00746DBB">
              <w:rPr>
                <w:rFonts w:ascii="Times New Roman" w:hAnsi="Times New Roman" w:cs="Times New Roman"/>
                <w:sz w:val="24"/>
                <w:szCs w:val="24"/>
              </w:rPr>
              <w:t>.</w:t>
            </w:r>
          </w:p>
          <w:p w14:paraId="18B68E1F" w14:textId="672C9F58" w:rsidR="00A97E8C" w:rsidRPr="00746DBB" w:rsidRDefault="00A97E8C" w:rsidP="00A97E8C">
            <w:pPr>
              <w:ind w:firstLine="252"/>
              <w:jc w:val="both"/>
              <w:rPr>
                <w:rFonts w:ascii="Times New Roman" w:hAnsi="Times New Roman" w:cs="Times New Roman"/>
                <w:b/>
                <w:bCs/>
                <w:sz w:val="24"/>
                <w:szCs w:val="24"/>
              </w:rPr>
            </w:pPr>
            <w:r w:rsidRPr="00D768F3">
              <w:rPr>
                <w:rFonts w:ascii="Times New Roman" w:hAnsi="Times New Roman" w:cs="Times New Roman"/>
                <w:sz w:val="24"/>
                <w:szCs w:val="24"/>
                <w:u w:val="single"/>
              </w:rPr>
              <w:t>2. Trong thời hạn 15</w:t>
            </w:r>
            <w:r w:rsidRPr="00746DBB">
              <w:rPr>
                <w:rFonts w:ascii="Times New Roman" w:hAnsi="Times New Roman" w:cs="Times New Roman"/>
                <w:sz w:val="24"/>
                <w:szCs w:val="24"/>
              </w:rPr>
              <w:t xml:space="preserve"> ngày làm việc kể từ ngày nhận được đầy đủ hồ sơ hợp lệ theo quy định tại khoản 1 Điều này, Ngân hàng Nhà nước xem xét, có văn bản gửi Công ty Quản lý tài sản về việc chấp thuận hoặc không chấp thuận Phương án góp vốn điều lệ, vốn cổ phần của khách hàng vay. Trong trường hợp không chấp thuận, văn bản gửi Công ty Quản lý tài sản phải nêu rõ lý do</w:t>
            </w:r>
          </w:p>
        </w:tc>
        <w:tc>
          <w:tcPr>
            <w:tcW w:w="5310" w:type="dxa"/>
          </w:tcPr>
          <w:p w14:paraId="7344EA17" w14:textId="049116B4" w:rsidR="00A97E8C" w:rsidRPr="00746DBB" w:rsidRDefault="00A97E8C" w:rsidP="00A97E8C">
            <w:pPr>
              <w:spacing w:before="120"/>
              <w:ind w:firstLine="252"/>
              <w:rPr>
                <w:rFonts w:ascii="Times New Roman" w:hAnsi="Times New Roman" w:cs="Times New Roman"/>
                <w:sz w:val="24"/>
                <w:szCs w:val="24"/>
              </w:rPr>
            </w:pPr>
            <w:r w:rsidRPr="000B4495">
              <w:rPr>
                <w:rFonts w:ascii="Times New Roman" w:hAnsi="Times New Roman" w:cs="Times New Roman"/>
                <w:sz w:val="24"/>
                <w:szCs w:val="24"/>
              </w:rPr>
              <w:t>Điều 38. Thủ tục đề nghị chấp thuận Phương án góp vốn điều lệ, vốn cổ phần của khách hàng vay là doanh nghiệp</w:t>
            </w:r>
          </w:p>
          <w:p w14:paraId="35D55C95" w14:textId="55DAAC7B" w:rsidR="00A97E8C" w:rsidRPr="00746DBB" w:rsidRDefault="00A97E8C" w:rsidP="00A97E8C">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1. Công ty Quản lý tài sản lập 01 bộ hồ sơ đề nghị chấp thuận Phương án góp vốn điều lệ, vốn cổ phần của khách hàng vay quy định tại </w:t>
            </w:r>
            <w:r w:rsidRPr="008136C7">
              <w:rPr>
                <w:rFonts w:ascii="Times New Roman" w:hAnsi="Times New Roman" w:cs="Times New Roman"/>
                <w:sz w:val="24"/>
                <w:szCs w:val="24"/>
                <w:u w:val="single"/>
              </w:rPr>
              <w:t xml:space="preserve">điểm </w:t>
            </w:r>
            <w:r w:rsidR="002C512F" w:rsidRPr="008136C7">
              <w:rPr>
                <w:rFonts w:ascii="Times New Roman" w:hAnsi="Times New Roman" w:cs="Times New Roman"/>
                <w:sz w:val="24"/>
                <w:szCs w:val="24"/>
                <w:u w:val="single"/>
                <w:lang w:val="en-US"/>
              </w:rPr>
              <w:t>b</w:t>
            </w:r>
            <w:r w:rsidRPr="008136C7">
              <w:rPr>
                <w:rFonts w:ascii="Times New Roman" w:hAnsi="Times New Roman" w:cs="Times New Roman"/>
                <w:sz w:val="24"/>
                <w:szCs w:val="24"/>
                <w:u w:val="single"/>
              </w:rPr>
              <w:t xml:space="preserve"> khoản </w:t>
            </w:r>
            <w:r w:rsidR="002C512F" w:rsidRPr="008136C7">
              <w:rPr>
                <w:rFonts w:ascii="Times New Roman" w:hAnsi="Times New Roman" w:cs="Times New Roman"/>
                <w:sz w:val="24"/>
                <w:szCs w:val="24"/>
                <w:u w:val="single"/>
                <w:lang w:val="en-US"/>
              </w:rPr>
              <w:t>1</w:t>
            </w:r>
            <w:r w:rsidRPr="000B4495">
              <w:rPr>
                <w:rFonts w:ascii="Times New Roman" w:hAnsi="Times New Roman" w:cs="Times New Roman"/>
                <w:sz w:val="24"/>
                <w:szCs w:val="24"/>
              </w:rPr>
              <w:t xml:space="preserve"> </w:t>
            </w:r>
            <w:r w:rsidRPr="008136C7">
              <w:rPr>
                <w:rFonts w:ascii="Times New Roman" w:hAnsi="Times New Roman" w:cs="Times New Roman"/>
                <w:sz w:val="24"/>
                <w:szCs w:val="24"/>
                <w:u w:val="single"/>
              </w:rPr>
              <w:t>Điều 3</w:t>
            </w:r>
            <w:r w:rsidR="00297062" w:rsidRPr="008136C7">
              <w:rPr>
                <w:rFonts w:ascii="Times New Roman" w:hAnsi="Times New Roman" w:cs="Times New Roman"/>
                <w:sz w:val="24"/>
                <w:szCs w:val="24"/>
                <w:u w:val="single"/>
              </w:rPr>
              <w:t>7</w:t>
            </w:r>
            <w:r w:rsidR="00FD5296" w:rsidRPr="000B4495">
              <w:rPr>
                <w:rFonts w:ascii="Times New Roman" w:hAnsi="Times New Roman" w:cs="Times New Roman"/>
                <w:sz w:val="24"/>
                <w:szCs w:val="24"/>
              </w:rPr>
              <w:t xml:space="preserve"> Thông tư này</w:t>
            </w:r>
            <w:r w:rsidRPr="00746DBB">
              <w:rPr>
                <w:rFonts w:ascii="Times New Roman" w:hAnsi="Times New Roman" w:cs="Times New Roman"/>
                <w:sz w:val="24"/>
                <w:szCs w:val="24"/>
              </w:rPr>
              <w:t xml:space="preserve"> gửi trực tiếp hoặc qua đường bưu điện đến Ngân hàng Nhà nước </w:t>
            </w:r>
            <w:r w:rsidRPr="000B4495">
              <w:rPr>
                <w:rFonts w:ascii="Times New Roman" w:hAnsi="Times New Roman" w:cs="Times New Roman"/>
                <w:sz w:val="24"/>
                <w:szCs w:val="24"/>
              </w:rPr>
              <w:t>(</w:t>
            </w:r>
            <w:r w:rsidR="00297062" w:rsidRPr="000B4495">
              <w:rPr>
                <w:rFonts w:ascii="Times New Roman" w:hAnsi="Times New Roman" w:cs="Times New Roman"/>
                <w:sz w:val="24"/>
                <w:szCs w:val="24"/>
              </w:rPr>
              <w:t>Cục quản lý, giám sát tổ chức tín dụng</w:t>
            </w:r>
            <w:r w:rsidRPr="000B4495">
              <w:rPr>
                <w:rFonts w:ascii="Times New Roman" w:hAnsi="Times New Roman" w:cs="Times New Roman"/>
                <w:sz w:val="24"/>
                <w:szCs w:val="24"/>
              </w:rPr>
              <w:t>)</w:t>
            </w:r>
            <w:r w:rsidRPr="00746DBB">
              <w:rPr>
                <w:rFonts w:ascii="Times New Roman" w:hAnsi="Times New Roman" w:cs="Times New Roman"/>
                <w:sz w:val="24"/>
                <w:szCs w:val="24"/>
              </w:rPr>
              <w:t>. Hồ sơ bao gồm:</w:t>
            </w:r>
          </w:p>
          <w:p w14:paraId="554D8D14" w14:textId="77777777" w:rsidR="00A97E8C" w:rsidRPr="00746DBB" w:rsidRDefault="00A97E8C" w:rsidP="00A97E8C">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Văn bản đề nghị chấp thuận Phương án góp vốn điều lệ, vốn cổ phần của khách hàng vay do người đại diện hợp pháp của Công ty Quản lý tài sản ký;</w:t>
            </w:r>
          </w:p>
          <w:p w14:paraId="2A9DD7AF" w14:textId="77777777" w:rsidR="000B4495" w:rsidRPr="000B4495" w:rsidRDefault="000B4495" w:rsidP="000B4495">
            <w:pPr>
              <w:spacing w:before="120"/>
              <w:ind w:firstLine="166"/>
              <w:jc w:val="both"/>
              <w:rPr>
                <w:rFonts w:ascii="Times New Roman" w:hAnsi="Times New Roman" w:cs="Times New Roman"/>
                <w:sz w:val="24"/>
                <w:szCs w:val="24"/>
                <w:u w:val="single"/>
              </w:rPr>
            </w:pPr>
            <w:r w:rsidRPr="000B4495">
              <w:rPr>
                <w:rFonts w:ascii="Times New Roman" w:hAnsi="Times New Roman" w:cs="Times New Roman"/>
                <w:sz w:val="24"/>
                <w:szCs w:val="24"/>
              </w:rPr>
              <w:t xml:space="preserve">b) Nghị quyết của Hội đồng thành viên của Công ty Quản lý tài sản thông qua Phương án góp vốn điều lệ, vốn cổ phần của khách hàng vay kèm theo Phương án góp vốn điều lệ, vốn cổ phần của khách hàng vay </w:t>
            </w:r>
            <w:r w:rsidRPr="00126883">
              <w:rPr>
                <w:rFonts w:ascii="Times New Roman" w:hAnsi="Times New Roman" w:cs="Times New Roman"/>
                <w:sz w:val="24"/>
                <w:szCs w:val="24"/>
              </w:rPr>
              <w:t xml:space="preserve">theo quy định tại </w:t>
            </w:r>
            <w:r w:rsidRPr="00126883">
              <w:rPr>
                <w:rFonts w:ascii="Times New Roman" w:hAnsi="Times New Roman" w:cs="Times New Roman"/>
                <w:sz w:val="24"/>
                <w:szCs w:val="24"/>
                <w:u w:val="single"/>
              </w:rPr>
              <w:t>điểm</w:t>
            </w:r>
            <w:r w:rsidRPr="000B4495">
              <w:rPr>
                <w:rFonts w:ascii="Times New Roman" w:hAnsi="Times New Roman" w:cs="Times New Roman"/>
                <w:sz w:val="24"/>
                <w:szCs w:val="24"/>
                <w:u w:val="single"/>
              </w:rPr>
              <w:t xml:space="preserve"> c khoản này. </w:t>
            </w:r>
          </w:p>
          <w:p w14:paraId="04682739" w14:textId="77777777" w:rsidR="000B4495" w:rsidRPr="000B4495" w:rsidRDefault="000B4495" w:rsidP="000B4495">
            <w:pPr>
              <w:spacing w:before="120"/>
              <w:ind w:firstLine="166"/>
              <w:jc w:val="both"/>
              <w:rPr>
                <w:rFonts w:ascii="Times New Roman" w:hAnsi="Times New Roman" w:cs="Times New Roman"/>
                <w:sz w:val="24"/>
                <w:szCs w:val="24"/>
                <w:u w:val="single"/>
              </w:rPr>
            </w:pPr>
            <w:r w:rsidRPr="000B4495">
              <w:rPr>
                <w:rFonts w:ascii="Times New Roman" w:hAnsi="Times New Roman" w:cs="Times New Roman"/>
                <w:sz w:val="24"/>
                <w:szCs w:val="24"/>
                <w:u w:val="single"/>
              </w:rPr>
              <w:t>c) Phương án góp vốn điều lệ, vốn cổ phần của khách hàng vay, trong đó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p>
          <w:p w14:paraId="2E770345" w14:textId="22493E54" w:rsidR="00A97E8C" w:rsidRPr="000B4495" w:rsidRDefault="00A97E8C" w:rsidP="00297062">
            <w:pPr>
              <w:spacing w:after="20"/>
              <w:ind w:firstLine="162"/>
              <w:jc w:val="both"/>
              <w:rPr>
                <w:rFonts w:ascii="Times New Roman" w:hAnsi="Times New Roman" w:cs="Times New Roman"/>
                <w:sz w:val="24"/>
                <w:szCs w:val="24"/>
              </w:rPr>
            </w:pPr>
            <w:r w:rsidRPr="00746DBB">
              <w:rPr>
                <w:rFonts w:ascii="Times New Roman" w:hAnsi="Times New Roman" w:cs="Times New Roman"/>
                <w:sz w:val="24"/>
                <w:szCs w:val="24"/>
              </w:rPr>
              <w:t xml:space="preserve">2. </w:t>
            </w:r>
            <w:r w:rsidRPr="00126883">
              <w:rPr>
                <w:rFonts w:ascii="Times New Roman" w:hAnsi="Times New Roman" w:cs="Times New Roman"/>
                <w:sz w:val="24"/>
                <w:szCs w:val="24"/>
                <w:u w:val="single"/>
              </w:rPr>
              <w:t>Trong thời hạn 1</w:t>
            </w:r>
            <w:r w:rsidR="00297062" w:rsidRPr="00126883">
              <w:rPr>
                <w:rFonts w:ascii="Times New Roman" w:hAnsi="Times New Roman" w:cs="Times New Roman"/>
                <w:sz w:val="24"/>
                <w:szCs w:val="24"/>
                <w:u w:val="single"/>
              </w:rPr>
              <w:t>0</w:t>
            </w:r>
            <w:r w:rsidRPr="00126883">
              <w:rPr>
                <w:rFonts w:ascii="Times New Roman" w:hAnsi="Times New Roman" w:cs="Times New Roman"/>
                <w:sz w:val="24"/>
                <w:szCs w:val="24"/>
                <w:u w:val="single"/>
              </w:rPr>
              <w:t xml:space="preserve"> ngày</w:t>
            </w:r>
            <w:r w:rsidRPr="00746DBB">
              <w:rPr>
                <w:rFonts w:ascii="Times New Roman" w:hAnsi="Times New Roman" w:cs="Times New Roman"/>
                <w:sz w:val="24"/>
                <w:szCs w:val="24"/>
              </w:rPr>
              <w:t xml:space="preserve"> làm việc kể từ ngày nhận được đầy đủ hồ sơ hợp lệ theo quy định tại khoản 1 Điều này, Ngân hàng Nhà nước xem xét, có văn bản gửi Công ty Quản lý tài sản về việc chấp thuận hoặc không chấp thuận Phương án góp vốn điều lệ, vốn cổ phần của khách hàng vay. Trong trường hợp không chấp thuận, văn bản gửi Công ty Quản lý tài sản phải nêu rõ lý do</w:t>
            </w:r>
          </w:p>
        </w:tc>
        <w:tc>
          <w:tcPr>
            <w:tcW w:w="3420" w:type="dxa"/>
          </w:tcPr>
          <w:p w14:paraId="2CF47FA0" w14:textId="77777777" w:rsidR="00A97E8C" w:rsidRDefault="00354DAF" w:rsidP="00A97E8C">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2F4E76A1" w14:textId="77777777" w:rsidR="00126883" w:rsidRDefault="00354DAF" w:rsidP="00A97E8C">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Khoản 1: </w:t>
            </w:r>
          </w:p>
          <w:p w14:paraId="385CEAC0" w14:textId="0194E8D7" w:rsidR="00354DAF" w:rsidRDefault="00126883" w:rsidP="00A97E8C">
            <w:pPr>
              <w:spacing w:after="20"/>
              <w:ind w:firstLine="72"/>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r w:rsidR="00354DAF">
              <w:rPr>
                <w:rFonts w:ascii="Times New Roman" w:hAnsi="Times New Roman" w:cs="Times New Roman"/>
                <w:bCs/>
                <w:sz w:val="24"/>
                <w:szCs w:val="24"/>
                <w:lang w:val="en-US"/>
              </w:rPr>
              <w:t>Thay cụm từ “</w:t>
            </w:r>
            <w:r w:rsidR="00354DAF" w:rsidRPr="00354DAF">
              <w:rPr>
                <w:rFonts w:ascii="Times New Roman" w:hAnsi="Times New Roman" w:cs="Times New Roman"/>
                <w:i/>
                <w:iCs/>
                <w:sz w:val="24"/>
                <w:szCs w:val="24"/>
              </w:rPr>
              <w:t>Cơ quan Thanh tra, giám sát ngân hàng</w:t>
            </w:r>
            <w:r w:rsidR="00354DAF">
              <w:rPr>
                <w:rFonts w:ascii="Times New Roman" w:hAnsi="Times New Roman" w:cs="Times New Roman"/>
                <w:i/>
                <w:iCs/>
                <w:sz w:val="24"/>
                <w:szCs w:val="24"/>
                <w:lang w:val="en-US"/>
              </w:rPr>
              <w:t xml:space="preserve">” </w:t>
            </w:r>
            <w:r w:rsidR="00354DAF" w:rsidRPr="00354DAF">
              <w:rPr>
                <w:rFonts w:ascii="Times New Roman" w:hAnsi="Times New Roman" w:cs="Times New Roman"/>
                <w:sz w:val="24"/>
                <w:szCs w:val="24"/>
                <w:lang w:val="en-US"/>
              </w:rPr>
              <w:t>thành</w:t>
            </w:r>
            <w:r w:rsidR="00354DAF">
              <w:rPr>
                <w:rFonts w:ascii="Times New Roman" w:hAnsi="Times New Roman" w:cs="Times New Roman"/>
                <w:sz w:val="24"/>
                <w:szCs w:val="24"/>
                <w:lang w:val="en-US"/>
              </w:rPr>
              <w:t xml:space="preserve"> cụm từ “Cục quản lý, giám sát tổ chức tín dụng” lý do: thay đổi cơ cấu tổ chức của Ngân hàng Nhà nước;</w:t>
            </w:r>
          </w:p>
          <w:p w14:paraId="48B520ED" w14:textId="172CE29B" w:rsidR="00126883" w:rsidRDefault="00126883" w:rsidP="00A97E8C">
            <w:pPr>
              <w:spacing w:after="20"/>
              <w:ind w:firstLine="7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Điểm b thay cụm từ </w:t>
            </w:r>
            <w:r w:rsidRPr="00126883">
              <w:rPr>
                <w:rFonts w:ascii="Times New Roman" w:hAnsi="Times New Roman" w:cs="Times New Roman"/>
                <w:sz w:val="24"/>
                <w:szCs w:val="24"/>
                <w:lang w:val="en-US"/>
              </w:rPr>
              <w:t>“</w:t>
            </w:r>
            <w:r w:rsidRPr="00126883">
              <w:rPr>
                <w:rFonts w:ascii="Times New Roman" w:hAnsi="Times New Roman" w:cs="Times New Roman"/>
                <w:sz w:val="24"/>
                <w:szCs w:val="24"/>
              </w:rPr>
              <w:t>khoản 3 Điều 36 Thông tư này</w:t>
            </w:r>
            <w:r w:rsidRPr="00126883">
              <w:rPr>
                <w:rFonts w:ascii="Times New Roman" w:hAnsi="Times New Roman" w:cs="Times New Roman"/>
                <w:sz w:val="24"/>
                <w:szCs w:val="24"/>
                <w:lang w:val="en-US"/>
              </w:rPr>
              <w:t xml:space="preserve">” </w:t>
            </w:r>
            <w:r>
              <w:rPr>
                <w:rFonts w:ascii="Times New Roman" w:hAnsi="Times New Roman" w:cs="Times New Roman"/>
                <w:sz w:val="24"/>
                <w:szCs w:val="24"/>
                <w:lang w:val="en-US"/>
              </w:rPr>
              <w:t>bởi cum từ “điểm c khoản này”.</w:t>
            </w:r>
          </w:p>
          <w:p w14:paraId="4F93015B" w14:textId="4FDCF1F1" w:rsidR="00126883" w:rsidRPr="00126883" w:rsidRDefault="00126883" w:rsidP="00126883">
            <w:pPr>
              <w:spacing w:before="120"/>
              <w:ind w:firstLine="166"/>
              <w:jc w:val="both"/>
              <w:rPr>
                <w:rFonts w:ascii="Times New Roman" w:hAnsi="Times New Roman" w:cs="Times New Roman"/>
                <w:i/>
                <w:iCs/>
                <w:sz w:val="24"/>
                <w:szCs w:val="24"/>
              </w:rPr>
            </w:pPr>
            <w:r>
              <w:rPr>
                <w:rFonts w:ascii="Times New Roman" w:hAnsi="Times New Roman" w:cs="Times New Roman"/>
                <w:sz w:val="24"/>
                <w:szCs w:val="24"/>
                <w:lang w:val="en-US"/>
              </w:rPr>
              <w:t xml:space="preserve">- Bổ sung điểm c: </w:t>
            </w:r>
            <w:r w:rsidRPr="00126883">
              <w:rPr>
                <w:rFonts w:ascii="Times New Roman" w:hAnsi="Times New Roman" w:cs="Times New Roman"/>
                <w:i/>
                <w:iCs/>
                <w:sz w:val="24"/>
                <w:szCs w:val="24"/>
              </w:rPr>
              <w:t>Phương án góp vốn điều lệ, vốn cổ phần của khách hàng vay, trong đó phân tích, đánh giá hiệu quả góp vốn điều lệ, vốn cổ phần, tình hình tài chính và hoạt động của khách hàng vay, nguồn vốn để góp vốn, khả năng thu hồi vốn góp và đề xuất các biện pháp thu hồi vốn góp và tham gia cơ cấu lại khách hàng vay.</w:t>
            </w:r>
          </w:p>
          <w:p w14:paraId="26C536E6" w14:textId="2428EDF2" w:rsidR="00354DAF" w:rsidRPr="00126883" w:rsidRDefault="00354DAF" w:rsidP="00126883">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Khoản 2: </w:t>
            </w:r>
            <w:r>
              <w:rPr>
                <w:rFonts w:ascii="Times New Roman" w:hAnsi="Times New Roman" w:cs="Times New Roman"/>
                <w:bCs/>
                <w:sz w:val="24"/>
                <w:szCs w:val="24"/>
                <w:lang w:val="en-US"/>
              </w:rPr>
              <w:t xml:space="preserve">thay “15 ngày” thành “10 ngày”. Lý do </w:t>
            </w:r>
            <w:r w:rsidR="005A6C77">
              <w:rPr>
                <w:rFonts w:ascii="Times New Roman" w:hAnsi="Times New Roman" w:cs="Times New Roman"/>
                <w:bCs/>
                <w:sz w:val="24"/>
                <w:szCs w:val="24"/>
                <w:lang w:val="en-US"/>
              </w:rPr>
              <w:t xml:space="preserve">thực hiện theo phương án </w:t>
            </w:r>
            <w:r>
              <w:rPr>
                <w:rFonts w:ascii="Times New Roman" w:hAnsi="Times New Roman" w:cs="Times New Roman"/>
                <w:bCs/>
                <w:sz w:val="24"/>
                <w:szCs w:val="24"/>
                <w:lang w:val="en-US"/>
              </w:rPr>
              <w:t>cắt giảm thủ tục hành chính của NHNN theo tinh thần của Nghị quyết 66.</w:t>
            </w:r>
          </w:p>
        </w:tc>
      </w:tr>
      <w:tr w:rsidR="00236BA2" w:rsidRPr="00746DBB" w14:paraId="5E438B0F" w14:textId="77777777" w:rsidTr="00C97A08">
        <w:tc>
          <w:tcPr>
            <w:tcW w:w="985" w:type="dxa"/>
          </w:tcPr>
          <w:p w14:paraId="527864D9" w14:textId="77777777" w:rsidR="00236BA2" w:rsidRPr="00746DBB" w:rsidRDefault="00236BA2" w:rsidP="00236BA2">
            <w:pPr>
              <w:spacing w:after="20"/>
              <w:jc w:val="center"/>
              <w:rPr>
                <w:rFonts w:ascii="Times New Roman" w:hAnsi="Times New Roman" w:cs="Times New Roman"/>
                <w:b/>
                <w:sz w:val="24"/>
                <w:szCs w:val="24"/>
                <w:lang w:val="en-US"/>
              </w:rPr>
            </w:pPr>
          </w:p>
        </w:tc>
        <w:tc>
          <w:tcPr>
            <w:tcW w:w="5760" w:type="dxa"/>
          </w:tcPr>
          <w:p w14:paraId="0CDCDEBB"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38. Xử lý và bán tài sản bảo đảm của các khoản nợ xấu đã mua</w:t>
            </w:r>
          </w:p>
          <w:p w14:paraId="105972F8"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phối hợp với các cơ quan, tổ chức có liên quan hoàn tất các thủ tục, hồ sơ pháp lý về tài sản bảo đảm của khoản nợ xấu đã mua.</w:t>
            </w:r>
          </w:p>
          <w:p w14:paraId="529C4F10"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Công ty Quản lý tài sản xử lý tài sản bảo đảm của các khoản nợ xấu đã mua theo quy định tại </w:t>
            </w:r>
            <w:r w:rsidRPr="00236BA2">
              <w:rPr>
                <w:rFonts w:ascii="Times New Roman" w:hAnsi="Times New Roman" w:cs="Times New Roman"/>
                <w:sz w:val="24"/>
                <w:szCs w:val="24"/>
                <w:u w:val="single"/>
              </w:rPr>
              <w:t>Điều 18 Nghị định số 53/2013/NĐ-CP</w:t>
            </w:r>
            <w:r w:rsidRPr="00746DBB">
              <w:rPr>
                <w:rFonts w:ascii="Times New Roman" w:hAnsi="Times New Roman" w:cs="Times New Roman"/>
                <w:sz w:val="24"/>
                <w:szCs w:val="24"/>
              </w:rPr>
              <w:t xml:space="preserve"> và các quy định khác có liên quan của pháp luật.</w:t>
            </w:r>
          </w:p>
          <w:p w14:paraId="5191F0C7"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3. Đối với tài sản bảo đảm của khoản nợ xấu được mua bằng trái phiếu đặc biệt, Công ty Quản lý tài sản phải trao đổi với tổ chức tín dụng Việt Nam bán nợ trước khi thỏa thuận xử lý tài sản bảo đảm với bên bảo đảm theo quy định, trong đó có các nội dung sau đây:</w:t>
            </w:r>
          </w:p>
          <w:p w14:paraId="66CEE592"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a) Giá bán tài sản bảo đảm trong trường hợp bán theo phương thức thỏa thuận với người mua hoặc giá khởi điểm của tài sản bảo đảm trong trường hợp bán theo phương thức đấu giá, bao gồm cả trong trường hợp Công ty Quản lý tài sản phải thỏa thuận lại với bên bảo đảm về giá khởi điểm của tài sản bảo đảm theo quy định của pháp luật về đấu giá tài sản, hoặc</w:t>
            </w:r>
          </w:p>
          <w:p w14:paraId="2A4A05BB"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b) Giá trị tài sản bảo đảm trong trường hợp Công ty Quản lý tài sản nhận tài sản bảo đảm để thay thế cho việc thực hiện nghĩa vụ của bên bảo đảm.</w:t>
            </w:r>
          </w:p>
          <w:p w14:paraId="74CA9BCA"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Trong thời hạn 20 ngày kể từ ngày Công ty Quản lý tài sản có văn bản đề nghị có ý kiến, tổ chức tín dụng Việt Nam bán nợ phải trả lời bằng văn bản về những vấn đề Công ty Quản lý tài sản đề nghị. Sau thời hạn trên, Công ty Quản lý tài sản quyết định và chịu trách nhiệm về việc xử lý tài sản bảo đảm với bên bảo đảm theo quy định.</w:t>
            </w:r>
          </w:p>
          <w:p w14:paraId="1BC791D1"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4. Trường hợp Công ty Quản lý tài sản nhận tài sản bảo đảm để thay thế cho việc thực hiện nghĩa vụ của bên bảo đảm, Công ty Quản lý tài sản phải tự định giá hoặc thuê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để xác định giá trị thị trường của tài sản bảo đảm làm cơ sở bù trừ nghĩa vụ trả nợ của khách hàng vay, bên có nghĩa vụ trả nợ.</w:t>
            </w:r>
          </w:p>
          <w:p w14:paraId="5231B519"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en-US"/>
              </w:rPr>
              <w:t>5.</w:t>
            </w:r>
            <w:r w:rsidRPr="00746DBB">
              <w:rPr>
                <w:rFonts w:ascii="Times New Roman" w:hAnsi="Times New Roman" w:cs="Times New Roman"/>
                <w:iCs/>
                <w:sz w:val="24"/>
                <w:szCs w:val="24"/>
                <w:lang w:val="en-US"/>
              </w:rPr>
              <w:t xml:space="preserve"> Công ty quản lý tài sản bán tài sản bảo đảm của khoản nợ xấu với giá bán có thể cao hơn hoặc thấp hơn dư nợ gốc của khoản nợ xấu.</w:t>
            </w:r>
          </w:p>
          <w:p w14:paraId="6FC1C540" w14:textId="77777777" w:rsidR="00236BA2" w:rsidRPr="00746DBB" w:rsidRDefault="00236BA2" w:rsidP="00236BA2">
            <w:pPr>
              <w:ind w:firstLine="252"/>
              <w:jc w:val="both"/>
              <w:rPr>
                <w:rFonts w:ascii="Times New Roman" w:hAnsi="Times New Roman" w:cs="Times New Roman"/>
                <w:b/>
                <w:bCs/>
                <w:sz w:val="24"/>
                <w:szCs w:val="24"/>
              </w:rPr>
            </w:pPr>
          </w:p>
        </w:tc>
        <w:tc>
          <w:tcPr>
            <w:tcW w:w="5310" w:type="dxa"/>
          </w:tcPr>
          <w:p w14:paraId="07AB3E25" w14:textId="4CB56FC0"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3</w:t>
            </w:r>
            <w:r>
              <w:rPr>
                <w:rFonts w:ascii="Times New Roman" w:hAnsi="Times New Roman" w:cs="Times New Roman"/>
                <w:b/>
                <w:bCs/>
                <w:sz w:val="24"/>
                <w:szCs w:val="24"/>
                <w:lang w:val="en-US"/>
              </w:rPr>
              <w:t>9</w:t>
            </w:r>
            <w:r w:rsidRPr="00746DBB">
              <w:rPr>
                <w:rFonts w:ascii="Times New Roman" w:hAnsi="Times New Roman" w:cs="Times New Roman"/>
                <w:b/>
                <w:bCs/>
                <w:sz w:val="24"/>
                <w:szCs w:val="24"/>
              </w:rPr>
              <w:t>. Xử lý và bán tài sản bảo đảm của các khoản nợ xấu đã mua</w:t>
            </w:r>
          </w:p>
          <w:p w14:paraId="4F7BB7BB"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phối hợp với các cơ quan, tổ chức có liên quan hoàn tất các thủ tục, hồ sơ pháp lý về tài sản bảo đảm của khoản nợ xấu đã mua.</w:t>
            </w:r>
          </w:p>
          <w:p w14:paraId="584453CE" w14:textId="127271B2"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Công ty Quản lý tài sản xử lý tài sản bảo đảm của các khoản nợ xấu đã mua theo quy định tại Điều </w:t>
            </w:r>
            <w:r w:rsidRPr="00236BA2">
              <w:rPr>
                <w:rFonts w:ascii="Times New Roman" w:hAnsi="Times New Roman" w:cs="Times New Roman"/>
                <w:sz w:val="24"/>
                <w:szCs w:val="24"/>
                <w:u w:val="single"/>
              </w:rPr>
              <w:t>1</w:t>
            </w:r>
            <w:r w:rsidRPr="00236BA2">
              <w:rPr>
                <w:rFonts w:ascii="Times New Roman" w:hAnsi="Times New Roman" w:cs="Times New Roman"/>
                <w:sz w:val="24"/>
                <w:szCs w:val="24"/>
                <w:u w:val="single"/>
                <w:lang w:val="en-US"/>
              </w:rPr>
              <w:t>9</w:t>
            </w:r>
            <w:r w:rsidRPr="00236BA2">
              <w:rPr>
                <w:rFonts w:ascii="Times New Roman" w:hAnsi="Times New Roman" w:cs="Times New Roman"/>
                <w:sz w:val="24"/>
                <w:szCs w:val="24"/>
                <w:u w:val="single"/>
              </w:rPr>
              <w:t xml:space="preserve"> Nghị định số </w:t>
            </w:r>
            <w:r w:rsidRPr="00236BA2">
              <w:rPr>
                <w:rFonts w:ascii="Times New Roman" w:hAnsi="Times New Roman" w:cs="Times New Roman"/>
                <w:sz w:val="24"/>
                <w:szCs w:val="24"/>
                <w:u w:val="single"/>
                <w:lang w:val="en-US"/>
              </w:rPr>
              <w:t xml:space="preserve">   /2025</w:t>
            </w:r>
            <w:r w:rsidRPr="00236BA2">
              <w:rPr>
                <w:rFonts w:ascii="Times New Roman" w:hAnsi="Times New Roman" w:cs="Times New Roman"/>
                <w:sz w:val="24"/>
                <w:szCs w:val="24"/>
                <w:u w:val="single"/>
              </w:rPr>
              <w:t>/NĐ-CP</w:t>
            </w:r>
            <w:r w:rsidRPr="00746DBB">
              <w:rPr>
                <w:rFonts w:ascii="Times New Roman" w:hAnsi="Times New Roman" w:cs="Times New Roman"/>
                <w:sz w:val="24"/>
                <w:szCs w:val="24"/>
              </w:rPr>
              <w:t xml:space="preserve"> và các quy định khác có liên quan của pháp luật.</w:t>
            </w:r>
          </w:p>
          <w:p w14:paraId="504FDBA1"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3. Đối với tài sản bảo đảm của khoản nợ xấu được mua bằng trái phiếu đặc biệt, Công ty Quản lý tài sản phải trao đổi với tổ chức tín dụng Việt Nam bán nợ trước khi thỏa thuận xử lý tài sản bảo đảm với bên bảo đảm theo quy định, trong đó có các nội dung sau đây:</w:t>
            </w:r>
          </w:p>
          <w:p w14:paraId="22A98881"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a) Giá bán tài sản bảo đảm trong trường hợp bán theo phương thức thỏa thuận với người mua hoặc giá khởi điểm của tài sản bảo đảm trong trường hợp bán theo phương thức đấu giá, bao gồm cả trong trường hợp Công ty Quản lý tài sản phải thỏa thuận lại với bên bảo đảm về giá khởi điểm của tài sản bảo đảm theo quy định của pháp luật về đấu giá tài sản, hoặc</w:t>
            </w:r>
          </w:p>
          <w:p w14:paraId="5CE68E9C"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b) Giá trị tài sản bảo đảm trong trường hợp Công ty Quản lý tài sản nhận tài sản bảo đảm để thay thế cho việc thực hiện nghĩa vụ của bên bảo đảm.</w:t>
            </w:r>
          </w:p>
          <w:p w14:paraId="13F9D708" w14:textId="77777777" w:rsidR="00236BA2" w:rsidRPr="00746DBB" w:rsidRDefault="00236BA2" w:rsidP="00236BA2">
            <w:pPr>
              <w:spacing w:before="120"/>
              <w:ind w:firstLine="252"/>
              <w:rPr>
                <w:rFonts w:ascii="Times New Roman" w:hAnsi="Times New Roman" w:cs="Times New Roman"/>
                <w:sz w:val="24"/>
                <w:szCs w:val="24"/>
                <w:lang w:val="sv-SE"/>
              </w:rPr>
            </w:pPr>
            <w:r w:rsidRPr="00746DBB">
              <w:rPr>
                <w:rFonts w:ascii="Times New Roman" w:hAnsi="Times New Roman" w:cs="Times New Roman"/>
                <w:sz w:val="24"/>
                <w:szCs w:val="24"/>
                <w:lang w:val="sv-SE"/>
              </w:rPr>
              <w:t>Trong thời hạn 20 ngày kể từ ngày Công ty Quản lý tài sản có văn bản đề nghị có ý kiến, tổ chức tín dụng Việt Nam bán nợ phải trả lời bằng văn bản về những vấn đề Công ty Quản lý tài sản đề nghị. Sau thời hạn trên, Công ty Quản lý tài sản quyết định và chịu trách nhiệm về việc xử lý tài sản bảo đảm với bên bảo đảm theo quy định.</w:t>
            </w:r>
          </w:p>
          <w:p w14:paraId="72BB1802"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4. Trường hợp Công ty Quản lý tài sản nhận tài sản bảo đảm để thay thế cho việc thực hiện nghĩa vụ của bên bảo đảm, Công ty Quản lý tài sản phải tự định giá hoặc thuê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để xác định giá trị thị trường của tài sản bảo đảm làm cơ sở bù trừ nghĩa vụ trả nợ của khách hàng vay, bên có nghĩa vụ trả nợ.</w:t>
            </w:r>
          </w:p>
          <w:p w14:paraId="0E94F738" w14:textId="77777777" w:rsidR="00236BA2" w:rsidRPr="00746DBB" w:rsidRDefault="00236BA2" w:rsidP="00236BA2">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en-US"/>
              </w:rPr>
              <w:t>5.</w:t>
            </w:r>
            <w:r w:rsidRPr="00746DBB">
              <w:rPr>
                <w:rFonts w:ascii="Times New Roman" w:hAnsi="Times New Roman" w:cs="Times New Roman"/>
                <w:iCs/>
                <w:sz w:val="24"/>
                <w:szCs w:val="24"/>
                <w:lang w:val="en-US"/>
              </w:rPr>
              <w:t xml:space="preserve"> Công ty quản lý tài sản bán tài sản bảo đảm của khoản nợ xấu với giá bán có thể cao hơn hoặc thấp hơn dư nợ gốc của khoản nợ xấu.</w:t>
            </w:r>
          </w:p>
          <w:p w14:paraId="77B92215" w14:textId="77777777" w:rsidR="00236BA2" w:rsidRPr="00746DBB" w:rsidRDefault="00236BA2" w:rsidP="00236BA2">
            <w:pPr>
              <w:spacing w:after="20"/>
              <w:ind w:firstLine="162"/>
              <w:jc w:val="center"/>
              <w:rPr>
                <w:rFonts w:ascii="Times New Roman" w:hAnsi="Times New Roman" w:cs="Times New Roman"/>
                <w:b/>
                <w:sz w:val="24"/>
                <w:szCs w:val="24"/>
                <w:lang w:val="en-US"/>
              </w:rPr>
            </w:pPr>
          </w:p>
        </w:tc>
        <w:tc>
          <w:tcPr>
            <w:tcW w:w="3420" w:type="dxa"/>
          </w:tcPr>
          <w:p w14:paraId="145D66F5" w14:textId="4B2632D1" w:rsidR="00236BA2" w:rsidRPr="00746DBB" w:rsidRDefault="00236BA2" w:rsidP="00236BA2">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236BA2" w:rsidRPr="00746DBB" w14:paraId="3DE732C1" w14:textId="77777777" w:rsidTr="00C97A08">
        <w:tc>
          <w:tcPr>
            <w:tcW w:w="985" w:type="dxa"/>
          </w:tcPr>
          <w:p w14:paraId="06F5A6ED" w14:textId="77777777" w:rsidR="00236BA2" w:rsidRPr="00746DBB" w:rsidRDefault="00236BA2" w:rsidP="00236BA2">
            <w:pPr>
              <w:spacing w:after="20"/>
              <w:jc w:val="center"/>
              <w:rPr>
                <w:rFonts w:ascii="Times New Roman" w:hAnsi="Times New Roman" w:cs="Times New Roman"/>
                <w:b/>
                <w:sz w:val="24"/>
                <w:szCs w:val="24"/>
                <w:lang w:val="en-US"/>
              </w:rPr>
            </w:pPr>
          </w:p>
        </w:tc>
        <w:tc>
          <w:tcPr>
            <w:tcW w:w="5760" w:type="dxa"/>
          </w:tcPr>
          <w:p w14:paraId="037821B3" w14:textId="77777777" w:rsidR="00236BA2" w:rsidRPr="00746DBB" w:rsidRDefault="00236BA2" w:rsidP="00236BA2">
            <w:pPr>
              <w:ind w:firstLine="252"/>
              <w:jc w:val="center"/>
              <w:rPr>
                <w:rFonts w:ascii="Times New Roman" w:hAnsi="Times New Roman" w:cs="Times New Roman"/>
                <w:b/>
                <w:bCs/>
                <w:sz w:val="24"/>
                <w:szCs w:val="24"/>
              </w:rPr>
            </w:pPr>
            <w:bookmarkStart w:id="82" w:name="muc_3_1"/>
            <w:r w:rsidRPr="00746DBB">
              <w:rPr>
                <w:rFonts w:ascii="Times New Roman" w:hAnsi="Times New Roman" w:cs="Times New Roman"/>
                <w:b/>
                <w:bCs/>
                <w:sz w:val="24"/>
                <w:szCs w:val="24"/>
              </w:rPr>
              <w:t>Mục 3</w:t>
            </w:r>
          </w:p>
          <w:p w14:paraId="32B183CE" w14:textId="77777777" w:rsidR="00236BA2" w:rsidRPr="00746DBB" w:rsidRDefault="00236BA2" w:rsidP="00236BA2">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CÔNG TY QUẢN LÝ TÀI SẢN ỦY QUYỀN VÀ KIỂM TRA, GIÁM SÁT VIỆC THỰC HIỆN CÁC HOẠT ĐỘNG ĐƯỢC ỦY QUYỀN</w:t>
            </w:r>
            <w:bookmarkEnd w:id="82"/>
          </w:p>
          <w:p w14:paraId="1911929D" w14:textId="77777777" w:rsidR="00236BA2" w:rsidRPr="00746DBB" w:rsidRDefault="00236BA2" w:rsidP="00236BA2">
            <w:pPr>
              <w:ind w:firstLine="252"/>
              <w:jc w:val="both"/>
              <w:rPr>
                <w:rFonts w:ascii="Times New Roman" w:hAnsi="Times New Roman" w:cs="Times New Roman"/>
                <w:b/>
                <w:bCs/>
                <w:sz w:val="24"/>
                <w:szCs w:val="24"/>
              </w:rPr>
            </w:pPr>
          </w:p>
        </w:tc>
        <w:tc>
          <w:tcPr>
            <w:tcW w:w="5310" w:type="dxa"/>
          </w:tcPr>
          <w:p w14:paraId="52325392" w14:textId="77777777" w:rsidR="00236BA2" w:rsidRPr="00746DBB" w:rsidRDefault="00236BA2" w:rsidP="00236BA2">
            <w:pPr>
              <w:spacing w:after="20"/>
              <w:ind w:firstLine="162"/>
              <w:jc w:val="center"/>
              <w:rPr>
                <w:rFonts w:ascii="Times New Roman" w:hAnsi="Times New Roman" w:cs="Times New Roman"/>
                <w:b/>
                <w:sz w:val="24"/>
                <w:szCs w:val="24"/>
                <w:lang w:val="en-US"/>
              </w:rPr>
            </w:pPr>
          </w:p>
        </w:tc>
        <w:tc>
          <w:tcPr>
            <w:tcW w:w="3420" w:type="dxa"/>
          </w:tcPr>
          <w:p w14:paraId="6FBCED44" w14:textId="77777777" w:rsidR="00236BA2" w:rsidRPr="00746DBB" w:rsidRDefault="00236BA2" w:rsidP="00236BA2">
            <w:pPr>
              <w:spacing w:after="20"/>
              <w:ind w:firstLine="72"/>
              <w:jc w:val="both"/>
              <w:rPr>
                <w:rFonts w:ascii="Times New Roman" w:hAnsi="Times New Roman" w:cs="Times New Roman"/>
                <w:b/>
                <w:sz w:val="24"/>
                <w:szCs w:val="24"/>
                <w:lang w:val="en-US"/>
              </w:rPr>
            </w:pPr>
          </w:p>
        </w:tc>
      </w:tr>
      <w:tr w:rsidR="00CA6B6B" w:rsidRPr="00746DBB" w14:paraId="5444AD6F" w14:textId="77777777" w:rsidTr="00C97A08">
        <w:tc>
          <w:tcPr>
            <w:tcW w:w="985" w:type="dxa"/>
          </w:tcPr>
          <w:p w14:paraId="6992E310" w14:textId="77777777" w:rsidR="00CA6B6B" w:rsidRPr="00746DBB" w:rsidRDefault="00CA6B6B" w:rsidP="00CA6B6B">
            <w:pPr>
              <w:spacing w:after="20"/>
              <w:jc w:val="center"/>
              <w:rPr>
                <w:rFonts w:ascii="Times New Roman" w:hAnsi="Times New Roman" w:cs="Times New Roman"/>
                <w:b/>
                <w:sz w:val="24"/>
                <w:szCs w:val="24"/>
                <w:lang w:val="en-US"/>
              </w:rPr>
            </w:pPr>
          </w:p>
        </w:tc>
        <w:tc>
          <w:tcPr>
            <w:tcW w:w="5760" w:type="dxa"/>
          </w:tcPr>
          <w:p w14:paraId="3BE29270" w14:textId="77777777" w:rsidR="00CA6B6B" w:rsidRPr="00746DBB" w:rsidRDefault="00CA6B6B" w:rsidP="00CA6B6B">
            <w:pPr>
              <w:spacing w:before="120"/>
              <w:ind w:firstLine="252"/>
              <w:rPr>
                <w:rFonts w:ascii="Times New Roman" w:hAnsi="Times New Roman" w:cs="Times New Roman"/>
                <w:sz w:val="24"/>
                <w:szCs w:val="24"/>
              </w:rPr>
            </w:pPr>
            <w:bookmarkStart w:id="83" w:name="dieu_39"/>
            <w:r w:rsidRPr="00746DBB">
              <w:rPr>
                <w:rFonts w:ascii="Times New Roman" w:hAnsi="Times New Roman" w:cs="Times New Roman"/>
                <w:b/>
                <w:bCs/>
                <w:sz w:val="24"/>
                <w:szCs w:val="24"/>
              </w:rPr>
              <w:t>Điều 39. Nội dung, phương thức ủy quyền</w:t>
            </w:r>
            <w:bookmarkEnd w:id="83"/>
          </w:p>
          <w:p w14:paraId="7E189B24"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xem xét, ủy quyền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 thực hiện một hoặc một số hoạt động quy định tại khoản 2 Điều 12 Nghị định số </w:t>
            </w:r>
            <w:r w:rsidRPr="00CA6B6B">
              <w:rPr>
                <w:rFonts w:ascii="Times New Roman" w:hAnsi="Times New Roman" w:cs="Times New Roman"/>
                <w:sz w:val="24"/>
                <w:szCs w:val="24"/>
                <w:u w:val="single"/>
              </w:rPr>
              <w:t>53/2013/NĐ-CP</w:t>
            </w:r>
            <w:r w:rsidRPr="00746DBB">
              <w:rPr>
                <w:rFonts w:ascii="Times New Roman" w:hAnsi="Times New Roman" w:cs="Times New Roman"/>
                <w:sz w:val="24"/>
                <w:szCs w:val="24"/>
              </w:rPr>
              <w:t>.</w:t>
            </w:r>
          </w:p>
          <w:p w14:paraId="1104A6B9"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Việc ủy quyền theo quy định tại khoản 1 Điều này phải được lập thành hợp đồng ủy quyền. Hợp đồng ủy quyền bao gồm những nội dung tối thiểu sau đây:</w:t>
            </w:r>
          </w:p>
          <w:p w14:paraId="7A7CB762"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Tên, địa chỉ của bên ủy quyền, bên được ủy quyền;</w:t>
            </w:r>
          </w:p>
          <w:p w14:paraId="1D9422F0"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Phạm vi và nội dung ủy quyền;</w:t>
            </w:r>
          </w:p>
          <w:p w14:paraId="570D203C"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Thời hạn ủy quyền;</w:t>
            </w:r>
          </w:p>
          <w:p w14:paraId="2D9A8FD7"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Quyền, nghĩa vụ của các bên.</w:t>
            </w:r>
          </w:p>
          <w:p w14:paraId="1D8CF01E"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Công ty Quản lý tài sản lựa chọn phương thức ủy quyền một phần hoặc toàn bộ hoạt động quy định tại khoản 1 Điều này cho </w:t>
            </w:r>
            <w:r w:rsidRPr="00CA6B6B">
              <w:rPr>
                <w:rFonts w:ascii="Times New Roman" w:hAnsi="Times New Roman" w:cs="Times New Roman"/>
                <w:sz w:val="24"/>
                <w:szCs w:val="24"/>
                <w:u w:val="single"/>
              </w:rPr>
              <w:t>tổ chức tín dụng</w:t>
            </w:r>
            <w:r w:rsidRPr="00CA6B6B">
              <w:rPr>
                <w:rFonts w:ascii="Times New Roman" w:hAnsi="Times New Roman" w:cs="Times New Roman"/>
                <w:sz w:val="24"/>
                <w:szCs w:val="24"/>
                <w:u w:val="single"/>
                <w:lang w:val="en-US"/>
              </w:rPr>
              <w:t>, chi nhánh ngân hàng nước ngoài</w:t>
            </w:r>
            <w:r w:rsidRPr="00CA6B6B">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xml:space="preserve"> phù hợp với quy định tại Thông tư này và quy định khác có liên quan của pháp luật.</w:t>
            </w:r>
          </w:p>
          <w:p w14:paraId="42E46D8A"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4. Trong thời hạn 10 ngày làm việc kể từ ngày ký hợp đồng ủy quyền, </w:t>
            </w:r>
            <w:r w:rsidRPr="00CA6B6B">
              <w:rPr>
                <w:rFonts w:ascii="Times New Roman" w:hAnsi="Times New Roman" w:cs="Times New Roman"/>
                <w:sz w:val="24"/>
                <w:szCs w:val="24"/>
                <w:u w:val="single"/>
              </w:rPr>
              <w:t>tổ chức tín dụng</w:t>
            </w:r>
            <w:r w:rsidRPr="00CA6B6B">
              <w:rPr>
                <w:rFonts w:ascii="Times New Roman" w:hAnsi="Times New Roman" w:cs="Times New Roman"/>
                <w:sz w:val="24"/>
                <w:szCs w:val="24"/>
                <w:u w:val="single"/>
                <w:lang w:val="en-US"/>
              </w:rPr>
              <w:t xml:space="preserve">, chi nhánh ngân hàng nước </w:t>
            </w:r>
            <w:r w:rsidRPr="00D66B86">
              <w:rPr>
                <w:rFonts w:ascii="Times New Roman" w:hAnsi="Times New Roman" w:cs="Times New Roman"/>
                <w:sz w:val="24"/>
                <w:szCs w:val="24"/>
                <w:u w:val="single"/>
                <w:lang w:val="en-US"/>
              </w:rPr>
              <w:t>ngoài</w:t>
            </w:r>
            <w:r w:rsidRPr="00D66B86">
              <w:rPr>
                <w:rFonts w:ascii="Times New Roman" w:hAnsi="Times New Roman" w:cs="Times New Roman"/>
                <w:sz w:val="24"/>
                <w:szCs w:val="24"/>
                <w:u w:val="single"/>
              </w:rPr>
              <w:t xml:space="preserve"> được ủy</w:t>
            </w:r>
            <w:r w:rsidRPr="00746DBB">
              <w:rPr>
                <w:rFonts w:ascii="Times New Roman" w:hAnsi="Times New Roman" w:cs="Times New Roman"/>
                <w:sz w:val="24"/>
                <w:szCs w:val="24"/>
              </w:rPr>
              <w:t xml:space="preserve"> quyền thông báo cho khách hàng vay, bên có nghĩa vụ trả nợ, bên bảo đảm và các bên liên quan về nội dung, hoạt động được Công ty Quản lý tài sản ủy quyền cho tổ chức tín dụng bán nợ để biết và thực hiện.</w:t>
            </w:r>
          </w:p>
          <w:p w14:paraId="431DCB8F" w14:textId="6137FC9A" w:rsidR="00CA6B6B" w:rsidRPr="00746DBB" w:rsidRDefault="00CA6B6B" w:rsidP="00CA6B6B">
            <w:pPr>
              <w:ind w:firstLine="252"/>
              <w:jc w:val="both"/>
              <w:rPr>
                <w:rFonts w:ascii="Times New Roman" w:hAnsi="Times New Roman" w:cs="Times New Roman"/>
                <w:b/>
                <w:bCs/>
                <w:sz w:val="24"/>
                <w:szCs w:val="24"/>
              </w:rPr>
            </w:pPr>
          </w:p>
        </w:tc>
        <w:tc>
          <w:tcPr>
            <w:tcW w:w="5310" w:type="dxa"/>
          </w:tcPr>
          <w:p w14:paraId="5D112C11" w14:textId="5C74FBBD"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 xml:space="preserve">Điều </w:t>
            </w:r>
            <w:r>
              <w:rPr>
                <w:rFonts w:ascii="Times New Roman" w:hAnsi="Times New Roman" w:cs="Times New Roman"/>
                <w:b/>
                <w:bCs/>
                <w:sz w:val="24"/>
                <w:szCs w:val="24"/>
                <w:lang w:val="en-US"/>
              </w:rPr>
              <w:t>40</w:t>
            </w:r>
            <w:r w:rsidRPr="00746DBB">
              <w:rPr>
                <w:rFonts w:ascii="Times New Roman" w:hAnsi="Times New Roman" w:cs="Times New Roman"/>
                <w:b/>
                <w:bCs/>
                <w:sz w:val="24"/>
                <w:szCs w:val="24"/>
              </w:rPr>
              <w:t>. Nội dung, phương thức ủy quyền</w:t>
            </w:r>
          </w:p>
          <w:p w14:paraId="76D472DF" w14:textId="61BC02DE"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Công ty Quản lý tài sản xem xét, ủy quyền tổ chức tín dụng</w:t>
            </w:r>
            <w:r w:rsidR="00104D2D">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thực hiện một hoặc một số hoạt động quy định tại khoản 2 Điều 12 Nghị định </w:t>
            </w:r>
            <w:r w:rsidRPr="00CA6B6B">
              <w:rPr>
                <w:rFonts w:ascii="Times New Roman" w:hAnsi="Times New Roman" w:cs="Times New Roman"/>
                <w:sz w:val="24"/>
                <w:szCs w:val="24"/>
                <w:u w:val="single"/>
              </w:rPr>
              <w:t xml:space="preserve">số </w:t>
            </w:r>
            <w:r w:rsidRPr="00CA6B6B">
              <w:rPr>
                <w:rFonts w:ascii="Times New Roman" w:hAnsi="Times New Roman" w:cs="Times New Roman"/>
                <w:sz w:val="24"/>
                <w:szCs w:val="24"/>
                <w:u w:val="single"/>
                <w:lang w:val="en-US"/>
              </w:rPr>
              <w:t xml:space="preserve">    /2025</w:t>
            </w:r>
            <w:r w:rsidRPr="00CA6B6B">
              <w:rPr>
                <w:rFonts w:ascii="Times New Roman" w:hAnsi="Times New Roman" w:cs="Times New Roman"/>
                <w:sz w:val="24"/>
                <w:szCs w:val="24"/>
                <w:u w:val="single"/>
              </w:rPr>
              <w:t>/NĐ-CP</w:t>
            </w:r>
            <w:r w:rsidRPr="00746DBB">
              <w:rPr>
                <w:rFonts w:ascii="Times New Roman" w:hAnsi="Times New Roman" w:cs="Times New Roman"/>
                <w:sz w:val="24"/>
                <w:szCs w:val="24"/>
              </w:rPr>
              <w:t>.</w:t>
            </w:r>
          </w:p>
          <w:p w14:paraId="4F47C807"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2. Việc ủy quyền theo quy định tại khoản 1 Điều này phải được lập thành hợp đồng ủy quyền. Hợp đồng ủy quyền bao gồm những nội dung tối thiểu sau đây:</w:t>
            </w:r>
          </w:p>
          <w:p w14:paraId="0FD1877E"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Tên, địa chỉ của bên ủy quyền, bên được ủy quyền;</w:t>
            </w:r>
          </w:p>
          <w:p w14:paraId="7447A32B"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Phạm vi và nội dung ủy quyền;</w:t>
            </w:r>
          </w:p>
          <w:p w14:paraId="7B4BA3E0"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Thời hạn ủy quyền;</w:t>
            </w:r>
          </w:p>
          <w:p w14:paraId="1FDAC0F0" w14:textId="77777777"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Quyền, nghĩa vụ của các bên.</w:t>
            </w:r>
          </w:p>
          <w:p w14:paraId="262874B5" w14:textId="31EE1782"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Công ty Quản lý tài sản lựa chọn phương thức ủy quyền một phần hoặc toàn bộ hoạt động quy định tại khoản 1 Điều này cho </w:t>
            </w:r>
            <w:r w:rsidRPr="00CA6B6B">
              <w:rPr>
                <w:rFonts w:ascii="Times New Roman" w:hAnsi="Times New Roman" w:cs="Times New Roman"/>
                <w:sz w:val="24"/>
                <w:szCs w:val="24"/>
                <w:u w:val="single"/>
              </w:rPr>
              <w:t>tổ chức tín dụng</w:t>
            </w:r>
            <w:r w:rsidRPr="00CA6B6B">
              <w:rPr>
                <w:rFonts w:ascii="Times New Roman" w:hAnsi="Times New Roman" w:cs="Times New Roman"/>
                <w:sz w:val="24"/>
                <w:szCs w:val="24"/>
                <w:u w:val="single"/>
                <w:lang w:val="en-US"/>
              </w:rPr>
              <w:t xml:space="preserve"> Việt Nam </w:t>
            </w:r>
            <w:r w:rsidRPr="00CA6B6B">
              <w:rPr>
                <w:rFonts w:ascii="Times New Roman" w:hAnsi="Times New Roman" w:cs="Times New Roman"/>
                <w:sz w:val="24"/>
                <w:szCs w:val="24"/>
                <w:u w:val="single"/>
              </w:rPr>
              <w:t>bán nợ</w:t>
            </w:r>
            <w:r w:rsidRPr="00746DBB">
              <w:rPr>
                <w:rFonts w:ascii="Times New Roman" w:hAnsi="Times New Roman" w:cs="Times New Roman"/>
                <w:sz w:val="24"/>
                <w:szCs w:val="24"/>
              </w:rPr>
              <w:t xml:space="preserve"> phù hợp với quy định tại Thông tư này và quy định khác có liên quan của pháp luật.</w:t>
            </w:r>
          </w:p>
          <w:p w14:paraId="7911FC19" w14:textId="5D4DBAE9" w:rsidR="00CA6B6B" w:rsidRPr="00746DBB" w:rsidRDefault="00CA6B6B" w:rsidP="00CA6B6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4. Trong thời hạn 10 ngày làm việc kể từ ngày ký hợp đồng ủy quyền, </w:t>
            </w:r>
            <w:r w:rsidRPr="00D66B86">
              <w:rPr>
                <w:rFonts w:ascii="Times New Roman" w:hAnsi="Times New Roman" w:cs="Times New Roman"/>
                <w:sz w:val="24"/>
                <w:szCs w:val="24"/>
                <w:u w:val="single"/>
              </w:rPr>
              <w:t>tổ chức tín dụng</w:t>
            </w:r>
            <w:r w:rsidRPr="00D66B86">
              <w:rPr>
                <w:rFonts w:ascii="Times New Roman" w:hAnsi="Times New Roman" w:cs="Times New Roman"/>
                <w:sz w:val="24"/>
                <w:szCs w:val="24"/>
                <w:u w:val="single"/>
                <w:lang w:val="en-US"/>
              </w:rPr>
              <w:t xml:space="preserve"> </w:t>
            </w:r>
            <w:r w:rsidRPr="00D66B86">
              <w:rPr>
                <w:rFonts w:ascii="Times New Roman" w:hAnsi="Times New Roman" w:cs="Times New Roman"/>
                <w:sz w:val="24"/>
                <w:szCs w:val="24"/>
                <w:u w:val="single"/>
              </w:rPr>
              <w:t>được ủy quyền</w:t>
            </w:r>
            <w:r w:rsidRPr="00746DBB">
              <w:rPr>
                <w:rFonts w:ascii="Times New Roman" w:hAnsi="Times New Roman" w:cs="Times New Roman"/>
                <w:sz w:val="24"/>
                <w:szCs w:val="24"/>
              </w:rPr>
              <w:t xml:space="preserve"> thông báo cho khách hàng vay, bên có nghĩa vụ trả nợ, bên bảo đảm và các bên liên quan về nội dung, hoạt động được Công ty Quản lý tài sản ủy quyền cho tổ chức tín dụng bán nợ để biết và thực hiện.</w:t>
            </w:r>
          </w:p>
          <w:p w14:paraId="6916F241" w14:textId="77777777" w:rsidR="00CA6B6B" w:rsidRPr="00746DBB" w:rsidRDefault="00CA6B6B" w:rsidP="00CA6B6B">
            <w:pPr>
              <w:spacing w:after="20"/>
              <w:ind w:firstLine="162"/>
              <w:jc w:val="center"/>
              <w:rPr>
                <w:rFonts w:ascii="Times New Roman" w:hAnsi="Times New Roman" w:cs="Times New Roman"/>
                <w:b/>
                <w:sz w:val="24"/>
                <w:szCs w:val="24"/>
                <w:lang w:val="en-US"/>
              </w:rPr>
            </w:pPr>
          </w:p>
        </w:tc>
        <w:tc>
          <w:tcPr>
            <w:tcW w:w="3420" w:type="dxa"/>
          </w:tcPr>
          <w:p w14:paraId="3703DF93" w14:textId="77777777" w:rsidR="00CA6B6B" w:rsidRDefault="00CA6B6B" w:rsidP="00CA6B6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Thừa kế Thông tư 19</w:t>
            </w:r>
          </w:p>
          <w:p w14:paraId="6AD36484" w14:textId="77777777" w:rsidR="00D66B86" w:rsidRDefault="00CA6B6B" w:rsidP="00CA6B6B">
            <w:pPr>
              <w:spacing w:after="20"/>
              <w:ind w:firstLine="72"/>
              <w:jc w:val="both"/>
              <w:rPr>
                <w:rFonts w:ascii="Times New Roman" w:hAnsi="Times New Roman" w:cs="Times New Roman"/>
                <w:i/>
                <w:iCs/>
                <w:sz w:val="24"/>
                <w:szCs w:val="24"/>
                <w:lang w:val="en-US"/>
              </w:rPr>
            </w:pPr>
            <w:r>
              <w:rPr>
                <w:rFonts w:ascii="Times New Roman" w:hAnsi="Times New Roman" w:cs="Times New Roman"/>
                <w:b/>
                <w:sz w:val="24"/>
                <w:szCs w:val="24"/>
                <w:lang w:val="en-US"/>
              </w:rPr>
              <w:t xml:space="preserve">Khoản 3: </w:t>
            </w:r>
            <w:r>
              <w:rPr>
                <w:rFonts w:ascii="Times New Roman" w:hAnsi="Times New Roman" w:cs="Times New Roman"/>
                <w:bCs/>
                <w:sz w:val="24"/>
                <w:szCs w:val="24"/>
                <w:lang w:val="en-US"/>
              </w:rPr>
              <w:t xml:space="preserve"> Thay cụm từ “</w:t>
            </w:r>
            <w:r w:rsidRPr="00CA6B6B">
              <w:rPr>
                <w:rFonts w:ascii="Times New Roman" w:hAnsi="Times New Roman" w:cs="Times New Roman"/>
                <w:i/>
                <w:iCs/>
                <w:sz w:val="24"/>
                <w:szCs w:val="24"/>
              </w:rPr>
              <w:t>tổ chức tín dụng</w:t>
            </w:r>
            <w:r w:rsidRPr="00CA6B6B">
              <w:rPr>
                <w:rFonts w:ascii="Times New Roman" w:hAnsi="Times New Roman" w:cs="Times New Roman"/>
                <w:i/>
                <w:iCs/>
                <w:sz w:val="24"/>
                <w:szCs w:val="24"/>
                <w:lang w:val="en-US"/>
              </w:rPr>
              <w:t>, chi nhánh ngân hàng nước ngoài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bởi cụm từ “</w:t>
            </w:r>
            <w:r>
              <w:rPr>
                <w:rFonts w:ascii="Times New Roman" w:hAnsi="Times New Roman" w:cs="Times New Roman"/>
                <w:i/>
                <w:iCs/>
                <w:sz w:val="24"/>
                <w:szCs w:val="24"/>
                <w:lang w:val="en-US"/>
              </w:rPr>
              <w:t xml:space="preserve">Tổ chức tín dụng Việt Nam”. </w:t>
            </w:r>
          </w:p>
          <w:p w14:paraId="089A8727" w14:textId="2B9745B8" w:rsidR="00CA6B6B" w:rsidRDefault="00D66B86" w:rsidP="00CA6B6B">
            <w:pPr>
              <w:spacing w:after="20"/>
              <w:ind w:firstLine="72"/>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 xml:space="preserve">Khoản 4: </w:t>
            </w:r>
            <w:r>
              <w:rPr>
                <w:rFonts w:ascii="Times New Roman" w:hAnsi="Times New Roman" w:cs="Times New Roman"/>
                <w:sz w:val="24"/>
                <w:szCs w:val="24"/>
                <w:lang w:val="en-US"/>
              </w:rPr>
              <w:t xml:space="preserve">thay cụm từ </w:t>
            </w:r>
            <w:r>
              <w:rPr>
                <w:rFonts w:ascii="Times New Roman" w:hAnsi="Times New Roman" w:cs="Times New Roman"/>
                <w:bCs/>
                <w:sz w:val="24"/>
                <w:szCs w:val="24"/>
                <w:lang w:val="en-US"/>
              </w:rPr>
              <w:t>“</w:t>
            </w:r>
            <w:r w:rsidRPr="00CA6B6B">
              <w:rPr>
                <w:rFonts w:ascii="Times New Roman" w:hAnsi="Times New Roman" w:cs="Times New Roman"/>
                <w:i/>
                <w:iCs/>
                <w:sz w:val="24"/>
                <w:szCs w:val="24"/>
              </w:rPr>
              <w:t>tổ chức tín dụng</w:t>
            </w:r>
            <w:r w:rsidRPr="00CA6B6B">
              <w:rPr>
                <w:rFonts w:ascii="Times New Roman" w:hAnsi="Times New Roman" w:cs="Times New Roman"/>
                <w:i/>
                <w:iCs/>
                <w:sz w:val="24"/>
                <w:szCs w:val="24"/>
                <w:lang w:val="en-US"/>
              </w:rPr>
              <w:t>, chi nhánh ngân hàng nước ngoài</w:t>
            </w:r>
            <w:r>
              <w:rPr>
                <w:rFonts w:ascii="Times New Roman" w:hAnsi="Times New Roman" w:cs="Times New Roman"/>
                <w:i/>
                <w:iCs/>
                <w:sz w:val="24"/>
                <w:szCs w:val="24"/>
                <w:lang w:val="en-US"/>
              </w:rPr>
              <w:t xml:space="preserve"> được ủy quyền” </w:t>
            </w:r>
            <w:r>
              <w:rPr>
                <w:rFonts w:ascii="Times New Roman" w:hAnsi="Times New Roman" w:cs="Times New Roman"/>
                <w:sz w:val="24"/>
                <w:szCs w:val="24"/>
                <w:lang w:val="en-US"/>
              </w:rPr>
              <w:t>bởi cụm từ “</w:t>
            </w:r>
            <w:r>
              <w:rPr>
                <w:rFonts w:ascii="Times New Roman" w:hAnsi="Times New Roman" w:cs="Times New Roman"/>
                <w:i/>
                <w:iCs/>
                <w:sz w:val="24"/>
                <w:szCs w:val="24"/>
                <w:lang w:val="en-US"/>
              </w:rPr>
              <w:t>tổ chức tín dụng được ủy quyền”.</w:t>
            </w:r>
          </w:p>
          <w:p w14:paraId="655A6E3F" w14:textId="59444EE3" w:rsidR="00D66B86" w:rsidRPr="00D66B86" w:rsidRDefault="00D66B86" w:rsidP="00CA6B6B">
            <w:pPr>
              <w:spacing w:after="20"/>
              <w:ind w:firstLine="72"/>
              <w:jc w:val="both"/>
              <w:rPr>
                <w:rFonts w:ascii="Times New Roman" w:hAnsi="Times New Roman" w:cs="Times New Roman"/>
                <w:i/>
                <w:iCs/>
                <w:sz w:val="24"/>
                <w:szCs w:val="24"/>
                <w:lang w:val="en-US"/>
              </w:rPr>
            </w:pPr>
            <w:r>
              <w:rPr>
                <w:rFonts w:ascii="Times New Roman" w:hAnsi="Times New Roman" w:cs="Times New Roman"/>
                <w:sz w:val="24"/>
                <w:szCs w:val="24"/>
                <w:lang w:val="en-US"/>
              </w:rPr>
              <w:t>Lý do:</w:t>
            </w:r>
          </w:p>
          <w:p w14:paraId="589B9106" w14:textId="77777777" w:rsidR="00CA6B6B" w:rsidRDefault="00D66B86" w:rsidP="00CA6B6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CA6B6B">
              <w:rPr>
                <w:rFonts w:ascii="Times New Roman" w:hAnsi="Times New Roman" w:cs="Times New Roman"/>
                <w:bCs/>
                <w:sz w:val="24"/>
                <w:szCs w:val="24"/>
                <w:lang w:val="en-US"/>
              </w:rPr>
              <w:t>Theo quy định tại Nghị định Công ty quản lý tài sản chỉ ủy quyền cho tổ chức tín dụng Việt Nam bán nợ.</w:t>
            </w:r>
          </w:p>
          <w:p w14:paraId="3058A87E" w14:textId="5CF38F8E" w:rsidR="00D66B86" w:rsidRPr="00CA6B6B" w:rsidRDefault="00D66B86" w:rsidP="00CA6B6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Khoản 1 điều 3</w:t>
            </w:r>
            <w:r w:rsidR="00103B7D">
              <w:rPr>
                <w:rFonts w:ascii="Times New Roman" w:hAnsi="Times New Roman" w:cs="Times New Roman"/>
                <w:bCs/>
                <w:sz w:val="24"/>
                <w:szCs w:val="24"/>
                <w:lang w:val="en-US"/>
              </w:rPr>
              <w:t xml:space="preserve"> dự thảo Thông tư </w:t>
            </w:r>
            <w:r>
              <w:rPr>
                <w:rFonts w:ascii="Times New Roman" w:hAnsi="Times New Roman" w:cs="Times New Roman"/>
                <w:bCs/>
                <w:sz w:val="24"/>
                <w:szCs w:val="24"/>
                <w:lang w:val="en-US"/>
              </w:rPr>
              <w:t xml:space="preserve"> đã giải thích cụm từ </w:t>
            </w:r>
            <w:r>
              <w:rPr>
                <w:rFonts w:ascii="Times New Roman" w:hAnsi="Times New Roman" w:cs="Times New Roman"/>
                <w:sz w:val="24"/>
                <w:szCs w:val="24"/>
                <w:lang w:val="en-US"/>
              </w:rPr>
              <w:t>“</w:t>
            </w:r>
            <w:r>
              <w:rPr>
                <w:rFonts w:ascii="Times New Roman" w:hAnsi="Times New Roman" w:cs="Times New Roman"/>
                <w:i/>
                <w:iCs/>
                <w:sz w:val="24"/>
                <w:szCs w:val="24"/>
                <w:lang w:val="en-US"/>
              </w:rPr>
              <w:t>tổ chức tín dụng được ủy quyền”</w:t>
            </w:r>
          </w:p>
        </w:tc>
      </w:tr>
      <w:tr w:rsidR="009361E5" w:rsidRPr="00746DBB" w14:paraId="60154DDB" w14:textId="77777777" w:rsidTr="00C97A08">
        <w:tc>
          <w:tcPr>
            <w:tcW w:w="985" w:type="dxa"/>
          </w:tcPr>
          <w:p w14:paraId="68D4BFD7" w14:textId="77777777" w:rsidR="009361E5" w:rsidRPr="00746DBB" w:rsidRDefault="009361E5" w:rsidP="009361E5">
            <w:pPr>
              <w:spacing w:after="20"/>
              <w:jc w:val="center"/>
              <w:rPr>
                <w:rFonts w:ascii="Times New Roman" w:hAnsi="Times New Roman" w:cs="Times New Roman"/>
                <w:b/>
                <w:sz w:val="24"/>
                <w:szCs w:val="24"/>
                <w:lang w:val="en-US"/>
              </w:rPr>
            </w:pPr>
          </w:p>
        </w:tc>
        <w:tc>
          <w:tcPr>
            <w:tcW w:w="5760" w:type="dxa"/>
          </w:tcPr>
          <w:p w14:paraId="7148E486" w14:textId="77777777" w:rsidR="009361E5" w:rsidRPr="00746DBB" w:rsidRDefault="009361E5" w:rsidP="009361E5">
            <w:pPr>
              <w:spacing w:before="120"/>
              <w:ind w:firstLine="252"/>
              <w:rPr>
                <w:rFonts w:ascii="Times New Roman" w:hAnsi="Times New Roman" w:cs="Times New Roman"/>
                <w:sz w:val="24"/>
                <w:szCs w:val="24"/>
              </w:rPr>
            </w:pPr>
            <w:bookmarkStart w:id="84" w:name="dieu_40"/>
            <w:r w:rsidRPr="00746DBB">
              <w:rPr>
                <w:rFonts w:ascii="Times New Roman" w:hAnsi="Times New Roman" w:cs="Times New Roman"/>
                <w:b/>
                <w:bCs/>
                <w:sz w:val="24"/>
                <w:szCs w:val="24"/>
              </w:rPr>
              <w:t>Điều 40. Kiểm tra, giám sát việc thực hiện các hoạt động được ủy quyền</w:t>
            </w:r>
            <w:bookmarkEnd w:id="84"/>
          </w:p>
          <w:p w14:paraId="1473D507"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1. Công ty Quản lý tài sản xây dựng cơ sở dữ liệu, hệ thống công nghệ thông tin và nội dung, yêu cầu báo cáo, trao đổi thông tin với các </w:t>
            </w:r>
            <w:r w:rsidRPr="00CC3D77">
              <w:rPr>
                <w:rFonts w:ascii="Times New Roman" w:hAnsi="Times New Roman" w:cs="Times New Roman"/>
                <w:sz w:val="24"/>
                <w:szCs w:val="24"/>
                <w:u w:val="single"/>
              </w:rPr>
              <w:t>tổ chức tín dụng</w:t>
            </w:r>
            <w:r w:rsidRPr="00CC3D77">
              <w:rPr>
                <w:rFonts w:ascii="Times New Roman" w:hAnsi="Times New Roman" w:cs="Times New Roman"/>
                <w:sz w:val="24"/>
                <w:szCs w:val="24"/>
                <w:u w:val="single"/>
                <w:lang w:val="en-US"/>
              </w:rPr>
              <w:t>, chi nhánh ngân hàng nước ngoài</w:t>
            </w:r>
            <w:r w:rsidRPr="00CC3D77">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để giám sát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được ủy quyền thực hiện các hoạt động được ủy quyền theo quy định tại </w:t>
            </w:r>
            <w:bookmarkStart w:id="85" w:name="tc_31"/>
            <w:r w:rsidRPr="00746DBB">
              <w:rPr>
                <w:rFonts w:ascii="Times New Roman" w:hAnsi="Times New Roman" w:cs="Times New Roman"/>
                <w:sz w:val="24"/>
                <w:szCs w:val="24"/>
              </w:rPr>
              <w:t>khoản 1 Điều 39 Thông tư này</w:t>
            </w:r>
            <w:bookmarkEnd w:id="85"/>
            <w:r w:rsidRPr="00746DBB">
              <w:rPr>
                <w:rFonts w:ascii="Times New Roman" w:hAnsi="Times New Roman" w:cs="Times New Roman"/>
                <w:sz w:val="24"/>
                <w:szCs w:val="24"/>
              </w:rPr>
              <w:t>.</w:t>
            </w:r>
          </w:p>
          <w:p w14:paraId="3AC03A32"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Công ty Quản lý tài sản thường xuyên kiểm tra, giám sát </w:t>
            </w:r>
            <w:r w:rsidRPr="00CC3D77">
              <w:rPr>
                <w:rFonts w:ascii="Times New Roman" w:hAnsi="Times New Roman" w:cs="Times New Roman"/>
                <w:sz w:val="24"/>
                <w:szCs w:val="24"/>
                <w:u w:val="single"/>
              </w:rPr>
              <w:t>tổ chức tín dụng</w:t>
            </w:r>
            <w:r w:rsidRPr="00CC3D77">
              <w:rPr>
                <w:rFonts w:ascii="Times New Roman" w:hAnsi="Times New Roman" w:cs="Times New Roman"/>
                <w:sz w:val="24"/>
                <w:szCs w:val="24"/>
                <w:u w:val="single"/>
                <w:lang w:val="en-US"/>
              </w:rPr>
              <w:t>, chi nhánh ngân hàng nước ngoài</w:t>
            </w:r>
            <w:r w:rsidRPr="00CC3D77">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trong việc thực hiện các hoạt động được Công ty Quản lý tài sản ủy quyền tại hợp đồng ủy quyền.</w:t>
            </w:r>
          </w:p>
          <w:p w14:paraId="44D07877" w14:textId="77777777" w:rsidR="009361E5" w:rsidRPr="00746DBB" w:rsidRDefault="009361E5" w:rsidP="009361E5">
            <w:pPr>
              <w:ind w:firstLine="252"/>
              <w:jc w:val="both"/>
              <w:rPr>
                <w:rFonts w:ascii="Times New Roman" w:hAnsi="Times New Roman" w:cs="Times New Roman"/>
                <w:b/>
                <w:bCs/>
                <w:sz w:val="24"/>
                <w:szCs w:val="24"/>
              </w:rPr>
            </w:pPr>
          </w:p>
        </w:tc>
        <w:tc>
          <w:tcPr>
            <w:tcW w:w="5310" w:type="dxa"/>
          </w:tcPr>
          <w:p w14:paraId="521FE9E7" w14:textId="77777777" w:rsidR="00103B7D" w:rsidRPr="00103B7D" w:rsidRDefault="00103B7D" w:rsidP="00103B7D">
            <w:pPr>
              <w:spacing w:before="120"/>
              <w:rPr>
                <w:rFonts w:ascii="Times New Roman" w:hAnsi="Times New Roman" w:cs="Times New Roman"/>
                <w:sz w:val="24"/>
                <w:szCs w:val="24"/>
              </w:rPr>
            </w:pPr>
            <w:r w:rsidRPr="00103B7D">
              <w:rPr>
                <w:rFonts w:ascii="Times New Roman" w:hAnsi="Times New Roman" w:cs="Times New Roman"/>
                <w:b/>
                <w:bCs/>
                <w:sz w:val="24"/>
                <w:szCs w:val="24"/>
              </w:rPr>
              <w:t>Điều 4</w:t>
            </w:r>
            <w:r w:rsidRPr="00103B7D">
              <w:rPr>
                <w:rFonts w:ascii="Times New Roman" w:hAnsi="Times New Roman" w:cs="Times New Roman"/>
                <w:b/>
                <w:bCs/>
                <w:sz w:val="24"/>
                <w:szCs w:val="24"/>
                <w:lang w:val="en-US"/>
              </w:rPr>
              <w:t>1</w:t>
            </w:r>
            <w:r w:rsidRPr="00103B7D">
              <w:rPr>
                <w:rFonts w:ascii="Times New Roman" w:hAnsi="Times New Roman" w:cs="Times New Roman"/>
                <w:b/>
                <w:bCs/>
                <w:sz w:val="24"/>
                <w:szCs w:val="24"/>
              </w:rPr>
              <w:t>. Kiểm tra, giám sát việc thực hiện các hoạt động được ủy quyền</w:t>
            </w:r>
          </w:p>
          <w:p w14:paraId="2D5D2E71" w14:textId="77777777" w:rsidR="00103B7D" w:rsidRPr="00103B7D" w:rsidRDefault="00103B7D" w:rsidP="00103B7D">
            <w:pPr>
              <w:spacing w:before="120"/>
              <w:rPr>
                <w:rFonts w:ascii="Times New Roman" w:hAnsi="Times New Roman" w:cs="Times New Roman"/>
                <w:sz w:val="24"/>
                <w:szCs w:val="24"/>
              </w:rPr>
            </w:pPr>
            <w:r w:rsidRPr="00103B7D">
              <w:rPr>
                <w:rFonts w:ascii="Times New Roman" w:hAnsi="Times New Roman" w:cs="Times New Roman"/>
                <w:sz w:val="24"/>
                <w:szCs w:val="24"/>
              </w:rPr>
              <w:t xml:space="preserve">1. Công ty Quản lý tài sản xây dựng cơ sở dữ liệu, hệ thống công nghệ thông tin và nội dung, yêu cầu báo cáo, trao đổi thông tin với </w:t>
            </w:r>
            <w:r w:rsidRPr="00103B7D">
              <w:rPr>
                <w:rFonts w:ascii="Times New Roman" w:hAnsi="Times New Roman" w:cs="Times New Roman"/>
                <w:sz w:val="24"/>
                <w:szCs w:val="24"/>
                <w:u w:val="single"/>
              </w:rPr>
              <w:t>các tổ chức tín dụng</w:t>
            </w:r>
            <w:r w:rsidRPr="00103B7D">
              <w:rPr>
                <w:rFonts w:ascii="Times New Roman" w:hAnsi="Times New Roman" w:cs="Times New Roman"/>
                <w:sz w:val="24"/>
                <w:szCs w:val="24"/>
                <w:u w:val="single"/>
                <w:lang w:val="en-US"/>
              </w:rPr>
              <w:t xml:space="preserve"> </w:t>
            </w:r>
            <w:r w:rsidRPr="00103B7D">
              <w:rPr>
                <w:rFonts w:ascii="Times New Roman" w:hAnsi="Times New Roman" w:cs="Times New Roman"/>
                <w:sz w:val="24"/>
                <w:szCs w:val="24"/>
                <w:u w:val="single"/>
              </w:rPr>
              <w:t>được ủy quyền</w:t>
            </w:r>
            <w:r w:rsidRPr="00103B7D">
              <w:rPr>
                <w:rFonts w:ascii="Times New Roman" w:hAnsi="Times New Roman" w:cs="Times New Roman"/>
                <w:sz w:val="24"/>
                <w:szCs w:val="24"/>
              </w:rPr>
              <w:t xml:space="preserve"> để giám sát tổ chức tín dụng được ủy quyền thực hiện các hoạt động được ủy quyền theo quy định tại khoản 1 Điều </w:t>
            </w:r>
            <w:r w:rsidRPr="00103B7D">
              <w:rPr>
                <w:rFonts w:ascii="Times New Roman" w:hAnsi="Times New Roman" w:cs="Times New Roman"/>
                <w:sz w:val="24"/>
                <w:szCs w:val="24"/>
                <w:lang w:val="en-US"/>
              </w:rPr>
              <w:t xml:space="preserve">40 </w:t>
            </w:r>
            <w:r w:rsidRPr="00103B7D">
              <w:rPr>
                <w:rFonts w:ascii="Times New Roman" w:hAnsi="Times New Roman" w:cs="Times New Roman"/>
                <w:sz w:val="24"/>
                <w:szCs w:val="24"/>
              </w:rPr>
              <w:t>Thông tư này.</w:t>
            </w:r>
          </w:p>
          <w:p w14:paraId="6ACB71A0" w14:textId="77777777" w:rsidR="00103B7D" w:rsidRPr="00103B7D" w:rsidRDefault="00103B7D" w:rsidP="00103B7D">
            <w:pPr>
              <w:spacing w:before="120"/>
              <w:rPr>
                <w:rFonts w:ascii="Times New Roman" w:hAnsi="Times New Roman" w:cs="Times New Roman"/>
                <w:sz w:val="24"/>
                <w:szCs w:val="24"/>
              </w:rPr>
            </w:pPr>
            <w:r w:rsidRPr="00103B7D">
              <w:rPr>
                <w:rFonts w:ascii="Times New Roman" w:hAnsi="Times New Roman" w:cs="Times New Roman"/>
                <w:sz w:val="24"/>
                <w:szCs w:val="24"/>
              </w:rPr>
              <w:t xml:space="preserve">2. Công ty Quản lý tài sản thường xuyên kiểm tra, giám sát </w:t>
            </w:r>
            <w:r w:rsidRPr="00103B7D">
              <w:rPr>
                <w:rFonts w:ascii="Times New Roman" w:hAnsi="Times New Roman" w:cs="Times New Roman"/>
                <w:sz w:val="24"/>
                <w:szCs w:val="24"/>
                <w:u w:val="single"/>
              </w:rPr>
              <w:t>tổ chức tín dụng được ủy quyền</w:t>
            </w:r>
            <w:r w:rsidRPr="00103B7D">
              <w:rPr>
                <w:rFonts w:ascii="Times New Roman" w:hAnsi="Times New Roman" w:cs="Times New Roman"/>
                <w:sz w:val="24"/>
                <w:szCs w:val="24"/>
              </w:rPr>
              <w:t xml:space="preserve"> trong việc thực hiện các hoạt động được Công ty Quản lý tài sản ủy quyền tại hợp đồng ủy quyền.</w:t>
            </w:r>
          </w:p>
          <w:p w14:paraId="0CAA5383" w14:textId="77777777" w:rsidR="009361E5" w:rsidRPr="00103B7D" w:rsidRDefault="009361E5" w:rsidP="009361E5">
            <w:pPr>
              <w:spacing w:after="20"/>
              <w:ind w:firstLine="162"/>
              <w:jc w:val="center"/>
              <w:rPr>
                <w:rFonts w:ascii="Times New Roman" w:hAnsi="Times New Roman" w:cs="Times New Roman"/>
                <w:b/>
                <w:sz w:val="24"/>
                <w:szCs w:val="24"/>
                <w:lang w:val="en-US"/>
              </w:rPr>
            </w:pPr>
          </w:p>
        </w:tc>
        <w:tc>
          <w:tcPr>
            <w:tcW w:w="3420" w:type="dxa"/>
          </w:tcPr>
          <w:p w14:paraId="50A1D5C0" w14:textId="77777777" w:rsidR="009361E5" w:rsidRDefault="00103B7D" w:rsidP="009361E5">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5B2A6E60" w14:textId="29020A5A" w:rsidR="00103B7D" w:rsidRDefault="00103B7D" w:rsidP="00103B7D">
            <w:pPr>
              <w:spacing w:after="20"/>
              <w:ind w:firstLine="72"/>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Thay cụm từ </w:t>
            </w:r>
            <w:r>
              <w:rPr>
                <w:rFonts w:ascii="Times New Roman" w:hAnsi="Times New Roman" w:cs="Times New Roman"/>
                <w:bCs/>
                <w:sz w:val="24"/>
                <w:szCs w:val="24"/>
                <w:lang w:val="en-US"/>
              </w:rPr>
              <w:t>“</w:t>
            </w:r>
            <w:r w:rsidRPr="00CA6B6B">
              <w:rPr>
                <w:rFonts w:ascii="Times New Roman" w:hAnsi="Times New Roman" w:cs="Times New Roman"/>
                <w:i/>
                <w:iCs/>
                <w:sz w:val="24"/>
                <w:szCs w:val="24"/>
              </w:rPr>
              <w:t>tổ chức tín dụng</w:t>
            </w:r>
            <w:r w:rsidRPr="00CA6B6B">
              <w:rPr>
                <w:rFonts w:ascii="Times New Roman" w:hAnsi="Times New Roman" w:cs="Times New Roman"/>
                <w:i/>
                <w:iCs/>
                <w:sz w:val="24"/>
                <w:szCs w:val="24"/>
                <w:lang w:val="en-US"/>
              </w:rPr>
              <w:t>, chi nhánh ngân hàng nước ngoài</w:t>
            </w:r>
            <w:r>
              <w:rPr>
                <w:rFonts w:ascii="Times New Roman" w:hAnsi="Times New Roman" w:cs="Times New Roman"/>
                <w:i/>
                <w:iCs/>
                <w:sz w:val="24"/>
                <w:szCs w:val="24"/>
                <w:lang w:val="en-US"/>
              </w:rPr>
              <w:t xml:space="preserve"> được ủy quyền” </w:t>
            </w:r>
            <w:r>
              <w:rPr>
                <w:rFonts w:ascii="Times New Roman" w:hAnsi="Times New Roman" w:cs="Times New Roman"/>
                <w:sz w:val="24"/>
                <w:szCs w:val="24"/>
                <w:lang w:val="en-US"/>
              </w:rPr>
              <w:t>bởi cụm từ “</w:t>
            </w:r>
            <w:r>
              <w:rPr>
                <w:rFonts w:ascii="Times New Roman" w:hAnsi="Times New Roman" w:cs="Times New Roman"/>
                <w:i/>
                <w:iCs/>
                <w:sz w:val="24"/>
                <w:szCs w:val="24"/>
                <w:lang w:val="en-US"/>
              </w:rPr>
              <w:t>tổ chức tín dụng được ủy quyền”.</w:t>
            </w:r>
          </w:p>
          <w:p w14:paraId="05D93437" w14:textId="77777777" w:rsidR="00103B7D" w:rsidRPr="00D66B86" w:rsidRDefault="00103B7D" w:rsidP="00103B7D">
            <w:pPr>
              <w:spacing w:after="20"/>
              <w:ind w:firstLine="72"/>
              <w:jc w:val="both"/>
              <w:rPr>
                <w:rFonts w:ascii="Times New Roman" w:hAnsi="Times New Roman" w:cs="Times New Roman"/>
                <w:i/>
                <w:iCs/>
                <w:sz w:val="24"/>
                <w:szCs w:val="24"/>
                <w:lang w:val="en-US"/>
              </w:rPr>
            </w:pPr>
            <w:r>
              <w:rPr>
                <w:rFonts w:ascii="Times New Roman" w:hAnsi="Times New Roman" w:cs="Times New Roman"/>
                <w:sz w:val="24"/>
                <w:szCs w:val="24"/>
                <w:lang w:val="en-US"/>
              </w:rPr>
              <w:t>Lý do:</w:t>
            </w:r>
          </w:p>
          <w:p w14:paraId="78B4E590" w14:textId="2F33DFFB" w:rsidR="00103B7D" w:rsidRDefault="00103B7D" w:rsidP="00103B7D">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 Theo quy định tại Nghị định Công ty quản lý tài sản chỉ ủy quyền cho tổ chức tín dụng Việt Nam bán nợ.</w:t>
            </w:r>
            <w:r w:rsidR="0014240B">
              <w:rPr>
                <w:rFonts w:ascii="Times New Roman" w:hAnsi="Times New Roman" w:cs="Times New Roman"/>
                <w:bCs/>
                <w:sz w:val="24"/>
                <w:szCs w:val="24"/>
                <w:lang w:val="en-US"/>
              </w:rPr>
              <w:t xml:space="preserve"> Đối với việc ủy quyền theo cho tổ chức tín dụng 100% vốn nước ngoài, tổ chức tín dụng liên doanh, chi nhánh ngân hàng nước ngoài thực hiện theo quy định của Bộ Luật dân sự và quy định pháp luật liên quan. </w:t>
            </w:r>
          </w:p>
          <w:p w14:paraId="7D5279BD" w14:textId="31C601EF" w:rsidR="00103B7D" w:rsidRPr="00746DBB" w:rsidRDefault="00103B7D" w:rsidP="00103B7D">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 Khoản 1 điều 3  dự thảo Thông tư đã giải thích cụm từ </w:t>
            </w:r>
            <w:r>
              <w:rPr>
                <w:rFonts w:ascii="Times New Roman" w:hAnsi="Times New Roman" w:cs="Times New Roman"/>
                <w:sz w:val="24"/>
                <w:szCs w:val="24"/>
                <w:lang w:val="en-US"/>
              </w:rPr>
              <w:t>“</w:t>
            </w:r>
            <w:r>
              <w:rPr>
                <w:rFonts w:ascii="Times New Roman" w:hAnsi="Times New Roman" w:cs="Times New Roman"/>
                <w:i/>
                <w:iCs/>
                <w:sz w:val="24"/>
                <w:szCs w:val="24"/>
                <w:lang w:val="en-US"/>
              </w:rPr>
              <w:t>tổ chức tín dụng được ủy quyền”</w:t>
            </w:r>
          </w:p>
        </w:tc>
      </w:tr>
      <w:tr w:rsidR="009361E5" w:rsidRPr="00746DBB" w14:paraId="0DA1887D" w14:textId="77777777" w:rsidTr="00C97A08">
        <w:tc>
          <w:tcPr>
            <w:tcW w:w="985" w:type="dxa"/>
          </w:tcPr>
          <w:p w14:paraId="2C58B0B0" w14:textId="77777777" w:rsidR="009361E5" w:rsidRPr="00746DBB" w:rsidRDefault="009361E5" w:rsidP="009361E5">
            <w:pPr>
              <w:spacing w:after="20"/>
              <w:jc w:val="center"/>
              <w:rPr>
                <w:rFonts w:ascii="Times New Roman" w:hAnsi="Times New Roman" w:cs="Times New Roman"/>
                <w:b/>
                <w:sz w:val="24"/>
                <w:szCs w:val="24"/>
                <w:lang w:val="en-US"/>
              </w:rPr>
            </w:pPr>
          </w:p>
        </w:tc>
        <w:tc>
          <w:tcPr>
            <w:tcW w:w="5760" w:type="dxa"/>
          </w:tcPr>
          <w:p w14:paraId="117C1443" w14:textId="77777777" w:rsidR="009361E5" w:rsidRPr="00746DBB" w:rsidRDefault="009361E5" w:rsidP="009361E5">
            <w:pPr>
              <w:spacing w:before="120"/>
              <w:ind w:firstLine="252"/>
              <w:rPr>
                <w:rFonts w:ascii="Times New Roman" w:hAnsi="Times New Roman" w:cs="Times New Roman"/>
                <w:sz w:val="24"/>
                <w:szCs w:val="24"/>
              </w:rPr>
            </w:pPr>
            <w:bookmarkStart w:id="86" w:name="dieu_41"/>
            <w:r w:rsidRPr="00746DBB">
              <w:rPr>
                <w:rFonts w:ascii="Times New Roman" w:hAnsi="Times New Roman" w:cs="Times New Roman"/>
                <w:b/>
                <w:bCs/>
                <w:sz w:val="24"/>
                <w:szCs w:val="24"/>
              </w:rPr>
              <w:t xml:space="preserve">Điều 41. Quyền và trách nhiệm của Công ty Quản lý tài sản và </w:t>
            </w:r>
            <w:r w:rsidRPr="00EB77FA">
              <w:rPr>
                <w:rFonts w:ascii="Times New Roman" w:hAnsi="Times New Roman" w:cs="Times New Roman"/>
                <w:b/>
                <w:bCs/>
                <w:sz w:val="24"/>
                <w:szCs w:val="24"/>
                <w:u w:val="single"/>
              </w:rPr>
              <w:t>tổ chức tín dụng, chi nhánh ngân hàng nước ngoài</w:t>
            </w:r>
            <w:bookmarkEnd w:id="86"/>
            <w:r w:rsidRPr="00EB77FA">
              <w:rPr>
                <w:rStyle w:val="FootnoteReference"/>
                <w:rFonts w:ascii="Times New Roman" w:hAnsi="Times New Roman" w:cs="Times New Roman"/>
                <w:b/>
                <w:bCs/>
                <w:sz w:val="24"/>
                <w:szCs w:val="24"/>
                <w:u w:val="single"/>
              </w:rPr>
              <w:t xml:space="preserve"> </w:t>
            </w:r>
            <w:r w:rsidRPr="00EB77FA">
              <w:rPr>
                <w:rFonts w:ascii="Times New Roman" w:hAnsi="Times New Roman" w:cs="Times New Roman"/>
                <w:b/>
                <w:bCs/>
                <w:sz w:val="24"/>
                <w:szCs w:val="24"/>
                <w:u w:val="single"/>
              </w:rPr>
              <w:t xml:space="preserve"> </w:t>
            </w:r>
            <w:bookmarkStart w:id="87" w:name="dieu_41_name"/>
            <w:r w:rsidRPr="00EB77FA">
              <w:rPr>
                <w:rFonts w:ascii="Times New Roman" w:hAnsi="Times New Roman" w:cs="Times New Roman"/>
                <w:b/>
                <w:bCs/>
                <w:sz w:val="24"/>
                <w:szCs w:val="24"/>
                <w:u w:val="single"/>
              </w:rPr>
              <w:t>được ủy quyền</w:t>
            </w:r>
            <w:bookmarkEnd w:id="87"/>
          </w:p>
          <w:p w14:paraId="60220064"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Quyền và trách nhiệm của Công ty Quản lý tài sản:</w:t>
            </w:r>
          </w:p>
          <w:p w14:paraId="1375E30F"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a) Yêu cầu </w:t>
            </w:r>
            <w:r w:rsidRPr="00EB77FA">
              <w:rPr>
                <w:rFonts w:ascii="Times New Roman" w:hAnsi="Times New Roman" w:cs="Times New Roman"/>
                <w:sz w:val="24"/>
                <w:szCs w:val="24"/>
                <w:u w:val="single"/>
              </w:rPr>
              <w:t>tổ chức tín dụng</w:t>
            </w:r>
            <w:r w:rsidRPr="00EB77FA">
              <w:rPr>
                <w:rFonts w:ascii="Times New Roman" w:hAnsi="Times New Roman" w:cs="Times New Roman"/>
                <w:sz w:val="24"/>
                <w:szCs w:val="24"/>
                <w:u w:val="single"/>
                <w:lang w:val="en-US"/>
              </w:rPr>
              <w:t>, chi nhánh ngân hàng nước ngoài</w:t>
            </w:r>
            <w:r w:rsidRPr="00EB77FA">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báo cáo, cung cấp thông tin, tài liệu liên quan đến hoạt động được ủy quyền;</w:t>
            </w:r>
          </w:p>
          <w:p w14:paraId="2C946B0D"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b) Yêu cầu </w:t>
            </w:r>
            <w:r w:rsidRPr="00EB77FA">
              <w:rPr>
                <w:rFonts w:ascii="Times New Roman" w:hAnsi="Times New Roman" w:cs="Times New Roman"/>
                <w:sz w:val="24"/>
                <w:szCs w:val="24"/>
                <w:u w:val="single"/>
              </w:rPr>
              <w:t>tổ chức tín dụng</w:t>
            </w:r>
            <w:r w:rsidRPr="00EB77FA">
              <w:rPr>
                <w:rFonts w:ascii="Times New Roman" w:hAnsi="Times New Roman" w:cs="Times New Roman"/>
                <w:sz w:val="24"/>
                <w:szCs w:val="24"/>
                <w:u w:val="single"/>
                <w:lang w:val="en-US"/>
              </w:rPr>
              <w:t>, chi nhánh ngân hàng nước ngoài</w:t>
            </w:r>
            <w:r w:rsidRPr="00EB77FA">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thực hiện các hoạt động được ủy quyền theo thỏa thuận trong hợp đồng ủy quyền và quy định của pháp luật;</w:t>
            </w:r>
          </w:p>
          <w:p w14:paraId="54DB98D4"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c) Yêu cầu </w:t>
            </w:r>
            <w:r w:rsidRPr="00EB77FA">
              <w:rPr>
                <w:rFonts w:ascii="Times New Roman" w:hAnsi="Times New Roman" w:cs="Times New Roman"/>
                <w:sz w:val="24"/>
                <w:szCs w:val="24"/>
                <w:u w:val="single"/>
              </w:rPr>
              <w:t>tổ chức tín dụng</w:t>
            </w:r>
            <w:r w:rsidRPr="00EB77FA">
              <w:rPr>
                <w:rFonts w:ascii="Times New Roman" w:hAnsi="Times New Roman" w:cs="Times New Roman"/>
                <w:sz w:val="24"/>
                <w:szCs w:val="24"/>
                <w:u w:val="single"/>
                <w:lang w:val="en-US"/>
              </w:rPr>
              <w:t>, chi nhánh ngân hàng nước ngoài</w:t>
            </w:r>
            <w:r w:rsidRPr="00EB77FA">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khắc phục, sửa chữa, bồi thường tổn thất do vi phạm hợp đồng ủy quyền, quy định của pháp luật trong quá trình thực hiện hoạt động ủy quyền; chấm dứt hợp đồng ủy quyền, khởi kiện ra tòa án đối với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được ủy quyền vi phạm hợp đồng ủy quyền theo quy định của pháp luật;</w:t>
            </w:r>
          </w:p>
          <w:p w14:paraId="0782E552"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Báo cáo kịp thời Ngân hàng Nhà nước (</w:t>
            </w:r>
            <w:r w:rsidRPr="00EB77FA">
              <w:rPr>
                <w:rFonts w:ascii="Times New Roman" w:hAnsi="Times New Roman" w:cs="Times New Roman"/>
                <w:sz w:val="24"/>
                <w:szCs w:val="24"/>
                <w:u w:val="single"/>
              </w:rPr>
              <w:t xml:space="preserve">Cơ quan Thanh tra, giám sát ngân hàng) </w:t>
            </w:r>
            <w:r w:rsidRPr="00746DBB">
              <w:rPr>
                <w:rFonts w:ascii="Times New Roman" w:hAnsi="Times New Roman" w:cs="Times New Roman"/>
                <w:sz w:val="24"/>
                <w:szCs w:val="24"/>
              </w:rPr>
              <w:t>trong trường hợp phát hiện hành vi vi phạm pháp luật của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rPr>
              <w:t xml:space="preserve"> </w:t>
            </w:r>
            <w:r w:rsidRPr="00746DBB">
              <w:rPr>
                <w:rFonts w:ascii="Times New Roman" w:hAnsi="Times New Roman" w:cs="Times New Roman"/>
                <w:sz w:val="24"/>
                <w:szCs w:val="24"/>
              </w:rPr>
              <w:t xml:space="preserve"> được ủy quyền;</w:t>
            </w:r>
          </w:p>
          <w:p w14:paraId="43A42845"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đ) Đối với các khoản nợ xấu được mua theo giá trị thị trường, Công ty Quản lý tài sản phải thỏa thuận với </w:t>
            </w:r>
            <w:r w:rsidRPr="00EB77FA">
              <w:rPr>
                <w:rFonts w:ascii="Times New Roman" w:hAnsi="Times New Roman" w:cs="Times New Roman"/>
                <w:sz w:val="24"/>
                <w:szCs w:val="24"/>
                <w:u w:val="single"/>
              </w:rPr>
              <w:t>tổ chức tín dụng</w:t>
            </w:r>
            <w:r w:rsidRPr="00EB77FA">
              <w:rPr>
                <w:rFonts w:ascii="Times New Roman" w:hAnsi="Times New Roman" w:cs="Times New Roman"/>
                <w:sz w:val="24"/>
                <w:szCs w:val="24"/>
                <w:u w:val="single"/>
                <w:lang w:val="en-US"/>
              </w:rPr>
              <w:t>, chi nhánh ngân hàng nước ngoài</w:t>
            </w:r>
            <w:r w:rsidRPr="00EB77FA">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về chi phí thực hiện ủy quyền và nội dung liên quan đến chi phí thực hiện ủy quyền tại hợp đồng ủy quyền;</w:t>
            </w:r>
          </w:p>
          <w:p w14:paraId="0BA9C2B9"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e) Các quyền và trách nhiệm khác theo hợp đồng ủy quyền và quy định của pháp luật.</w:t>
            </w:r>
          </w:p>
          <w:p w14:paraId="0A9FFD04"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color w:val="000000"/>
                <w:sz w:val="24"/>
                <w:szCs w:val="24"/>
                <w:lang w:val="en-US"/>
              </w:rPr>
              <w:t>g) Đ</w:t>
            </w:r>
            <w:r w:rsidRPr="00746DBB">
              <w:rPr>
                <w:rFonts w:ascii="Times New Roman" w:hAnsi="Times New Roman" w:cs="Times New Roman"/>
                <w:color w:val="000000"/>
                <w:sz w:val="24"/>
                <w:szCs w:val="24"/>
              </w:rPr>
              <w:t xml:space="preserve">ăng và niêm yết thông tin khoản nợ xấu, tài sản bảo đảm của khoản nợ xấu </w:t>
            </w:r>
            <w:r w:rsidRPr="00746DBB">
              <w:rPr>
                <w:rFonts w:ascii="Times New Roman" w:hAnsi="Times New Roman" w:cs="Times New Roman"/>
                <w:color w:val="000000"/>
                <w:sz w:val="24"/>
                <w:szCs w:val="24"/>
                <w:lang w:val="en-US"/>
              </w:rPr>
              <w:t xml:space="preserve">đã </w:t>
            </w:r>
            <w:r w:rsidRPr="00746DBB">
              <w:rPr>
                <w:rFonts w:ascii="Times New Roman" w:hAnsi="Times New Roman" w:cs="Times New Roman"/>
                <w:color w:val="000000"/>
                <w:sz w:val="24"/>
                <w:szCs w:val="24"/>
              </w:rPr>
              <w:t>mua trên Sàn giao dịch nợ</w:t>
            </w:r>
            <w:r w:rsidRPr="00746DBB">
              <w:rPr>
                <w:rFonts w:ascii="Times New Roman" w:hAnsi="Times New Roman" w:cs="Times New Roman"/>
                <w:color w:val="000000"/>
                <w:sz w:val="24"/>
                <w:szCs w:val="24"/>
                <w:lang w:val="en-US"/>
              </w:rPr>
              <w:t xml:space="preserve"> và website của Công ty Quản lý tài sản</w:t>
            </w:r>
            <w:r w:rsidRPr="00746DBB">
              <w:rPr>
                <w:rFonts w:ascii="Times New Roman" w:hAnsi="Times New Roman" w:cs="Times New Roman"/>
                <w:color w:val="000000"/>
                <w:sz w:val="24"/>
                <w:szCs w:val="24"/>
              </w:rPr>
              <w:t>.</w:t>
            </w:r>
            <w:r w:rsidRPr="00746DBB">
              <w:rPr>
                <w:rFonts w:ascii="Times New Roman" w:hAnsi="Times New Roman" w:cs="Times New Roman"/>
                <w:color w:val="000000"/>
                <w:sz w:val="24"/>
                <w:szCs w:val="24"/>
                <w:lang w:val="en-US"/>
              </w:rPr>
              <w:t xml:space="preserve"> Việc đăng và niêm yết thông tin phải phù hợp với quy định của pháp luật về bảo vệ dữ liệu cá nhân.</w:t>
            </w:r>
          </w:p>
          <w:p w14:paraId="36BA32B5"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Quyền và trách nhiệm của </w:t>
            </w:r>
            <w:r w:rsidRPr="00533F57">
              <w:rPr>
                <w:rFonts w:ascii="Times New Roman" w:hAnsi="Times New Roman" w:cs="Times New Roman"/>
                <w:sz w:val="24"/>
                <w:szCs w:val="24"/>
                <w:u w:val="single"/>
              </w:rPr>
              <w:t>tổ chức tín dụng</w:t>
            </w:r>
            <w:r w:rsidRPr="00533F57">
              <w:rPr>
                <w:rFonts w:ascii="Times New Roman" w:hAnsi="Times New Roman" w:cs="Times New Roman"/>
                <w:sz w:val="24"/>
                <w:szCs w:val="24"/>
                <w:u w:val="single"/>
                <w:lang w:val="en-US"/>
              </w:rPr>
              <w:t>, chi nhánh ngân hàng nước ngoài</w:t>
            </w:r>
            <w:r w:rsidRPr="00533F57">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w:t>
            </w:r>
          </w:p>
          <w:p w14:paraId="203822B2"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a) Báo cáo, cung cấp thông tin, tài liệu trung thực, đầy đủ, kịp thời theo yêu cầu của Công ty Quản lý tài sản; chịu trách nhiệm về tính chính xác của các thông tin, tài liệu, báo cáo cung cấp cho Công ty Quản lý tài sản;</w:t>
            </w:r>
          </w:p>
          <w:p w14:paraId="2497D172"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Hợp tác và chịu sự kiểm tra, giám sát của Công ty Quản lý tài sản trong quá trình thực hiện hoạt động được ủy quyền;</w:t>
            </w:r>
          </w:p>
          <w:p w14:paraId="6F4AC087"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c) Thực hiện các kiến nghị, yêu cầu của Công ty Quản lý tài sản nhằm bảo đảm an toàn tài sản, khắc phục những sai phạm và bồi thường tổn thất cho Công ty Quản lý tài sản do vi phạm hợp đồng ủy quyền, quy định của pháp luật trong quá trình thực hiện hoạt động ủy quyền;</w:t>
            </w:r>
          </w:p>
          <w:p w14:paraId="21C8EB23"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d) Thông báo ngay cho Công ty Quản lý tài sản về số tiền thu hồi nợ phát sinh;</w:t>
            </w:r>
          </w:p>
          <w:p w14:paraId="33F16D5D"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đ) Đối với các khoản nợ xấu được mua theo giá trị thị trường, </w:t>
            </w:r>
            <w:r w:rsidRPr="00533F57">
              <w:rPr>
                <w:rFonts w:ascii="Times New Roman" w:hAnsi="Times New Roman" w:cs="Times New Roman"/>
                <w:sz w:val="24"/>
                <w:szCs w:val="24"/>
                <w:u w:val="single"/>
              </w:rPr>
              <w:t>tổ chức tín dụng</w:t>
            </w:r>
            <w:r w:rsidRPr="00533F57">
              <w:rPr>
                <w:rFonts w:ascii="Times New Roman" w:hAnsi="Times New Roman" w:cs="Times New Roman"/>
                <w:sz w:val="24"/>
                <w:szCs w:val="24"/>
                <w:u w:val="single"/>
                <w:lang w:val="en-US"/>
              </w:rPr>
              <w:t>, chi nhánh ngân hàng nước ngoài</w:t>
            </w:r>
            <w:r w:rsidRPr="00533F57">
              <w:rPr>
                <w:rFonts w:ascii="Times New Roman" w:hAnsi="Times New Roman" w:cs="Times New Roman"/>
                <w:sz w:val="24"/>
                <w:szCs w:val="24"/>
                <w:u w:val="single"/>
              </w:rPr>
              <w:t xml:space="preserve"> được ủy quyền</w:t>
            </w:r>
            <w:r w:rsidRPr="00746DBB">
              <w:rPr>
                <w:rFonts w:ascii="Times New Roman" w:hAnsi="Times New Roman" w:cs="Times New Roman"/>
                <w:sz w:val="24"/>
                <w:szCs w:val="24"/>
              </w:rPr>
              <w:t xml:space="preserve"> được Công ty Quản lý tài sản thanh toán chi phí thực hiện các hoạt động ủy quyền theo quy định tại hợp đồng ủy quyền;</w:t>
            </w:r>
          </w:p>
          <w:p w14:paraId="4FFD65D8" w14:textId="77777777" w:rsidR="009361E5" w:rsidRPr="00746DBB" w:rsidRDefault="009361E5" w:rsidP="009361E5">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e) Các quyền và trách nhiệm theo quy định tại hợp đồng ủy quyền, khoản 4 Điều 31 Nghị định số 53/2013/NĐ-CP và các quy định khác có liên quan của pháp luật.</w:t>
            </w:r>
          </w:p>
          <w:p w14:paraId="617F1984" w14:textId="43AAFB6B" w:rsidR="009361E5" w:rsidRPr="00746DBB" w:rsidRDefault="009361E5" w:rsidP="009361E5">
            <w:pPr>
              <w:ind w:firstLine="252"/>
              <w:jc w:val="both"/>
              <w:rPr>
                <w:rFonts w:ascii="Times New Roman" w:hAnsi="Times New Roman" w:cs="Times New Roman"/>
                <w:b/>
                <w:bCs/>
                <w:sz w:val="24"/>
                <w:szCs w:val="24"/>
              </w:rPr>
            </w:pPr>
          </w:p>
        </w:tc>
        <w:tc>
          <w:tcPr>
            <w:tcW w:w="5310" w:type="dxa"/>
          </w:tcPr>
          <w:p w14:paraId="0DA22794" w14:textId="77777777" w:rsidR="004734D4" w:rsidRPr="00EB77FA" w:rsidRDefault="004734D4" w:rsidP="004734D4">
            <w:pPr>
              <w:spacing w:before="120"/>
              <w:rPr>
                <w:rFonts w:ascii="Times New Roman" w:hAnsi="Times New Roman" w:cs="Times New Roman"/>
                <w:sz w:val="24"/>
                <w:szCs w:val="24"/>
                <w:u w:val="single"/>
              </w:rPr>
            </w:pPr>
            <w:r w:rsidRPr="004734D4">
              <w:rPr>
                <w:rFonts w:ascii="Times New Roman" w:hAnsi="Times New Roman" w:cs="Times New Roman"/>
                <w:b/>
                <w:bCs/>
                <w:sz w:val="24"/>
                <w:szCs w:val="24"/>
              </w:rPr>
              <w:t>Điều 4</w:t>
            </w:r>
            <w:r w:rsidRPr="004734D4">
              <w:rPr>
                <w:rFonts w:ascii="Times New Roman" w:hAnsi="Times New Roman" w:cs="Times New Roman"/>
                <w:b/>
                <w:bCs/>
                <w:sz w:val="24"/>
                <w:szCs w:val="24"/>
                <w:lang w:val="en-US"/>
              </w:rPr>
              <w:t>2</w:t>
            </w:r>
            <w:r w:rsidRPr="004734D4">
              <w:rPr>
                <w:rFonts w:ascii="Times New Roman" w:hAnsi="Times New Roman" w:cs="Times New Roman"/>
                <w:b/>
                <w:bCs/>
                <w:sz w:val="24"/>
                <w:szCs w:val="24"/>
              </w:rPr>
              <w:t xml:space="preserve">. Quyền và trách nhiệm của Công ty Quản lý tài sản và </w:t>
            </w:r>
            <w:r w:rsidRPr="00EB77FA">
              <w:rPr>
                <w:rFonts w:ascii="Times New Roman" w:hAnsi="Times New Roman" w:cs="Times New Roman"/>
                <w:b/>
                <w:bCs/>
                <w:sz w:val="24"/>
                <w:szCs w:val="24"/>
                <w:u w:val="single"/>
              </w:rPr>
              <w:t>tổ chức tín dụng được ủy quyền</w:t>
            </w:r>
          </w:p>
          <w:p w14:paraId="20D50E6B"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1. Quyền và trách nhiệm của Công ty Quản lý tài sản:</w:t>
            </w:r>
          </w:p>
          <w:p w14:paraId="2896D472"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a) Yêu </w:t>
            </w:r>
            <w:r w:rsidRPr="00EB77FA">
              <w:rPr>
                <w:rFonts w:ascii="Times New Roman" w:hAnsi="Times New Roman" w:cs="Times New Roman"/>
                <w:sz w:val="24"/>
                <w:szCs w:val="24"/>
                <w:u w:val="single"/>
              </w:rPr>
              <w:t>cầu tổ chức tín dụng được ủy quyền</w:t>
            </w:r>
            <w:r w:rsidRPr="004734D4">
              <w:rPr>
                <w:rFonts w:ascii="Times New Roman" w:hAnsi="Times New Roman" w:cs="Times New Roman"/>
                <w:sz w:val="24"/>
                <w:szCs w:val="24"/>
              </w:rPr>
              <w:t xml:space="preserve"> báo cáo, cung cấp thông tin, tài liệu liên quan đến hoạt động được ủy quyền;</w:t>
            </w:r>
          </w:p>
          <w:p w14:paraId="3D60EE62"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b) Yêu cầu </w:t>
            </w:r>
            <w:r w:rsidRPr="00EB77FA">
              <w:rPr>
                <w:rFonts w:ascii="Times New Roman" w:hAnsi="Times New Roman" w:cs="Times New Roman"/>
                <w:sz w:val="24"/>
                <w:szCs w:val="24"/>
                <w:u w:val="single"/>
              </w:rPr>
              <w:t>tổ chức tín dụng được ủy quyền</w:t>
            </w:r>
            <w:r w:rsidRPr="004734D4">
              <w:rPr>
                <w:rFonts w:ascii="Times New Roman" w:hAnsi="Times New Roman" w:cs="Times New Roman"/>
                <w:sz w:val="24"/>
                <w:szCs w:val="24"/>
              </w:rPr>
              <w:t xml:space="preserve"> thực hiện các hoạt động được ủy quyền theo thỏa thuận trong hợp đồng ủy quyền và quy định của pháp luật;</w:t>
            </w:r>
          </w:p>
          <w:p w14:paraId="4AA5FEB1"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c) Yêu cầu </w:t>
            </w:r>
            <w:r w:rsidRPr="00EB77FA">
              <w:rPr>
                <w:rFonts w:ascii="Times New Roman" w:hAnsi="Times New Roman" w:cs="Times New Roman"/>
                <w:sz w:val="24"/>
                <w:szCs w:val="24"/>
                <w:u w:val="single"/>
              </w:rPr>
              <w:t>tổ chức tín dụng được ủy quyền</w:t>
            </w:r>
            <w:r w:rsidRPr="004734D4">
              <w:rPr>
                <w:rFonts w:ascii="Times New Roman" w:hAnsi="Times New Roman" w:cs="Times New Roman"/>
                <w:sz w:val="24"/>
                <w:szCs w:val="24"/>
              </w:rPr>
              <w:t xml:space="preserve"> khắc phục, sửa chữa, bồi thường tổn thất do vi phạm hợp đồng ủy quyền, quy định của pháp luật trong quá trình thực hiện hoạt động ủy quyền; chấm dứt hợp đồng ủy quyền, khởi kiện ra tòa án đối với tổ chức tín dụng được ủy quyền vi phạm hợp đồng ủy quyền theo quy định của pháp luật;</w:t>
            </w:r>
          </w:p>
          <w:p w14:paraId="5D28A504" w14:textId="5C729EB3"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d) Báo cáo kịp thời Ngân hàng Nhà nước </w:t>
            </w:r>
            <w:r w:rsidRPr="00EB77FA">
              <w:rPr>
                <w:rFonts w:ascii="Times New Roman" w:hAnsi="Times New Roman" w:cs="Times New Roman"/>
                <w:sz w:val="24"/>
                <w:szCs w:val="24"/>
                <w:highlight w:val="yellow"/>
                <w:u w:val="single"/>
              </w:rPr>
              <w:t>(</w:t>
            </w:r>
            <w:r w:rsidRPr="00140E9D">
              <w:rPr>
                <w:rFonts w:ascii="Times New Roman" w:hAnsi="Times New Roman" w:cs="Times New Roman"/>
                <w:sz w:val="24"/>
                <w:szCs w:val="24"/>
                <w:u w:val="single"/>
                <w:lang w:val="en-US"/>
              </w:rPr>
              <w:t>Cục Quản lý, giám sát tổ chức tín dụng</w:t>
            </w:r>
            <w:r w:rsidRPr="00140E9D">
              <w:rPr>
                <w:rFonts w:ascii="Times New Roman" w:hAnsi="Times New Roman" w:cs="Times New Roman"/>
                <w:sz w:val="24"/>
                <w:szCs w:val="24"/>
                <w:u w:val="single"/>
              </w:rPr>
              <w:t>)</w:t>
            </w:r>
            <w:r w:rsidRPr="004734D4">
              <w:rPr>
                <w:rFonts w:ascii="Times New Roman" w:hAnsi="Times New Roman" w:cs="Times New Roman"/>
                <w:sz w:val="24"/>
                <w:szCs w:val="24"/>
              </w:rPr>
              <w:t xml:space="preserve"> trong trường hợp phát hiện hành vi vi phạm pháp luật của tổ chức tín dụng được ủy quyền;</w:t>
            </w:r>
          </w:p>
          <w:p w14:paraId="7B4F66B0"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đ) Đối với các khoản nợ xấu được mua theo giá trị thị trường, Công ty Quản lý tài sản phải thỏa thuận với </w:t>
            </w:r>
            <w:r w:rsidRPr="00EB77FA">
              <w:rPr>
                <w:rFonts w:ascii="Times New Roman" w:hAnsi="Times New Roman" w:cs="Times New Roman"/>
                <w:sz w:val="24"/>
                <w:szCs w:val="24"/>
                <w:u w:val="single"/>
              </w:rPr>
              <w:t>tổ chức tín dụng được ủy quyền về chi phí thực hiện ủy quyền</w:t>
            </w:r>
            <w:r w:rsidRPr="004734D4">
              <w:rPr>
                <w:rFonts w:ascii="Times New Roman" w:hAnsi="Times New Roman" w:cs="Times New Roman"/>
                <w:sz w:val="24"/>
                <w:szCs w:val="24"/>
              </w:rPr>
              <w:t xml:space="preserve"> và nội dung liên quan đến chi phí thực hiện ủy quyền tại hợp đồng ủy quyền;</w:t>
            </w:r>
          </w:p>
          <w:p w14:paraId="30235EC8"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e) Các quyền và trách nhiệm khác theo hợp đồng ủy quyền và quy định của pháp luật.</w:t>
            </w:r>
          </w:p>
          <w:p w14:paraId="57F7E769"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color w:val="000000"/>
                <w:sz w:val="24"/>
                <w:szCs w:val="24"/>
                <w:lang w:val="en-US"/>
              </w:rPr>
              <w:t>g) Đ</w:t>
            </w:r>
            <w:r w:rsidRPr="004734D4">
              <w:rPr>
                <w:rFonts w:ascii="Times New Roman" w:hAnsi="Times New Roman" w:cs="Times New Roman"/>
                <w:color w:val="000000"/>
                <w:sz w:val="24"/>
                <w:szCs w:val="24"/>
              </w:rPr>
              <w:t xml:space="preserve">ăng và niêm yết thông tin khoản nợ xấu, tài sản bảo đảm của khoản nợ xấu </w:t>
            </w:r>
            <w:r w:rsidRPr="004734D4">
              <w:rPr>
                <w:rFonts w:ascii="Times New Roman" w:hAnsi="Times New Roman" w:cs="Times New Roman"/>
                <w:color w:val="000000"/>
                <w:sz w:val="24"/>
                <w:szCs w:val="24"/>
                <w:lang w:val="en-US"/>
              </w:rPr>
              <w:t xml:space="preserve">đã </w:t>
            </w:r>
            <w:r w:rsidRPr="004734D4">
              <w:rPr>
                <w:rFonts w:ascii="Times New Roman" w:hAnsi="Times New Roman" w:cs="Times New Roman"/>
                <w:color w:val="000000"/>
                <w:sz w:val="24"/>
                <w:szCs w:val="24"/>
              </w:rPr>
              <w:t>mua trên Sàn giao dịch nợ</w:t>
            </w:r>
            <w:r w:rsidRPr="004734D4">
              <w:rPr>
                <w:rFonts w:ascii="Times New Roman" w:hAnsi="Times New Roman" w:cs="Times New Roman"/>
                <w:color w:val="000000"/>
                <w:sz w:val="24"/>
                <w:szCs w:val="24"/>
                <w:lang w:val="en-US"/>
              </w:rPr>
              <w:t xml:space="preserve"> và website của Công ty Quản lý tài sản</w:t>
            </w:r>
            <w:r w:rsidRPr="004734D4">
              <w:rPr>
                <w:rFonts w:ascii="Times New Roman" w:hAnsi="Times New Roman" w:cs="Times New Roman"/>
                <w:color w:val="000000"/>
                <w:sz w:val="24"/>
                <w:szCs w:val="24"/>
              </w:rPr>
              <w:t>.</w:t>
            </w:r>
            <w:r w:rsidRPr="004734D4">
              <w:rPr>
                <w:rFonts w:ascii="Times New Roman" w:hAnsi="Times New Roman" w:cs="Times New Roman"/>
                <w:color w:val="000000"/>
                <w:sz w:val="24"/>
                <w:szCs w:val="24"/>
                <w:lang w:val="en-US"/>
              </w:rPr>
              <w:t xml:space="preserve"> Việc đăng và niêm yết thông tin phải phù hợp với quy định của pháp luật về bảo vệ dữ liệu cá nhân.</w:t>
            </w:r>
          </w:p>
          <w:p w14:paraId="5C758F4B" w14:textId="77777777" w:rsidR="004734D4" w:rsidRPr="00533F57" w:rsidRDefault="004734D4" w:rsidP="004734D4">
            <w:pPr>
              <w:spacing w:before="120"/>
              <w:rPr>
                <w:rFonts w:ascii="Times New Roman" w:hAnsi="Times New Roman" w:cs="Times New Roman"/>
                <w:sz w:val="24"/>
                <w:szCs w:val="24"/>
                <w:u w:val="single"/>
              </w:rPr>
            </w:pPr>
            <w:r w:rsidRPr="004734D4">
              <w:rPr>
                <w:rFonts w:ascii="Times New Roman" w:hAnsi="Times New Roman" w:cs="Times New Roman"/>
                <w:sz w:val="24"/>
                <w:szCs w:val="24"/>
              </w:rPr>
              <w:t xml:space="preserve">2. Quyền và trách nhiệm của </w:t>
            </w:r>
            <w:r w:rsidRPr="00533F57">
              <w:rPr>
                <w:rFonts w:ascii="Times New Roman" w:hAnsi="Times New Roman" w:cs="Times New Roman"/>
                <w:sz w:val="24"/>
                <w:szCs w:val="24"/>
                <w:u w:val="single"/>
              </w:rPr>
              <w:t>tổ chức tín dụng được ủy quyền:</w:t>
            </w:r>
          </w:p>
          <w:p w14:paraId="25071C85"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a) Báo cáo, cung cấp thông tin, tài liệu trung thực, đầy đủ, kịp thời theo yêu cầu của Công ty Quản lý tài sản; chịu trách nhiệm về tính chính xác của các thông tin, tài liệu, báo cáo cung cấp cho Công ty Quản lý tài sản;</w:t>
            </w:r>
          </w:p>
          <w:p w14:paraId="1CDDDFDA"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b) Hợp tác và chịu sự kiểm tra, giám sát của Công ty Quản lý tài sản trong quá trình thực hiện hoạt động được ủy quyền;</w:t>
            </w:r>
          </w:p>
          <w:p w14:paraId="06E17741"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c) Thực hiện các kiến nghị, yêu cầu của Công ty Quản lý tài sản nhằm bảo đảm an toàn tài sản, khắc phục những sai phạm và bồi thường tổn thất cho Công ty Quản lý tài sản do vi phạm hợp đồng ủy quyền, quy định của pháp luật trong quá trình thực hiện hoạt động ủy quyền;</w:t>
            </w:r>
          </w:p>
          <w:p w14:paraId="12A8AFEA"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d) Thông báo ngay cho Công ty Quản lý tài sản về số tiền thu hồi nợ phát sinh;</w:t>
            </w:r>
          </w:p>
          <w:p w14:paraId="6C71596E"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 xml:space="preserve">đ) Đối với các khoản nợ xấu được mua theo giá trị thị trường, </w:t>
            </w:r>
            <w:r w:rsidRPr="00533F57">
              <w:rPr>
                <w:rFonts w:ascii="Times New Roman" w:hAnsi="Times New Roman" w:cs="Times New Roman"/>
                <w:sz w:val="24"/>
                <w:szCs w:val="24"/>
                <w:u w:val="single"/>
              </w:rPr>
              <w:t>tổ chức tín dụng được ủy quyền</w:t>
            </w:r>
            <w:r w:rsidRPr="004734D4">
              <w:rPr>
                <w:rFonts w:ascii="Times New Roman" w:hAnsi="Times New Roman" w:cs="Times New Roman"/>
                <w:sz w:val="24"/>
                <w:szCs w:val="24"/>
              </w:rPr>
              <w:t xml:space="preserve"> được Công ty Quản lý tài sản thanh toán chi phí thực hiện các hoạt động ủy quyền theo quy định tại hợp đồng ủy quyền;</w:t>
            </w:r>
          </w:p>
          <w:p w14:paraId="5380BE5B" w14:textId="77777777" w:rsidR="004734D4" w:rsidRPr="004734D4" w:rsidRDefault="004734D4" w:rsidP="004734D4">
            <w:pPr>
              <w:spacing w:before="120"/>
              <w:rPr>
                <w:rFonts w:ascii="Times New Roman" w:hAnsi="Times New Roman" w:cs="Times New Roman"/>
                <w:sz w:val="24"/>
                <w:szCs w:val="24"/>
              </w:rPr>
            </w:pPr>
            <w:r w:rsidRPr="004734D4">
              <w:rPr>
                <w:rFonts w:ascii="Times New Roman" w:hAnsi="Times New Roman" w:cs="Times New Roman"/>
                <w:sz w:val="24"/>
                <w:szCs w:val="24"/>
              </w:rPr>
              <w:t>e) Các quyền và trách nhiệm theo quy định tại hợp đồng ủy quyền, khoản 4 Điều 3</w:t>
            </w:r>
            <w:r w:rsidRPr="004734D4">
              <w:rPr>
                <w:rFonts w:ascii="Times New Roman" w:hAnsi="Times New Roman" w:cs="Times New Roman"/>
                <w:sz w:val="24"/>
                <w:szCs w:val="24"/>
                <w:lang w:val="en-US"/>
              </w:rPr>
              <w:t>4</w:t>
            </w:r>
            <w:r w:rsidRPr="004734D4">
              <w:rPr>
                <w:rFonts w:ascii="Times New Roman" w:hAnsi="Times New Roman" w:cs="Times New Roman"/>
                <w:sz w:val="24"/>
                <w:szCs w:val="24"/>
              </w:rPr>
              <w:t xml:space="preserve"> Nghị định số </w:t>
            </w:r>
            <w:r w:rsidRPr="004734D4">
              <w:rPr>
                <w:rFonts w:ascii="Times New Roman" w:hAnsi="Times New Roman" w:cs="Times New Roman"/>
                <w:sz w:val="24"/>
                <w:szCs w:val="24"/>
                <w:highlight w:val="yellow"/>
                <w:lang w:val="en-US"/>
              </w:rPr>
              <w:t>…/2025</w:t>
            </w:r>
            <w:r w:rsidRPr="004734D4">
              <w:rPr>
                <w:rFonts w:ascii="Times New Roman" w:hAnsi="Times New Roman" w:cs="Times New Roman"/>
                <w:sz w:val="24"/>
                <w:szCs w:val="24"/>
                <w:highlight w:val="yellow"/>
              </w:rPr>
              <w:t>/</w:t>
            </w:r>
            <w:r w:rsidRPr="004734D4">
              <w:rPr>
                <w:rFonts w:ascii="Times New Roman" w:hAnsi="Times New Roman" w:cs="Times New Roman"/>
                <w:sz w:val="24"/>
                <w:szCs w:val="24"/>
              </w:rPr>
              <w:t>NĐ-CP và các quy định khác có liên quan của pháp luật.</w:t>
            </w:r>
          </w:p>
          <w:p w14:paraId="6402C507" w14:textId="77777777" w:rsidR="009361E5" w:rsidRPr="004734D4" w:rsidRDefault="009361E5" w:rsidP="009361E5">
            <w:pPr>
              <w:spacing w:after="20"/>
              <w:ind w:firstLine="162"/>
              <w:jc w:val="center"/>
              <w:rPr>
                <w:rFonts w:ascii="Times New Roman" w:hAnsi="Times New Roman" w:cs="Times New Roman"/>
                <w:b/>
                <w:sz w:val="24"/>
                <w:szCs w:val="24"/>
                <w:lang w:val="en-US"/>
              </w:rPr>
            </w:pPr>
          </w:p>
        </w:tc>
        <w:tc>
          <w:tcPr>
            <w:tcW w:w="3420" w:type="dxa"/>
          </w:tcPr>
          <w:p w14:paraId="6FA27B77" w14:textId="77777777" w:rsidR="00EB77FA" w:rsidRDefault="00EB77FA" w:rsidP="00EB77FA">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4767676F" w14:textId="725C24F9" w:rsidR="00EB77FA" w:rsidRDefault="00D951A8" w:rsidP="00EB77FA">
            <w:pPr>
              <w:spacing w:after="20"/>
              <w:ind w:firstLine="72"/>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sidR="00EB77FA">
              <w:rPr>
                <w:rFonts w:ascii="Times New Roman" w:hAnsi="Times New Roman" w:cs="Times New Roman"/>
                <w:sz w:val="24"/>
                <w:szCs w:val="24"/>
                <w:lang w:val="en-US"/>
              </w:rPr>
              <w:t xml:space="preserve">Thay cụm từ </w:t>
            </w:r>
            <w:r w:rsidR="00EB77FA">
              <w:rPr>
                <w:rFonts w:ascii="Times New Roman" w:hAnsi="Times New Roman" w:cs="Times New Roman"/>
                <w:bCs/>
                <w:sz w:val="24"/>
                <w:szCs w:val="24"/>
                <w:lang w:val="en-US"/>
              </w:rPr>
              <w:t>“</w:t>
            </w:r>
            <w:r w:rsidR="00EB77FA" w:rsidRPr="00CA6B6B">
              <w:rPr>
                <w:rFonts w:ascii="Times New Roman" w:hAnsi="Times New Roman" w:cs="Times New Roman"/>
                <w:i/>
                <w:iCs/>
                <w:sz w:val="24"/>
                <w:szCs w:val="24"/>
              </w:rPr>
              <w:t>tổ chức tín dụng</w:t>
            </w:r>
            <w:r w:rsidR="00EB77FA" w:rsidRPr="00CA6B6B">
              <w:rPr>
                <w:rFonts w:ascii="Times New Roman" w:hAnsi="Times New Roman" w:cs="Times New Roman"/>
                <w:i/>
                <w:iCs/>
                <w:sz w:val="24"/>
                <w:szCs w:val="24"/>
                <w:lang w:val="en-US"/>
              </w:rPr>
              <w:t>, chi nhánh ngân hàng nước ngoài</w:t>
            </w:r>
            <w:r w:rsidR="00EB77FA">
              <w:rPr>
                <w:rFonts w:ascii="Times New Roman" w:hAnsi="Times New Roman" w:cs="Times New Roman"/>
                <w:i/>
                <w:iCs/>
                <w:sz w:val="24"/>
                <w:szCs w:val="24"/>
                <w:lang w:val="en-US"/>
              </w:rPr>
              <w:t xml:space="preserve"> được ủy quyền” </w:t>
            </w:r>
            <w:r w:rsidR="00EB77FA">
              <w:rPr>
                <w:rFonts w:ascii="Times New Roman" w:hAnsi="Times New Roman" w:cs="Times New Roman"/>
                <w:sz w:val="24"/>
                <w:szCs w:val="24"/>
                <w:lang w:val="en-US"/>
              </w:rPr>
              <w:t>bởi cụm từ “</w:t>
            </w:r>
            <w:r w:rsidR="00EB77FA">
              <w:rPr>
                <w:rFonts w:ascii="Times New Roman" w:hAnsi="Times New Roman" w:cs="Times New Roman"/>
                <w:i/>
                <w:iCs/>
                <w:sz w:val="24"/>
                <w:szCs w:val="24"/>
                <w:lang w:val="en-US"/>
              </w:rPr>
              <w:t>tổ chức tín dụng được ủy quyền”.</w:t>
            </w:r>
          </w:p>
          <w:p w14:paraId="64F7FA0B" w14:textId="77777777" w:rsidR="00EB77FA" w:rsidRPr="00D66B86" w:rsidRDefault="00EB77FA" w:rsidP="00EB77FA">
            <w:pPr>
              <w:spacing w:after="20"/>
              <w:ind w:firstLine="72"/>
              <w:jc w:val="both"/>
              <w:rPr>
                <w:rFonts w:ascii="Times New Roman" w:hAnsi="Times New Roman" w:cs="Times New Roman"/>
                <w:i/>
                <w:iCs/>
                <w:sz w:val="24"/>
                <w:szCs w:val="24"/>
                <w:lang w:val="en-US"/>
              </w:rPr>
            </w:pPr>
            <w:r>
              <w:rPr>
                <w:rFonts w:ascii="Times New Roman" w:hAnsi="Times New Roman" w:cs="Times New Roman"/>
                <w:sz w:val="24"/>
                <w:szCs w:val="24"/>
                <w:lang w:val="en-US"/>
              </w:rPr>
              <w:t>Lý do:</w:t>
            </w:r>
          </w:p>
          <w:p w14:paraId="6AD61D9B" w14:textId="02A01EB3" w:rsidR="0014240B" w:rsidRDefault="00D951A8" w:rsidP="0014240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EB77FA">
              <w:rPr>
                <w:rFonts w:ascii="Times New Roman" w:hAnsi="Times New Roman" w:cs="Times New Roman"/>
                <w:bCs/>
                <w:sz w:val="24"/>
                <w:szCs w:val="24"/>
                <w:lang w:val="en-US"/>
              </w:rPr>
              <w:t xml:space="preserve"> </w:t>
            </w:r>
            <w:r w:rsidR="0014240B">
              <w:rPr>
                <w:rFonts w:ascii="Times New Roman" w:hAnsi="Times New Roman" w:cs="Times New Roman"/>
                <w:bCs/>
                <w:sz w:val="24"/>
                <w:szCs w:val="24"/>
                <w:lang w:val="en-US"/>
              </w:rPr>
              <w:t xml:space="preserve">Theo quy định tại Nghị định Công ty quản lý tài sản chỉ ủy quyền cho tổ chức tín dụng Việt Nam bán nợ. Đối với việc ủy quyền theo cho tổ chức tín dụng 100% vốn nước ngoài, tổ chức tín dụng liên doanh, chi nhánh ngân hàng nước ngoài thực hiện theo quy định của Bộ Luật dân sự và quy định pháp luật liên quan. </w:t>
            </w:r>
          </w:p>
          <w:p w14:paraId="66B88232" w14:textId="77777777" w:rsidR="009361E5" w:rsidRDefault="00D951A8" w:rsidP="00EB77FA">
            <w:pPr>
              <w:spacing w:after="20"/>
              <w:ind w:firstLine="72"/>
              <w:jc w:val="both"/>
              <w:rPr>
                <w:rFonts w:ascii="Times New Roman" w:hAnsi="Times New Roman" w:cs="Times New Roman"/>
                <w:i/>
                <w:iCs/>
                <w:sz w:val="24"/>
                <w:szCs w:val="24"/>
                <w:lang w:val="en-US"/>
              </w:rPr>
            </w:pPr>
            <w:r>
              <w:rPr>
                <w:rFonts w:ascii="Times New Roman" w:hAnsi="Times New Roman" w:cs="Times New Roman"/>
                <w:bCs/>
                <w:sz w:val="24"/>
                <w:szCs w:val="24"/>
                <w:lang w:val="en-US"/>
              </w:rPr>
              <w:t>+</w:t>
            </w:r>
            <w:r w:rsidR="00EB77FA">
              <w:rPr>
                <w:rFonts w:ascii="Times New Roman" w:hAnsi="Times New Roman" w:cs="Times New Roman"/>
                <w:bCs/>
                <w:sz w:val="24"/>
                <w:szCs w:val="24"/>
                <w:lang w:val="en-US"/>
              </w:rPr>
              <w:t xml:space="preserve"> Khoản 1 điều 3  dự thảo Thông tư đã giải thích cụm từ </w:t>
            </w:r>
            <w:r w:rsidR="00EB77FA">
              <w:rPr>
                <w:rFonts w:ascii="Times New Roman" w:hAnsi="Times New Roman" w:cs="Times New Roman"/>
                <w:sz w:val="24"/>
                <w:szCs w:val="24"/>
                <w:lang w:val="en-US"/>
              </w:rPr>
              <w:t>“</w:t>
            </w:r>
            <w:r w:rsidR="00EB77FA">
              <w:rPr>
                <w:rFonts w:ascii="Times New Roman" w:hAnsi="Times New Roman" w:cs="Times New Roman"/>
                <w:i/>
                <w:iCs/>
                <w:sz w:val="24"/>
                <w:szCs w:val="24"/>
                <w:lang w:val="en-US"/>
              </w:rPr>
              <w:t>tổ chức tín dụng được ủy quyền”</w:t>
            </w:r>
          </w:p>
          <w:p w14:paraId="594D82D8" w14:textId="1F72B68A" w:rsidR="00D951A8" w:rsidRPr="00D951A8" w:rsidRDefault="00D951A8" w:rsidP="00EB77FA">
            <w:pPr>
              <w:spacing w:after="20"/>
              <w:ind w:firstLine="72"/>
              <w:jc w:val="both"/>
              <w:rPr>
                <w:rFonts w:ascii="Times New Roman" w:hAnsi="Times New Roman" w:cs="Times New Roman"/>
                <w:bCs/>
                <w:sz w:val="24"/>
                <w:szCs w:val="24"/>
                <w:lang w:val="en-US"/>
              </w:rPr>
            </w:pPr>
            <w:r>
              <w:rPr>
                <w:rFonts w:ascii="Times New Roman" w:hAnsi="Times New Roman" w:cs="Times New Roman"/>
                <w:b/>
                <w:i/>
                <w:iCs/>
                <w:sz w:val="24"/>
                <w:szCs w:val="24"/>
                <w:lang w:val="en-US"/>
              </w:rPr>
              <w:softHyphen/>
              <w:t xml:space="preserve">- </w:t>
            </w:r>
            <w:r>
              <w:rPr>
                <w:rFonts w:ascii="Times New Roman" w:hAnsi="Times New Roman" w:cs="Times New Roman"/>
                <w:bCs/>
                <w:sz w:val="24"/>
                <w:szCs w:val="24"/>
                <w:lang w:val="en-US"/>
              </w:rPr>
              <w:t>Thay cụm từ “</w:t>
            </w:r>
            <w:r w:rsidRPr="00D951A8">
              <w:rPr>
                <w:rFonts w:ascii="Times New Roman" w:hAnsi="Times New Roman" w:cs="Times New Roman"/>
                <w:sz w:val="24"/>
                <w:szCs w:val="24"/>
              </w:rPr>
              <w:t>Cơ quan Thanh tra, giám sát ngân hàng</w:t>
            </w:r>
            <w:r>
              <w:rPr>
                <w:rFonts w:ascii="Times New Roman" w:hAnsi="Times New Roman" w:cs="Times New Roman"/>
                <w:sz w:val="24"/>
                <w:szCs w:val="24"/>
                <w:lang w:val="en-US"/>
              </w:rPr>
              <w:t>” bởi cụm từ “</w:t>
            </w:r>
            <w:r w:rsidRPr="00D951A8">
              <w:rPr>
                <w:rFonts w:ascii="Times New Roman" w:hAnsi="Times New Roman" w:cs="Times New Roman"/>
                <w:sz w:val="24"/>
                <w:szCs w:val="24"/>
                <w:lang w:val="en-US"/>
              </w:rPr>
              <w:t>Cục Quản lý, giám sát tổ chức tín dụng</w:t>
            </w:r>
            <w:r>
              <w:rPr>
                <w:rFonts w:ascii="Times New Roman" w:hAnsi="Times New Roman" w:cs="Times New Roman"/>
                <w:sz w:val="24"/>
                <w:szCs w:val="24"/>
                <w:lang w:val="en-US"/>
              </w:rPr>
              <w:t>”</w:t>
            </w:r>
          </w:p>
        </w:tc>
      </w:tr>
      <w:tr w:rsidR="009361E5" w:rsidRPr="00746DBB" w14:paraId="12975FD4" w14:textId="77777777" w:rsidTr="00C97A08">
        <w:tc>
          <w:tcPr>
            <w:tcW w:w="985" w:type="dxa"/>
          </w:tcPr>
          <w:p w14:paraId="2656B8E6" w14:textId="77777777" w:rsidR="009361E5" w:rsidRPr="00746DBB" w:rsidRDefault="009361E5" w:rsidP="009361E5">
            <w:pPr>
              <w:spacing w:after="20"/>
              <w:jc w:val="center"/>
              <w:rPr>
                <w:rFonts w:ascii="Times New Roman" w:hAnsi="Times New Roman" w:cs="Times New Roman"/>
                <w:b/>
                <w:sz w:val="24"/>
                <w:szCs w:val="24"/>
                <w:lang w:val="en-US"/>
              </w:rPr>
            </w:pPr>
          </w:p>
        </w:tc>
        <w:tc>
          <w:tcPr>
            <w:tcW w:w="5760" w:type="dxa"/>
          </w:tcPr>
          <w:p w14:paraId="24565E6C" w14:textId="77777777" w:rsidR="009361E5" w:rsidRPr="00746DBB" w:rsidRDefault="009361E5" w:rsidP="009361E5">
            <w:pPr>
              <w:ind w:firstLine="252"/>
              <w:jc w:val="center"/>
              <w:rPr>
                <w:rFonts w:ascii="Times New Roman" w:hAnsi="Times New Roman" w:cs="Times New Roman"/>
                <w:b/>
                <w:sz w:val="24"/>
                <w:szCs w:val="24"/>
              </w:rPr>
            </w:pPr>
            <w:bookmarkStart w:id="88" w:name="chuong_4"/>
            <w:r w:rsidRPr="00746DBB">
              <w:rPr>
                <w:rFonts w:ascii="Times New Roman" w:hAnsi="Times New Roman" w:cs="Times New Roman"/>
                <w:b/>
                <w:bCs/>
                <w:sz w:val="24"/>
                <w:szCs w:val="24"/>
              </w:rPr>
              <w:t xml:space="preserve">Chương </w:t>
            </w:r>
            <w:bookmarkEnd w:id="88"/>
            <w:r w:rsidRPr="00746DBB">
              <w:rPr>
                <w:rFonts w:ascii="Times New Roman" w:hAnsi="Times New Roman" w:cs="Times New Roman"/>
                <w:b/>
                <w:bCs/>
                <w:sz w:val="24"/>
                <w:szCs w:val="24"/>
              </w:rPr>
              <w:t>IV</w:t>
            </w:r>
          </w:p>
          <w:p w14:paraId="20712675" w14:textId="77777777" w:rsidR="009361E5" w:rsidRPr="00746DBB" w:rsidRDefault="009361E5" w:rsidP="009361E5">
            <w:pPr>
              <w:ind w:firstLine="252"/>
              <w:jc w:val="center"/>
              <w:rPr>
                <w:rFonts w:ascii="Times New Roman" w:hAnsi="Times New Roman" w:cs="Times New Roman"/>
                <w:b/>
                <w:bCs/>
                <w:sz w:val="24"/>
                <w:szCs w:val="24"/>
              </w:rPr>
            </w:pPr>
            <w:bookmarkStart w:id="89" w:name="dieu_42"/>
            <w:r w:rsidRPr="00746DBB">
              <w:rPr>
                <w:rFonts w:ascii="Times New Roman" w:hAnsi="Times New Roman" w:cs="Times New Roman"/>
                <w:b/>
                <w:sz w:val="24"/>
                <w:szCs w:val="24"/>
              </w:rPr>
              <w:t>XỬ LÝ SỐ TIỀN THU HỒI NỢ, THANH TOÁN TRÁI PHIẾU, TRÁI PHIẾU ĐẶC BIỆT VÀ MUA LẠI KHOẢN NỢ XẤU MUA BẰNG TRÁI PHIẾU ĐẶC BIỆT</w:t>
            </w:r>
          </w:p>
          <w:bookmarkEnd w:id="89"/>
          <w:p w14:paraId="680004E7" w14:textId="77777777" w:rsidR="009361E5" w:rsidRPr="00746DBB" w:rsidRDefault="009361E5" w:rsidP="009361E5">
            <w:pPr>
              <w:ind w:firstLine="252"/>
              <w:jc w:val="both"/>
              <w:rPr>
                <w:rFonts w:ascii="Times New Roman" w:hAnsi="Times New Roman" w:cs="Times New Roman"/>
                <w:b/>
                <w:bCs/>
                <w:sz w:val="24"/>
                <w:szCs w:val="24"/>
              </w:rPr>
            </w:pPr>
          </w:p>
        </w:tc>
        <w:tc>
          <w:tcPr>
            <w:tcW w:w="5310" w:type="dxa"/>
          </w:tcPr>
          <w:p w14:paraId="63C8F858" w14:textId="77777777" w:rsidR="009361E5" w:rsidRPr="00746DBB" w:rsidRDefault="009361E5" w:rsidP="009361E5">
            <w:pPr>
              <w:spacing w:after="20"/>
              <w:ind w:firstLine="162"/>
              <w:jc w:val="center"/>
              <w:rPr>
                <w:rFonts w:ascii="Times New Roman" w:hAnsi="Times New Roman" w:cs="Times New Roman"/>
                <w:b/>
                <w:sz w:val="24"/>
                <w:szCs w:val="24"/>
                <w:lang w:val="en-US"/>
              </w:rPr>
            </w:pPr>
          </w:p>
        </w:tc>
        <w:tc>
          <w:tcPr>
            <w:tcW w:w="3420" w:type="dxa"/>
          </w:tcPr>
          <w:p w14:paraId="2FEC2D6C" w14:textId="77777777" w:rsidR="009361E5" w:rsidRPr="00746DBB" w:rsidRDefault="009361E5" w:rsidP="009361E5">
            <w:pPr>
              <w:spacing w:after="20"/>
              <w:ind w:firstLine="72"/>
              <w:jc w:val="both"/>
              <w:rPr>
                <w:rFonts w:ascii="Times New Roman" w:hAnsi="Times New Roman" w:cs="Times New Roman"/>
                <w:b/>
                <w:sz w:val="24"/>
                <w:szCs w:val="24"/>
                <w:lang w:val="en-US"/>
              </w:rPr>
            </w:pPr>
          </w:p>
        </w:tc>
      </w:tr>
      <w:tr w:rsidR="009012D0" w:rsidRPr="00746DBB" w14:paraId="3F75DD67" w14:textId="77777777" w:rsidTr="00C97A08">
        <w:tc>
          <w:tcPr>
            <w:tcW w:w="985" w:type="dxa"/>
          </w:tcPr>
          <w:p w14:paraId="54440874" w14:textId="77777777" w:rsidR="009012D0" w:rsidRPr="00746DBB" w:rsidRDefault="009012D0" w:rsidP="009012D0">
            <w:pPr>
              <w:spacing w:after="20"/>
              <w:jc w:val="center"/>
              <w:rPr>
                <w:rFonts w:ascii="Times New Roman" w:hAnsi="Times New Roman" w:cs="Times New Roman"/>
                <w:b/>
                <w:sz w:val="24"/>
                <w:szCs w:val="24"/>
                <w:lang w:val="en-US"/>
              </w:rPr>
            </w:pPr>
          </w:p>
        </w:tc>
        <w:tc>
          <w:tcPr>
            <w:tcW w:w="5760" w:type="dxa"/>
          </w:tcPr>
          <w:p w14:paraId="1CB91A2B"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b/>
                <w:sz w:val="24"/>
                <w:szCs w:val="24"/>
              </w:rPr>
              <w:t>Điều 42. Thứ tự ưu tiên thanh toán khoản nợ xấu đã mua</w:t>
            </w:r>
          </w:p>
          <w:p w14:paraId="042DA7A9"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Toàn bộ các khoản thu được bằng tiền, tài sản từ việc thu hồi, xử lý, bán nợ, tài sản bảo đảm sau khi trừ đi các chi phí liên quan đến bán nợ, tài sản bảo đảm; bảo quản, sửa chữa, nâng cấp tài sản bảo đảm được Công ty Quản lý tài sản thanh toán theo thứ tự ưu tiên như sau:</w:t>
            </w:r>
          </w:p>
          <w:p w14:paraId="6685AF2C"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1. Dư nợ gốc;</w:t>
            </w:r>
          </w:p>
          <w:p w14:paraId="319E0E57"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2. Lãi trong hạn thanh toán;</w:t>
            </w:r>
          </w:p>
          <w:p w14:paraId="1798F3E7"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3. Lãi đã quá hạn thanh toán;</w:t>
            </w:r>
          </w:p>
          <w:p w14:paraId="61D1A5A7"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4. Tiền phạt vi phạm (nếu có);</w:t>
            </w:r>
          </w:p>
          <w:p w14:paraId="42CCF579"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5. Trả lại khách hàng vay, bên bảo đảm, bên có nghĩa vụ trả nợ số tiền thừa (nếu có).</w:t>
            </w:r>
          </w:p>
          <w:p w14:paraId="51052C12" w14:textId="77777777" w:rsidR="009012D0" w:rsidRPr="00746DBB" w:rsidRDefault="009012D0" w:rsidP="009012D0">
            <w:pPr>
              <w:ind w:firstLine="252"/>
              <w:jc w:val="both"/>
              <w:rPr>
                <w:rFonts w:ascii="Times New Roman" w:hAnsi="Times New Roman" w:cs="Times New Roman"/>
                <w:b/>
                <w:bCs/>
                <w:sz w:val="24"/>
                <w:szCs w:val="24"/>
              </w:rPr>
            </w:pPr>
          </w:p>
        </w:tc>
        <w:tc>
          <w:tcPr>
            <w:tcW w:w="5310" w:type="dxa"/>
          </w:tcPr>
          <w:p w14:paraId="5F2944CE" w14:textId="2AE3AA30"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b/>
                <w:sz w:val="24"/>
                <w:szCs w:val="24"/>
              </w:rPr>
              <w:t>Điều 4</w:t>
            </w:r>
            <w:r>
              <w:rPr>
                <w:rFonts w:ascii="Times New Roman" w:hAnsi="Times New Roman" w:cs="Times New Roman"/>
                <w:b/>
                <w:sz w:val="24"/>
                <w:szCs w:val="24"/>
                <w:lang w:val="en-US"/>
              </w:rPr>
              <w:t>3</w:t>
            </w:r>
            <w:r w:rsidRPr="00746DBB">
              <w:rPr>
                <w:rFonts w:ascii="Times New Roman" w:hAnsi="Times New Roman" w:cs="Times New Roman"/>
                <w:b/>
                <w:sz w:val="24"/>
                <w:szCs w:val="24"/>
              </w:rPr>
              <w:t>. Thứ tự ưu tiên thanh toán khoản nợ xấu đã mua</w:t>
            </w:r>
          </w:p>
          <w:p w14:paraId="4D418194"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Toàn bộ các khoản thu được bằng tiền, tài sản từ việc thu hồi, xử lý, bán nợ, tài sản bảo đảm sau khi trừ đi các chi phí liên quan đến bán nợ, tài sản bảo đảm; bảo quản, sửa chữa, nâng cấp tài sản bảo đảm được Công ty Quản lý tài sản thanh toán theo thứ tự ưu tiên như sau:</w:t>
            </w:r>
          </w:p>
          <w:p w14:paraId="6514F670"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1. Dư nợ gốc;</w:t>
            </w:r>
          </w:p>
          <w:p w14:paraId="703F0133"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2. Lãi trong hạn thanh toán;</w:t>
            </w:r>
          </w:p>
          <w:p w14:paraId="3C1DEB8D"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3. Lãi đã quá hạn thanh toán;</w:t>
            </w:r>
          </w:p>
          <w:p w14:paraId="62E25AF6"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4. Tiền phạt vi phạm (nếu có);</w:t>
            </w:r>
          </w:p>
          <w:p w14:paraId="20C867EF" w14:textId="77777777" w:rsidR="009012D0" w:rsidRPr="00746DBB" w:rsidRDefault="009012D0" w:rsidP="009012D0">
            <w:pPr>
              <w:ind w:firstLine="252"/>
              <w:jc w:val="both"/>
              <w:rPr>
                <w:rFonts w:ascii="Times New Roman" w:hAnsi="Times New Roman" w:cs="Times New Roman"/>
                <w:sz w:val="24"/>
                <w:szCs w:val="24"/>
              </w:rPr>
            </w:pPr>
            <w:r w:rsidRPr="00746DBB">
              <w:rPr>
                <w:rFonts w:ascii="Times New Roman" w:hAnsi="Times New Roman" w:cs="Times New Roman"/>
                <w:sz w:val="24"/>
                <w:szCs w:val="24"/>
              </w:rPr>
              <w:t>5. Trả lại khách hàng vay, bên bảo đảm, bên có nghĩa vụ trả nợ số tiền thừa (nếu có).</w:t>
            </w:r>
          </w:p>
          <w:p w14:paraId="4E7897E3" w14:textId="77777777" w:rsidR="009012D0" w:rsidRPr="00746DBB" w:rsidRDefault="009012D0" w:rsidP="009012D0">
            <w:pPr>
              <w:spacing w:after="20"/>
              <w:ind w:firstLine="162"/>
              <w:jc w:val="center"/>
              <w:rPr>
                <w:rFonts w:ascii="Times New Roman" w:hAnsi="Times New Roman" w:cs="Times New Roman"/>
                <w:b/>
                <w:sz w:val="24"/>
                <w:szCs w:val="24"/>
                <w:lang w:val="en-US"/>
              </w:rPr>
            </w:pPr>
          </w:p>
        </w:tc>
        <w:tc>
          <w:tcPr>
            <w:tcW w:w="3420" w:type="dxa"/>
          </w:tcPr>
          <w:p w14:paraId="0367C825" w14:textId="2E590090" w:rsidR="009012D0" w:rsidRPr="00746DBB" w:rsidRDefault="009012D0" w:rsidP="009012D0">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C00323" w:rsidRPr="00746DBB" w14:paraId="7308FACA" w14:textId="77777777" w:rsidTr="00C97A08">
        <w:tc>
          <w:tcPr>
            <w:tcW w:w="985" w:type="dxa"/>
          </w:tcPr>
          <w:p w14:paraId="071BDC1B" w14:textId="77777777" w:rsidR="00C00323" w:rsidRPr="00746DBB" w:rsidRDefault="00C00323" w:rsidP="00C00323">
            <w:pPr>
              <w:spacing w:after="20"/>
              <w:jc w:val="center"/>
              <w:rPr>
                <w:rFonts w:ascii="Times New Roman" w:hAnsi="Times New Roman" w:cs="Times New Roman"/>
                <w:b/>
                <w:sz w:val="24"/>
                <w:szCs w:val="24"/>
                <w:lang w:val="en-US"/>
              </w:rPr>
            </w:pPr>
          </w:p>
        </w:tc>
        <w:tc>
          <w:tcPr>
            <w:tcW w:w="5760" w:type="dxa"/>
          </w:tcPr>
          <w:p w14:paraId="4F707489" w14:textId="77777777" w:rsidR="00C00323" w:rsidRPr="00746DBB" w:rsidRDefault="00C00323" w:rsidP="00C00323">
            <w:pPr>
              <w:ind w:firstLine="252"/>
              <w:jc w:val="both"/>
              <w:rPr>
                <w:rFonts w:ascii="Times New Roman" w:hAnsi="Times New Roman" w:cs="Times New Roman"/>
                <w:sz w:val="24"/>
                <w:szCs w:val="24"/>
              </w:rPr>
            </w:pPr>
            <w:bookmarkStart w:id="90" w:name="dieu_43"/>
            <w:r w:rsidRPr="00746DBB">
              <w:rPr>
                <w:rFonts w:ascii="Times New Roman" w:hAnsi="Times New Roman" w:cs="Times New Roman"/>
                <w:b/>
                <w:bCs/>
                <w:sz w:val="24"/>
                <w:szCs w:val="24"/>
              </w:rPr>
              <w:t>Điề</w:t>
            </w:r>
            <w:bookmarkEnd w:id="90"/>
            <w:r w:rsidRPr="00746DBB">
              <w:rPr>
                <w:rFonts w:ascii="Times New Roman" w:hAnsi="Times New Roman" w:cs="Times New Roman"/>
                <w:b/>
                <w:bCs/>
                <w:sz w:val="24"/>
                <w:szCs w:val="24"/>
              </w:rPr>
              <w:t>u 43. Xử lý số tiền thu hồi nợ của khoản nợ xấu được mua bằng trái phiếu đặc biệt</w:t>
            </w:r>
          </w:p>
          <w:p w14:paraId="28338469"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1. Số tiền thu hồi nợ bằng tiền của khoản nợ xấu được mua bằng trái phiếu đặc biệt mà tổ chức tín dụng Việt Nam  được hưởng theo quy định tại điểm b khoản 2 Điều này được xử lý như sau:</w:t>
            </w:r>
          </w:p>
          <w:p w14:paraId="5B6B8569" w14:textId="77777777" w:rsidR="00C00323" w:rsidRPr="00746DBB" w:rsidRDefault="00C00323" w:rsidP="00C00323">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Trong thời hạn 05 ngày làm việc kể từ ngày phát sinh số tiền thu hồi nợ, Công ty Quản lý tài sản phải gửi số tiền thu hồi nợ tại tổ chức tín dụng Việt Nam  bán nợ dưới hình thức tiền gửi không hưởng lãi và không được rút trước thời điểm thanh toán trái phiếu đặc biệt trừ trường hợp quy định tại điểm b khoản này, Điều 19 và khoản 5 Điều 26 Thông tư này;</w:t>
            </w:r>
          </w:p>
          <w:p w14:paraId="46EA021C" w14:textId="78F43CD3"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b) Nếu tổ chức tín dụng Việt Nam bán nợ vay tái cấp vốn trên cơ sở trái phiếu đặc biệt, trong thời hạn 05 ngày làm việc đầu quý tiếp theo Công ty Quản lý tài sản sử dụng số tiền thu hồi nợ bằng tiền mà tổ chức tín dụng Việt Nam  được hưởng trong quý trả nợ vay tái cấp vốn trên cơ sở trái phiếu đặc biệt đó và khấu trừ số tiền này vào tổng số tiền thu nợ mà tổ chức tín dụng Việt Nam  được hưởng khi thanh toán trái phiếu đặc biệt đó.</w:t>
            </w:r>
          </w:p>
          <w:p w14:paraId="1A5FB468"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2. Số tiền thu hồi nợ của khoản nợ xấu được mua bằng trái phiếu đặc biệt được xử lý như sau:</w:t>
            </w:r>
          </w:p>
          <w:p w14:paraId="6498B127" w14:textId="77777777" w:rsidR="00C00323" w:rsidRPr="00746DBB" w:rsidRDefault="00C00323" w:rsidP="00C00323">
            <w:pPr>
              <w:ind w:firstLine="252"/>
              <w:jc w:val="both"/>
              <w:rPr>
                <w:rFonts w:ascii="Times New Roman" w:hAnsi="Times New Roman" w:cs="Times New Roman"/>
                <w:sz w:val="24"/>
                <w:szCs w:val="24"/>
              </w:rPr>
            </w:pPr>
            <w:r w:rsidRPr="0070756E">
              <w:rPr>
                <w:rFonts w:ascii="Times New Roman" w:hAnsi="Times New Roman" w:cs="Times New Roman"/>
                <w:sz w:val="24"/>
                <w:szCs w:val="24"/>
              </w:rPr>
              <w:t>a) Công ty Quản lý tài sản được hưởng một tỷ lệ trên số tiền thu hồi nợ theo quy định của Ngân hàng Nhà nước sau khi thống nhất với Bộ Tài chính</w:t>
            </w:r>
            <w:r w:rsidRPr="00746DBB">
              <w:rPr>
                <w:rFonts w:ascii="Times New Roman" w:hAnsi="Times New Roman" w:cs="Times New Roman"/>
                <w:sz w:val="24"/>
                <w:szCs w:val="24"/>
              </w:rPr>
              <w:t>;</w:t>
            </w:r>
          </w:p>
          <w:p w14:paraId="50D107EC"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b) Tổ chức tín dụng Việt Nam  bán nợ được hưởng số tiền thu hồi nợ còn lại sau khi trừ đi số tiền mà Công ty Quản lý tài sản được hưởng quy định tại điểm a khoản 2 Điều này.</w:t>
            </w:r>
          </w:p>
          <w:p w14:paraId="52D7A4EA" w14:textId="77777777" w:rsidR="00C00323" w:rsidRPr="00746DBB" w:rsidRDefault="00C00323" w:rsidP="00C00323">
            <w:pPr>
              <w:ind w:firstLine="252"/>
              <w:jc w:val="both"/>
              <w:rPr>
                <w:rFonts w:ascii="Times New Roman" w:hAnsi="Times New Roman" w:cs="Times New Roman"/>
                <w:b/>
                <w:bCs/>
                <w:sz w:val="24"/>
                <w:szCs w:val="24"/>
              </w:rPr>
            </w:pPr>
          </w:p>
        </w:tc>
        <w:tc>
          <w:tcPr>
            <w:tcW w:w="5310" w:type="dxa"/>
          </w:tcPr>
          <w:p w14:paraId="2856A4BF" w14:textId="3E687301"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b/>
                <w:bCs/>
                <w:sz w:val="24"/>
                <w:szCs w:val="24"/>
              </w:rPr>
              <w:t>Điều 4</w:t>
            </w:r>
            <w:r>
              <w:rPr>
                <w:rFonts w:ascii="Times New Roman" w:hAnsi="Times New Roman" w:cs="Times New Roman"/>
                <w:b/>
                <w:bCs/>
                <w:sz w:val="24"/>
                <w:szCs w:val="24"/>
                <w:lang w:val="en-US"/>
              </w:rPr>
              <w:t>4</w:t>
            </w:r>
            <w:r w:rsidRPr="00746DBB">
              <w:rPr>
                <w:rFonts w:ascii="Times New Roman" w:hAnsi="Times New Roman" w:cs="Times New Roman"/>
                <w:b/>
                <w:bCs/>
                <w:sz w:val="24"/>
                <w:szCs w:val="24"/>
              </w:rPr>
              <w:t>. Xử lý số tiền thu hồi nợ của khoản nợ xấu được mua bằng trái phiếu đặc biệt</w:t>
            </w:r>
          </w:p>
          <w:p w14:paraId="1EFAFBD8"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1. Số tiền thu hồi nợ bằng tiền của khoản nợ xấu được mua bằng trái phiếu đặc biệt mà tổ chức tín dụng Việt Nam  được hưởng theo quy định tại điểm b khoản 2 Điều này được xử lý như sau:</w:t>
            </w:r>
          </w:p>
          <w:p w14:paraId="1D9C59C0" w14:textId="51BD02A8" w:rsidR="00C00323" w:rsidRPr="00746DBB" w:rsidRDefault="00C00323" w:rsidP="00C00323">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 xml:space="preserve">a) Trong thời hạn 05 ngày làm việc kể từ ngày phát sinh số tiền thu hồi nợ, Công ty Quản lý tài sản phải gửi số tiền thu hồi nợ tại tổ chức tín dụng Việt Nam  bán nợ dưới hình thức tiền gửi không hưởng lãi và không được rút trước thời điểm thanh toán trái phiếu đặc biệt trừ trường hợp quy định tại điểm b khoản này, </w:t>
            </w:r>
            <w:r w:rsidRPr="0032661D">
              <w:rPr>
                <w:rFonts w:ascii="Times New Roman" w:hAnsi="Times New Roman" w:cs="Times New Roman"/>
                <w:sz w:val="24"/>
                <w:szCs w:val="24"/>
                <w:highlight w:val="yellow"/>
                <w:lang w:val="sv-SE"/>
              </w:rPr>
              <w:t xml:space="preserve">Điều </w:t>
            </w:r>
            <w:r w:rsidR="008004C2">
              <w:rPr>
                <w:rFonts w:ascii="Times New Roman" w:hAnsi="Times New Roman" w:cs="Times New Roman"/>
                <w:sz w:val="24"/>
                <w:szCs w:val="24"/>
                <w:highlight w:val="yellow"/>
                <w:lang w:val="sv-SE"/>
              </w:rPr>
              <w:t>1</w:t>
            </w:r>
            <w:r w:rsidR="0032661D" w:rsidRPr="0032661D">
              <w:rPr>
                <w:rFonts w:ascii="Times New Roman" w:hAnsi="Times New Roman" w:cs="Times New Roman"/>
                <w:sz w:val="24"/>
                <w:szCs w:val="24"/>
                <w:highlight w:val="yellow"/>
                <w:lang w:val="sv-SE"/>
              </w:rPr>
              <w:t>1</w:t>
            </w:r>
            <w:r w:rsidR="0032661D">
              <w:rPr>
                <w:rFonts w:ascii="Times New Roman" w:hAnsi="Times New Roman" w:cs="Times New Roman"/>
                <w:sz w:val="24"/>
                <w:szCs w:val="24"/>
                <w:highlight w:val="yellow"/>
                <w:lang w:val="sv-SE"/>
              </w:rPr>
              <w:t xml:space="preserve"> </w:t>
            </w:r>
            <w:r w:rsidRPr="0032661D">
              <w:rPr>
                <w:rFonts w:ascii="Times New Roman" w:hAnsi="Times New Roman" w:cs="Times New Roman"/>
                <w:sz w:val="24"/>
                <w:szCs w:val="24"/>
                <w:highlight w:val="yellow"/>
                <w:lang w:val="sv-SE"/>
              </w:rPr>
              <w:t>và</w:t>
            </w:r>
            <w:r w:rsidRPr="00746DBB">
              <w:rPr>
                <w:rFonts w:ascii="Times New Roman" w:hAnsi="Times New Roman" w:cs="Times New Roman"/>
                <w:sz w:val="24"/>
                <w:szCs w:val="24"/>
                <w:lang w:val="sv-SE"/>
              </w:rPr>
              <w:t xml:space="preserve"> khoản 5 Điều 26 Thông tư này;</w:t>
            </w:r>
          </w:p>
          <w:p w14:paraId="122BCAC8"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b) Nếu tổ chức tín dụng Việt Nam  bán nợ vay tái cấp vốn trên cơ sở trái phiếu đặc biệt, trong thời hạn 05 ngày làm việc đầu quý tiếp theo Công ty Quản lý tài sản sử dụng số tiền thu hồi nợ bằng tiền mà tổ chức tín dụng Việt Nam  được hưởng trong quý trả nợ vay tái cấp vốn trên cơ sở trái phiếu đặc biệt đó và khấu trừ số tiền này vào tổng số tiền thu nợ mà tổ chức tín dụng Việt Nam  được hưởng khi thanh toán trái phiếu đặc biệt đó.</w:t>
            </w:r>
          </w:p>
          <w:p w14:paraId="350F1EB1" w14:textId="77777777"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2. Số tiền thu hồi nợ của khoản nợ xấu được mua bằng trái phiếu đặc biệt được xử lý như sau:</w:t>
            </w:r>
          </w:p>
          <w:p w14:paraId="630E0693" w14:textId="77777777" w:rsidR="0070756E" w:rsidRDefault="0070756E" w:rsidP="00C00323">
            <w:pPr>
              <w:ind w:firstLine="252"/>
              <w:jc w:val="both"/>
              <w:rPr>
                <w:rFonts w:ascii="Times New Roman" w:hAnsi="Times New Roman" w:cs="Times New Roman"/>
                <w:sz w:val="24"/>
                <w:szCs w:val="24"/>
              </w:rPr>
            </w:pPr>
            <w:r w:rsidRPr="0070756E">
              <w:rPr>
                <w:rFonts w:ascii="Times New Roman" w:hAnsi="Times New Roman" w:cs="Times New Roman"/>
                <w:sz w:val="24"/>
                <w:szCs w:val="24"/>
              </w:rPr>
              <w:t>a) Công ty Quản lý tài sản được hưởng một tỷ lệ trên số tiền thu hồi nợ theo quy định của Ngân hàng Nhà nước sau khi thống nhất với Bộ Tài chính</w:t>
            </w:r>
            <w:r w:rsidRPr="00746DBB">
              <w:rPr>
                <w:rFonts w:ascii="Times New Roman" w:hAnsi="Times New Roman" w:cs="Times New Roman"/>
                <w:sz w:val="24"/>
                <w:szCs w:val="24"/>
              </w:rPr>
              <w:t xml:space="preserve"> </w:t>
            </w:r>
          </w:p>
          <w:p w14:paraId="043D2969" w14:textId="3F776943" w:rsidR="00C00323" w:rsidRPr="00746DBB" w:rsidRDefault="00C00323" w:rsidP="00C00323">
            <w:pPr>
              <w:ind w:firstLine="252"/>
              <w:jc w:val="both"/>
              <w:rPr>
                <w:rFonts w:ascii="Times New Roman" w:hAnsi="Times New Roman" w:cs="Times New Roman"/>
                <w:sz w:val="24"/>
                <w:szCs w:val="24"/>
              </w:rPr>
            </w:pPr>
            <w:r w:rsidRPr="00746DBB">
              <w:rPr>
                <w:rFonts w:ascii="Times New Roman" w:hAnsi="Times New Roman" w:cs="Times New Roman"/>
                <w:sz w:val="24"/>
                <w:szCs w:val="24"/>
              </w:rPr>
              <w:t>b) Tổ chức tín dụng Việt Nam  bán nợ được hưởng số tiền thu hồi nợ còn lại sau khi trừ đi số tiền mà Công ty Quản lý tài sản được hưởng quy định tại điểm a khoản 2 Điều này.</w:t>
            </w:r>
          </w:p>
          <w:p w14:paraId="35DE8C2F" w14:textId="77777777" w:rsidR="00C00323" w:rsidRPr="00746DBB" w:rsidRDefault="00C00323" w:rsidP="00C00323">
            <w:pPr>
              <w:spacing w:after="20"/>
              <w:ind w:firstLine="162"/>
              <w:jc w:val="center"/>
              <w:rPr>
                <w:rFonts w:ascii="Times New Roman" w:hAnsi="Times New Roman" w:cs="Times New Roman"/>
                <w:b/>
                <w:sz w:val="24"/>
                <w:szCs w:val="24"/>
                <w:lang w:val="en-US"/>
              </w:rPr>
            </w:pPr>
          </w:p>
        </w:tc>
        <w:tc>
          <w:tcPr>
            <w:tcW w:w="3420" w:type="dxa"/>
          </w:tcPr>
          <w:p w14:paraId="35B4C57C" w14:textId="3FE32053" w:rsidR="0032661D" w:rsidRPr="0032661D" w:rsidRDefault="0032661D" w:rsidP="0070756E">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Kế thừa Thông tư 19 </w:t>
            </w:r>
          </w:p>
        </w:tc>
      </w:tr>
      <w:tr w:rsidR="00EA13BB" w:rsidRPr="00746DBB" w14:paraId="535468EC" w14:textId="77777777" w:rsidTr="00C97A08">
        <w:tc>
          <w:tcPr>
            <w:tcW w:w="985" w:type="dxa"/>
          </w:tcPr>
          <w:p w14:paraId="3A8A01EE" w14:textId="77777777" w:rsidR="00EA13BB" w:rsidRPr="00746DBB" w:rsidRDefault="00EA13BB" w:rsidP="00EA13BB">
            <w:pPr>
              <w:spacing w:after="20"/>
              <w:jc w:val="center"/>
              <w:rPr>
                <w:rFonts w:ascii="Times New Roman" w:hAnsi="Times New Roman" w:cs="Times New Roman"/>
                <w:b/>
                <w:sz w:val="24"/>
                <w:szCs w:val="24"/>
                <w:lang w:val="en-US"/>
              </w:rPr>
            </w:pPr>
          </w:p>
        </w:tc>
        <w:tc>
          <w:tcPr>
            <w:tcW w:w="5760" w:type="dxa"/>
          </w:tcPr>
          <w:p w14:paraId="707C0F2D" w14:textId="77777777" w:rsidR="00EA13BB" w:rsidRPr="00746DBB" w:rsidRDefault="00EA13BB" w:rsidP="00EA13BB">
            <w:pPr>
              <w:spacing w:before="120"/>
              <w:ind w:firstLine="252"/>
              <w:rPr>
                <w:rFonts w:ascii="Times New Roman" w:hAnsi="Times New Roman" w:cs="Times New Roman"/>
                <w:b/>
                <w:sz w:val="24"/>
                <w:szCs w:val="24"/>
                <w:lang w:val="de-DE"/>
              </w:rPr>
            </w:pPr>
            <w:bookmarkStart w:id="91" w:name="dieu_43_1"/>
            <w:r w:rsidRPr="00746DBB">
              <w:rPr>
                <w:rFonts w:ascii="Times New Roman" w:hAnsi="Times New Roman" w:cs="Times New Roman"/>
                <w:b/>
                <w:sz w:val="24"/>
                <w:szCs w:val="24"/>
                <w:lang w:val="de-DE"/>
              </w:rPr>
              <w:t>Điều 43a. Xử lý số tiền thu hồi nợ của khoản nợ xấu được mua theo giá trị thị trường bằng trái phiếu</w:t>
            </w:r>
            <w:bookmarkEnd w:id="91"/>
          </w:p>
          <w:p w14:paraId="625F1381"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không vay tái cấp vốn trên cơ sở trái phiếu phát hành để mua khoản nợ xấu đó hoặc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mà chưa đến ngày mua lại, trong thời hạn 05 ngày làm việc kể từ ngày phát sinh số tiền, tài sản thu hồi từ khoản nợ xấu, Công ty Quản lý tài sản phải gửi số tiền tương ứng với số tiền, tài sản thu hồi từ khoản nợ xấu (tối đa bằng mệnh giá trái phiếu) tại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 sở hữu trái phiếu dưới hình thức tiền gửi không hưởng lãi và không được rút trước thời điểm thanh toán trái phiếu trừ quy định tại các khoản 2, 3 Điều này.</w:t>
            </w:r>
          </w:p>
          <w:p w14:paraId="747C13E7"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vay tái cấp vốn trên cơ sở trái phiếu phát hành để mua khoản nợ xấu đó (bao gồm cả trường hợp khoản vay tái cấp vốn đến hạn nhưng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 chưa trả hết nợ vay tái cấp vốn), Công ty Quản lý tài sản thực hiện như sau:</w:t>
            </w:r>
          </w:p>
          <w:p w14:paraId="57146F2A"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Trong thời hạn 03 ngày làm việc kể từ ngày nhận được thông báo của Ngân hàng Nhà nước về việc trái phiếu đang được sử dụng để vay tái cấp vốn tại Ngân hàng Nhà nước, Công ty Quản lý tài sản sử dụng số tiền tương ứng với số tiền, tài sản lũy kế đã thu hồi được của khoản nợ xấu được mua theo giá trị thị trường bằng trái phiếu (tối đa bằng mệnh giá trái phiếu) để trả nợ vay tái cấp vốn trên cơ sở trái phiếu đó;</w:t>
            </w:r>
          </w:p>
          <w:p w14:paraId="45F98DFA"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Trong thời hạn 05 ngày làm việc kể từ ngày phát sinh số tiền, tài sản thu hồi từ khoản nợ xấu, Công ty Quản lý tài sản sử dụng số tiền tương ứng với số tiền, tài sản thu hồi được của khoản nợ xấu được mua theo giá trị thị trường bằng trái phiếu (tối đa bằng mệnh giá trái phiếu) để trả nợ vay tái cấp vốn trên cơ sở trái phiếu đó;</w:t>
            </w:r>
          </w:p>
          <w:p w14:paraId="11C882FE"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Ngân hàng Nhà nước chỉ ngừng phong tỏa trái phiếu đang cầm cố vay tái cấp vốn sau khi khoản tái cấp vốn tương ứng với trái phiếu đó đã được hoàn trả đầy đủ;</w:t>
            </w:r>
          </w:p>
          <w:p w14:paraId="54561593"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Công ty Quản lý tài sản khấu trừ số tiền quy định tại các điểm a, b khoản này vào tổng số tiền Công ty Quản lý tài sản phải trả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khi thanh toán trái phiếu.</w:t>
            </w:r>
          </w:p>
          <w:p w14:paraId="0586974D"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Trường hợp Ngân hàng Nhà nước sở hữu trái phiếu (trừ trường hợp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mà chưa đến ngày mua lại), Công ty Quản lý tài sản thực hiện như sau:</w:t>
            </w:r>
          </w:p>
          <w:p w14:paraId="176711DC"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Trong thời hạn 03 ngày làm việc kể từ ngày nhận được thông báo của Ngân hàng Nhà nước về việc Ngân hàng Nhà nước đã mua đứt trái phiếu hoặc </w:t>
            </w:r>
            <w:r w:rsidRPr="00746DBB">
              <w:rPr>
                <w:rFonts w:ascii="Times New Roman" w:hAnsi="Times New Roman" w:cs="Times New Roman"/>
                <w:noProof/>
                <w:sz w:val="24"/>
                <w:szCs w:val="24"/>
                <w:lang w:val="de-DE"/>
              </w:rPr>
              <w:t>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không thanh toán hoặc thanh toán không đầy đủ số tiền mua lại trái phiếu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trong hợp đồng mua bán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hoặc thanh toán nghĩa vụ nợ trong hợp đồng phát hành trái phiếu với Ngân hàng Nhà nước;</w:t>
            </w:r>
          </w:p>
          <w:p w14:paraId="6824D0D4"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Trong thời hạn 05 ngày làm việc kể từ ngày phát sinh số tiền, tài sản thu hồi từ khoản nợ xấu,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trong hợp đồng mua bán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hoặc thanh toán nghĩa vụ nợ trong hợp đồng phát hành trái phiếu với Ngân hàng Nhà nước;</w:t>
            </w:r>
          </w:p>
          <w:p w14:paraId="676C3FC9"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Công ty Quản lý tài sản khấu trừ số tiền quy định tại các điểm a, b khoản này vào tổng số tiền Công ty Quản lý tài sản phải trả cho tổ chức sở hữu trái phiếu khi thanh toán trái phiếu.</w:t>
            </w:r>
          </w:p>
          <w:p w14:paraId="3ED7FC01"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4. Khi số tiền, tài sản thu hồi từ khoản nợ xấu không thấp hơn mệnh giá trái phiếu, Công ty Quản lý tài sản và tổ chức sở hữu trái phiếu thực hiện thanh toán trái phiếu theo quy định tại </w:t>
            </w:r>
            <w:bookmarkStart w:id="92" w:name="tc_33"/>
            <w:r w:rsidRPr="00746DBB">
              <w:rPr>
                <w:rFonts w:ascii="Times New Roman" w:hAnsi="Times New Roman" w:cs="Times New Roman"/>
                <w:sz w:val="24"/>
                <w:szCs w:val="24"/>
                <w:lang w:val="de-DE"/>
              </w:rPr>
              <w:t>Điều 44a Thông tư này</w:t>
            </w:r>
            <w:bookmarkEnd w:id="92"/>
            <w:r w:rsidRPr="00746DBB">
              <w:rPr>
                <w:rFonts w:ascii="Times New Roman" w:hAnsi="Times New Roman" w:cs="Times New Roman"/>
                <w:sz w:val="24"/>
                <w:szCs w:val="24"/>
                <w:lang w:val="de-DE"/>
              </w:rPr>
              <w:t>.</w:t>
            </w:r>
          </w:p>
          <w:p w14:paraId="5B78ECB0" w14:textId="77777777" w:rsidR="00EA13BB" w:rsidRPr="00746DBB" w:rsidRDefault="00EA13BB" w:rsidP="00EA13BB">
            <w:pPr>
              <w:ind w:firstLine="252"/>
              <w:jc w:val="both"/>
              <w:rPr>
                <w:rFonts w:ascii="Times New Roman" w:hAnsi="Times New Roman" w:cs="Times New Roman"/>
                <w:b/>
                <w:bCs/>
                <w:sz w:val="24"/>
                <w:szCs w:val="24"/>
              </w:rPr>
            </w:pPr>
          </w:p>
        </w:tc>
        <w:tc>
          <w:tcPr>
            <w:tcW w:w="5310" w:type="dxa"/>
          </w:tcPr>
          <w:p w14:paraId="73C0387A" w14:textId="4E402DD6" w:rsidR="00EA13BB" w:rsidRPr="00746DBB" w:rsidRDefault="00EA13BB" w:rsidP="00EA13BB">
            <w:pPr>
              <w:spacing w:before="120"/>
              <w:ind w:firstLine="252"/>
              <w:rPr>
                <w:rFonts w:ascii="Times New Roman" w:hAnsi="Times New Roman" w:cs="Times New Roman"/>
                <w:b/>
                <w:sz w:val="24"/>
                <w:szCs w:val="24"/>
                <w:lang w:val="de-DE"/>
              </w:rPr>
            </w:pPr>
            <w:r w:rsidRPr="00746DBB">
              <w:rPr>
                <w:rFonts w:ascii="Times New Roman" w:hAnsi="Times New Roman" w:cs="Times New Roman"/>
                <w:b/>
                <w:sz w:val="24"/>
                <w:szCs w:val="24"/>
                <w:lang w:val="de-DE"/>
              </w:rPr>
              <w:t>Điều 4</w:t>
            </w:r>
            <w:r>
              <w:rPr>
                <w:rFonts w:ascii="Times New Roman" w:hAnsi="Times New Roman" w:cs="Times New Roman"/>
                <w:b/>
                <w:sz w:val="24"/>
                <w:szCs w:val="24"/>
                <w:lang w:val="de-DE"/>
              </w:rPr>
              <w:t>5</w:t>
            </w:r>
            <w:r w:rsidRPr="00746DBB">
              <w:rPr>
                <w:rFonts w:ascii="Times New Roman" w:hAnsi="Times New Roman" w:cs="Times New Roman"/>
                <w:b/>
                <w:sz w:val="24"/>
                <w:szCs w:val="24"/>
                <w:lang w:val="de-DE"/>
              </w:rPr>
              <w:t>. Xử lý số tiền thu hồi nợ của khoản nợ xấu được mua theo giá trị thị trường bằng trái phiếu</w:t>
            </w:r>
          </w:p>
          <w:p w14:paraId="30439F7A"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1.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không vay tái cấp vốn trên cơ sở trái phiếu phát hành để mua khoản nợ xấu đó hoặc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mà chưa đến ngày mua lại, trong thời hạn 05 ngày làm việc kể từ ngày phát sinh số tiền, tài sản thu hồi từ khoản nợ xấu, Công ty Quản lý tài sản phải gửi số tiền tương ứng với số tiền, tài sản thu hồi từ khoản nợ xấu (tối đa bằng mệnh giá trái phiếu) tại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 sở hữu trái phiếu dưới hình thức tiền gửi không hưởng lãi và không được rút trước thời điểm thanh toán trái phiếu trừ quy định tại các khoản 2, 3 Điều này.</w:t>
            </w:r>
          </w:p>
          <w:p w14:paraId="2D49C83D"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2.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vay tái cấp vốn trên cơ sở trái phiếu phát hành để mua khoản nợ xấu đó (bao gồm cả trường hợp khoản vay tái cấp vốn đến hạn nhưng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sz w:val="24"/>
                <w:szCs w:val="24"/>
                <w:lang w:val="de-DE"/>
              </w:rPr>
              <w:t xml:space="preserve"> </w:t>
            </w:r>
            <w:r w:rsidRPr="00746DBB">
              <w:rPr>
                <w:rFonts w:ascii="Times New Roman" w:hAnsi="Times New Roman" w:cs="Times New Roman"/>
                <w:sz w:val="24"/>
                <w:szCs w:val="24"/>
                <w:lang w:val="de-DE"/>
              </w:rPr>
              <w:t xml:space="preserve"> chưa trả hết nợ vay tái cấp vốn), Công ty Quản lý tài sản thực hiện như sau:</w:t>
            </w:r>
          </w:p>
          <w:p w14:paraId="0293997D"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a) Trong thời hạn 03 ngày làm việc kể từ ngày nhận được thông báo của Ngân hàng Nhà nước về việc trái phiếu đang được sử dụng để vay tái cấp vốn tại Ngân hàng Nhà nước, Công ty Quản lý tài sản sử dụng số tiền tương ứng với số tiền, tài sản lũy kế đã thu hồi được của khoản nợ xấu được mua theo giá trị thị trường bằng trái phiếu (tối đa bằng mệnh giá trái phiếu) để trả nợ vay tái cấp vốn trên cơ sở trái phiếu đó;</w:t>
            </w:r>
          </w:p>
          <w:p w14:paraId="73741544"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Trong thời hạn 05 ngày làm việc kể từ ngày phát sinh số tiền, tài sản thu hồi từ khoản nợ xấu, Công ty Quản lý tài sản sử dụng số tiền tương ứng với số tiền, tài sản thu hồi được của khoản nợ xấu được mua theo giá trị thị trường bằng trái phiếu (tối đa bằng mệnh giá trái phiếu) để trả nợ vay tái cấp vốn trên cơ sở trái phiếu đó;</w:t>
            </w:r>
          </w:p>
          <w:p w14:paraId="4760CF23"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Ngân hàng Nhà nước chỉ ngừng phong tỏa trái phiếu đang cầm cố vay tái cấp vốn sau khi khoản tái cấp vốn tương ứng với trái phiếu đó đã được hoàn trả đầy đủ;</w:t>
            </w:r>
          </w:p>
          <w:p w14:paraId="67F73ED0"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d) Công ty Quản lý tài sản khấu trừ số tiền quy định tại các điểm a, b khoản này vào tổng số tiền Công ty Quản lý tài sản phải trả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sở hữu trái phiếu khi thanh toán trái phiếu.</w:t>
            </w:r>
          </w:p>
          <w:p w14:paraId="1331AE3F"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3. Trường hợp Ngân hàng Nhà nước sở hữu trái phiếu (trừ trường hợp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mà chưa đến ngày mua lại), Công ty Quản lý tài sản thực hiện như sau:</w:t>
            </w:r>
          </w:p>
          <w:p w14:paraId="73F663F3"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Trong thời hạn 03 ngày làm việc kể từ ngày nhận được thông báo của Ngân hàng Nhà nước về việc Ngân hàng Nhà nước đã mua đứt trái phiếu hoặc </w:t>
            </w:r>
            <w:r w:rsidRPr="00746DBB">
              <w:rPr>
                <w:rFonts w:ascii="Times New Roman" w:hAnsi="Times New Roman" w:cs="Times New Roman"/>
                <w:noProof/>
                <w:sz w:val="24"/>
                <w:szCs w:val="24"/>
                <w:lang w:val="de-DE"/>
              </w:rPr>
              <w:t>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không thanh toán hoặc thanh toán không đầy đủ số tiền mua lại trái phiếu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trong hợp đồng mua bán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hoặc thanh toán nghĩa vụ nợ trong hợp đồng phát hành trái phiếu với Ngân hàng Nhà nước;</w:t>
            </w:r>
          </w:p>
          <w:p w14:paraId="4E6562E7"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b) Trong thời hạn 05 ngày làm việc kể từ ngày phát sinh số tiền, tài sản thu hồi từ khoản nợ xấu, Công ty Quản lý tài sản sử dụng số tiền tương ứng với số tiền, tài sản lũy kế đã thu hồi được của khoản nợ xấu được mua theo giá trị thị trường bằng trái phiếu (tối đa bằng mệnh giá trái phiếu) để thanh toán phần còn thiếu đối với nghĩa vụ thanh toán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trong hợp đồng mua bán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hoặc thanh toán nghĩa vụ nợ trong hợp đồng phát hành trái phiếu với Ngân hàng Nhà nước;</w:t>
            </w:r>
          </w:p>
          <w:p w14:paraId="22901B0D"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c) Công ty Quản lý tài sản khấu trừ số tiền quy định tại các điểm a, b khoản này vào tổng số tiền Công ty Quản lý tài sản phải trả cho tổ chức sở hữu trái phiếu khi thanh toán trái phiếu.</w:t>
            </w:r>
          </w:p>
          <w:p w14:paraId="0D6A811E" w14:textId="77777777" w:rsidR="00EA13BB" w:rsidRPr="00746DBB" w:rsidRDefault="00EA13BB" w:rsidP="00EA13BB">
            <w:pPr>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4. Khi số tiền, tài sản thu hồi từ khoản nợ xấu không thấp hơn mệnh giá trái phiếu, Công ty Quản lý tài sản và tổ chức sở hữu trái phiếu thực hiện thanh toán trái phiếu theo quy định tại Điều 44a Thông tư này.</w:t>
            </w:r>
          </w:p>
          <w:p w14:paraId="491D04FD" w14:textId="77777777" w:rsidR="00EA13BB" w:rsidRPr="00746DBB" w:rsidRDefault="00EA13BB" w:rsidP="00EA13BB">
            <w:pPr>
              <w:spacing w:after="20"/>
              <w:ind w:firstLine="162"/>
              <w:jc w:val="center"/>
              <w:rPr>
                <w:rFonts w:ascii="Times New Roman" w:hAnsi="Times New Roman" w:cs="Times New Roman"/>
                <w:b/>
                <w:sz w:val="24"/>
                <w:szCs w:val="24"/>
                <w:lang w:val="en-US"/>
              </w:rPr>
            </w:pPr>
          </w:p>
        </w:tc>
        <w:tc>
          <w:tcPr>
            <w:tcW w:w="3420" w:type="dxa"/>
          </w:tcPr>
          <w:p w14:paraId="79552AB5" w14:textId="0A297759" w:rsidR="00EA13BB" w:rsidRPr="00746DBB" w:rsidRDefault="00EA13BB" w:rsidP="00EA13B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EA13BB" w:rsidRPr="00746DBB" w14:paraId="1119BEFE" w14:textId="77777777" w:rsidTr="00C97A08">
        <w:tc>
          <w:tcPr>
            <w:tcW w:w="985" w:type="dxa"/>
          </w:tcPr>
          <w:p w14:paraId="684A19A5" w14:textId="77777777" w:rsidR="00EA13BB" w:rsidRPr="00746DBB" w:rsidRDefault="00EA13BB" w:rsidP="00EA13BB">
            <w:pPr>
              <w:spacing w:after="20"/>
              <w:jc w:val="center"/>
              <w:rPr>
                <w:rFonts w:ascii="Times New Roman" w:hAnsi="Times New Roman" w:cs="Times New Roman"/>
                <w:b/>
                <w:sz w:val="24"/>
                <w:szCs w:val="24"/>
                <w:lang w:val="en-US"/>
              </w:rPr>
            </w:pPr>
          </w:p>
        </w:tc>
        <w:tc>
          <w:tcPr>
            <w:tcW w:w="5760" w:type="dxa"/>
          </w:tcPr>
          <w:p w14:paraId="622066C2" w14:textId="77777777" w:rsidR="00EA13BB" w:rsidRPr="00746DBB" w:rsidRDefault="00EA13BB" w:rsidP="00EA13BB">
            <w:pPr>
              <w:spacing w:before="120"/>
              <w:ind w:firstLine="252"/>
              <w:rPr>
                <w:rFonts w:ascii="Times New Roman" w:hAnsi="Times New Roman" w:cs="Times New Roman"/>
                <w:sz w:val="24"/>
                <w:szCs w:val="24"/>
              </w:rPr>
            </w:pPr>
            <w:bookmarkStart w:id="93" w:name="dieu_44"/>
            <w:r w:rsidRPr="00746DBB">
              <w:rPr>
                <w:rFonts w:ascii="Times New Roman" w:hAnsi="Times New Roman" w:cs="Times New Roman"/>
                <w:b/>
                <w:bCs/>
                <w:sz w:val="24"/>
                <w:szCs w:val="24"/>
              </w:rPr>
              <w:t>Điều 44. Thanh toán trái phiếu đặc biệt</w:t>
            </w:r>
            <w:bookmarkEnd w:id="93"/>
          </w:p>
          <w:p w14:paraId="1012FB11" w14:textId="77777777" w:rsidR="00EA13BB" w:rsidRPr="00746DBB" w:rsidRDefault="00EA13BB" w:rsidP="00EA13B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Trái phiếu đặc biệt đến hạn thanh toán trong các trường hợp sau đây:</w:t>
            </w:r>
          </w:p>
          <w:p w14:paraId="433685CE" w14:textId="77777777" w:rsidR="00EA13BB" w:rsidRPr="00140E9D" w:rsidRDefault="00EA13BB" w:rsidP="00EA13BB">
            <w:pPr>
              <w:spacing w:before="120"/>
              <w:ind w:firstLine="252"/>
              <w:rPr>
                <w:rFonts w:ascii="Times New Roman" w:hAnsi="Times New Roman" w:cs="Times New Roman"/>
                <w:sz w:val="24"/>
                <w:szCs w:val="24"/>
                <w:u w:val="single"/>
              </w:rPr>
            </w:pPr>
            <w:r w:rsidRPr="00140E9D">
              <w:rPr>
                <w:rFonts w:ascii="Times New Roman" w:hAnsi="Times New Roman" w:cs="Times New Roman"/>
                <w:sz w:val="24"/>
                <w:szCs w:val="24"/>
                <w:u w:val="single"/>
              </w:rPr>
              <w:t>a) Số tiền dự phòng rủi ro đã trích lập cho trái phiếu đặc biệt không thấp hơn giá trị ghi sổ số dư nợ gốc của khoản nợ xấu có liên quan đang theo dõi trên sổ sách của Công ty Quản lý tài sản, trong đó bao gồm cả các trường hợp sau đây:</w:t>
            </w:r>
          </w:p>
          <w:p w14:paraId="1DB80661" w14:textId="77777777" w:rsidR="00EA13BB" w:rsidRPr="00140E9D" w:rsidRDefault="00EA13BB" w:rsidP="00EA13BB">
            <w:pPr>
              <w:spacing w:before="120"/>
              <w:ind w:firstLine="252"/>
              <w:rPr>
                <w:rFonts w:ascii="Times New Roman" w:hAnsi="Times New Roman" w:cs="Times New Roman"/>
                <w:sz w:val="24"/>
                <w:szCs w:val="24"/>
                <w:u w:val="single"/>
              </w:rPr>
            </w:pPr>
            <w:r w:rsidRPr="00140E9D">
              <w:rPr>
                <w:rFonts w:ascii="Times New Roman" w:hAnsi="Times New Roman" w:cs="Times New Roman"/>
                <w:sz w:val="24"/>
                <w:szCs w:val="24"/>
                <w:u w:val="single"/>
              </w:rPr>
              <w:t>(i) Công ty Quản lý tài sản bán khoản nợ xấu cho tổ chức, cá nhân, kể cả trường hợp bán lại khoản nợ xấu đã mua bằng trái phiếu đặc biệt cho tổ chức tín dụng</w:t>
            </w:r>
            <w:r w:rsidRPr="00140E9D">
              <w:rPr>
                <w:rFonts w:ascii="Times New Roman" w:hAnsi="Times New Roman" w:cs="Times New Roman"/>
                <w:sz w:val="24"/>
                <w:szCs w:val="24"/>
                <w:u w:val="single"/>
                <w:lang w:val="en-US"/>
              </w:rPr>
              <w:t xml:space="preserve"> Việt Nam</w:t>
            </w:r>
            <w:r w:rsidRPr="00140E9D">
              <w:rPr>
                <w:rFonts w:ascii="Times New Roman" w:hAnsi="Times New Roman" w:cs="Times New Roman"/>
                <w:sz w:val="24"/>
                <w:szCs w:val="24"/>
                <w:u w:val="single"/>
              </w:rPr>
              <w:t xml:space="preserve"> bán nợ theo giá trị thị trường hoặc giá thỏa thuận;</w:t>
            </w:r>
          </w:p>
          <w:p w14:paraId="37D98936" w14:textId="77777777" w:rsidR="00EA13BB" w:rsidRPr="00140E9D" w:rsidRDefault="00EA13BB" w:rsidP="00EA13BB">
            <w:pPr>
              <w:spacing w:before="120"/>
              <w:ind w:firstLine="252"/>
              <w:rPr>
                <w:rFonts w:ascii="Times New Roman" w:hAnsi="Times New Roman" w:cs="Times New Roman"/>
                <w:sz w:val="24"/>
                <w:szCs w:val="24"/>
                <w:u w:val="single"/>
              </w:rPr>
            </w:pPr>
            <w:r w:rsidRPr="00140E9D">
              <w:rPr>
                <w:rFonts w:ascii="Times New Roman" w:hAnsi="Times New Roman" w:cs="Times New Roman"/>
                <w:sz w:val="24"/>
                <w:szCs w:val="24"/>
                <w:u w:val="single"/>
              </w:rPr>
              <w:t>(ii) Công ty Quản lý tài sản chuyển toàn bộ khoản nợ xấu đã mua thành vốn điều lệ, vốn cổ phần của khách hàng vay là doanh nghiệp.</w:t>
            </w:r>
          </w:p>
          <w:p w14:paraId="2F71AB85" w14:textId="77777777" w:rsidR="00EA13BB" w:rsidRPr="00746DBB" w:rsidRDefault="00EA13BB" w:rsidP="00EA13B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b) Trái phiếu đặc biệt đến hạn thanh toán.</w:t>
            </w:r>
          </w:p>
          <w:p w14:paraId="36CDCB0F" w14:textId="77777777" w:rsidR="00EA13BB" w:rsidRPr="00746DBB" w:rsidRDefault="00EA13BB" w:rsidP="00EA13BB">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rPr>
              <w:t xml:space="preserve">2. </w:t>
            </w:r>
            <w:r w:rsidRPr="00746DBB">
              <w:rPr>
                <w:rFonts w:ascii="Times New Roman" w:hAnsi="Times New Roman" w:cs="Times New Roman"/>
                <w:sz w:val="24"/>
                <w:szCs w:val="24"/>
                <w:lang w:val="de-DE"/>
              </w:rPr>
              <w:t>Trong thời hạn 05 ngày làm việc kể từ ngày trái phiếu đặc biệt đến hạn thanh toán theo quy định tại khoản 1 Điều này, tổ chức tín dụng Việt Nam bán nợ phải hoàn trả đầy đủ số tiền vay tái cấp vốn trên cơ sở trái phiếu đặc biệt tương ứng (nếu có), được Ngân hàng Nhà nước (Sở Giao dịch) ngừng phong tỏa trái phiếu đặc biệt theo quy định và phối hợp với Công ty Quản lý tài sản thực hiện thanh toán trái phiếu đặc biệt như sau:</w:t>
            </w:r>
          </w:p>
          <w:p w14:paraId="0FF3CBB4" w14:textId="77777777" w:rsidR="00EA13BB" w:rsidRPr="00746DBB" w:rsidRDefault="00EA13BB" w:rsidP="00EA13BB">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a) Trường hợp chưa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tổ chức tín dụng Việt Nam bán nợ sử dụng trái phiếu đặc biệt tương ứng mua lại khoản nợ xấu từ Công ty Quản lý tài sản theo giá trị ghi sổ số dư nợ gốc đang theo dõi trên sổ sách của Công ty Quản lý tài sản và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được hưởng trên số tiền thu hồi nợ quy định tại </w:t>
            </w:r>
            <w:bookmarkStart w:id="94" w:name="tc_34"/>
            <w:r w:rsidRPr="00746DBB">
              <w:rPr>
                <w:rFonts w:ascii="Times New Roman" w:hAnsi="Times New Roman" w:cs="Times New Roman"/>
                <w:sz w:val="24"/>
                <w:szCs w:val="24"/>
                <w:lang w:val="de-DE"/>
              </w:rPr>
              <w:t>điểm b khoản 2 Điều 43 Thông tư này</w:t>
            </w:r>
            <w:bookmarkEnd w:id="94"/>
            <w:r w:rsidRPr="00746DBB">
              <w:rPr>
                <w:rFonts w:ascii="Times New Roman" w:hAnsi="Times New Roman" w:cs="Times New Roman"/>
                <w:sz w:val="24"/>
                <w:szCs w:val="24"/>
                <w:lang w:val="de-DE"/>
              </w:rPr>
              <w:t xml:space="preserve"> (nếu có);</w:t>
            </w:r>
          </w:p>
          <w:p w14:paraId="16DA7649" w14:textId="77777777" w:rsidR="00EA13BB" w:rsidRPr="00746DBB" w:rsidRDefault="00EA13BB" w:rsidP="00EA13BB">
            <w:pPr>
              <w:widowControl w:val="0"/>
              <w:spacing w:before="120"/>
              <w:ind w:firstLine="252"/>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b) Trường hợp đã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(bao gồm cả trường hợp toàn bộ khoản nợ xấu đã được bán cho tổ chức, cá nhân) thì tổ chức tín dụng Việt Nam bán nợ sử dụng trái phiếu đặc biệt tương ứng mua lại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thu hồi nợ được hưởng theo quy định tại </w:t>
            </w:r>
            <w:bookmarkStart w:id="95" w:name="tc_35"/>
            <w:r w:rsidRPr="00746DBB">
              <w:rPr>
                <w:rFonts w:ascii="Times New Roman" w:hAnsi="Times New Roman" w:cs="Times New Roman"/>
                <w:sz w:val="24"/>
                <w:szCs w:val="24"/>
                <w:lang w:val="de-DE"/>
              </w:rPr>
              <w:t>điểm b khoản 2 Điều 43 Thông tư này</w:t>
            </w:r>
            <w:bookmarkEnd w:id="95"/>
            <w:r w:rsidRPr="00746DBB">
              <w:rPr>
                <w:rFonts w:ascii="Times New Roman" w:hAnsi="Times New Roman" w:cs="Times New Roman"/>
                <w:sz w:val="24"/>
                <w:szCs w:val="24"/>
                <w:lang w:val="de-DE"/>
              </w:rPr>
              <w:t>;</w:t>
            </w:r>
          </w:p>
          <w:p w14:paraId="55F88358" w14:textId="77777777" w:rsidR="00EA13BB" w:rsidRPr="00746DBB" w:rsidRDefault="00EA13BB" w:rsidP="00EA13BB">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de-DE"/>
              </w:rPr>
              <w:t xml:space="preserve">c) Trường hợp toàn bộ khoản nợ xấu được chuyển thành vốn điều lệ, vốn cổ phần của khách hàng vay là doanh nghiệp thì tổ chức tín dụng Việt Nam bán nợ sử dụng trái phiếu đặc biệt tương ứng mua lại khoản vốn góp, vốn cổ phần tại khách hàng vay theo giá trị ghi sổ đang hạch toán nội bảng cân đối kế toán của Công ty Quản lý tài sản, đồng thời thanh toán cho Công ty Quản lý tài sản số tiền thu hồi nợ được hưởng theo quy định tại </w:t>
            </w:r>
            <w:bookmarkStart w:id="96" w:name="tc_36"/>
            <w:r w:rsidRPr="00746DBB">
              <w:rPr>
                <w:rFonts w:ascii="Times New Roman" w:hAnsi="Times New Roman" w:cs="Times New Roman"/>
                <w:sz w:val="24"/>
                <w:szCs w:val="24"/>
                <w:lang w:val="de-DE"/>
              </w:rPr>
              <w:t>điểm a khoản 2 Điều 43 Thông tư này</w:t>
            </w:r>
            <w:bookmarkEnd w:id="96"/>
            <w:r w:rsidRPr="00746DBB">
              <w:rPr>
                <w:rFonts w:ascii="Times New Roman" w:hAnsi="Times New Roman" w:cs="Times New Roman"/>
                <w:sz w:val="24"/>
                <w:szCs w:val="24"/>
                <w:lang w:val="de-DE"/>
              </w:rPr>
              <w:t>.</w:t>
            </w:r>
          </w:p>
          <w:p w14:paraId="39D3A2FB" w14:textId="77777777" w:rsidR="00EA13BB" w:rsidRPr="00746DBB" w:rsidRDefault="00EA13BB" w:rsidP="00EA13BB">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3. Trong thời hạn 05 ngày làm việc kể từ ngày trái phiếu đặc biệt đến hạn thanh toán theo quy định tại khoản 1 Điều này mà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không hoàn trả đầy đủ số tiền vay tái cấp vốn trên cơ sở trái phiếu đặc biệt đó cho Ngân hàng Nhà nước, Công ty Quản lý tài sản không thanh toán số tiền thu hồi nợ (nếu có), khoản nợ xấu (nếu còn)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Công ty Quản lý tài sản sử dụng số tiền thu hồi nợ bằng tiền từ khoản nợ xấu được mua bằng trái phiếu đặc biệt đó mà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được hưởng theo quy định tại </w:t>
            </w:r>
            <w:bookmarkStart w:id="97" w:name="tc_37"/>
            <w:r w:rsidRPr="00746DBB">
              <w:rPr>
                <w:rFonts w:ascii="Times New Roman" w:hAnsi="Times New Roman" w:cs="Times New Roman"/>
                <w:sz w:val="24"/>
                <w:szCs w:val="24"/>
              </w:rPr>
              <w:t>điểm b khoản 2 Điều 43 Thông tư này</w:t>
            </w:r>
            <w:bookmarkEnd w:id="97"/>
            <w:r w:rsidRPr="00746DBB">
              <w:rPr>
                <w:rFonts w:ascii="Times New Roman" w:hAnsi="Times New Roman" w:cs="Times New Roman"/>
                <w:sz w:val="24"/>
                <w:szCs w:val="24"/>
              </w:rPr>
              <w:t xml:space="preserve"> để trả nợ vay tái cấp vốn của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tại Ngân hàng Nhà nước và nhận lại trái phiếu đặc biệt khi dư nợ vay tái cấp vốn trên cơ sở trái phiếu đặc biệt đó đã được trả đầy đủ cho Ngân hàng Nhà nước.</w:t>
            </w:r>
          </w:p>
          <w:p w14:paraId="7DC6CF11" w14:textId="77777777" w:rsidR="00EA13BB" w:rsidRPr="00746DBB" w:rsidRDefault="00EA13BB" w:rsidP="00EA13BB">
            <w:pPr>
              <w:ind w:firstLine="252"/>
              <w:jc w:val="both"/>
              <w:rPr>
                <w:rFonts w:ascii="Times New Roman" w:hAnsi="Times New Roman" w:cs="Times New Roman"/>
                <w:b/>
                <w:bCs/>
                <w:sz w:val="24"/>
                <w:szCs w:val="24"/>
              </w:rPr>
            </w:pPr>
          </w:p>
        </w:tc>
        <w:tc>
          <w:tcPr>
            <w:tcW w:w="5310" w:type="dxa"/>
          </w:tcPr>
          <w:p w14:paraId="154A4E1C" w14:textId="77777777" w:rsidR="00D32C96" w:rsidRPr="00D32C96" w:rsidRDefault="00D32C96" w:rsidP="00D32C96">
            <w:pPr>
              <w:spacing w:before="120"/>
              <w:rPr>
                <w:rFonts w:ascii="Times New Roman" w:hAnsi="Times New Roman" w:cs="Times New Roman"/>
                <w:sz w:val="24"/>
                <w:szCs w:val="24"/>
              </w:rPr>
            </w:pPr>
            <w:r w:rsidRPr="00D32C96">
              <w:rPr>
                <w:rFonts w:ascii="Times New Roman" w:hAnsi="Times New Roman" w:cs="Times New Roman"/>
                <w:b/>
                <w:bCs/>
                <w:sz w:val="24"/>
                <w:szCs w:val="24"/>
              </w:rPr>
              <w:t>Điều 4</w:t>
            </w:r>
            <w:r w:rsidRPr="00D32C96">
              <w:rPr>
                <w:rFonts w:ascii="Times New Roman" w:hAnsi="Times New Roman" w:cs="Times New Roman"/>
                <w:b/>
                <w:bCs/>
                <w:sz w:val="24"/>
                <w:szCs w:val="24"/>
                <w:lang w:val="en-US"/>
              </w:rPr>
              <w:t>6</w:t>
            </w:r>
            <w:r w:rsidRPr="00D32C96">
              <w:rPr>
                <w:rFonts w:ascii="Times New Roman" w:hAnsi="Times New Roman" w:cs="Times New Roman"/>
                <w:b/>
                <w:bCs/>
                <w:sz w:val="24"/>
                <w:szCs w:val="24"/>
              </w:rPr>
              <w:t>. Thanh toán trái phiếu đặc biệt</w:t>
            </w:r>
          </w:p>
          <w:p w14:paraId="5EA336B3" w14:textId="77777777" w:rsidR="00D32C96" w:rsidRPr="00D32C96" w:rsidRDefault="00D32C96" w:rsidP="00D32C96">
            <w:pPr>
              <w:spacing w:before="120"/>
              <w:rPr>
                <w:rFonts w:ascii="Times New Roman" w:hAnsi="Times New Roman" w:cs="Times New Roman"/>
                <w:sz w:val="24"/>
                <w:szCs w:val="24"/>
              </w:rPr>
            </w:pPr>
            <w:r w:rsidRPr="00D32C96">
              <w:rPr>
                <w:rFonts w:ascii="Times New Roman" w:hAnsi="Times New Roman" w:cs="Times New Roman"/>
                <w:sz w:val="24"/>
                <w:szCs w:val="24"/>
              </w:rPr>
              <w:t>1. Trái phiếu đặc biệt đến hạn thanh toán trong các trường hợp sau đây:</w:t>
            </w:r>
          </w:p>
          <w:p w14:paraId="36766983" w14:textId="77777777" w:rsidR="00D32C96" w:rsidRPr="00140E9D" w:rsidRDefault="00D32C96" w:rsidP="00D32C96">
            <w:pPr>
              <w:spacing w:before="120"/>
              <w:rPr>
                <w:rFonts w:ascii="Times New Roman" w:hAnsi="Times New Roman" w:cs="Times New Roman"/>
                <w:sz w:val="24"/>
                <w:szCs w:val="24"/>
                <w:u w:val="single"/>
              </w:rPr>
            </w:pPr>
            <w:r w:rsidRPr="00140E9D">
              <w:rPr>
                <w:rFonts w:ascii="Times New Roman" w:hAnsi="Times New Roman" w:cs="Times New Roman"/>
                <w:sz w:val="24"/>
                <w:szCs w:val="24"/>
                <w:u w:val="single"/>
              </w:rPr>
              <w:t>a) Số tiền dự phòng rủi ro đã trích lập cho trái phiếu đặc biệt không thấp hơn giá trị ghi sổ số dư nợ gốc của khoản nợ xấu có liên quan đang theo dõi trên sổ sách của Công ty Quản lý tài sản</w:t>
            </w:r>
            <w:r w:rsidRPr="00140E9D">
              <w:rPr>
                <w:rFonts w:ascii="Times New Roman" w:hAnsi="Times New Roman" w:cs="Times New Roman"/>
                <w:sz w:val="24"/>
                <w:szCs w:val="24"/>
                <w:u w:val="single"/>
                <w:lang w:val="en-US"/>
              </w:rPr>
              <w:t>.</w:t>
            </w:r>
          </w:p>
          <w:p w14:paraId="77BAA36C" w14:textId="77777777" w:rsidR="00D32C96" w:rsidRPr="00140E9D" w:rsidRDefault="00D32C96" w:rsidP="00D32C96">
            <w:pPr>
              <w:spacing w:before="120"/>
              <w:rPr>
                <w:rFonts w:ascii="Times New Roman" w:hAnsi="Times New Roman" w:cs="Times New Roman"/>
                <w:sz w:val="24"/>
                <w:szCs w:val="24"/>
                <w:u w:val="single"/>
              </w:rPr>
            </w:pPr>
            <w:r w:rsidRPr="00140E9D">
              <w:rPr>
                <w:rFonts w:ascii="Times New Roman" w:hAnsi="Times New Roman" w:cs="Times New Roman"/>
                <w:sz w:val="24"/>
                <w:szCs w:val="24"/>
                <w:u w:val="single"/>
                <w:lang w:val="en-US"/>
              </w:rPr>
              <w:t>b</w:t>
            </w:r>
            <w:r w:rsidRPr="00140E9D">
              <w:rPr>
                <w:rFonts w:ascii="Times New Roman" w:hAnsi="Times New Roman" w:cs="Times New Roman"/>
                <w:sz w:val="24"/>
                <w:szCs w:val="24"/>
                <w:u w:val="single"/>
              </w:rPr>
              <w:t>) Công ty Quản lý tài sản bán khoản nợ xấu cho tổ chức, cá nhân, kể cả trường hợp bán lại khoản nợ xấu đã mua bằng trái phiếu đặc biệt cho tổ chức tín dụng</w:t>
            </w:r>
            <w:r w:rsidRPr="00140E9D">
              <w:rPr>
                <w:rFonts w:ascii="Times New Roman" w:hAnsi="Times New Roman" w:cs="Times New Roman"/>
                <w:sz w:val="24"/>
                <w:szCs w:val="24"/>
                <w:u w:val="single"/>
                <w:lang w:val="en-US"/>
              </w:rPr>
              <w:t xml:space="preserve"> Việt Nam</w:t>
            </w:r>
            <w:r w:rsidRPr="00140E9D">
              <w:rPr>
                <w:rFonts w:ascii="Times New Roman" w:hAnsi="Times New Roman" w:cs="Times New Roman"/>
                <w:sz w:val="24"/>
                <w:szCs w:val="24"/>
                <w:u w:val="single"/>
              </w:rPr>
              <w:t xml:space="preserve"> bán nợ theo giá trị thị trường hoặc giá thỏa thuận;</w:t>
            </w:r>
          </w:p>
          <w:p w14:paraId="4E1C6876" w14:textId="77777777" w:rsidR="00D32C96" w:rsidRPr="00140E9D" w:rsidRDefault="00D32C96" w:rsidP="00D32C96">
            <w:pPr>
              <w:spacing w:before="120"/>
              <w:rPr>
                <w:rFonts w:ascii="Times New Roman" w:hAnsi="Times New Roman" w:cs="Times New Roman"/>
                <w:sz w:val="24"/>
                <w:szCs w:val="24"/>
                <w:u w:val="single"/>
              </w:rPr>
            </w:pPr>
            <w:r w:rsidRPr="00140E9D">
              <w:rPr>
                <w:rFonts w:ascii="Times New Roman" w:hAnsi="Times New Roman" w:cs="Times New Roman"/>
                <w:sz w:val="24"/>
                <w:szCs w:val="24"/>
                <w:u w:val="single"/>
                <w:lang w:val="en-US"/>
              </w:rPr>
              <w:t>c</w:t>
            </w:r>
            <w:r w:rsidRPr="00140E9D">
              <w:rPr>
                <w:rFonts w:ascii="Times New Roman" w:hAnsi="Times New Roman" w:cs="Times New Roman"/>
                <w:sz w:val="24"/>
                <w:szCs w:val="24"/>
                <w:u w:val="single"/>
              </w:rPr>
              <w:t>) Công ty Quản lý tài sản chuyển toàn bộ khoản nợ xấu đã mua thành vốn điều lệ, vốn cổ phần của khách hàng vay là doanh nghiệp.</w:t>
            </w:r>
          </w:p>
          <w:p w14:paraId="32E04505" w14:textId="77777777" w:rsidR="00D32C96" w:rsidRPr="00D32C96" w:rsidRDefault="00D32C96" w:rsidP="00D32C96">
            <w:pPr>
              <w:spacing w:before="120"/>
              <w:rPr>
                <w:rFonts w:ascii="Times New Roman" w:hAnsi="Times New Roman" w:cs="Times New Roman"/>
                <w:sz w:val="24"/>
                <w:szCs w:val="24"/>
              </w:rPr>
            </w:pPr>
            <w:r w:rsidRPr="00D32C96">
              <w:rPr>
                <w:rFonts w:ascii="Times New Roman" w:hAnsi="Times New Roman" w:cs="Times New Roman"/>
                <w:sz w:val="24"/>
                <w:szCs w:val="24"/>
                <w:lang w:val="en-US"/>
              </w:rPr>
              <w:t>d</w:t>
            </w:r>
            <w:r w:rsidRPr="00D32C96">
              <w:rPr>
                <w:rFonts w:ascii="Times New Roman" w:hAnsi="Times New Roman" w:cs="Times New Roman"/>
                <w:sz w:val="24"/>
                <w:szCs w:val="24"/>
              </w:rPr>
              <w:t>) Trái phiếu đặc biệt đến hạn thanh toán.</w:t>
            </w:r>
          </w:p>
          <w:p w14:paraId="60C49599" w14:textId="77777777" w:rsidR="00D32C96" w:rsidRPr="00D32C96" w:rsidRDefault="00D32C96" w:rsidP="00D32C96">
            <w:pPr>
              <w:widowControl w:val="0"/>
              <w:spacing w:before="120"/>
              <w:rPr>
                <w:rFonts w:ascii="Times New Roman" w:hAnsi="Times New Roman" w:cs="Times New Roman"/>
                <w:sz w:val="24"/>
                <w:szCs w:val="24"/>
                <w:lang w:val="de-DE"/>
              </w:rPr>
            </w:pPr>
            <w:r w:rsidRPr="00D32C96">
              <w:rPr>
                <w:rFonts w:ascii="Times New Roman" w:hAnsi="Times New Roman" w:cs="Times New Roman"/>
                <w:sz w:val="24"/>
                <w:szCs w:val="24"/>
              </w:rPr>
              <w:t xml:space="preserve">2. </w:t>
            </w:r>
            <w:r w:rsidRPr="00D32C96">
              <w:rPr>
                <w:rFonts w:ascii="Times New Roman" w:hAnsi="Times New Roman" w:cs="Times New Roman"/>
                <w:sz w:val="24"/>
                <w:szCs w:val="24"/>
                <w:lang w:val="de-DE"/>
              </w:rPr>
              <w:t>Trong thời hạn 05 ngày làm việc kể từ ngày trái phiếu đặc biệt đến hạn thanh toán theo quy định tại khoản 1 Điều này, tổ chức tín dụng Việt Nam bán nợ phải hoàn trả đầy đủ số tiền vay tái cấp vốn trên cơ sở trái phiếu đặc biệt tương ứng (nếu có), được Ngân hàng Nhà nước (Sở Giao dịch) ngừng phong tỏa trái phiếu đặc biệt theo quy định và phối hợp với Công ty Quản lý tài sản thực hiện thanh toán trái phiếu đặc biệt như sau:</w:t>
            </w:r>
          </w:p>
          <w:p w14:paraId="70AC050A" w14:textId="77777777" w:rsidR="00D32C96" w:rsidRPr="00D32C96" w:rsidRDefault="00D32C96" w:rsidP="00D32C96">
            <w:pPr>
              <w:widowControl w:val="0"/>
              <w:spacing w:before="120"/>
              <w:rPr>
                <w:rFonts w:ascii="Times New Roman" w:hAnsi="Times New Roman" w:cs="Times New Roman"/>
                <w:sz w:val="24"/>
                <w:szCs w:val="24"/>
                <w:lang w:val="de-DE"/>
              </w:rPr>
            </w:pPr>
            <w:r w:rsidRPr="00D32C96">
              <w:rPr>
                <w:rFonts w:ascii="Times New Roman" w:hAnsi="Times New Roman" w:cs="Times New Roman"/>
                <w:sz w:val="24"/>
                <w:szCs w:val="24"/>
                <w:lang w:val="de-DE"/>
              </w:rPr>
              <w:t xml:space="preserve">a) Trường hợp chưa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tổ chức tín dụng Việt Nam bán nợ sử dụng trái phiếu đặc biệt tương ứng mua lại khoản nợ xấu từ Công ty Quản lý tài sản theo giá trị ghi sổ số dư nợ gốc đang theo dõi trên sổ sách của Công ty Quản lý tài sản và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được hưởng trên số tiền thu hồi nợ quy định tại điểm b </w:t>
            </w:r>
            <w:r w:rsidRPr="00D32C96">
              <w:rPr>
                <w:rFonts w:ascii="Times New Roman" w:hAnsi="Times New Roman" w:cs="Times New Roman"/>
                <w:sz w:val="24"/>
                <w:szCs w:val="24"/>
                <w:highlight w:val="yellow"/>
                <w:lang w:val="de-DE"/>
              </w:rPr>
              <w:t xml:space="preserve">khoản 2 Điều </w:t>
            </w:r>
            <w:r w:rsidRPr="00D32C96">
              <w:rPr>
                <w:rFonts w:ascii="Times New Roman" w:hAnsi="Times New Roman" w:cs="Times New Roman"/>
                <w:sz w:val="24"/>
                <w:szCs w:val="24"/>
                <w:lang w:val="de-DE"/>
              </w:rPr>
              <w:t xml:space="preserve"> 44 Thông tư này (nếu có);</w:t>
            </w:r>
          </w:p>
          <w:p w14:paraId="124A5782" w14:textId="77777777" w:rsidR="00D32C96" w:rsidRPr="00D32C96" w:rsidRDefault="00D32C96" w:rsidP="00D32C96">
            <w:pPr>
              <w:widowControl w:val="0"/>
              <w:spacing w:before="120"/>
              <w:rPr>
                <w:rFonts w:ascii="Times New Roman" w:hAnsi="Times New Roman" w:cs="Times New Roman"/>
                <w:sz w:val="24"/>
                <w:szCs w:val="24"/>
                <w:lang w:val="de-DE"/>
              </w:rPr>
            </w:pPr>
            <w:r w:rsidRPr="00D32C96">
              <w:rPr>
                <w:rFonts w:ascii="Times New Roman" w:hAnsi="Times New Roman" w:cs="Times New Roman"/>
                <w:sz w:val="24"/>
                <w:szCs w:val="24"/>
                <w:lang w:val="de-DE"/>
              </w:rPr>
              <w:t xml:space="preserve">b) Trường hợp đã thu hồi được đầy đủ khoản nợ xấu (bao gồm gốc, lãi và các nghĩa vụ tài chính khác liên quan đến khoản nợ) theo hợp đồng tín dụng hoặc thỏa thuận cho vay, hợp đồng ủy thác cấp tín dụng, hợp đồng mua bán nợ, hợp đồng mua, ủy thác mua trái phiếu doanh nghiệp (bao gồm cả trường hợp toàn bộ khoản nợ xấu đã được bán cho tổ chức, cá nhân) thì tổ chức tín dụng Việt Nam bán nợ sử dụng trái phiếu đặc biệt tương ứng mua lại khoản vốn góp, vốn cổ phần tại khách hàng vay theo giá trị ghi sổ đang hạch toán nội bảng cân đối kế toán của Công ty Quản lý tài sản đối với trường hợp chuyển một phần khoản nợ xấu thành vốn điều lệ, vốn cổ phần của khách hàng vay (nếu có); được Công ty Quản lý tài sản thanh toán số tiền thu hồi nợ được hưởng theo quy định tại điểm b khoản </w:t>
            </w:r>
            <w:r w:rsidRPr="00D32C96">
              <w:rPr>
                <w:rFonts w:ascii="Times New Roman" w:hAnsi="Times New Roman" w:cs="Times New Roman"/>
                <w:sz w:val="24"/>
                <w:szCs w:val="24"/>
                <w:highlight w:val="yellow"/>
                <w:lang w:val="de-DE"/>
              </w:rPr>
              <w:t>2 Điều</w:t>
            </w:r>
            <w:r w:rsidRPr="00D32C96">
              <w:rPr>
                <w:rFonts w:ascii="Times New Roman" w:hAnsi="Times New Roman" w:cs="Times New Roman"/>
                <w:sz w:val="24"/>
                <w:szCs w:val="24"/>
                <w:lang w:val="de-DE"/>
              </w:rPr>
              <w:t xml:space="preserve"> 44 </w:t>
            </w:r>
            <w:r w:rsidRPr="00D32C96">
              <w:rPr>
                <w:rFonts w:ascii="Times New Roman" w:hAnsi="Times New Roman" w:cs="Times New Roman"/>
                <w:sz w:val="24"/>
                <w:szCs w:val="24"/>
                <w:highlight w:val="yellow"/>
                <w:lang w:val="de-DE"/>
              </w:rPr>
              <w:t xml:space="preserve"> Thông</w:t>
            </w:r>
            <w:r w:rsidRPr="00D32C96">
              <w:rPr>
                <w:rFonts w:ascii="Times New Roman" w:hAnsi="Times New Roman" w:cs="Times New Roman"/>
                <w:sz w:val="24"/>
                <w:szCs w:val="24"/>
                <w:lang w:val="de-DE"/>
              </w:rPr>
              <w:t xml:space="preserve"> tư này;</w:t>
            </w:r>
          </w:p>
          <w:p w14:paraId="490BC7E7" w14:textId="77777777" w:rsidR="00D32C96" w:rsidRPr="00D32C96" w:rsidRDefault="00D32C96" w:rsidP="00D32C96">
            <w:pPr>
              <w:spacing w:before="120"/>
              <w:rPr>
                <w:rFonts w:ascii="Times New Roman" w:hAnsi="Times New Roman" w:cs="Times New Roman"/>
                <w:sz w:val="24"/>
                <w:szCs w:val="24"/>
              </w:rPr>
            </w:pPr>
            <w:r w:rsidRPr="00D32C96">
              <w:rPr>
                <w:rFonts w:ascii="Times New Roman" w:hAnsi="Times New Roman" w:cs="Times New Roman"/>
                <w:sz w:val="24"/>
                <w:szCs w:val="24"/>
                <w:lang w:val="de-DE"/>
              </w:rPr>
              <w:t>c) Trường hợp toàn bộ khoản nợ xấu được chuyển thành vốn điều lệ, vốn cổ phần của khách hàng vay là doanh nghiệp thì tổ chức tín dụng Việt Nam bán nợ sử dụng trái phiếu đặc biệt tương ứng mua lại khoản vốn góp, vốn cổ phần tại khách hàng vay theo giá trị ghi sổ đang hạch toán nội bảng cân đối kế toán của Công ty Quản lý tài sản, đồng thời thanh toán cho Công ty Quản lý tài sản số tiền thu hồi nợ được hưởng theo quy định tại điểm a khoản 2 Điều 44  Thông tư này.</w:t>
            </w:r>
          </w:p>
          <w:p w14:paraId="6400D32A" w14:textId="77777777" w:rsidR="00D32C96" w:rsidRPr="00D32C96" w:rsidRDefault="00D32C96" w:rsidP="00D32C96">
            <w:pPr>
              <w:spacing w:before="120"/>
              <w:rPr>
                <w:rFonts w:ascii="Times New Roman" w:hAnsi="Times New Roman" w:cs="Times New Roman"/>
                <w:sz w:val="24"/>
                <w:szCs w:val="24"/>
              </w:rPr>
            </w:pPr>
            <w:r w:rsidRPr="00D32C96">
              <w:rPr>
                <w:rFonts w:ascii="Times New Roman" w:hAnsi="Times New Roman" w:cs="Times New Roman"/>
                <w:sz w:val="24"/>
                <w:szCs w:val="24"/>
              </w:rPr>
              <w:t>3. Trong thời hạn 05 ngày làm việc kể từ ngày trái phiếu đặc biệt đến hạn thanh toán theo quy định tại khoản 1 Điều này mà tổ chức tín dụng</w:t>
            </w:r>
            <w:r w:rsidRPr="00D32C96">
              <w:rPr>
                <w:rFonts w:ascii="Times New Roman" w:hAnsi="Times New Roman" w:cs="Times New Roman"/>
                <w:sz w:val="24"/>
                <w:szCs w:val="24"/>
                <w:lang w:val="en-US"/>
              </w:rPr>
              <w:t xml:space="preserve"> Việt Nam</w:t>
            </w:r>
            <w:r w:rsidRPr="00D32C96">
              <w:rPr>
                <w:rFonts w:ascii="Times New Roman" w:hAnsi="Times New Roman" w:cs="Times New Roman"/>
                <w:sz w:val="24"/>
                <w:szCs w:val="24"/>
              </w:rPr>
              <w:t xml:space="preserve"> bán nợ không hoàn trả đầy đủ số tiền vay tái cấp vốn trên cơ sở trái phiếu đặc biệt đó cho Ngân hàng Nhà nước, Công ty Quản lý tài sản không thanh toán số tiền thu hồi nợ (nếu có), khoản nợ xấu (nếu còn) cho tổ chức tín dụng</w:t>
            </w:r>
            <w:r w:rsidRPr="00D32C96">
              <w:rPr>
                <w:rFonts w:ascii="Times New Roman" w:hAnsi="Times New Roman" w:cs="Times New Roman"/>
                <w:sz w:val="24"/>
                <w:szCs w:val="24"/>
                <w:lang w:val="en-US"/>
              </w:rPr>
              <w:t xml:space="preserve"> Việt Nam</w:t>
            </w:r>
            <w:r w:rsidRPr="00D32C96">
              <w:rPr>
                <w:rFonts w:ascii="Times New Roman" w:hAnsi="Times New Roman" w:cs="Times New Roman"/>
                <w:sz w:val="24"/>
                <w:szCs w:val="24"/>
              </w:rPr>
              <w:t xml:space="preserve"> bán nợ; Công ty Quản lý tài sản sử dụng số tiền thu hồi nợ bằng tiền từ khoản nợ xấu được mua bằng trái phiếu đặc biệt đó mà tổ chức tín dụng</w:t>
            </w:r>
            <w:r w:rsidRPr="00D32C96">
              <w:rPr>
                <w:rFonts w:ascii="Times New Roman" w:hAnsi="Times New Roman" w:cs="Times New Roman"/>
                <w:sz w:val="24"/>
                <w:szCs w:val="24"/>
                <w:lang w:val="en-US"/>
              </w:rPr>
              <w:t xml:space="preserve"> Việt Nam</w:t>
            </w:r>
            <w:r w:rsidRPr="00D32C96">
              <w:rPr>
                <w:rFonts w:ascii="Times New Roman" w:hAnsi="Times New Roman" w:cs="Times New Roman"/>
                <w:sz w:val="24"/>
                <w:szCs w:val="24"/>
              </w:rPr>
              <w:t xml:space="preserve"> bán nợ được hưởng theo quy định tại điểm b khoản </w:t>
            </w:r>
            <w:r w:rsidRPr="00EC466F">
              <w:rPr>
                <w:rFonts w:ascii="Times New Roman" w:hAnsi="Times New Roman" w:cs="Times New Roman"/>
                <w:sz w:val="24"/>
                <w:szCs w:val="24"/>
                <w:highlight w:val="yellow"/>
              </w:rPr>
              <w:t xml:space="preserve">2 Điều </w:t>
            </w:r>
            <w:r w:rsidRPr="00EC466F">
              <w:rPr>
                <w:rFonts w:ascii="Times New Roman" w:hAnsi="Times New Roman" w:cs="Times New Roman"/>
                <w:sz w:val="24"/>
                <w:szCs w:val="24"/>
                <w:highlight w:val="yellow"/>
                <w:lang w:val="de-DE"/>
              </w:rPr>
              <w:t xml:space="preserve">44 </w:t>
            </w:r>
            <w:r w:rsidRPr="00EC466F">
              <w:rPr>
                <w:rFonts w:ascii="Times New Roman" w:hAnsi="Times New Roman" w:cs="Times New Roman"/>
                <w:sz w:val="24"/>
                <w:szCs w:val="24"/>
                <w:highlight w:val="yellow"/>
              </w:rPr>
              <w:t xml:space="preserve"> Thông</w:t>
            </w:r>
            <w:r w:rsidRPr="00D32C96">
              <w:rPr>
                <w:rFonts w:ascii="Times New Roman" w:hAnsi="Times New Roman" w:cs="Times New Roman"/>
                <w:sz w:val="24"/>
                <w:szCs w:val="24"/>
              </w:rPr>
              <w:t xml:space="preserve"> tư này để trả nợ vay tái cấp vốn của tổ chức tín dụng</w:t>
            </w:r>
            <w:r w:rsidRPr="00D32C96">
              <w:rPr>
                <w:rFonts w:ascii="Times New Roman" w:hAnsi="Times New Roman" w:cs="Times New Roman"/>
                <w:sz w:val="24"/>
                <w:szCs w:val="24"/>
                <w:lang w:val="en-US"/>
              </w:rPr>
              <w:t xml:space="preserve"> Việt Nam</w:t>
            </w:r>
            <w:r w:rsidRPr="00D32C96">
              <w:rPr>
                <w:rFonts w:ascii="Times New Roman" w:hAnsi="Times New Roman" w:cs="Times New Roman"/>
                <w:sz w:val="24"/>
                <w:szCs w:val="24"/>
              </w:rPr>
              <w:t xml:space="preserve"> bán nợ tại Ngân hàng Nhà nước và nhận lại trái phiếu đặc biệt khi dư nợ vay tái cấp vốn trên cơ sở trái phiếu đặc biệt đó đã được trả đầy đủ cho Ngân hàng Nhà nước.</w:t>
            </w:r>
          </w:p>
          <w:p w14:paraId="4F02B03E" w14:textId="77777777" w:rsidR="00EA13BB" w:rsidRPr="00D32C96" w:rsidRDefault="00EA13BB" w:rsidP="00EA13BB">
            <w:pPr>
              <w:spacing w:after="20"/>
              <w:ind w:firstLine="162"/>
              <w:jc w:val="center"/>
              <w:rPr>
                <w:rFonts w:ascii="Times New Roman" w:hAnsi="Times New Roman" w:cs="Times New Roman"/>
                <w:b/>
                <w:sz w:val="24"/>
                <w:szCs w:val="24"/>
                <w:lang w:val="en-US"/>
              </w:rPr>
            </w:pPr>
          </w:p>
        </w:tc>
        <w:tc>
          <w:tcPr>
            <w:tcW w:w="3420" w:type="dxa"/>
          </w:tcPr>
          <w:p w14:paraId="44E41AB7" w14:textId="77777777" w:rsidR="00EA13BB" w:rsidRDefault="00D32C96" w:rsidP="00EA13B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3530181C" w14:textId="5F2EAFB8" w:rsidR="00D32C96" w:rsidRPr="00D32C96" w:rsidRDefault="00D32C96" w:rsidP="00EA13B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Sửa đổi, bổ sung khoản 1 cho rõ ràng, mạch lạc hơn</w:t>
            </w:r>
          </w:p>
        </w:tc>
      </w:tr>
      <w:tr w:rsidR="002A1B9B" w:rsidRPr="00746DBB" w14:paraId="08E6403A" w14:textId="77777777" w:rsidTr="00C97A08">
        <w:tc>
          <w:tcPr>
            <w:tcW w:w="985" w:type="dxa"/>
          </w:tcPr>
          <w:p w14:paraId="790521B7" w14:textId="77777777" w:rsidR="002A1B9B" w:rsidRPr="00746DBB" w:rsidRDefault="002A1B9B" w:rsidP="002A1B9B">
            <w:pPr>
              <w:spacing w:after="20"/>
              <w:jc w:val="center"/>
              <w:rPr>
                <w:rFonts w:ascii="Times New Roman" w:hAnsi="Times New Roman" w:cs="Times New Roman"/>
                <w:b/>
                <w:sz w:val="24"/>
                <w:szCs w:val="24"/>
                <w:lang w:val="en-US"/>
              </w:rPr>
            </w:pPr>
          </w:p>
        </w:tc>
        <w:tc>
          <w:tcPr>
            <w:tcW w:w="5760" w:type="dxa"/>
          </w:tcPr>
          <w:p w14:paraId="666AA130" w14:textId="77777777" w:rsidR="002A1B9B" w:rsidRPr="00746DBB" w:rsidRDefault="002A1B9B" w:rsidP="002A1B9B">
            <w:pPr>
              <w:spacing w:before="120"/>
              <w:ind w:firstLine="252"/>
              <w:rPr>
                <w:rFonts w:ascii="Times New Roman" w:hAnsi="Times New Roman" w:cs="Times New Roman"/>
                <w:b/>
                <w:sz w:val="24"/>
                <w:szCs w:val="24"/>
              </w:rPr>
            </w:pPr>
            <w:bookmarkStart w:id="98" w:name="dieu_44_1"/>
            <w:r w:rsidRPr="00746DBB">
              <w:rPr>
                <w:rFonts w:ascii="Times New Roman" w:hAnsi="Times New Roman" w:cs="Times New Roman"/>
                <w:b/>
                <w:sz w:val="24"/>
                <w:szCs w:val="24"/>
              </w:rPr>
              <w:t>Điều 44a. Thanh toán trái phiếu</w:t>
            </w:r>
            <w:bookmarkEnd w:id="98"/>
          </w:p>
          <w:p w14:paraId="23B69996"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1. Trái phiếu (trừ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mà chưa đến ngày mua lại) phải thanh toán trong các trường hợp sau đây:</w:t>
            </w:r>
          </w:p>
          <w:p w14:paraId="2F2EDF98"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Số tiền, tài sản thu hồi từ khoản nợ xấu không thấp hơn mệnh giá trái phiếu;</w:t>
            </w:r>
          </w:p>
          <w:p w14:paraId="3444845D"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Công ty Quản lý tài sản bán khoản nợ xấu, chuyển một phần hoặc toàn bộ khoản nợ xấu thành vốn góp, vốn cổ phần;</w:t>
            </w:r>
          </w:p>
          <w:p w14:paraId="4396BBD3"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Công ty Quản lý tài sản đã thanh toán toàn bộ mệnh giá trái phiếu;</w:t>
            </w:r>
          </w:p>
          <w:p w14:paraId="08B077E8"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d) Trái phiếu đến hạn thanh toán.</w:t>
            </w:r>
          </w:p>
          <w:p w14:paraId="74F4A21F"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2. Trong thời hạn 05 ngày làm việc kể từ ngày trái phiếu phải thanh toán theo quy định tại khoản 1 Điều này, Công ty Quản lý tài sản thực hiện như sau:</w:t>
            </w:r>
          </w:p>
          <w:p w14:paraId="67FC6ADB"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Trường hợp tổ chức sở hữu trái phiếu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không vay tái cấp vốn trên cơ sở trái phiếu đó, Công ty Quản lý tài sản thanh toán số tiền bằng mệnh giá trái phiếu đó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trả trái phiếu cho Công ty Quản lý tài sản;</w:t>
            </w:r>
          </w:p>
          <w:p w14:paraId="599C4D77"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Trường hợp tổ chức sở hữu trái phiếu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đang vay tái cấp vốn trên cơ sở trái phiếu, Công ty Quản lý tài sản thay mặt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trả nợ vay tái cấp vốn trên cơ sở trái phiếu đó (tối đa bằng mệnh giá trái phiếu) cho Ngân hàng Nhà nước; số tiền thanh toán trái phiếu còn lại (nếu có), Công ty Quản lý tài sản thanh toán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Công ty Quản lý tài sản nhận lại trái phiếu từ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sở hữu trái phiếu; </w:t>
            </w:r>
          </w:p>
          <w:p w14:paraId="5C54BC60"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Trường hợp tổ chức sở hữu trái phiếu là Ngân hàng Nhà nước, Công ty Quản lý tài sản thanh toán toàn bộ mệnh giá trái phiếu đó cho Ngân hàng Nhà nước và Ngân hàng Nhà nước trả trái phiếu cho Công ty Quản lý tài sản.</w:t>
            </w:r>
          </w:p>
          <w:p w14:paraId="39CB892A"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3. Trường hợp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mà chưa đến ngày mua lại và rơi vào một trong các trường hợp nêu tại các điểm a, b, c khoản 1 Điều này, khi đến hạn mua lại Công ty Quản lý tài sản thực hiện như sau:</w:t>
            </w:r>
          </w:p>
          <w:p w14:paraId="5059E560"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Trường hợp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thanh toán đầy đủ số tiền mua lại giấy tờ có giá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có sử dụng trái phiếu, trong thời hạn 05 ngày làm việc kể từ ngày đến hạn mua lại, Công ty Quản lý tài sản thanh toán số tiền bằng mệnh giá trái phiếu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trả trái phiếu cho Công ty Quản lý tài sản;</w:t>
            </w:r>
          </w:p>
          <w:p w14:paraId="23C17AE7" w14:textId="77777777" w:rsidR="002A1B9B" w:rsidRPr="00746DBB" w:rsidRDefault="002A1B9B" w:rsidP="002A1B9B">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b)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không thanh toán hoặc thanh toán không đầy đủ số tiền mua lại giấy tờ có giá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có sử dụng trái phiếu, trong thời hạn 05 ngày làm việc kể từ ngày đến hạn mua lại, Công ty Quản lý tài sản thanh toán cho Ngân hàng Nhà nước số tiền còn thiếu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số tiền thanh toán trái phiếu còn lại (nếu có), Công ty Quản lý tài sản thanh toán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Công ty Quản lý tài sản nhận lại trái phiếu từ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sở hữu trái phiếu.</w:t>
            </w:r>
          </w:p>
          <w:p w14:paraId="54EB4F3B" w14:textId="77777777" w:rsidR="002A1B9B" w:rsidRPr="00746DBB" w:rsidRDefault="002A1B9B" w:rsidP="002A1B9B">
            <w:pPr>
              <w:ind w:firstLine="252"/>
              <w:jc w:val="both"/>
              <w:rPr>
                <w:rFonts w:ascii="Times New Roman" w:hAnsi="Times New Roman" w:cs="Times New Roman"/>
                <w:b/>
                <w:bCs/>
                <w:sz w:val="24"/>
                <w:szCs w:val="24"/>
              </w:rPr>
            </w:pPr>
          </w:p>
        </w:tc>
        <w:tc>
          <w:tcPr>
            <w:tcW w:w="5310" w:type="dxa"/>
          </w:tcPr>
          <w:p w14:paraId="3504C28E" w14:textId="5F9F4F8F" w:rsidR="002A1B9B" w:rsidRPr="00746DBB" w:rsidRDefault="002A1B9B" w:rsidP="002A1B9B">
            <w:pPr>
              <w:spacing w:before="120"/>
              <w:ind w:firstLine="252"/>
              <w:rPr>
                <w:rFonts w:ascii="Times New Roman" w:hAnsi="Times New Roman" w:cs="Times New Roman"/>
                <w:b/>
                <w:sz w:val="24"/>
                <w:szCs w:val="24"/>
              </w:rPr>
            </w:pPr>
            <w:r w:rsidRPr="00746DBB">
              <w:rPr>
                <w:rFonts w:ascii="Times New Roman" w:hAnsi="Times New Roman" w:cs="Times New Roman"/>
                <w:b/>
                <w:sz w:val="24"/>
                <w:szCs w:val="24"/>
              </w:rPr>
              <w:t>Điều 4</w:t>
            </w:r>
            <w:r>
              <w:rPr>
                <w:rFonts w:ascii="Times New Roman" w:hAnsi="Times New Roman" w:cs="Times New Roman"/>
                <w:b/>
                <w:sz w:val="24"/>
                <w:szCs w:val="24"/>
                <w:lang w:val="en-US"/>
              </w:rPr>
              <w:t>7</w:t>
            </w:r>
            <w:r w:rsidRPr="00746DBB">
              <w:rPr>
                <w:rFonts w:ascii="Times New Roman" w:hAnsi="Times New Roman" w:cs="Times New Roman"/>
                <w:b/>
                <w:sz w:val="24"/>
                <w:szCs w:val="24"/>
              </w:rPr>
              <w:t>. Thanh toán trái phiếu</w:t>
            </w:r>
          </w:p>
          <w:p w14:paraId="12A8A0AC"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1. Trái phiếu (trừ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mà chưa đến ngày mua lại) phải thanh toán trong các trường hợp sau đây:</w:t>
            </w:r>
          </w:p>
          <w:p w14:paraId="6A28AD37"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Số tiền, tài sản thu hồi từ khoản nợ xấu không thấp hơn mệnh giá trái phiếu;</w:t>
            </w:r>
          </w:p>
          <w:p w14:paraId="358A02CE"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Công ty Quản lý tài sản bán khoản nợ xấu, chuyển một phần hoặc toàn bộ khoản nợ xấu thành vốn góp, vốn cổ phần;</w:t>
            </w:r>
          </w:p>
          <w:p w14:paraId="0A9A5AED"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Công ty Quản lý tài sản đã thanh toán toàn bộ mệnh giá trái phiếu;</w:t>
            </w:r>
          </w:p>
          <w:p w14:paraId="5E9EF184"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d) Trái phiếu đến hạn thanh toán.</w:t>
            </w:r>
          </w:p>
          <w:p w14:paraId="12A4305E"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2. Trong thời hạn 05 ngày làm việc kể từ ngày trái phiếu phải thanh toán theo quy định tại khoản 1 Điều này, Công ty Quản lý tài sản thực hiện như sau:</w:t>
            </w:r>
          </w:p>
          <w:p w14:paraId="3FE050B4"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Trường hợp tổ chức sở hữu trái phiếu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không vay tái cấp vốn trên cơ sở trái phiếu đó, Công ty Quản lý tài sản thanh toán số tiền bằng mệnh giá trái phiếu đó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trả trái phiếu cho Công ty Quản lý tài sản;</w:t>
            </w:r>
          </w:p>
          <w:p w14:paraId="1B84D8F8"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b) Trường hợp tổ chức sở hữu trái phiếu là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đang vay tái cấp vốn trên cơ sở trái phiếu, Công ty Quản lý tài sản thay mặt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trả nợ vay tái cấp vốn trên cơ sở trái phiếu đó (tối đa bằng mệnh giá trái phiếu) cho Ngân hàng Nhà nước; số tiền thanh toán trái phiếu còn lại (nếu có), Công ty Quản lý tài sản thanh toán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Công ty Quản lý tài sản nhận lại trái phiếu từ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sở hữu trái phiếu; </w:t>
            </w:r>
          </w:p>
          <w:p w14:paraId="528451D3"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c) Trường hợp tổ chức sở hữu trái phiếu là Ngân hàng Nhà nước, Công ty Quản lý tài sản thanh toán toàn bộ mệnh giá trái phiếu đó cho Ngân hàng Nhà nước và Ngân hàng Nhà nước trả trái phiếu cho Công ty Quản lý tài sản.</w:t>
            </w:r>
          </w:p>
          <w:p w14:paraId="3943DA2E"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3. Trường hợp trái phiếu đang được sử dụng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mà chưa đến ngày mua lại và rơi vào một trong các trường hợp nêu tại các điểm a, b, c khoản 1 Điều này, khi đến hạn mua lại Công ty Quản lý tài sản thực hiện như sau:</w:t>
            </w:r>
          </w:p>
          <w:p w14:paraId="7B15D7F8" w14:textId="77777777" w:rsidR="002A1B9B" w:rsidRPr="00746DBB" w:rsidRDefault="002A1B9B" w:rsidP="002A1B9B">
            <w:pPr>
              <w:widowControl w:val="0"/>
              <w:spacing w:before="120"/>
              <w:ind w:firstLine="252"/>
              <w:rPr>
                <w:rFonts w:ascii="Times New Roman" w:hAnsi="Times New Roman" w:cs="Times New Roman"/>
                <w:noProof/>
                <w:sz w:val="24"/>
                <w:szCs w:val="24"/>
                <w:lang w:val="de-DE"/>
              </w:rPr>
            </w:pPr>
            <w:r w:rsidRPr="00746DBB">
              <w:rPr>
                <w:rFonts w:ascii="Times New Roman" w:hAnsi="Times New Roman" w:cs="Times New Roman"/>
                <w:noProof/>
                <w:sz w:val="24"/>
                <w:szCs w:val="24"/>
                <w:lang w:val="de-DE"/>
              </w:rPr>
              <w:t>a) Trường hợp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thanh toán đầy đủ số tiền mua lại giấy tờ có giá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có sử dụng trái phiếu, trong thời hạn 05 ngày làm việc kể từ ngày đến hạn mua lại, Công ty Quản lý tài sản thanh toán số tiền bằng mệnh giá trái phiếu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trả trái phiếu cho Công ty Quản lý tài sản;</w:t>
            </w:r>
          </w:p>
          <w:p w14:paraId="100B4D51" w14:textId="77777777" w:rsidR="002A1B9B" w:rsidRPr="00746DBB" w:rsidRDefault="002A1B9B" w:rsidP="002A1B9B">
            <w:pPr>
              <w:spacing w:before="120"/>
              <w:ind w:firstLine="252"/>
              <w:rPr>
                <w:rFonts w:ascii="Times New Roman" w:hAnsi="Times New Roman" w:cs="Times New Roman"/>
                <w:sz w:val="24"/>
                <w:szCs w:val="24"/>
                <w:lang w:val="de-DE"/>
              </w:rPr>
            </w:pPr>
            <w:r w:rsidRPr="00746DBB">
              <w:rPr>
                <w:rFonts w:ascii="Times New Roman" w:hAnsi="Times New Roman" w:cs="Times New Roman"/>
                <w:noProof/>
                <w:sz w:val="24"/>
                <w:szCs w:val="24"/>
                <w:lang w:val="de-DE"/>
              </w:rPr>
              <w:t>b)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không thanh toán hoặc thanh toán không đầy đủ số tiền mua lại giấy tờ có giá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có sử dụng trái phiếu, trong thời hạn 05 ngày làm việc kể từ ngày đến hạn mua lại, Công ty Quản lý tài sản thanh toán cho Ngân hàng Nhà nước số tiền còn thiếu của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số tiền thanh toán trái phiếu còn lại (nếu có), Công ty Quản lý tài sản thanh toán cho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noProof/>
                <w:sz w:val="24"/>
                <w:szCs w:val="24"/>
                <w:lang w:val="de-DE"/>
              </w:rPr>
              <w:t xml:space="preserve"> sở hữu trái phiếu; Công ty Quản lý tài sản nhận lại trái phiếu từ tổ chức tín dụng</w:t>
            </w:r>
            <w:r w:rsidRPr="00746DBB">
              <w:rPr>
                <w:rFonts w:ascii="Times New Roman" w:hAnsi="Times New Roman" w:cs="Times New Roman"/>
                <w:sz w:val="24"/>
                <w:szCs w:val="24"/>
                <w:lang w:val="en-US"/>
              </w:rPr>
              <w:t>, chi nhánh ngân hàng nước ngoài</w:t>
            </w:r>
            <w:r w:rsidRPr="00746DBB">
              <w:rPr>
                <w:rStyle w:val="FootnoteReference"/>
                <w:rFonts w:ascii="Times New Roman" w:hAnsi="Times New Roman" w:cs="Times New Roman"/>
                <w:noProof/>
                <w:sz w:val="24"/>
                <w:szCs w:val="24"/>
                <w:lang w:val="de-DE"/>
              </w:rPr>
              <w:t xml:space="preserve"> </w:t>
            </w:r>
            <w:r w:rsidRPr="00746DBB">
              <w:rPr>
                <w:rFonts w:ascii="Times New Roman" w:hAnsi="Times New Roman" w:cs="Times New Roman"/>
                <w:noProof/>
                <w:sz w:val="24"/>
                <w:szCs w:val="24"/>
                <w:lang w:val="de-DE"/>
              </w:rPr>
              <w:t xml:space="preserve"> sở hữu trái phiếu.</w:t>
            </w:r>
          </w:p>
          <w:p w14:paraId="624B7E0C" w14:textId="77777777" w:rsidR="002A1B9B" w:rsidRPr="00746DBB" w:rsidRDefault="002A1B9B" w:rsidP="002A1B9B">
            <w:pPr>
              <w:spacing w:after="20"/>
              <w:ind w:firstLine="162"/>
              <w:jc w:val="center"/>
              <w:rPr>
                <w:rFonts w:ascii="Times New Roman" w:hAnsi="Times New Roman" w:cs="Times New Roman"/>
                <w:b/>
                <w:sz w:val="24"/>
                <w:szCs w:val="24"/>
                <w:lang w:val="en-US"/>
              </w:rPr>
            </w:pPr>
          </w:p>
        </w:tc>
        <w:tc>
          <w:tcPr>
            <w:tcW w:w="3420" w:type="dxa"/>
          </w:tcPr>
          <w:p w14:paraId="052F769E" w14:textId="73AAF717" w:rsidR="002A1B9B" w:rsidRPr="00746DBB" w:rsidRDefault="002A1B9B" w:rsidP="002A1B9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7C0FA2" w:rsidRPr="00746DBB" w14:paraId="64215EC5" w14:textId="77777777" w:rsidTr="00C97A08">
        <w:tc>
          <w:tcPr>
            <w:tcW w:w="985" w:type="dxa"/>
          </w:tcPr>
          <w:p w14:paraId="043AA6B9" w14:textId="77777777" w:rsidR="007C0FA2" w:rsidRPr="00746DBB" w:rsidRDefault="007C0FA2" w:rsidP="007C0FA2">
            <w:pPr>
              <w:spacing w:after="20"/>
              <w:jc w:val="center"/>
              <w:rPr>
                <w:rFonts w:ascii="Times New Roman" w:hAnsi="Times New Roman" w:cs="Times New Roman"/>
                <w:b/>
                <w:sz w:val="24"/>
                <w:szCs w:val="24"/>
                <w:lang w:val="en-US"/>
              </w:rPr>
            </w:pPr>
          </w:p>
        </w:tc>
        <w:tc>
          <w:tcPr>
            <w:tcW w:w="5760" w:type="dxa"/>
          </w:tcPr>
          <w:p w14:paraId="55715455" w14:textId="77777777" w:rsidR="007C0FA2" w:rsidRPr="00746DBB" w:rsidRDefault="007C0FA2" w:rsidP="007C0FA2">
            <w:pPr>
              <w:spacing w:before="120"/>
              <w:ind w:firstLine="252"/>
              <w:rPr>
                <w:rFonts w:ascii="Times New Roman" w:hAnsi="Times New Roman" w:cs="Times New Roman"/>
                <w:sz w:val="24"/>
                <w:szCs w:val="24"/>
              </w:rPr>
            </w:pPr>
            <w:bookmarkStart w:id="99" w:name="dieu_45"/>
            <w:r w:rsidRPr="00746DBB">
              <w:rPr>
                <w:rFonts w:ascii="Times New Roman" w:hAnsi="Times New Roman" w:cs="Times New Roman"/>
                <w:b/>
                <w:bCs/>
                <w:sz w:val="24"/>
                <w:szCs w:val="24"/>
              </w:rPr>
              <w:t>Điều 45. Mua lại khoản nợ xấu khi thanh toán trái phiếu đặc biệt</w:t>
            </w:r>
            <w:bookmarkEnd w:id="99"/>
          </w:p>
          <w:p w14:paraId="77BD256E"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1. Khi mua lại khoản nợ xấu theo quy định tại </w:t>
            </w:r>
            <w:bookmarkStart w:id="100" w:name="tc_38"/>
            <w:r w:rsidRPr="00746DBB">
              <w:rPr>
                <w:rFonts w:ascii="Times New Roman" w:hAnsi="Times New Roman" w:cs="Times New Roman"/>
                <w:sz w:val="24"/>
                <w:szCs w:val="24"/>
              </w:rPr>
              <w:t>điểm a khoản 2 Điều 44 Thông tư này</w:t>
            </w:r>
            <w:bookmarkEnd w:id="100"/>
            <w:r w:rsidRPr="00746DBB">
              <w:rPr>
                <w:rFonts w:ascii="Times New Roman" w:hAnsi="Times New Roman" w:cs="Times New Roman"/>
                <w:sz w:val="24"/>
                <w:szCs w:val="24"/>
              </w:rPr>
              <w:t xml:space="preserve">,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 xml:space="preserve">bán nợ có trách nhiệm thanh toán đầy đủ cho Công ty Quản lý tài sản các khoản tiền mà Công ty Quản lý tài sản được hưởng theo quy định tại </w:t>
            </w:r>
            <w:bookmarkStart w:id="101" w:name="tc_39"/>
            <w:r w:rsidRPr="00746DBB">
              <w:rPr>
                <w:rFonts w:ascii="Times New Roman" w:hAnsi="Times New Roman" w:cs="Times New Roman"/>
                <w:sz w:val="24"/>
                <w:szCs w:val="24"/>
              </w:rPr>
              <w:t>điểm a khoản 2 Điều 43 Thông tư này</w:t>
            </w:r>
            <w:bookmarkEnd w:id="101"/>
            <w:r w:rsidRPr="00746DBB">
              <w:rPr>
                <w:rFonts w:ascii="Times New Roman" w:hAnsi="Times New Roman" w:cs="Times New Roman"/>
                <w:sz w:val="24"/>
                <w:szCs w:val="24"/>
              </w:rPr>
              <w:t xml:space="preserve"> và Công ty Quản lý tài sản phải cung cấp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thông tin, tài liệu về số dư nợ gốc, lãi vay, lãi phạt, phí đã đến hạn trả nhưng khách hàng vay chưa thanh toán và các thông tin, tài liệu khác liên quan đến khoản nợ, khách hàng vay, bên bảo đảm, bên có nghĩa vụ trả nợ.</w:t>
            </w:r>
          </w:p>
          <w:p w14:paraId="2E51E406"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mua lại khoản nợ xấu từ Công ty Quản lý tài sản không cần sự đồng ý của khách hàng vay, bên có nghĩa vụ trả nợ và bên bảo đảm.</w:t>
            </w:r>
          </w:p>
          <w:p w14:paraId="16A585C9"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Trong thời hạn 10 ngày làm việc kể từ ngày ký hợp đồng mua, bán nợ,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mua lại khoản nợ xấu phải thông báo cho khách hàng vay, bên bảo đảm, bên có nghĩa vụ trả nợ về việc mua lại nợ từ Công ty Quản lý tài sản để khách hàng vay, bên bảo đảm, bên có nghĩa vụ trả nợ biết và thực hiện nghĩa vụ với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670A2E0F"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nl-NL"/>
              </w:rPr>
              <w:t xml:space="preserve">4. Khi tổ chức tín dụng Việt Nam bán nợ mua lại một khoản nợ xấu tương ứng một trái phiếu đặc biệt đến hạn thanh toán mà khoản nợ xấu đó có chung một hoặc nhiều tài sản bảo đảm với khoản nợ khác đã được bán cho Công ty Quản lý tài sản, Công ty Quản lý tài sản thỏa thuận với tổ chức tín dụng Việt Nam bán nợ về </w:t>
            </w:r>
            <w:r w:rsidRPr="00746DBB">
              <w:rPr>
                <w:rFonts w:ascii="Times New Roman" w:hAnsi="Times New Roman" w:cs="Times New Roman"/>
                <w:color w:val="000000"/>
                <w:sz w:val="24"/>
                <w:szCs w:val="24"/>
                <w:shd w:val="clear" w:color="auto" w:fill="FFFFFF"/>
                <w:lang w:val="nl-NL"/>
              </w:rPr>
              <w:t>việc quản lý tài sản bảo đảm và hồ sơ, giấy tờ liên quan (nếu có).</w:t>
            </w:r>
          </w:p>
          <w:p w14:paraId="591ABCC8" w14:textId="3FEF2BD5" w:rsidR="007C0FA2" w:rsidRPr="00746DBB" w:rsidRDefault="007C0FA2" w:rsidP="007C0FA2">
            <w:pPr>
              <w:ind w:firstLine="252"/>
              <w:jc w:val="both"/>
              <w:rPr>
                <w:rFonts w:ascii="Times New Roman" w:hAnsi="Times New Roman" w:cs="Times New Roman"/>
                <w:b/>
                <w:bCs/>
                <w:sz w:val="24"/>
                <w:szCs w:val="24"/>
              </w:rPr>
            </w:pPr>
          </w:p>
        </w:tc>
        <w:tc>
          <w:tcPr>
            <w:tcW w:w="5310" w:type="dxa"/>
          </w:tcPr>
          <w:p w14:paraId="240AB077" w14:textId="3462CE4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b/>
                <w:bCs/>
                <w:sz w:val="24"/>
                <w:szCs w:val="24"/>
              </w:rPr>
              <w:t>Điều 4</w:t>
            </w:r>
            <w:r>
              <w:rPr>
                <w:rFonts w:ascii="Times New Roman" w:hAnsi="Times New Roman" w:cs="Times New Roman"/>
                <w:b/>
                <w:bCs/>
                <w:sz w:val="24"/>
                <w:szCs w:val="24"/>
                <w:lang w:val="en-US"/>
              </w:rPr>
              <w:t>8</w:t>
            </w:r>
            <w:r w:rsidRPr="00746DBB">
              <w:rPr>
                <w:rFonts w:ascii="Times New Roman" w:hAnsi="Times New Roman" w:cs="Times New Roman"/>
                <w:b/>
                <w:bCs/>
                <w:sz w:val="24"/>
                <w:szCs w:val="24"/>
              </w:rPr>
              <w:t>. Mua lại khoản nợ xấu khi thanh toán trái phiếu đặc biệt</w:t>
            </w:r>
          </w:p>
          <w:p w14:paraId="49207FF9" w14:textId="5F211FC0"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1. Khi mua lại khoản nợ xấu theo quy định tại điểm a khoản 2 Điều 4</w:t>
            </w:r>
            <w:r>
              <w:rPr>
                <w:rFonts w:ascii="Times New Roman" w:hAnsi="Times New Roman" w:cs="Times New Roman"/>
                <w:sz w:val="24"/>
                <w:szCs w:val="24"/>
                <w:lang w:val="en-US"/>
              </w:rPr>
              <w:t>6</w:t>
            </w:r>
            <w:r w:rsidRPr="00746DBB">
              <w:rPr>
                <w:rFonts w:ascii="Times New Roman" w:hAnsi="Times New Roman" w:cs="Times New Roman"/>
                <w:sz w:val="24"/>
                <w:szCs w:val="24"/>
              </w:rPr>
              <w:t xml:space="preserve"> Thông tư này,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có trách nhiệm thanh toán đầy đủ cho Công ty Quản lý tài sản các khoản tiền mà Công ty Quản lý tài sản được hưởng theo quy định tại điểm a khoản 2 Điều 4</w:t>
            </w:r>
            <w:r>
              <w:rPr>
                <w:rFonts w:ascii="Times New Roman" w:hAnsi="Times New Roman" w:cs="Times New Roman"/>
                <w:sz w:val="24"/>
                <w:szCs w:val="24"/>
                <w:lang w:val="en-US"/>
              </w:rPr>
              <w:t>4</w:t>
            </w:r>
            <w:r w:rsidRPr="00746DBB">
              <w:rPr>
                <w:rFonts w:ascii="Times New Roman" w:hAnsi="Times New Roman" w:cs="Times New Roman"/>
                <w:sz w:val="24"/>
                <w:szCs w:val="24"/>
              </w:rPr>
              <w:t xml:space="preserve"> Thông tư này và Công ty Quản lý tài sản phải cung cấp cho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 xml:space="preserve"> bán nợ thông tin, tài liệu về số dư nợ gốc, lãi vay, lãi phạt, phí đã đến hạn trả nhưng khách hàng vay chưa thanh toán và các thông tin, tài liệu khác liên quan đến khoản nợ, khách hàng vay, bên bảo đảm, bên có nghĩa vụ trả nợ.</w:t>
            </w:r>
          </w:p>
          <w:p w14:paraId="7EDA5CE1"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2.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mua lại khoản nợ xấu từ Công ty Quản lý tài sản không cần sự đồng ý của khách hàng vay, bên có nghĩa vụ trả nợ và bên bảo đảm.</w:t>
            </w:r>
          </w:p>
          <w:p w14:paraId="1A2A1362"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rPr>
              <w:t xml:space="preserve">3. Trong thời hạn 10 ngày làm việc kể từ ngày ký hợp đồng mua, bán nợ, tổ chức tín dụng </w:t>
            </w:r>
            <w:r w:rsidRPr="00746DBB">
              <w:rPr>
                <w:rFonts w:ascii="Times New Roman" w:hAnsi="Times New Roman" w:cs="Times New Roman"/>
                <w:sz w:val="24"/>
                <w:szCs w:val="24"/>
                <w:lang w:val="en-US"/>
              </w:rPr>
              <w:t xml:space="preserve">Việt Nam </w:t>
            </w:r>
            <w:r w:rsidRPr="00746DBB">
              <w:rPr>
                <w:rFonts w:ascii="Times New Roman" w:hAnsi="Times New Roman" w:cs="Times New Roman"/>
                <w:sz w:val="24"/>
                <w:szCs w:val="24"/>
              </w:rPr>
              <w:t>bán nợ mua lại khoản nợ xấu phải thông báo cho khách hàng vay, bên bảo đảm, bên có nghĩa vụ trả nợ về việc mua lại nợ từ Công ty Quản lý tài sản để khách hàng vay, bên bảo đảm, bên có nghĩa vụ trả nợ biết và thực hiện nghĩa vụ với tổ chức tín dụng</w:t>
            </w:r>
            <w:r w:rsidRPr="00746DBB">
              <w:rPr>
                <w:rFonts w:ascii="Times New Roman" w:hAnsi="Times New Roman" w:cs="Times New Roman"/>
                <w:sz w:val="24"/>
                <w:szCs w:val="24"/>
                <w:lang w:val="en-US"/>
              </w:rPr>
              <w:t xml:space="preserve"> Việt Nam</w:t>
            </w:r>
            <w:r w:rsidRPr="00746DBB">
              <w:rPr>
                <w:rFonts w:ascii="Times New Roman" w:hAnsi="Times New Roman" w:cs="Times New Roman"/>
                <w:sz w:val="24"/>
                <w:szCs w:val="24"/>
              </w:rPr>
              <w:t>.</w:t>
            </w:r>
          </w:p>
          <w:p w14:paraId="5B3662F4" w14:textId="77777777" w:rsidR="007C0FA2" w:rsidRPr="00746DBB" w:rsidRDefault="007C0FA2" w:rsidP="007C0FA2">
            <w:pPr>
              <w:spacing w:before="120"/>
              <w:ind w:firstLine="252"/>
              <w:rPr>
                <w:rFonts w:ascii="Times New Roman" w:hAnsi="Times New Roman" w:cs="Times New Roman"/>
                <w:sz w:val="24"/>
                <w:szCs w:val="24"/>
              </w:rPr>
            </w:pPr>
            <w:r w:rsidRPr="00746DBB">
              <w:rPr>
                <w:rFonts w:ascii="Times New Roman" w:hAnsi="Times New Roman" w:cs="Times New Roman"/>
                <w:sz w:val="24"/>
                <w:szCs w:val="24"/>
                <w:lang w:val="nl-NL"/>
              </w:rPr>
              <w:t xml:space="preserve">4. Khi tổ chức tín dụng Việt Nam bán nợ mua lại một khoản nợ xấu tương ứng một trái phiếu đặc biệt đến hạn thanh toán mà khoản nợ xấu đó có chung một hoặc nhiều tài sản bảo đảm với khoản nợ khác đã được bán cho Công ty Quản lý tài sản, Công ty Quản lý tài sản thỏa thuận với tổ chức tín dụng Việt Nam bán nợ về </w:t>
            </w:r>
            <w:r w:rsidRPr="00746DBB">
              <w:rPr>
                <w:rFonts w:ascii="Times New Roman" w:hAnsi="Times New Roman" w:cs="Times New Roman"/>
                <w:color w:val="000000"/>
                <w:sz w:val="24"/>
                <w:szCs w:val="24"/>
                <w:shd w:val="clear" w:color="auto" w:fill="FFFFFF"/>
                <w:lang w:val="nl-NL"/>
              </w:rPr>
              <w:t>việc quản lý tài sản bảo đảm và hồ sơ, giấy tờ liên quan (nếu có).</w:t>
            </w:r>
          </w:p>
          <w:p w14:paraId="71C9199F" w14:textId="77777777" w:rsidR="007C0FA2" w:rsidRPr="00746DBB" w:rsidRDefault="007C0FA2" w:rsidP="0027272D">
            <w:pPr>
              <w:spacing w:before="120"/>
              <w:rPr>
                <w:rFonts w:ascii="Times New Roman" w:hAnsi="Times New Roman" w:cs="Times New Roman"/>
                <w:b/>
                <w:sz w:val="24"/>
                <w:szCs w:val="24"/>
                <w:lang w:val="en-US"/>
              </w:rPr>
            </w:pPr>
          </w:p>
        </w:tc>
        <w:tc>
          <w:tcPr>
            <w:tcW w:w="3420" w:type="dxa"/>
          </w:tcPr>
          <w:p w14:paraId="4AE8E837" w14:textId="77777777" w:rsidR="007C0FA2" w:rsidRPr="00746DBB" w:rsidRDefault="007C0FA2" w:rsidP="007C0FA2">
            <w:pPr>
              <w:spacing w:after="20"/>
              <w:ind w:firstLine="72"/>
              <w:jc w:val="both"/>
              <w:rPr>
                <w:rFonts w:ascii="Times New Roman" w:hAnsi="Times New Roman" w:cs="Times New Roman"/>
                <w:b/>
                <w:sz w:val="24"/>
                <w:szCs w:val="24"/>
                <w:lang w:val="en-US"/>
              </w:rPr>
            </w:pPr>
          </w:p>
        </w:tc>
      </w:tr>
      <w:tr w:rsidR="0027272D" w:rsidRPr="00746DBB" w14:paraId="745A90CF" w14:textId="77777777" w:rsidTr="00C97A08">
        <w:tc>
          <w:tcPr>
            <w:tcW w:w="985" w:type="dxa"/>
          </w:tcPr>
          <w:p w14:paraId="0775FB7E" w14:textId="77777777" w:rsidR="0027272D" w:rsidRPr="00746DBB" w:rsidRDefault="0027272D" w:rsidP="007C0FA2">
            <w:pPr>
              <w:spacing w:after="20"/>
              <w:jc w:val="center"/>
              <w:rPr>
                <w:rFonts w:ascii="Times New Roman" w:hAnsi="Times New Roman" w:cs="Times New Roman"/>
                <w:b/>
                <w:sz w:val="24"/>
                <w:szCs w:val="24"/>
                <w:lang w:val="en-US"/>
              </w:rPr>
            </w:pPr>
          </w:p>
        </w:tc>
        <w:tc>
          <w:tcPr>
            <w:tcW w:w="5760" w:type="dxa"/>
          </w:tcPr>
          <w:p w14:paraId="219FC995" w14:textId="77777777" w:rsidR="000C042D" w:rsidRPr="000C042D" w:rsidRDefault="000C042D" w:rsidP="000C042D">
            <w:pPr>
              <w:ind w:firstLine="76"/>
              <w:jc w:val="both"/>
              <w:rPr>
                <w:rFonts w:ascii="Times New Roman" w:hAnsi="Times New Roman" w:cs="Times New Roman"/>
                <w:b/>
                <w:sz w:val="24"/>
                <w:szCs w:val="24"/>
              </w:rPr>
            </w:pPr>
            <w:r w:rsidRPr="000C042D">
              <w:rPr>
                <w:rFonts w:ascii="Times New Roman" w:hAnsi="Times New Roman" w:cs="Times New Roman"/>
                <w:b/>
                <w:sz w:val="24"/>
                <w:szCs w:val="24"/>
              </w:rPr>
              <w:t>T</w:t>
            </w:r>
            <w:r w:rsidRPr="000C042D">
              <w:rPr>
                <w:rFonts w:ascii="Times New Roman" w:hAnsi="Times New Roman" w:cs="Times New Roman"/>
                <w:b/>
                <w:sz w:val="24"/>
                <w:szCs w:val="24"/>
                <w:lang w:val="en-US"/>
              </w:rPr>
              <w:t xml:space="preserve">hông tư 33/2016/TT-NHNN  </w:t>
            </w:r>
            <w:r w:rsidRPr="000C042D">
              <w:rPr>
                <w:rFonts w:ascii="Times New Roman" w:hAnsi="Times New Roman" w:cs="Times New Roman"/>
                <w:b/>
                <w:sz w:val="24"/>
                <w:szCs w:val="24"/>
              </w:rPr>
              <w:t>Quy định về các tỷ lệ khoản thu của Công ty Quản lý tài sản của các tổ chức tín dụng Việt Nam đối với khoản nợ xấu được mua bằng trái phiếu đặc biệt</w:t>
            </w:r>
          </w:p>
          <w:p w14:paraId="543DB869" w14:textId="77777777" w:rsidR="0027272D" w:rsidRPr="00746DBB" w:rsidRDefault="0027272D" w:rsidP="007C0FA2">
            <w:pPr>
              <w:ind w:firstLine="252"/>
              <w:jc w:val="center"/>
              <w:rPr>
                <w:rFonts w:ascii="Times New Roman" w:hAnsi="Times New Roman" w:cs="Times New Roman"/>
                <w:b/>
                <w:bCs/>
                <w:sz w:val="24"/>
                <w:szCs w:val="24"/>
              </w:rPr>
            </w:pPr>
          </w:p>
        </w:tc>
        <w:tc>
          <w:tcPr>
            <w:tcW w:w="5310" w:type="dxa"/>
          </w:tcPr>
          <w:p w14:paraId="7AAFACD1" w14:textId="77777777" w:rsidR="0027272D" w:rsidRDefault="0027272D" w:rsidP="0027272D">
            <w:pPr>
              <w:spacing w:before="120"/>
              <w:rPr>
                <w:b/>
                <w:bCs/>
                <w:sz w:val="28"/>
                <w:szCs w:val="28"/>
              </w:rPr>
            </w:pPr>
            <w:r w:rsidRPr="004D2B1D">
              <w:rPr>
                <w:b/>
                <w:bCs/>
                <w:sz w:val="28"/>
                <w:szCs w:val="28"/>
              </w:rPr>
              <w:t>Chương V</w:t>
            </w:r>
          </w:p>
          <w:p w14:paraId="4085CC2E" w14:textId="77777777" w:rsidR="0027272D" w:rsidRPr="000041D0" w:rsidRDefault="0027272D" w:rsidP="0027272D">
            <w:pPr>
              <w:spacing w:before="120"/>
              <w:rPr>
                <w:b/>
                <w:bCs/>
                <w:sz w:val="28"/>
                <w:szCs w:val="28"/>
                <w:lang w:val="en-US"/>
              </w:rPr>
            </w:pPr>
            <w:r w:rsidRPr="000041D0">
              <w:rPr>
                <w:b/>
                <w:bCs/>
                <w:sz w:val="28"/>
                <w:szCs w:val="28"/>
                <w:lang w:val="en-US"/>
              </w:rPr>
              <w:t>CÁC KHOẢN THU CỦA CÔNG TY QUẢN LÝ TÀI SẢN KHI MUA NỢ XẤU BẰNG TRÁI PHIẾU ĐẶC BIỆT</w:t>
            </w:r>
          </w:p>
          <w:p w14:paraId="5ED8715B" w14:textId="77777777" w:rsidR="0027272D" w:rsidRPr="00005F11" w:rsidRDefault="0027272D" w:rsidP="00005F11">
            <w:pPr>
              <w:spacing w:before="120"/>
              <w:ind w:firstLine="166"/>
              <w:rPr>
                <w:rFonts w:ascii="Times New Roman" w:hAnsi="Times New Roman" w:cs="Times New Roman"/>
                <w:b/>
                <w:bCs/>
                <w:sz w:val="24"/>
                <w:szCs w:val="24"/>
                <w:lang w:val="en-US"/>
              </w:rPr>
            </w:pPr>
          </w:p>
        </w:tc>
        <w:tc>
          <w:tcPr>
            <w:tcW w:w="3420" w:type="dxa"/>
          </w:tcPr>
          <w:p w14:paraId="30818866" w14:textId="6AFE3B0E" w:rsidR="0027272D" w:rsidRPr="00746DBB" w:rsidRDefault="000D4977" w:rsidP="000C042D">
            <w:pPr>
              <w:ind w:firstLine="76"/>
              <w:jc w:val="both"/>
              <w:rPr>
                <w:rFonts w:ascii="Times New Roman" w:hAnsi="Times New Roman" w:cs="Times New Roman"/>
                <w:b/>
                <w:sz w:val="24"/>
                <w:szCs w:val="24"/>
                <w:lang w:val="en-US"/>
              </w:rPr>
            </w:pPr>
            <w:r>
              <w:rPr>
                <w:rFonts w:ascii="Times New Roman" w:hAnsi="Times New Roman" w:cs="Times New Roman"/>
                <w:b/>
                <w:sz w:val="24"/>
                <w:szCs w:val="24"/>
                <w:lang w:val="en-US"/>
              </w:rPr>
              <w:t>Chỉnh sửa và kế thừa theo Thông tư 33</w:t>
            </w:r>
          </w:p>
        </w:tc>
      </w:tr>
      <w:tr w:rsidR="000C042D" w:rsidRPr="00746DBB" w14:paraId="7ADB6A75" w14:textId="77777777" w:rsidTr="00C97A08">
        <w:tc>
          <w:tcPr>
            <w:tcW w:w="985" w:type="dxa"/>
          </w:tcPr>
          <w:p w14:paraId="08E4E579" w14:textId="77777777" w:rsidR="000C042D" w:rsidRPr="00746DBB" w:rsidRDefault="000C042D" w:rsidP="000C042D">
            <w:pPr>
              <w:spacing w:after="20"/>
              <w:jc w:val="center"/>
              <w:rPr>
                <w:rFonts w:ascii="Times New Roman" w:hAnsi="Times New Roman" w:cs="Times New Roman"/>
                <w:b/>
                <w:sz w:val="24"/>
                <w:szCs w:val="24"/>
                <w:lang w:val="en-US"/>
              </w:rPr>
            </w:pPr>
          </w:p>
        </w:tc>
        <w:tc>
          <w:tcPr>
            <w:tcW w:w="5760" w:type="dxa"/>
          </w:tcPr>
          <w:p w14:paraId="5E2F0234" w14:textId="77777777" w:rsidR="000C042D" w:rsidRPr="00B2684C" w:rsidRDefault="000C042D" w:rsidP="000C042D">
            <w:pPr>
              <w:spacing w:before="120"/>
              <w:ind w:firstLine="173"/>
              <w:jc w:val="both"/>
              <w:rPr>
                <w:rFonts w:ascii="Times New Roman" w:hAnsi="Times New Roman" w:cs="Times New Roman"/>
                <w:b/>
                <w:sz w:val="24"/>
                <w:szCs w:val="24"/>
                <w:lang w:val="de-DE"/>
              </w:rPr>
            </w:pPr>
            <w:r w:rsidRPr="00B2684C">
              <w:rPr>
                <w:rFonts w:ascii="Times New Roman" w:hAnsi="Times New Roman" w:cs="Times New Roman"/>
                <w:b/>
                <w:sz w:val="24"/>
                <w:szCs w:val="24"/>
                <w:lang w:val="de-DE"/>
              </w:rPr>
              <w:t>Điều 1</w:t>
            </w:r>
            <w:r>
              <w:rPr>
                <w:rFonts w:ascii="Times New Roman" w:hAnsi="Times New Roman" w:cs="Times New Roman"/>
                <w:b/>
                <w:sz w:val="24"/>
                <w:szCs w:val="24"/>
                <w:lang w:val="de-DE"/>
              </w:rPr>
              <w:t xml:space="preserve"> thông tư 33 quy định:</w:t>
            </w:r>
          </w:p>
          <w:p w14:paraId="4C7475E2" w14:textId="77777777" w:rsidR="000C042D" w:rsidRPr="00B2684C" w:rsidRDefault="000C042D" w:rsidP="000C042D">
            <w:pPr>
              <w:spacing w:after="120"/>
              <w:ind w:firstLine="16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1. Thông tư này quy định về các tỷ lệ khoản thu của Công ty Quản lý tài sản của các tổ chức tín dụng Việt Nam (sau đây gọi là Công ty Quản lý tài sản), bao gồm:</w:t>
            </w:r>
          </w:p>
          <w:p w14:paraId="2ADB35A5" w14:textId="77777777" w:rsidR="000C042D" w:rsidRPr="00B2684C" w:rsidRDefault="000C042D" w:rsidP="000C042D">
            <w:pPr>
              <w:spacing w:after="120"/>
              <w:ind w:firstLine="16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a) Tỷ lệ trên số tiền thu hồi khoản nợ xấu được Công ty Quản lý tài sản mua bằng trái phiếu đặc biệt quy định tại điểm i khoản 1 Điều 13 Nghị định số 53/2013/NĐ-CP;</w:t>
            </w:r>
          </w:p>
          <w:p w14:paraId="36A5CCEA" w14:textId="77777777" w:rsidR="000C042D" w:rsidRPr="00B2684C" w:rsidRDefault="000C042D" w:rsidP="000C042D">
            <w:pPr>
              <w:spacing w:after="120"/>
              <w:ind w:firstLine="16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b) Tỷ lệ trên số dư nợ gốc còn lại cuối kỳ của khoản nợ xấu được Công ty Quản lý tài sản mua bằng trái phiếu đặc biệt đang được hạch toán nội bảng trên bảng cân đối kế toán của Công ty Quản lý tài sản quy định tại điểm l khoản 1 Điều 13 Nghị định số 53/2013/NĐ-CP.</w:t>
            </w:r>
          </w:p>
          <w:p w14:paraId="504408E8" w14:textId="5F986B1F" w:rsidR="000C042D" w:rsidRPr="000B7D58" w:rsidRDefault="000C042D" w:rsidP="000C042D">
            <w:pPr>
              <w:ind w:firstLine="252"/>
              <w:jc w:val="center"/>
              <w:rPr>
                <w:rFonts w:ascii="Times New Roman" w:hAnsi="Times New Roman" w:cs="Times New Roman"/>
                <w:b/>
                <w:bCs/>
                <w:sz w:val="24"/>
                <w:szCs w:val="24"/>
                <w:lang w:val="en-US"/>
              </w:rPr>
            </w:pPr>
          </w:p>
        </w:tc>
        <w:tc>
          <w:tcPr>
            <w:tcW w:w="5310" w:type="dxa"/>
          </w:tcPr>
          <w:p w14:paraId="0B5A4509" w14:textId="6CF15F94" w:rsidR="000C042D" w:rsidRPr="00005F11" w:rsidRDefault="000C042D" w:rsidP="000C042D">
            <w:pPr>
              <w:spacing w:before="120"/>
              <w:ind w:firstLine="166"/>
              <w:rPr>
                <w:rFonts w:ascii="Times New Roman" w:hAnsi="Times New Roman" w:cs="Times New Roman"/>
                <w:b/>
                <w:sz w:val="24"/>
                <w:szCs w:val="24"/>
              </w:rPr>
            </w:pPr>
            <w:r w:rsidRPr="00005F11">
              <w:rPr>
                <w:rFonts w:ascii="Times New Roman" w:hAnsi="Times New Roman" w:cs="Times New Roman"/>
                <w:b/>
                <w:bCs/>
                <w:sz w:val="24"/>
                <w:szCs w:val="24"/>
                <w:lang w:val="en-US"/>
              </w:rPr>
              <w:t>Điều 49.</w:t>
            </w:r>
            <w:r w:rsidRPr="00005F11">
              <w:rPr>
                <w:rFonts w:ascii="Times New Roman" w:hAnsi="Times New Roman" w:cs="Times New Roman"/>
                <w:sz w:val="24"/>
                <w:szCs w:val="24"/>
                <w:lang w:val="en-US"/>
              </w:rPr>
              <w:t xml:space="preserve"> C</w:t>
            </w:r>
            <w:r w:rsidRPr="00005F11">
              <w:rPr>
                <w:rFonts w:ascii="Times New Roman" w:hAnsi="Times New Roman" w:cs="Times New Roman"/>
                <w:b/>
                <w:sz w:val="24"/>
                <w:szCs w:val="24"/>
              </w:rPr>
              <w:t xml:space="preserve">ác </w:t>
            </w:r>
            <w:r>
              <w:rPr>
                <w:rFonts w:ascii="Times New Roman" w:hAnsi="Times New Roman" w:cs="Times New Roman"/>
                <w:b/>
                <w:sz w:val="24"/>
                <w:szCs w:val="24"/>
                <w:lang w:val="en-US"/>
              </w:rPr>
              <w:t xml:space="preserve">tỷ lệ </w:t>
            </w:r>
            <w:r w:rsidRPr="00005F11">
              <w:rPr>
                <w:rFonts w:ascii="Times New Roman" w:hAnsi="Times New Roman" w:cs="Times New Roman"/>
                <w:b/>
                <w:sz w:val="24"/>
                <w:szCs w:val="24"/>
              </w:rPr>
              <w:t>khoản thu của Công ty Quản lý tài sản đối với khoản nợ xấu được mua bằng trái phiếu đặc biệt</w:t>
            </w:r>
          </w:p>
          <w:p w14:paraId="5557CA1F" w14:textId="39AA0BEE" w:rsidR="000C042D" w:rsidRPr="00B2684C" w:rsidRDefault="00DC434D" w:rsidP="000C042D">
            <w:pPr>
              <w:spacing w:after="120"/>
              <w:ind w:firstLine="166"/>
              <w:jc w:val="both"/>
              <w:rPr>
                <w:rFonts w:ascii="Times New Roman" w:hAnsi="Times New Roman" w:cs="Times New Roman"/>
                <w:sz w:val="24"/>
                <w:szCs w:val="24"/>
                <w:lang w:val="de-DE"/>
              </w:rPr>
            </w:pPr>
            <w:r>
              <w:rPr>
                <w:rFonts w:ascii="Times New Roman" w:hAnsi="Times New Roman" w:cs="Times New Roman"/>
                <w:sz w:val="24"/>
                <w:szCs w:val="24"/>
                <w:lang w:val="de-DE"/>
              </w:rPr>
              <w:t>1.</w:t>
            </w:r>
            <w:r w:rsidR="000C042D" w:rsidRPr="00B2684C">
              <w:rPr>
                <w:rFonts w:ascii="Times New Roman" w:hAnsi="Times New Roman" w:cs="Times New Roman"/>
                <w:sz w:val="24"/>
                <w:szCs w:val="24"/>
                <w:lang w:val="de-DE"/>
              </w:rPr>
              <w:t xml:space="preserve"> Tỷ lệ trên số tiền thu hồi khoản nợ xấu được Công ty Quản lý tài sản mua bằng trái phiếu đặc biệt quy định tại điểm i khoản 1 Điều 13 Nghị định số </w:t>
            </w:r>
            <w:r w:rsidR="005D7EAB">
              <w:rPr>
                <w:rFonts w:ascii="Times New Roman" w:hAnsi="Times New Roman" w:cs="Times New Roman"/>
                <w:sz w:val="24"/>
                <w:szCs w:val="24"/>
                <w:lang w:val="de-DE"/>
              </w:rPr>
              <w:t>..../2025</w:t>
            </w:r>
            <w:r w:rsidR="000C042D" w:rsidRPr="00B2684C">
              <w:rPr>
                <w:rFonts w:ascii="Times New Roman" w:hAnsi="Times New Roman" w:cs="Times New Roman"/>
                <w:sz w:val="24"/>
                <w:szCs w:val="24"/>
                <w:lang w:val="de-DE"/>
              </w:rPr>
              <w:t>/NĐ-CP;</w:t>
            </w:r>
          </w:p>
          <w:p w14:paraId="5D167DBA" w14:textId="0DF4A8BC" w:rsidR="000C042D" w:rsidRPr="00005F11" w:rsidRDefault="00DC434D" w:rsidP="005D7EAB">
            <w:pPr>
              <w:spacing w:after="120"/>
              <w:ind w:firstLine="166"/>
              <w:jc w:val="both"/>
              <w:rPr>
                <w:rFonts w:ascii="Times New Roman" w:hAnsi="Times New Roman" w:cs="Times New Roman"/>
                <w:b/>
                <w:sz w:val="24"/>
                <w:szCs w:val="24"/>
                <w:lang w:val="en-US"/>
              </w:rPr>
            </w:pPr>
            <w:r>
              <w:rPr>
                <w:rFonts w:ascii="Times New Roman" w:hAnsi="Times New Roman" w:cs="Times New Roman"/>
                <w:sz w:val="24"/>
                <w:szCs w:val="24"/>
                <w:lang w:val="de-DE"/>
              </w:rPr>
              <w:t>2.</w:t>
            </w:r>
            <w:r w:rsidR="000C042D" w:rsidRPr="00B2684C">
              <w:rPr>
                <w:rFonts w:ascii="Times New Roman" w:hAnsi="Times New Roman" w:cs="Times New Roman"/>
                <w:sz w:val="24"/>
                <w:szCs w:val="24"/>
                <w:lang w:val="de-DE"/>
              </w:rPr>
              <w:t xml:space="preserve"> Tỷ lệ trên số dư nợ gốc còn lại cuối kỳ của khoản nợ xấu được Công ty Quản lý tài sản mua bằng trái phiếu đặc biệt đang được hạch toán nội bảng trên bảng cân đối kế toán của Công ty Quản lý tài sản quy định tại điểm l khoản 1 Điều 13 Nghị định số </w:t>
            </w:r>
            <w:r w:rsidR="005D7EAB">
              <w:rPr>
                <w:rFonts w:ascii="Times New Roman" w:hAnsi="Times New Roman" w:cs="Times New Roman"/>
                <w:sz w:val="24"/>
                <w:szCs w:val="24"/>
                <w:lang w:val="de-DE"/>
              </w:rPr>
              <w:t>..../2025</w:t>
            </w:r>
            <w:r w:rsidR="005D7EAB" w:rsidRPr="00B2684C">
              <w:rPr>
                <w:rFonts w:ascii="Times New Roman" w:hAnsi="Times New Roman" w:cs="Times New Roman"/>
                <w:sz w:val="24"/>
                <w:szCs w:val="24"/>
                <w:lang w:val="de-DE"/>
              </w:rPr>
              <w:t>/NĐ-CP</w:t>
            </w:r>
            <w:r w:rsidR="005D7EAB">
              <w:rPr>
                <w:rFonts w:ascii="Times New Roman" w:hAnsi="Times New Roman" w:cs="Times New Roman"/>
                <w:sz w:val="24"/>
                <w:szCs w:val="24"/>
                <w:lang w:val="de-DE"/>
              </w:rPr>
              <w:t>.</w:t>
            </w:r>
          </w:p>
        </w:tc>
        <w:tc>
          <w:tcPr>
            <w:tcW w:w="3420" w:type="dxa"/>
          </w:tcPr>
          <w:p w14:paraId="42E2336B" w14:textId="1AE52A1C" w:rsidR="000C042D" w:rsidRPr="00B2684C" w:rsidRDefault="000C042D" w:rsidP="000C042D">
            <w:pPr>
              <w:spacing w:after="20"/>
              <w:ind w:firstLine="166"/>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33</w:t>
            </w:r>
          </w:p>
        </w:tc>
      </w:tr>
      <w:tr w:rsidR="00687115" w:rsidRPr="00746DBB" w14:paraId="1FD117A3" w14:textId="77777777" w:rsidTr="00C97A08">
        <w:tc>
          <w:tcPr>
            <w:tcW w:w="985" w:type="dxa"/>
          </w:tcPr>
          <w:p w14:paraId="4E8FFB7F" w14:textId="77777777" w:rsidR="00687115" w:rsidRPr="00746DBB" w:rsidRDefault="00687115" w:rsidP="00687115">
            <w:pPr>
              <w:spacing w:after="20"/>
              <w:jc w:val="center"/>
              <w:rPr>
                <w:rFonts w:ascii="Times New Roman" w:hAnsi="Times New Roman" w:cs="Times New Roman"/>
                <w:b/>
                <w:sz w:val="24"/>
                <w:szCs w:val="24"/>
                <w:lang w:val="en-US"/>
              </w:rPr>
            </w:pPr>
          </w:p>
        </w:tc>
        <w:tc>
          <w:tcPr>
            <w:tcW w:w="5760" w:type="dxa"/>
          </w:tcPr>
          <w:p w14:paraId="7864284B" w14:textId="77777777" w:rsidR="00687115" w:rsidRPr="00476712" w:rsidRDefault="00687115" w:rsidP="00687115">
            <w:pPr>
              <w:spacing w:after="120"/>
              <w:ind w:firstLine="166"/>
              <w:jc w:val="both"/>
              <w:rPr>
                <w:rFonts w:ascii="Times New Roman" w:hAnsi="Times New Roman" w:cs="Times New Roman"/>
                <w:b/>
                <w:sz w:val="24"/>
                <w:szCs w:val="24"/>
                <w:lang w:val="de-DE"/>
              </w:rPr>
            </w:pPr>
            <w:r w:rsidRPr="00476712">
              <w:rPr>
                <w:rFonts w:ascii="Times New Roman" w:hAnsi="Times New Roman" w:cs="Times New Roman"/>
                <w:b/>
                <w:sz w:val="24"/>
                <w:szCs w:val="24"/>
                <w:lang w:val="de-DE"/>
              </w:rPr>
              <w:t xml:space="preserve">Điều 2. </w:t>
            </w:r>
            <w:r>
              <w:rPr>
                <w:rFonts w:ascii="Times New Roman" w:hAnsi="Times New Roman" w:cs="Times New Roman"/>
                <w:b/>
                <w:sz w:val="24"/>
                <w:szCs w:val="24"/>
                <w:lang w:val="de-DE"/>
              </w:rPr>
              <w:t>Thông tư 33 quy định:</w:t>
            </w:r>
          </w:p>
          <w:p w14:paraId="356ACF91"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1. Thống đốc Ngân hàng Nhà nước Việt Nam quyết định các tỷ lệ khoản thu được quy định tại khoản 1 Điều 1 Thông tư này sau khi thống nhất với Bộ trưởng Bộ Tài chính.</w:t>
            </w:r>
          </w:p>
          <w:p w14:paraId="5DA9AD23"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2. Việc xác định các tỷ lệ khoản thu thực hiện theo các nguyên tắc sau đây:</w:t>
            </w:r>
          </w:p>
          <w:p w14:paraId="51641226"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a) Đảm bảo Công ty Quản lý tài sản có đủ nguồn thu bù đắp đầy đủ chi phí hoạt động theo quy định của pháp luật và giảm thiểu chi phí cho tổ chức tín dụng bán nợ;</w:t>
            </w:r>
          </w:p>
          <w:p w14:paraId="07190E01"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b) Thúc đẩy việc xử lý nợ xấu.</w:t>
            </w:r>
          </w:p>
          <w:p w14:paraId="673AF9CD"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3. Căn cứ để Ngân hàng Nhà nước Việt Nam xác định các tỷ lệ khoản thu, bao gồm:</w:t>
            </w:r>
          </w:p>
          <w:p w14:paraId="5C8E2B93"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a) Kế hoạch tài chính của năm tài chính xác định các tỷ lệ khoản thu (sau đây gọi là năm tài chính) của Công ty Quản lý tài sản, trong đó bao gồm:</w:t>
            </w:r>
          </w:p>
          <w:p w14:paraId="552A9B24"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(i) Kế hoạch về số tiền thu hồi khoản nợ xấu được Công ty Quản lý tài sản mua bằng trái phiếu đặc biệt;</w:t>
            </w:r>
          </w:p>
          <w:p w14:paraId="5E8E8DC4"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(ii) Kế hoạch về số dư nợ gốc cuối kỳ của khoản nợ xấu được Công ty Quản lý tài sản mua bằng trái phiếu đặc biệt được hạch toán nội bảng trên bảng cân đối kế toán của Công ty Quản lý tài sản;</w:t>
            </w:r>
          </w:p>
          <w:p w14:paraId="1DE1824E" w14:textId="77777777" w:rsidR="00687115" w:rsidRPr="00476712" w:rsidRDefault="00687115" w:rsidP="00687115">
            <w:pPr>
              <w:spacing w:after="120"/>
              <w:ind w:firstLine="166"/>
              <w:jc w:val="both"/>
              <w:rPr>
                <w:rFonts w:ascii="Times New Roman" w:hAnsi="Times New Roman" w:cs="Times New Roman"/>
                <w:sz w:val="24"/>
                <w:szCs w:val="24"/>
                <w:lang w:val="de-DE"/>
              </w:rPr>
            </w:pPr>
            <w:r w:rsidRPr="00476712">
              <w:rPr>
                <w:rFonts w:ascii="Times New Roman" w:hAnsi="Times New Roman" w:cs="Times New Roman"/>
                <w:sz w:val="24"/>
                <w:szCs w:val="24"/>
                <w:lang w:val="de-DE"/>
              </w:rPr>
              <w:t>(iii) Quỹ tiền lương kế hoạch của Công ty Quản lý tài sản.</w:t>
            </w:r>
          </w:p>
          <w:p w14:paraId="6F50A59A" w14:textId="77777777" w:rsidR="00687115" w:rsidRPr="007839EF" w:rsidRDefault="00687115" w:rsidP="00687115">
            <w:pPr>
              <w:spacing w:after="120"/>
              <w:ind w:firstLine="166"/>
              <w:jc w:val="both"/>
              <w:rPr>
                <w:rFonts w:ascii="Times New Roman" w:hAnsi="Times New Roman" w:cs="Times New Roman"/>
                <w:sz w:val="24"/>
                <w:szCs w:val="24"/>
                <w:lang w:val="de-DE"/>
              </w:rPr>
            </w:pPr>
            <w:r w:rsidRPr="007839EF">
              <w:rPr>
                <w:rFonts w:ascii="Times New Roman" w:hAnsi="Times New Roman" w:cs="Times New Roman"/>
                <w:sz w:val="24"/>
                <w:szCs w:val="24"/>
                <w:lang w:val="de-DE"/>
              </w:rPr>
              <w:t>b) Kết quả xếp loại doanh nghiệp của năm trước liền kề năm tài chính đối với Công ty Quản lý tài sản.</w:t>
            </w:r>
          </w:p>
          <w:p w14:paraId="04B00DAF" w14:textId="77777777" w:rsidR="00687115" w:rsidRPr="00746DBB" w:rsidRDefault="00687115" w:rsidP="00687115">
            <w:pPr>
              <w:ind w:firstLine="252"/>
              <w:jc w:val="center"/>
              <w:rPr>
                <w:rFonts w:ascii="Times New Roman" w:hAnsi="Times New Roman" w:cs="Times New Roman"/>
                <w:b/>
                <w:bCs/>
                <w:sz w:val="24"/>
                <w:szCs w:val="24"/>
              </w:rPr>
            </w:pPr>
          </w:p>
        </w:tc>
        <w:tc>
          <w:tcPr>
            <w:tcW w:w="5310" w:type="dxa"/>
          </w:tcPr>
          <w:p w14:paraId="744EDB9E" w14:textId="2CAB662E" w:rsidR="00687115" w:rsidRPr="006C5EAB" w:rsidRDefault="00687115" w:rsidP="00687115">
            <w:pPr>
              <w:spacing w:after="120"/>
              <w:ind w:firstLine="256"/>
              <w:jc w:val="both"/>
              <w:rPr>
                <w:rFonts w:ascii="Times New Roman" w:hAnsi="Times New Roman" w:cs="Times New Roman"/>
                <w:b/>
                <w:sz w:val="24"/>
                <w:szCs w:val="24"/>
                <w:lang w:val="de-DE"/>
              </w:rPr>
            </w:pPr>
            <w:bookmarkStart w:id="102" w:name="_Toc297012537"/>
            <w:bookmarkStart w:id="103" w:name="_Toc299440113"/>
            <w:r w:rsidRPr="006C5EAB">
              <w:rPr>
                <w:rFonts w:ascii="Times New Roman" w:hAnsi="Times New Roman" w:cs="Times New Roman"/>
                <w:b/>
                <w:sz w:val="24"/>
                <w:szCs w:val="24"/>
                <w:lang w:val="de-DE"/>
              </w:rPr>
              <w:t>Điều 50. Thẩm quyền, nguyên tắc, căn cứ xác định các tỷ lệ khoản thu</w:t>
            </w:r>
            <w:r w:rsidR="00800002" w:rsidRPr="00005F11">
              <w:rPr>
                <w:rFonts w:ascii="Times New Roman" w:hAnsi="Times New Roman" w:cs="Times New Roman"/>
                <w:b/>
                <w:sz w:val="24"/>
                <w:szCs w:val="24"/>
              </w:rPr>
              <w:t xml:space="preserve"> của Công ty Quản lý tài sản đối với khoản nợ xấu được mua bằng trái phiếu đặc biệt</w:t>
            </w:r>
          </w:p>
          <w:p w14:paraId="104C27A0" w14:textId="3FBFAEC3"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1. Thống đốc Ngân hàng Nhà nước Việt Nam quyết định các tỷ lệ khoản thu được quy định tại Điều 49 Thông tư này sau khi thống nhất với Bộ Tài chính.</w:t>
            </w:r>
          </w:p>
          <w:p w14:paraId="5498D5E7"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2. Việc xác định các tỷ lệ khoản thu thực hiện theo các nguyên tắc sau đây:</w:t>
            </w:r>
          </w:p>
          <w:p w14:paraId="0652E247" w14:textId="3C08F018"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a) Đảm bảo Công ty Quản lý tài sản có đủ nguồn thu bù đắp đầy đủ chi phí hoạt động theo quy định của pháp luật và giảm thiểu chi phí cho tổ chức tín dụng</w:t>
            </w:r>
            <w:r>
              <w:rPr>
                <w:rFonts w:ascii="Times New Roman" w:hAnsi="Times New Roman" w:cs="Times New Roman"/>
                <w:sz w:val="24"/>
                <w:szCs w:val="24"/>
                <w:lang w:val="de-DE"/>
              </w:rPr>
              <w:t xml:space="preserve"> Việt Nam</w:t>
            </w:r>
            <w:r w:rsidRPr="006C5EAB">
              <w:rPr>
                <w:rFonts w:ascii="Times New Roman" w:hAnsi="Times New Roman" w:cs="Times New Roman"/>
                <w:sz w:val="24"/>
                <w:szCs w:val="24"/>
                <w:lang w:val="de-DE"/>
              </w:rPr>
              <w:t xml:space="preserve"> bán nợ;</w:t>
            </w:r>
          </w:p>
          <w:p w14:paraId="34BF6BBA"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b) Thúc đẩy việc xử lý nợ xấu.</w:t>
            </w:r>
          </w:p>
          <w:p w14:paraId="2E947F4F"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3. Căn cứ kế hoạch tài chính của năm tài chính xác định các tỷ lệ khoản thu (sau đây gọi là năm tài chính) của Công ty Quản lý tài sản để Ngân hàng Nhà nước Việt Nam xác định các tỷ lệ khoản thu, bao gồm:</w:t>
            </w:r>
          </w:p>
          <w:p w14:paraId="11E4D125"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a) Kế hoạch về số tiền thu hồi khoản nợ xấu được Công ty Quản lý tài sản mua bằng trái phiếu đặc biệt;</w:t>
            </w:r>
          </w:p>
          <w:p w14:paraId="12382AF2"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b) Kế hoạch về số dư nợ gốc cuối kỳ của khoản nợ xấu được Công ty Quản lý tài sản mua bằng trái phiếu đặc biệt được hạch toán nội bảng trên bảng cân đối kế toán của Công ty Quản lý tài sản;</w:t>
            </w:r>
          </w:p>
          <w:p w14:paraId="0FD449BA" w14:textId="77777777" w:rsidR="00687115" w:rsidRPr="006C5EAB" w:rsidRDefault="00687115" w:rsidP="00687115">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c) Quỹ tiền lương kế hoạch của Công ty Quản lý tài sản.</w:t>
            </w:r>
          </w:p>
          <w:bookmarkEnd w:id="102"/>
          <w:bookmarkEnd w:id="103"/>
          <w:p w14:paraId="71099E2E" w14:textId="77777777" w:rsidR="00687115" w:rsidRPr="006C5EAB" w:rsidRDefault="00687115" w:rsidP="00687115">
            <w:pPr>
              <w:spacing w:after="120"/>
              <w:ind w:firstLine="256"/>
              <w:jc w:val="both"/>
              <w:rPr>
                <w:rFonts w:ascii="Times New Roman" w:hAnsi="Times New Roman" w:cs="Times New Roman"/>
                <w:b/>
                <w:sz w:val="24"/>
                <w:szCs w:val="24"/>
                <w:lang w:val="en-US"/>
              </w:rPr>
            </w:pPr>
          </w:p>
        </w:tc>
        <w:tc>
          <w:tcPr>
            <w:tcW w:w="3420" w:type="dxa"/>
          </w:tcPr>
          <w:p w14:paraId="49A87108" w14:textId="77777777" w:rsidR="00687115" w:rsidRDefault="00687115" w:rsidP="00687115">
            <w:pPr>
              <w:spacing w:after="20"/>
              <w:ind w:firstLine="166"/>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33</w:t>
            </w:r>
          </w:p>
          <w:p w14:paraId="456AAD19" w14:textId="77777777" w:rsidR="00687115" w:rsidRDefault="00687115" w:rsidP="00687115">
            <w:pPr>
              <w:spacing w:after="20"/>
              <w:ind w:firstLine="166"/>
              <w:jc w:val="both"/>
              <w:rPr>
                <w:rFonts w:ascii="Times New Roman" w:hAnsi="Times New Roman" w:cs="Times New Roman"/>
                <w:sz w:val="24"/>
                <w:szCs w:val="24"/>
                <w:lang w:val="de-DE"/>
              </w:rPr>
            </w:pPr>
            <w:r>
              <w:rPr>
                <w:rFonts w:ascii="Times New Roman" w:hAnsi="Times New Roman" w:cs="Times New Roman"/>
                <w:bCs/>
                <w:sz w:val="24"/>
                <w:szCs w:val="24"/>
                <w:lang w:val="en-US"/>
              </w:rPr>
              <w:t>Hủy bỏ nội dung căn cứ để xác định tỷ lệ “</w:t>
            </w:r>
            <w:r w:rsidRPr="007839EF">
              <w:rPr>
                <w:rFonts w:ascii="Times New Roman" w:hAnsi="Times New Roman" w:cs="Times New Roman"/>
                <w:sz w:val="24"/>
                <w:szCs w:val="24"/>
                <w:lang w:val="de-DE"/>
              </w:rPr>
              <w:t>Kết quả xếp loại doanh nghiệp của năm trước liền kề năm tài chính đối với Công ty Quản lý tài sản</w:t>
            </w:r>
            <w:r>
              <w:rPr>
                <w:rFonts w:ascii="Times New Roman" w:hAnsi="Times New Roman" w:cs="Times New Roman"/>
                <w:sz w:val="24"/>
                <w:szCs w:val="24"/>
                <w:lang w:val="de-DE"/>
              </w:rPr>
              <w:t>“ tại Thông tư 33. Lý do</w:t>
            </w:r>
          </w:p>
          <w:p w14:paraId="19063FFA" w14:textId="12C222A3" w:rsidR="0043279D" w:rsidRPr="00687115" w:rsidRDefault="0043279D" w:rsidP="00687115">
            <w:pPr>
              <w:spacing w:after="20"/>
              <w:ind w:firstLine="166"/>
              <w:jc w:val="both"/>
              <w:rPr>
                <w:rFonts w:ascii="Times New Roman" w:hAnsi="Times New Roman" w:cs="Times New Roman"/>
                <w:bCs/>
                <w:sz w:val="24"/>
                <w:szCs w:val="24"/>
                <w:lang w:val="en-US"/>
              </w:rPr>
            </w:pPr>
            <w:r>
              <w:rPr>
                <w:rFonts w:ascii="Times New Roman" w:hAnsi="Times New Roman" w:cs="Times New Roman"/>
                <w:bCs/>
                <w:sz w:val="24"/>
                <w:szCs w:val="24"/>
                <w:lang w:val="en-US"/>
              </w:rPr>
              <w:t>Việc xác định tỷ lệ khoản thu nhằm bù đắp chi phí hoạt động của VAMC theo quy định của pháp luật, giảm thiểu chi phí cho TCTD Việt Nam bán nợ và thúc đẩy việc xử lý nợ xấu. Do vậy việc căn cứ k</w:t>
            </w:r>
            <w:r w:rsidRPr="007839EF">
              <w:rPr>
                <w:rFonts w:ascii="Times New Roman" w:hAnsi="Times New Roman" w:cs="Times New Roman"/>
                <w:sz w:val="24"/>
                <w:szCs w:val="24"/>
                <w:lang w:val="de-DE"/>
              </w:rPr>
              <w:t xml:space="preserve">ết quả xếp loại doanh nghiệp của năm trước </w:t>
            </w:r>
            <w:r>
              <w:rPr>
                <w:rFonts w:ascii="Times New Roman" w:hAnsi="Times New Roman" w:cs="Times New Roman"/>
                <w:sz w:val="24"/>
                <w:szCs w:val="24"/>
                <w:lang w:val="de-DE"/>
              </w:rPr>
              <w:t xml:space="preserve">của </w:t>
            </w:r>
            <w:r w:rsidRPr="007839EF">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VAMC không mang nhiều ý nghĩa (kết quả xếp loại VAMC </w:t>
            </w:r>
            <w:r w:rsidR="00AF3562">
              <w:rPr>
                <w:rFonts w:ascii="Times New Roman" w:hAnsi="Times New Roman" w:cs="Times New Roman"/>
                <w:sz w:val="24"/>
                <w:szCs w:val="24"/>
                <w:lang w:val="de-DE"/>
              </w:rPr>
              <w:t xml:space="preserve">năm trước là cơ sở để VAMC thực hiện xác định các quỹ được trích lập từ lợi nhuận sau thuế và lợi nhuận nộp Ngân sách nhà nước từ lợi nhuận năm trước, không ảnh hưởng/hoặc ảnh hưởng không lớn đến các chỉ tiêu dự kiến năm kế hoạch). Hơn nữa, tại thời điểm thẩm định kế hoạch tài chính và xác định tỷ lệ khoản thu, NHNN chưa có kết quả xếp loại doanh nghiệp năm trước của VAMC (việc xếp loại phải dựa trên Báo cáo tài chính kiểm toán năm trước và phải xin ý kiến của Bộ Tài chính). Do vậy, việc bỏ nội dung trên </w:t>
            </w:r>
            <w:r w:rsidR="004C6E5D">
              <w:rPr>
                <w:rFonts w:ascii="Times New Roman" w:hAnsi="Times New Roman" w:cs="Times New Roman"/>
                <w:sz w:val="24"/>
                <w:szCs w:val="24"/>
                <w:lang w:val="de-DE"/>
              </w:rPr>
              <w:t>đảm bảo phù hợp với thực tiễn triển khai.</w:t>
            </w:r>
          </w:p>
        </w:tc>
      </w:tr>
      <w:tr w:rsidR="00412F3B" w:rsidRPr="00746DBB" w14:paraId="6FBA5A3F" w14:textId="77777777" w:rsidTr="00C97A08">
        <w:tc>
          <w:tcPr>
            <w:tcW w:w="985" w:type="dxa"/>
          </w:tcPr>
          <w:p w14:paraId="479F402A" w14:textId="77777777" w:rsidR="00412F3B" w:rsidRPr="00746DBB" w:rsidRDefault="00412F3B" w:rsidP="00412F3B">
            <w:pPr>
              <w:spacing w:after="20"/>
              <w:jc w:val="center"/>
              <w:rPr>
                <w:rFonts w:ascii="Times New Roman" w:hAnsi="Times New Roman" w:cs="Times New Roman"/>
                <w:b/>
                <w:sz w:val="24"/>
                <w:szCs w:val="24"/>
                <w:lang w:val="en-US"/>
              </w:rPr>
            </w:pPr>
          </w:p>
        </w:tc>
        <w:tc>
          <w:tcPr>
            <w:tcW w:w="5760" w:type="dxa"/>
          </w:tcPr>
          <w:p w14:paraId="6E684600" w14:textId="6C5AB0E4" w:rsidR="00412F3B" w:rsidRPr="00B2684C" w:rsidRDefault="00412F3B" w:rsidP="00412F3B">
            <w:pPr>
              <w:ind w:firstLine="76"/>
              <w:jc w:val="both"/>
              <w:rPr>
                <w:rFonts w:ascii="Times New Roman" w:hAnsi="Times New Roman" w:cs="Times New Roman"/>
                <w:b/>
                <w:sz w:val="24"/>
                <w:szCs w:val="24"/>
                <w:lang w:val="de-DE"/>
              </w:rPr>
            </w:pPr>
            <w:r w:rsidRPr="00B2684C">
              <w:rPr>
                <w:rFonts w:ascii="Times New Roman" w:hAnsi="Times New Roman" w:cs="Times New Roman"/>
                <w:b/>
                <w:sz w:val="24"/>
                <w:szCs w:val="24"/>
                <w:lang w:val="de-DE"/>
              </w:rPr>
              <w:t xml:space="preserve">Điều 3. </w:t>
            </w:r>
            <w:r w:rsidR="000D4977">
              <w:rPr>
                <w:rFonts w:ascii="Times New Roman" w:hAnsi="Times New Roman" w:cs="Times New Roman"/>
                <w:b/>
                <w:sz w:val="24"/>
                <w:szCs w:val="24"/>
                <w:lang w:val="de-DE"/>
              </w:rPr>
              <w:t>Thông tư 33 quy định t</w:t>
            </w:r>
            <w:r w:rsidRPr="00B2684C">
              <w:rPr>
                <w:rFonts w:ascii="Times New Roman" w:hAnsi="Times New Roman" w:cs="Times New Roman"/>
                <w:b/>
                <w:sz w:val="24"/>
                <w:szCs w:val="24"/>
                <w:lang w:val="de-DE"/>
              </w:rPr>
              <w:t>rình tự thực hiện xác định các tỷ lệ khoản thu</w:t>
            </w:r>
          </w:p>
          <w:p w14:paraId="315269B5"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1. Chậm nhất ngày 01 tháng 3 của năm tài chính, Công ty Quản lý tài sản báo cáo Ngân hàng Nhà nước Việt Nam (qua Vụ Tài chính - Kế toán) các tỷ lệ khoản thu dự kiến trên cơ sở kế hoạch tài chính của năm tài chính.</w:t>
            </w:r>
          </w:p>
          <w:p w14:paraId="41AE1A66"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2. Trong thời hạn 05 ngày kể từ ngày nhận được báo cáo của Công ty Quản lý tài sản, Vụ Tài chính - Kế toán có văn bản lấy ý kiến của Cơ quan Thanh tra, giám sát ngân hàng và Vụ Tổ chức cán bộ.</w:t>
            </w:r>
          </w:p>
          <w:p w14:paraId="4F378622"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3. Trong thời hạn 05 ngày kể từ ngày nhận được đề nghị của Vụ Tài chính - Kế toán, các đơn vị liên quan có văn bản trả lời Vụ Tài chính - Kế toán, trong đó Vụ Tổ chức cán bộ phải có ý kiến về điểm a (iii) khoản 3 Điều 2 Thông tư này và Cơ quan Thanh tra, giám sát ngân hàng phải có ý kiến về điểm b khoản 3 Điều 2 Thông tư này.</w:t>
            </w:r>
          </w:p>
          <w:p w14:paraId="2021A058"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4. Trong thời hạn 05 ngày kể từ ngày nhận được ý kiến của các đơn vị có liên quan, Vụ Tài chính - Kế toán trình Thống đốc Ngân hàng Nhà nước Việt Nam có văn bản lấy ý kiến thống nhất của Bộ Tài chính với thời hạn lấy ý kiến không quá 10 ngày.</w:t>
            </w:r>
          </w:p>
          <w:p w14:paraId="45110937"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5. Trong thời hạn 05 ngày kể từ ngày nhận được ý kiến của Bộ Tài chính, Vụ Tài chính - Kế toán trình Thống đốc Ngân hàng Nhà nước Việt Nam quyết định các tỷ lệ khoản thu của năm tài chính.</w:t>
            </w:r>
          </w:p>
          <w:p w14:paraId="399B5421" w14:textId="77777777" w:rsidR="00412F3B" w:rsidRPr="00B2684C" w:rsidRDefault="00412F3B" w:rsidP="00412F3B">
            <w:pPr>
              <w:ind w:firstLine="76"/>
              <w:jc w:val="both"/>
              <w:rPr>
                <w:rFonts w:ascii="Times New Roman" w:hAnsi="Times New Roman" w:cs="Times New Roman"/>
                <w:sz w:val="24"/>
                <w:szCs w:val="24"/>
                <w:lang w:val="de-DE"/>
              </w:rPr>
            </w:pPr>
            <w:r w:rsidRPr="00B2684C">
              <w:rPr>
                <w:rFonts w:ascii="Times New Roman" w:hAnsi="Times New Roman" w:cs="Times New Roman"/>
                <w:sz w:val="24"/>
                <w:szCs w:val="24"/>
                <w:lang w:val="de-DE"/>
              </w:rPr>
              <w:t>6. Chậm nhất ngày 31 tháng 3 của năm tài chính, Thống đốc Ngân hàng Nhà nước Việt Nam quyết định và thông báo cho Công ty Quản lý tài sản và các tổ chức tín dụng bán nợ về các tỷ lệ khoản thu của năm tài chính.</w:t>
            </w:r>
          </w:p>
          <w:p w14:paraId="436D640C" w14:textId="77777777" w:rsidR="00412F3B" w:rsidRPr="00746DBB" w:rsidRDefault="00412F3B" w:rsidP="00412F3B">
            <w:pPr>
              <w:ind w:firstLine="252"/>
              <w:jc w:val="center"/>
              <w:rPr>
                <w:rFonts w:ascii="Times New Roman" w:hAnsi="Times New Roman" w:cs="Times New Roman"/>
                <w:b/>
                <w:bCs/>
                <w:sz w:val="24"/>
                <w:szCs w:val="24"/>
              </w:rPr>
            </w:pPr>
          </w:p>
        </w:tc>
        <w:tc>
          <w:tcPr>
            <w:tcW w:w="5310" w:type="dxa"/>
          </w:tcPr>
          <w:p w14:paraId="32D4540F" w14:textId="04B90969" w:rsidR="00412F3B" w:rsidRPr="006C5EAB" w:rsidRDefault="00412F3B" w:rsidP="00412F3B">
            <w:pPr>
              <w:spacing w:after="120"/>
              <w:ind w:firstLine="256"/>
              <w:jc w:val="both"/>
              <w:rPr>
                <w:rFonts w:ascii="Times New Roman" w:hAnsi="Times New Roman" w:cs="Times New Roman"/>
                <w:b/>
                <w:sz w:val="24"/>
                <w:szCs w:val="24"/>
                <w:lang w:val="de-DE"/>
              </w:rPr>
            </w:pPr>
            <w:r w:rsidRPr="006C5EAB">
              <w:rPr>
                <w:rFonts w:ascii="Times New Roman" w:hAnsi="Times New Roman" w:cs="Times New Roman"/>
                <w:b/>
                <w:sz w:val="24"/>
                <w:szCs w:val="24"/>
                <w:lang w:val="de-DE"/>
              </w:rPr>
              <w:t>Điều 51. Trình tự thực hiện xác định các tỷ lệ khoản thu</w:t>
            </w:r>
            <w:r w:rsidRPr="00005F11">
              <w:rPr>
                <w:rFonts w:ascii="Times New Roman" w:hAnsi="Times New Roman" w:cs="Times New Roman"/>
                <w:b/>
                <w:sz w:val="24"/>
                <w:szCs w:val="24"/>
              </w:rPr>
              <w:t xml:space="preserve"> của Công ty Quản lý tài sản đối với khoản nợ xấu được mua bằng trái phiếu đặc biệt</w:t>
            </w:r>
          </w:p>
          <w:p w14:paraId="43B70A9D"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1. Chậm nhất ngày 01 tháng 3 của năm tài chính, Công ty Quản lý tài sản báo cáo Ngân hàng Nhà nước Việt Nam (qua Vụ Tài chính - Kế toán) các tỷ lệ khoản thu dự kiến trên cơ sở kế hoạch tài chính của năm tài chính.</w:t>
            </w:r>
          </w:p>
          <w:p w14:paraId="601EFF0D"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2. Trong thời hạn 05 ngày kể từ ngày nhận được báo cáo của Công ty Quản lý tài sản, Vụ Tài chính - Kế toán có văn bản lấy ý kiến của Cục Quản lý, giám sát tổ chức tín dụng và Vụ Tổ chức cán bộ.</w:t>
            </w:r>
          </w:p>
          <w:p w14:paraId="202B83A5"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 xml:space="preserve">3. Trong thời hạn 05 ngày kể từ ngày nhận được đề nghị của Vụ Tài chính - Kế toán, các đơn vị liên quan có văn bản trả lời Vụ Tài chính - Kế toán, trong đó Vụ Tổ chức cán bộ phải có ý kiến về điểm c khoản 3 </w:t>
            </w:r>
            <w:r w:rsidRPr="006C5EAB">
              <w:rPr>
                <w:rFonts w:ascii="Times New Roman" w:hAnsi="Times New Roman" w:cs="Times New Roman"/>
                <w:sz w:val="24"/>
                <w:szCs w:val="24"/>
                <w:highlight w:val="yellow"/>
                <w:lang w:val="de-DE"/>
              </w:rPr>
              <w:t>Điều 50</w:t>
            </w:r>
            <w:r w:rsidRPr="006C5EAB">
              <w:rPr>
                <w:rFonts w:ascii="Times New Roman" w:hAnsi="Times New Roman" w:cs="Times New Roman"/>
                <w:sz w:val="24"/>
                <w:szCs w:val="24"/>
                <w:lang w:val="de-DE"/>
              </w:rPr>
              <w:t xml:space="preserve"> Thông tư này và Cục Quản lý, giám sát tổ chức tín dụng phải có ý kiến về điểm a, b khoản 3 </w:t>
            </w:r>
            <w:r w:rsidRPr="006C5EAB">
              <w:rPr>
                <w:rFonts w:ascii="Times New Roman" w:hAnsi="Times New Roman" w:cs="Times New Roman"/>
                <w:sz w:val="24"/>
                <w:szCs w:val="24"/>
                <w:highlight w:val="yellow"/>
                <w:lang w:val="de-DE"/>
              </w:rPr>
              <w:t xml:space="preserve">Điều </w:t>
            </w:r>
            <w:r w:rsidRPr="006C5EAB">
              <w:rPr>
                <w:rFonts w:ascii="Times New Roman" w:hAnsi="Times New Roman" w:cs="Times New Roman"/>
                <w:sz w:val="24"/>
                <w:szCs w:val="24"/>
                <w:lang w:val="de-DE"/>
              </w:rPr>
              <w:t>50 Thông tư này.</w:t>
            </w:r>
          </w:p>
          <w:p w14:paraId="40661653"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4. Trong thời hạn 05 ngày kể từ ngày nhận được ý kiến của các đơn vị có liên quan, Vụ Tài chính - Kế toán trình Thống đốc Ngân hàng Nhà nước Việt Nam có văn bản lấy ý kiến thống nhất của Bộ Tài chính với thời hạn lấy ý kiến không quá 10 ngày.</w:t>
            </w:r>
          </w:p>
          <w:p w14:paraId="27734FA3"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5. Trong thời hạn 05 ngày kể từ ngày nhận được ý kiến của Bộ Tài chính, Vụ Tài chính - Kế toán trình Thống đốc Ngân hàng Nhà nước Việt Nam quyết định các tỷ lệ khoản thu của năm tài chính.</w:t>
            </w:r>
          </w:p>
          <w:p w14:paraId="0DC2DFC2" w14:textId="77777777" w:rsidR="00412F3B" w:rsidRPr="006C5EAB" w:rsidRDefault="00412F3B" w:rsidP="00412F3B">
            <w:pPr>
              <w:spacing w:after="120"/>
              <w:ind w:firstLine="256"/>
              <w:jc w:val="both"/>
              <w:rPr>
                <w:rFonts w:ascii="Times New Roman" w:hAnsi="Times New Roman" w:cs="Times New Roman"/>
                <w:sz w:val="24"/>
                <w:szCs w:val="24"/>
                <w:lang w:val="de-DE"/>
              </w:rPr>
            </w:pPr>
            <w:r w:rsidRPr="006C5EAB">
              <w:rPr>
                <w:rFonts w:ascii="Times New Roman" w:hAnsi="Times New Roman" w:cs="Times New Roman"/>
                <w:sz w:val="24"/>
                <w:szCs w:val="24"/>
                <w:lang w:val="de-DE"/>
              </w:rPr>
              <w:t>6. Chậm nhất ngày 31 tháng 3 của năm tài chính, Thống đốc Ngân hàng Nhà nước Việt Nam quyết định và thông báo cho Công ty Quản lý tài sản và các tổ chức tín dụng bán nợ về các tỷ lệ khoản thu của năm tài chính.</w:t>
            </w:r>
          </w:p>
          <w:p w14:paraId="56A40390" w14:textId="77777777" w:rsidR="00412F3B" w:rsidRPr="00746DBB" w:rsidRDefault="00412F3B" w:rsidP="00412F3B">
            <w:pPr>
              <w:spacing w:after="20"/>
              <w:ind w:firstLine="162"/>
              <w:jc w:val="center"/>
              <w:rPr>
                <w:rFonts w:ascii="Times New Roman" w:hAnsi="Times New Roman" w:cs="Times New Roman"/>
                <w:b/>
                <w:sz w:val="24"/>
                <w:szCs w:val="24"/>
                <w:lang w:val="en-US"/>
              </w:rPr>
            </w:pPr>
          </w:p>
        </w:tc>
        <w:tc>
          <w:tcPr>
            <w:tcW w:w="3420" w:type="dxa"/>
          </w:tcPr>
          <w:p w14:paraId="6D299808" w14:textId="6ACB621C" w:rsidR="00412F3B" w:rsidRPr="00B2684C" w:rsidRDefault="00412F3B" w:rsidP="00412F3B">
            <w:pPr>
              <w:ind w:firstLine="76"/>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33</w:t>
            </w:r>
          </w:p>
        </w:tc>
      </w:tr>
      <w:tr w:rsidR="00412F3B" w:rsidRPr="00746DBB" w14:paraId="0B4EDEEC" w14:textId="77777777" w:rsidTr="00C97A08">
        <w:tc>
          <w:tcPr>
            <w:tcW w:w="985" w:type="dxa"/>
          </w:tcPr>
          <w:p w14:paraId="5B252017" w14:textId="77777777" w:rsidR="00412F3B" w:rsidRPr="00746DBB" w:rsidRDefault="00412F3B" w:rsidP="00412F3B">
            <w:pPr>
              <w:spacing w:after="20"/>
              <w:jc w:val="center"/>
              <w:rPr>
                <w:rFonts w:ascii="Times New Roman" w:hAnsi="Times New Roman" w:cs="Times New Roman"/>
                <w:b/>
                <w:sz w:val="24"/>
                <w:szCs w:val="24"/>
                <w:lang w:val="en-US"/>
              </w:rPr>
            </w:pPr>
          </w:p>
        </w:tc>
        <w:tc>
          <w:tcPr>
            <w:tcW w:w="5760" w:type="dxa"/>
          </w:tcPr>
          <w:p w14:paraId="3A4D0047" w14:textId="6809248E" w:rsidR="00412F3B" w:rsidRPr="008357CF" w:rsidRDefault="008357CF" w:rsidP="00412F3B">
            <w:pPr>
              <w:ind w:firstLine="25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Thông tư 19</w:t>
            </w:r>
          </w:p>
        </w:tc>
        <w:tc>
          <w:tcPr>
            <w:tcW w:w="5310" w:type="dxa"/>
          </w:tcPr>
          <w:p w14:paraId="3710692D" w14:textId="77777777" w:rsidR="00412F3B" w:rsidRPr="00746DBB" w:rsidRDefault="00412F3B" w:rsidP="00412F3B">
            <w:pPr>
              <w:spacing w:after="20"/>
              <w:ind w:firstLine="162"/>
              <w:jc w:val="center"/>
              <w:rPr>
                <w:rFonts w:ascii="Times New Roman" w:hAnsi="Times New Roman" w:cs="Times New Roman"/>
                <w:b/>
                <w:sz w:val="24"/>
                <w:szCs w:val="24"/>
                <w:lang w:val="en-US"/>
              </w:rPr>
            </w:pPr>
          </w:p>
        </w:tc>
        <w:tc>
          <w:tcPr>
            <w:tcW w:w="3420" w:type="dxa"/>
          </w:tcPr>
          <w:p w14:paraId="0B9FC4D5" w14:textId="77777777" w:rsidR="00412F3B" w:rsidRPr="00746DBB" w:rsidRDefault="00412F3B" w:rsidP="00412F3B">
            <w:pPr>
              <w:spacing w:after="20"/>
              <w:ind w:firstLine="72"/>
              <w:jc w:val="both"/>
              <w:rPr>
                <w:rFonts w:ascii="Times New Roman" w:hAnsi="Times New Roman" w:cs="Times New Roman"/>
                <w:b/>
                <w:sz w:val="24"/>
                <w:szCs w:val="24"/>
                <w:lang w:val="en-US"/>
              </w:rPr>
            </w:pPr>
          </w:p>
        </w:tc>
      </w:tr>
      <w:tr w:rsidR="00C44EAB" w:rsidRPr="00746DBB" w14:paraId="7C23645F" w14:textId="77777777" w:rsidTr="00C97A08">
        <w:tc>
          <w:tcPr>
            <w:tcW w:w="985" w:type="dxa"/>
          </w:tcPr>
          <w:p w14:paraId="08A56D91"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5989E6DD" w14:textId="351A0A02" w:rsidR="00C44EAB" w:rsidRPr="00F752B4" w:rsidRDefault="00C44EAB" w:rsidP="00C44EAB">
            <w:pPr>
              <w:ind w:firstLine="252"/>
              <w:jc w:val="center"/>
              <w:rPr>
                <w:rFonts w:ascii="Times New Roman" w:hAnsi="Times New Roman" w:cs="Times New Roman"/>
                <w:b/>
                <w:sz w:val="24"/>
                <w:szCs w:val="24"/>
                <w:lang w:val="en-US"/>
              </w:rPr>
            </w:pPr>
            <w:bookmarkStart w:id="104" w:name="chuong_5"/>
            <w:r w:rsidRPr="00746DBB">
              <w:rPr>
                <w:rFonts w:ascii="Times New Roman" w:hAnsi="Times New Roman" w:cs="Times New Roman"/>
                <w:b/>
                <w:bCs/>
                <w:sz w:val="24"/>
                <w:szCs w:val="24"/>
              </w:rPr>
              <w:t xml:space="preserve">Chương </w:t>
            </w:r>
            <w:bookmarkEnd w:id="104"/>
            <w:r w:rsidRPr="00746DBB">
              <w:rPr>
                <w:rFonts w:ascii="Times New Roman" w:hAnsi="Times New Roman" w:cs="Times New Roman"/>
                <w:b/>
                <w:bCs/>
                <w:sz w:val="24"/>
                <w:szCs w:val="24"/>
              </w:rPr>
              <w:t>V</w:t>
            </w:r>
            <w:r>
              <w:rPr>
                <w:rFonts w:ascii="Times New Roman" w:hAnsi="Times New Roman" w:cs="Times New Roman"/>
                <w:b/>
                <w:bCs/>
                <w:sz w:val="24"/>
                <w:szCs w:val="24"/>
              </w:rPr>
              <w:t>I</w:t>
            </w:r>
          </w:p>
          <w:p w14:paraId="1A6A92CA" w14:textId="77777777" w:rsidR="00C44EAB" w:rsidRPr="00746DBB" w:rsidRDefault="00C44EAB" w:rsidP="00C44EAB">
            <w:pPr>
              <w:ind w:firstLine="252"/>
              <w:jc w:val="center"/>
              <w:rPr>
                <w:rFonts w:ascii="Times New Roman" w:hAnsi="Times New Roman" w:cs="Times New Roman"/>
                <w:b/>
                <w:sz w:val="24"/>
                <w:szCs w:val="24"/>
              </w:rPr>
            </w:pPr>
            <w:bookmarkStart w:id="105" w:name="chuong_5_name"/>
            <w:r w:rsidRPr="00746DBB">
              <w:rPr>
                <w:rFonts w:ascii="Times New Roman" w:hAnsi="Times New Roman" w:cs="Times New Roman"/>
                <w:b/>
                <w:bCs/>
                <w:sz w:val="24"/>
                <w:szCs w:val="24"/>
              </w:rPr>
              <w:t>TRÍCH LẬP VÀ SỬ DỤNG DỰ PHÒNG RỦI RO</w:t>
            </w:r>
            <w:bookmarkStart w:id="106" w:name="dieu_47"/>
            <w:bookmarkEnd w:id="105"/>
            <w:bookmarkEnd w:id="106"/>
          </w:p>
          <w:p w14:paraId="4D6917C9"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2072CCAB" w14:textId="77777777" w:rsidR="00C44EAB" w:rsidRPr="00F752B4" w:rsidRDefault="00C44EAB" w:rsidP="00C44EAB">
            <w:pPr>
              <w:ind w:firstLine="252"/>
              <w:jc w:val="center"/>
              <w:rPr>
                <w:rFonts w:ascii="Times New Roman" w:hAnsi="Times New Roman" w:cs="Times New Roman"/>
                <w:b/>
                <w:sz w:val="24"/>
                <w:szCs w:val="24"/>
                <w:lang w:val="en-US"/>
              </w:rPr>
            </w:pPr>
            <w:r w:rsidRPr="00746DBB">
              <w:rPr>
                <w:rFonts w:ascii="Times New Roman" w:hAnsi="Times New Roman" w:cs="Times New Roman"/>
                <w:b/>
                <w:bCs/>
                <w:sz w:val="24"/>
                <w:szCs w:val="24"/>
              </w:rPr>
              <w:t>Chương V</w:t>
            </w:r>
            <w:r>
              <w:rPr>
                <w:rFonts w:ascii="Times New Roman" w:hAnsi="Times New Roman" w:cs="Times New Roman"/>
                <w:b/>
                <w:bCs/>
                <w:sz w:val="24"/>
                <w:szCs w:val="24"/>
              </w:rPr>
              <w:t>I</w:t>
            </w:r>
          </w:p>
          <w:p w14:paraId="6F227896" w14:textId="77777777" w:rsidR="00C44EAB" w:rsidRPr="00746DBB" w:rsidRDefault="00C44EAB" w:rsidP="00C44EAB">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TRÍCH LẬP VÀ SỬ DỤNG DỰ PHÒNG RỦI RO</w:t>
            </w:r>
          </w:p>
          <w:p w14:paraId="53C25821"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61BBC938" w14:textId="7244480E" w:rsidR="00C44EAB" w:rsidRPr="00746DB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và chỉnh sửa, bổ sung theo Thông tư 19</w:t>
            </w:r>
          </w:p>
        </w:tc>
      </w:tr>
      <w:tr w:rsidR="00C44EAB" w:rsidRPr="00746DBB" w14:paraId="02D22D2B" w14:textId="77777777" w:rsidTr="00C97A08">
        <w:tc>
          <w:tcPr>
            <w:tcW w:w="985" w:type="dxa"/>
          </w:tcPr>
          <w:p w14:paraId="74CE9A74"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522F2E85" w14:textId="77777777" w:rsidR="00C44EAB" w:rsidRPr="00746DBB" w:rsidRDefault="00C44EAB" w:rsidP="00C44EAB">
            <w:pPr>
              <w:ind w:firstLine="252"/>
              <w:jc w:val="both"/>
              <w:rPr>
                <w:rFonts w:ascii="Times New Roman" w:hAnsi="Times New Roman" w:cs="Times New Roman"/>
                <w:sz w:val="24"/>
                <w:szCs w:val="24"/>
              </w:rPr>
            </w:pPr>
            <w:bookmarkStart w:id="107" w:name="dieu_46"/>
            <w:r w:rsidRPr="00746DBB">
              <w:rPr>
                <w:rFonts w:ascii="Times New Roman" w:hAnsi="Times New Roman" w:cs="Times New Roman"/>
                <w:b/>
                <w:bCs/>
                <w:sz w:val="24"/>
                <w:szCs w:val="24"/>
              </w:rPr>
              <w:t>Điều 46. Trích lập dự phòng rủi ro đối với trái phiếu đặc biệt và sử dụng dự phòng để xử lý rủi ro liên quan đến khoản nợ xấu</w:t>
            </w:r>
            <w:bookmarkEnd w:id="107"/>
          </w:p>
          <w:p w14:paraId="77188CB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 1. Trong thời hạn của trái phiếu đặc biệt, tổ chức tín dụng Việt Nam  bán nợ phải trích lập dự phòng rủi ro đối với trái phiếu đặc biệt vào chi phí hoạt động.</w:t>
            </w:r>
          </w:p>
          <w:p w14:paraId="03DA3D1E" w14:textId="1A1DB9C9"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Hằng năm, trong thời hạn 05 ngày làm việc liền kề trước ngày tương ứng với ngày đáo hạn của trái phiếu đặc biệt, tổ chức tín dụng Việt Nam  bán nợ phải trích lập đầy đủ số tiền dự phòng cụ thể tối thiểu của năm trích lập đối với từng trái phiếu đặc biệt được tính theo công thức sau:</w:t>
            </w:r>
          </w:p>
          <w:p w14:paraId="66676111"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position w:val="-24"/>
                <w:sz w:val="24"/>
                <w:szCs w:val="24"/>
              </w:rPr>
              <w:tab/>
            </w:r>
            <w:r w:rsidRPr="00746DBB">
              <w:rPr>
                <w:rFonts w:ascii="Times New Roman" w:hAnsi="Times New Roman" w:cs="Times New Roman"/>
                <w:position w:val="-24"/>
                <w:sz w:val="24"/>
                <w:szCs w:val="24"/>
              </w:rPr>
              <w:object w:dxaOrig="2580" w:dyaOrig="620" w14:anchorId="01F1B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0.75pt" o:ole="">
                  <v:imagedata r:id="rId11" o:title=""/>
                </v:shape>
                <o:OLEObject Type="Embed" ProgID="Equation.3" ShapeID="_x0000_i1025" DrawAspect="Content" ObjectID="_1822462461" r:id="rId12"/>
              </w:object>
            </w:r>
          </w:p>
          <w:p w14:paraId="2703B9B8" w14:textId="5319A6B8"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Trong đó:</w:t>
            </w:r>
          </w:p>
          <w:p w14:paraId="54F89AF0" w14:textId="08C39AE3"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là số tiền dự phòng cụ thể tối thiểu phải trích lập đối với trái phiếu đặc biệt tại năm thứ m;</w:t>
            </w:r>
          </w:p>
          <w:p w14:paraId="605CD3E2" w14:textId="11085C24"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m-1</w:t>
            </w:r>
            <w:r w:rsidRPr="00746DBB">
              <w:rPr>
                <w:rFonts w:ascii="Times New Roman" w:hAnsi="Times New Roman" w:cs="Times New Roman"/>
                <w:sz w:val="24"/>
                <w:szCs w:val="24"/>
              </w:rPr>
              <w:t xml:space="preserve"> là số tiền dự phòng cụ thể đã trích lập đối với trái phiếu đặc biệt lũy kế đến hết năm thứ m-1;</w:t>
            </w:r>
          </w:p>
          <w:p w14:paraId="6439781D" w14:textId="19A95AAD"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Y là mệnh giá trái phiếu đặc biệt;</w:t>
            </w:r>
          </w:p>
          <w:p w14:paraId="0BC1E9C6" w14:textId="08860CE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n là thời hạn của trái phiếu đặc biệt (tính bằng năm);</w:t>
            </w:r>
          </w:p>
          <w:p w14:paraId="2932005C" w14:textId="773D5F83"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m là số năm kể từ thời điểm phát hành trái phiếu đặc biệt đến thời điểm trích lập;</w:t>
            </w:r>
          </w:p>
          <w:p w14:paraId="7E44A26F" w14:textId="597BA38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Z</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là số tiền thu hồi nợ của khoản nợ xấu lũy kế đến thời điểm trích lập (năm thứ m). Tổ chức tín dụng Việt Nam  bán nợ phối hợp với Công ty Quản lý tài sản để xác định số tiền thu hồi này.</w:t>
            </w:r>
          </w:p>
          <w:p w14:paraId="2A18747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Trường hợp (</w:t>
            </w:r>
            <w:r w:rsidRPr="00746DBB">
              <w:rPr>
                <w:rFonts w:ascii="Times New Roman" w:hAnsi="Times New Roman" w:cs="Times New Roman"/>
                <w:i/>
                <w:sz w:val="24"/>
                <w:szCs w:val="24"/>
              </w:rPr>
              <w:t>Z</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 </w:t>
            </w: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m-1</w:t>
            </w:r>
            <w:r w:rsidRPr="00746DBB">
              <w:rPr>
                <w:rFonts w:ascii="Times New Roman" w:hAnsi="Times New Roman" w:cs="Times New Roman"/>
                <w:sz w:val="24"/>
                <w:szCs w:val="24"/>
              </w:rPr>
              <w:t>) ≥ (</w:t>
            </w:r>
            <w:r w:rsidRPr="00746DBB">
              <w:rPr>
                <w:rFonts w:ascii="Times New Roman" w:hAnsi="Times New Roman" w:cs="Times New Roman"/>
                <w:position w:val="-24"/>
                <w:sz w:val="24"/>
                <w:szCs w:val="24"/>
              </w:rPr>
              <w:object w:dxaOrig="260" w:dyaOrig="620" w14:anchorId="313B7CCA">
                <v:shape id="_x0000_i1026" type="#_x0000_t75" style="width:12.75pt;height:30.75pt" o:ole="">
                  <v:imagedata r:id="rId13" o:title=""/>
                </v:shape>
                <o:OLEObject Type="Embed" ProgID="Equation.3" ShapeID="_x0000_i1026" DrawAspect="Content" ObjectID="_1822462462" r:id="rId14"/>
              </w:object>
            </w:r>
            <w:r w:rsidRPr="00746DBB">
              <w:rPr>
                <w:rFonts w:ascii="Times New Roman" w:hAnsi="Times New Roman" w:cs="Times New Roman"/>
                <w:sz w:val="24"/>
                <w:szCs w:val="24"/>
              </w:rPr>
              <w:t xml:space="preserve"> X m) thì số tiền trích lập dự phòng cụ thể (</w:t>
            </w: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được tính là 0.</w:t>
            </w:r>
          </w:p>
          <w:p w14:paraId="0737A6C3" w14:textId="2D9C1FC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2a. Tổ chức tín dụng Việt Nam  bán nợ quyết định việc tạm trích dần số tiền trích lập dự phòng rủi ro hằng năm đối với từng trái phiếu đặc biệt vào các kỳ trích lập dự phòng rủi ro trong năm, đảm bảo trong 05 ngày làm việc liền kề trước ngày tương ứng với ngày đáo hạn của trái phiếu đặc biệt, tổ chức tín dụng Việt Nam  bán nợ phải trích lập đầy đủ số tiền dự phòng cụ thể tối thiểu đối với từng trái phiếu đặc biệt được tính theo công thức quy định tại khoản 2 Điều này.</w:t>
            </w:r>
          </w:p>
          <w:p w14:paraId="7D05318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2b. Các tổ chức tín dụng Việt Nam  đang thực hiện phương án cơ cấu</w:t>
            </w:r>
            <w:r w:rsidRPr="00746DBB">
              <w:rPr>
                <w:rFonts w:ascii="Times New Roman" w:hAnsi="Times New Roman" w:cs="Times New Roman"/>
                <w:sz w:val="24"/>
                <w:szCs w:val="24"/>
                <w:lang w:val="en-US"/>
              </w:rPr>
              <w:t xml:space="preserve"> lại</w:t>
            </w:r>
            <w:r w:rsidRPr="00746DBB">
              <w:rPr>
                <w:rFonts w:ascii="Times New Roman" w:hAnsi="Times New Roman" w:cs="Times New Roman"/>
                <w:sz w:val="24"/>
                <w:szCs w:val="24"/>
              </w:rPr>
              <w:t xml:space="preserve"> hoặc gặp khó khăn về tài chính không đủ khả năng trích lập đầy đủ dự phòng rủi ro hằng năm đối với trái phiếu đặc biệt theo quy định tại khoản 2 Điều này báo cáo Ngân hàng Nhà nước xem xét, xử lý cụ thể đảm bảo tổ chức tín dụng Việt Nam  bán nợ có đủ nguồn dự phòng để xử lý toàn bộ khoản nợ xấu sau khi thanh toán trái phiếu đặc biệt với Công ty Quản lý tài sản.</w:t>
            </w:r>
          </w:p>
          <w:p w14:paraId="4B4AB63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lang w:val="de-DE"/>
              </w:rPr>
              <w:t xml:space="preserve">2c. Hằng năm, trường </w:t>
            </w:r>
            <w:r w:rsidRPr="00746DBB">
              <w:rPr>
                <w:rFonts w:ascii="Times New Roman" w:hAnsi="Times New Roman" w:cs="Times New Roman"/>
                <w:sz w:val="24"/>
                <w:szCs w:val="24"/>
              </w:rPr>
              <w:t xml:space="preserve">hợp </w:t>
            </w:r>
            <w:r w:rsidRPr="00746DBB">
              <w:rPr>
                <w:rFonts w:ascii="Times New Roman" w:hAnsi="Times New Roman" w:cs="Times New Roman"/>
                <w:sz w:val="24"/>
                <w:szCs w:val="24"/>
                <w:lang w:val="de-DE"/>
              </w:rPr>
              <w:t>c</w:t>
            </w:r>
            <w:r w:rsidRPr="00746DBB">
              <w:rPr>
                <w:rFonts w:ascii="Times New Roman" w:hAnsi="Times New Roman" w:cs="Times New Roman"/>
                <w:sz w:val="24"/>
                <w:szCs w:val="24"/>
              </w:rPr>
              <w:t>hênh lệch thu chi trước thuế thực</w:t>
            </w:r>
            <w:r w:rsidRPr="00746DBB">
              <w:rPr>
                <w:rFonts w:ascii="Times New Roman" w:hAnsi="Times New Roman" w:cs="Times New Roman"/>
                <w:sz w:val="24"/>
                <w:szCs w:val="24"/>
                <w:lang w:val="de-DE"/>
              </w:rPr>
              <w:t xml:space="preserve"> tế</w:t>
            </w:r>
            <w:r w:rsidRPr="00746DBB">
              <w:rPr>
                <w:rFonts w:ascii="Times New Roman" w:hAnsi="Times New Roman" w:cs="Times New Roman"/>
                <w:sz w:val="24"/>
                <w:szCs w:val="24"/>
              </w:rPr>
              <w:t xml:space="preserve"> </w:t>
            </w:r>
            <w:r w:rsidRPr="00746DBB">
              <w:rPr>
                <w:rFonts w:ascii="Times New Roman" w:hAnsi="Times New Roman" w:cs="Times New Roman"/>
                <w:sz w:val="24"/>
                <w:szCs w:val="24"/>
                <w:lang w:val="de-DE"/>
              </w:rPr>
              <w:t xml:space="preserve">của tổ chức tín dụng Việt Nam </w:t>
            </w:r>
            <w:r w:rsidRPr="00746DBB">
              <w:rPr>
                <w:rFonts w:ascii="Times New Roman" w:hAnsi="Times New Roman" w:cs="Times New Roman"/>
                <w:sz w:val="24"/>
                <w:szCs w:val="24"/>
              </w:rPr>
              <w:t xml:space="preserve"> được Ngân hàng Nhà nước chấp thuận cho phép gia hạn thời hạn trái phiếu đặc biệt</w:t>
            </w:r>
            <w:r w:rsidRPr="00746DBB">
              <w:rPr>
                <w:rFonts w:ascii="Times New Roman" w:hAnsi="Times New Roman" w:cs="Times New Roman"/>
                <w:sz w:val="24"/>
                <w:szCs w:val="24"/>
                <w:lang w:val="de-DE"/>
              </w:rPr>
              <w:t xml:space="preserve"> lớn hơn chênh lệch thu chi </w:t>
            </w:r>
            <w:r w:rsidRPr="00746DBB">
              <w:rPr>
                <w:rFonts w:ascii="Times New Roman" w:hAnsi="Times New Roman" w:cs="Times New Roman"/>
                <w:sz w:val="24"/>
                <w:szCs w:val="24"/>
              </w:rPr>
              <w:t>trước thuế</w:t>
            </w:r>
            <w:r w:rsidRPr="00746DBB">
              <w:rPr>
                <w:rFonts w:ascii="Times New Roman" w:hAnsi="Times New Roman" w:cs="Times New Roman"/>
                <w:sz w:val="24"/>
                <w:szCs w:val="24"/>
                <w:lang w:val="de-DE"/>
              </w:rPr>
              <w:t xml:space="preserve"> dự kiến đã báo cáo Ngân hàng Nhà nước (là Chỉ tiêu 5 Phụ lục số 2 Thông tư này), tổ chức tín dụng Việt Nam  thực hiện như sau:</w:t>
            </w:r>
          </w:p>
          <w:p w14:paraId="0C3DBE5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lang w:val="de-DE"/>
              </w:rPr>
              <w:t xml:space="preserve">a) Sử dụng tối đa phần chênh lệch giữa chênh lệch thu chi trước thuế thực tế và chênh lệch thu chi </w:t>
            </w:r>
            <w:r w:rsidRPr="00746DBB">
              <w:rPr>
                <w:rFonts w:ascii="Times New Roman" w:hAnsi="Times New Roman" w:cs="Times New Roman"/>
                <w:sz w:val="24"/>
                <w:szCs w:val="24"/>
              </w:rPr>
              <w:t>trước thuế</w:t>
            </w:r>
            <w:r w:rsidRPr="00746DBB">
              <w:rPr>
                <w:rFonts w:ascii="Times New Roman" w:hAnsi="Times New Roman" w:cs="Times New Roman"/>
                <w:sz w:val="24"/>
                <w:szCs w:val="24"/>
                <w:lang w:val="de-DE"/>
              </w:rPr>
              <w:t xml:space="preserve"> dự kiến đã báo cáo Ngân hàng Nhà nước để trích lập bổ sung dự phòng đối với trái phiếu đặc biệt đã được gia hạn ngay trong năm đó cho đến khi số tiền dự phòng đối với trái phiếu đặc biệt sau khi được trích lập bổ sung bằng số tiền dự phòng phải trích lập đối với trái phiếu đặc biệt khi tính theo thời gian gốc;</w:t>
            </w:r>
          </w:p>
          <w:p w14:paraId="37BBDF54"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b) Tổ chức tín dụng Việt Nam  quyết định việc sử dụng phần chênh lệch còn lại sau khi trích lập bổ sung theo quy định tại điểm a khoản này để trích lập bổ sung dự phòng đối với trái phiếu đặc biệt được gia hạn hoặc ghi nhận chênh lệch thu chi trước thuế.</w:t>
            </w:r>
          </w:p>
          <w:p w14:paraId="3D737D8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3. Tổ chức tín dụng Việt Nam  bán nợ không phải thực hiện trích lập dự phòng chung đối với trái phiếu đặc biệt.</w:t>
            </w:r>
          </w:p>
          <w:p w14:paraId="12A42A2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 Số tiền dự phòng rủi ro tổ chức tín dụng Việt Nam  bán nợ đã trích lập cho trái phiếu đặc biệt được sử dụng như sau:</w:t>
            </w:r>
          </w:p>
          <w:p w14:paraId="3EF18F7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Bù đắp phần chênh lệch thiếu của số tiền thu hồi nợ so với mệnh giá trái phiếu đặc biệt trong trường hợp toàn bộ khoản nợ xấu được bán cho tổ chức, cá nhân (không bao gồm trường hợp được quy định tại điểm a khoản 2 Điều 44 Thông tư này), toàn bộ khoản nợ xấu được sử dụng góp vốn điều lệ, vốn cổ phần của khách hàng vay;</w:t>
            </w:r>
          </w:p>
          <w:p w14:paraId="54192FF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Xử lý rủi ro đối với khoản nợ xấu mua lại theo quy định tại điểm a khoản 2 Điều 44 Thông tư này trong trường hợp giá trị ghi sổ số dư nợ gốc của khoản nợ xấu chưa được thu hồi đầy đủ.</w:t>
            </w:r>
          </w:p>
          <w:p w14:paraId="6551832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5. </w:t>
            </w:r>
            <w:r w:rsidRPr="004F404A">
              <w:rPr>
                <w:rFonts w:ascii="Times New Roman" w:hAnsi="Times New Roman" w:cs="Times New Roman"/>
                <w:sz w:val="24"/>
                <w:szCs w:val="24"/>
                <w:u w:val="single"/>
              </w:rPr>
              <w:t xml:space="preserve">Tổ chức tín dụng Việt Nam </w:t>
            </w:r>
            <w:r w:rsidRPr="004F404A">
              <w:rPr>
                <w:rFonts w:ascii="Times New Roman" w:hAnsi="Times New Roman" w:cs="Times New Roman"/>
                <w:sz w:val="24"/>
                <w:szCs w:val="24"/>
                <w:u w:val="single"/>
                <w:lang w:val="en-US"/>
              </w:rPr>
              <w:t>, chi nhánh ngân hàng nước ngoài</w:t>
            </w:r>
            <w:r w:rsidRPr="004F404A">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xml:space="preserve"> thực hiện hoàn nhập vào thu nhập khác số tiền dự phòng rủi ro trích lập cho trái phiếu đặc biệt còn lại sau khi đã xử lý rủi ro theo quy định tại khoản 4 Điều này, hoặc hạch toán phần chênh lệch thiếu vào chi phí trong trường hợp số tiền dự phòng rủi ro đã trích lập cho trái phiếu đặc biệt không đủ để xử lý rủi ro theo quy định tại khoản 4 Điều này.</w:t>
            </w:r>
          </w:p>
          <w:p w14:paraId="03221F8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6. Sau khi được xử lý bằng dự phòng rủi ro, khoản nợ xấu được </w:t>
            </w:r>
            <w:r w:rsidRPr="00893F9B">
              <w:rPr>
                <w:rFonts w:ascii="Times New Roman" w:hAnsi="Times New Roman" w:cs="Times New Roman"/>
                <w:sz w:val="24"/>
                <w:szCs w:val="24"/>
                <w:u w:val="single"/>
              </w:rPr>
              <w:t xml:space="preserve">tổ chức tín dụng Việt Nam </w:t>
            </w:r>
            <w:r w:rsidRPr="00893F9B">
              <w:rPr>
                <w:rFonts w:ascii="Times New Roman" w:hAnsi="Times New Roman" w:cs="Times New Roman"/>
                <w:sz w:val="24"/>
                <w:szCs w:val="24"/>
                <w:u w:val="single"/>
                <w:lang w:val="en-US"/>
              </w:rPr>
              <w:t>, chi nhánh ngân hàng nước ngoài</w:t>
            </w:r>
            <w:r w:rsidRPr="00893F9B">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xml:space="preserve"> hạch toán ngoại bảng, tiếp tục theo dõi và có biện pháp thu hồi nợ theo quy định của pháp luật và thỏa thuận với khách hàng vay.</w:t>
            </w:r>
          </w:p>
          <w:p w14:paraId="4F20512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lang w:val="en-US"/>
              </w:rPr>
              <w:t>7. Việc xuất toán nợ đã xử lý rủi ro theo quy định tại khoản 6 Điều này ra khỏi ngoại bảng thực hiện theo quy định về phân loại tài sản có của Ngân hàng Nhà nước và quy định về mức trích, phương pháp trích lập dự phòng rủi ro và việc sử dụng dự phòng để xử lý rủi ro trong hoạt động của tổ chức tín dụng, chi nhánh ngân hàng nước ngoài của Chính phủ.</w:t>
            </w:r>
          </w:p>
          <w:p w14:paraId="25D5966B" w14:textId="1AFB1688"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8. Hồ sơ xử lý rủi ro của tổ chức tín dụng Việt Nam  bán nợ khi sử dụng dự phòng đã trích lập cho trái phiếu đặc biệt để xử lý rủi ro đối với khoản nợ xấu sau khi mua lại từ Công ty Quản lý tài sản gồm:</w:t>
            </w:r>
          </w:p>
          <w:p w14:paraId="0DF8442A" w14:textId="75F389D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Hồ sơ, tài liệu mua bán nợ xấu của tổ chức tín dụng Việt Nam  bán nợ với Công ty Quản lý tài sản;</w:t>
            </w:r>
          </w:p>
          <w:p w14:paraId="085BC911" w14:textId="10D9288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Tài liệu, giấy tờ liên quan đến việc Công ty Quản lý tài sản cơ cấu lại nợ, chuyển nợ thành vốn góp, vốn cổ phần.</w:t>
            </w:r>
          </w:p>
          <w:p w14:paraId="443D416E" w14:textId="0F92E14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Tài liệu, giấy tờ chứng minh thu nợ đối với khoản nợ xấu sau khi đã bán cho Công ty Quản lý tài sản;</w:t>
            </w:r>
          </w:p>
          <w:p w14:paraId="7D03F1E6" w14:textId="4D56A208"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Hồ sơ, tài liệu chứng minh số tiền đã trích lập dự phòng rủi ro cho trái phiếu đặc biệt tương ứng với khoản nợ xấu đã bán cho Công ty Quản lý tài sản;</w:t>
            </w:r>
          </w:p>
          <w:p w14:paraId="1B63F5B3" w14:textId="1A65C58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đ) Quyết định hoặc phê duyệt của Hội đồng xử lý rủi ro của tổ chức tín dụng Việt Nam  về việc xử lý rủi ro;</w:t>
            </w:r>
          </w:p>
          <w:p w14:paraId="64D5924A" w14:textId="75F02FC6"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e) Hợp đồng mua, bán lại nợ giữa Công ty Quản lý tài sản và tổ chức tín dụng Việt Nam  bán nợ khi thanh toán trái phiếu đặc biệt.</w:t>
            </w:r>
          </w:p>
          <w:p w14:paraId="35083D6A" w14:textId="4C60BE6A" w:rsidR="00C44EAB" w:rsidRPr="00746DBB" w:rsidRDefault="00C44EAB" w:rsidP="00C44EAB">
            <w:pPr>
              <w:ind w:firstLine="252"/>
              <w:jc w:val="both"/>
              <w:rPr>
                <w:rFonts w:ascii="Times New Roman" w:hAnsi="Times New Roman" w:cs="Times New Roman"/>
                <w:b/>
                <w:bCs/>
                <w:sz w:val="24"/>
                <w:szCs w:val="24"/>
                <w:lang w:val="en-US"/>
              </w:rPr>
            </w:pPr>
            <w:r w:rsidRPr="00746DBB">
              <w:rPr>
                <w:rFonts w:ascii="Times New Roman" w:hAnsi="Times New Roman" w:cs="Times New Roman"/>
                <w:sz w:val="24"/>
                <w:szCs w:val="24"/>
              </w:rPr>
              <w:t>g) Tài liệu, hồ sơ khác có liên quan</w:t>
            </w:r>
            <w:r w:rsidRPr="00746DBB">
              <w:rPr>
                <w:rFonts w:ascii="Times New Roman" w:hAnsi="Times New Roman" w:cs="Times New Roman"/>
                <w:sz w:val="24"/>
                <w:szCs w:val="24"/>
                <w:lang w:val="en-US"/>
              </w:rPr>
              <w:t>.</w:t>
            </w:r>
          </w:p>
        </w:tc>
        <w:tc>
          <w:tcPr>
            <w:tcW w:w="5310" w:type="dxa"/>
          </w:tcPr>
          <w:p w14:paraId="168E6622" w14:textId="25AF3E76"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b/>
                <w:bCs/>
                <w:sz w:val="24"/>
                <w:szCs w:val="24"/>
              </w:rPr>
              <w:t xml:space="preserve">Điều </w:t>
            </w:r>
            <w:r>
              <w:rPr>
                <w:rFonts w:ascii="Times New Roman" w:hAnsi="Times New Roman" w:cs="Times New Roman"/>
                <w:b/>
                <w:bCs/>
                <w:sz w:val="24"/>
                <w:szCs w:val="24"/>
                <w:lang w:val="en-US"/>
              </w:rPr>
              <w:t>52</w:t>
            </w:r>
            <w:r w:rsidRPr="00746DBB">
              <w:rPr>
                <w:rFonts w:ascii="Times New Roman" w:hAnsi="Times New Roman" w:cs="Times New Roman"/>
                <w:b/>
                <w:bCs/>
                <w:sz w:val="24"/>
                <w:szCs w:val="24"/>
              </w:rPr>
              <w:t>. Trích lập dự phòng rủi ro đối với trái phiếu đặc biệt và sử dụng dự phòng để xử lý rủi ro liên quan đến khoản nợ xấu</w:t>
            </w:r>
          </w:p>
          <w:p w14:paraId="6FF0E00B"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 1. Trong thời hạn của trái phiếu đặc biệt, tổ chức tín dụng Việt Nam  bán nợ phải trích lập dự phòng rủi ro đối với trái phiếu đặc biệt vào chi phí hoạt động.</w:t>
            </w:r>
          </w:p>
          <w:p w14:paraId="06D000F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Hằng năm, trong thời hạn 05 ngày làm việc liền kề trước ngày tương ứng với ngày đáo hạn của trái phiếu đặc biệt, tổ chức tín dụng Việt Nam  bán nợ phải trích lập đầy đủ số tiền dự phòng cụ thể tối thiểu của năm trích lập đối với từng trái phiếu đặc biệt được tính theo công thức sau:</w:t>
            </w:r>
          </w:p>
          <w:p w14:paraId="74C16D5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position w:val="-24"/>
                <w:sz w:val="24"/>
                <w:szCs w:val="24"/>
              </w:rPr>
              <w:tab/>
            </w:r>
            <w:r w:rsidRPr="00746DBB">
              <w:rPr>
                <w:rFonts w:ascii="Times New Roman" w:hAnsi="Times New Roman" w:cs="Times New Roman"/>
                <w:position w:val="-24"/>
                <w:sz w:val="24"/>
                <w:szCs w:val="24"/>
              </w:rPr>
              <w:object w:dxaOrig="2580" w:dyaOrig="620" w14:anchorId="30471FA5">
                <v:shape id="_x0000_i1027" type="#_x0000_t75" style="width:129pt;height:30.75pt" o:ole="">
                  <v:imagedata r:id="rId11" o:title=""/>
                </v:shape>
                <o:OLEObject Type="Embed" ProgID="Equation.3" ShapeID="_x0000_i1027" DrawAspect="Content" ObjectID="_1822462463" r:id="rId15"/>
              </w:object>
            </w:r>
          </w:p>
          <w:p w14:paraId="3B8BFD71"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Trong đó:</w:t>
            </w:r>
          </w:p>
          <w:p w14:paraId="0486AE4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là số tiền dự phòng cụ thể tối thiểu phải trích lập đối với trái phiếu đặc biệt tại năm thứ m;</w:t>
            </w:r>
          </w:p>
          <w:p w14:paraId="3DD94FB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m-1</w:t>
            </w:r>
            <w:r w:rsidRPr="00746DBB">
              <w:rPr>
                <w:rFonts w:ascii="Times New Roman" w:hAnsi="Times New Roman" w:cs="Times New Roman"/>
                <w:sz w:val="24"/>
                <w:szCs w:val="24"/>
              </w:rPr>
              <w:t xml:space="preserve"> là số tiền dự phòng cụ thể đã trích lập đối với trái phiếu đặc biệt lũy kế đến hết năm thứ m-1;</w:t>
            </w:r>
          </w:p>
          <w:p w14:paraId="54D3B22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Y là mệnh giá trái phiếu đặc biệt;</w:t>
            </w:r>
          </w:p>
          <w:p w14:paraId="5865CB5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n là thời hạn của trái phiếu đặc biệt (tính bằng năm);</w:t>
            </w:r>
          </w:p>
          <w:p w14:paraId="5435E42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m là số năm kể từ thời điểm phát hành trái phiếu đặc biệt đến thời điểm trích lập;</w:t>
            </w:r>
          </w:p>
          <w:p w14:paraId="327D899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i/>
                <w:sz w:val="24"/>
                <w:szCs w:val="24"/>
              </w:rPr>
              <w:t>Z</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là số tiền thu hồi nợ của khoản nợ xấu lũy kế đến thời điểm trích lập (năm thứ m). Tổ chức tín dụng Việt Nam  bán nợ phối hợp với Công ty Quản lý tài sản để xác định số tiền thu hồi này.</w:t>
            </w:r>
          </w:p>
          <w:p w14:paraId="1513A01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Trường hợp (</w:t>
            </w:r>
            <w:r w:rsidRPr="00746DBB">
              <w:rPr>
                <w:rFonts w:ascii="Times New Roman" w:hAnsi="Times New Roman" w:cs="Times New Roman"/>
                <w:i/>
                <w:sz w:val="24"/>
                <w:szCs w:val="24"/>
              </w:rPr>
              <w:t>Z</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xml:space="preserve"> + </w:t>
            </w: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m-1</w:t>
            </w:r>
            <w:r w:rsidRPr="00746DBB">
              <w:rPr>
                <w:rFonts w:ascii="Times New Roman" w:hAnsi="Times New Roman" w:cs="Times New Roman"/>
                <w:sz w:val="24"/>
                <w:szCs w:val="24"/>
              </w:rPr>
              <w:t>) ≥ (</w:t>
            </w:r>
            <w:r w:rsidRPr="00746DBB">
              <w:rPr>
                <w:rFonts w:ascii="Times New Roman" w:hAnsi="Times New Roman" w:cs="Times New Roman"/>
                <w:position w:val="-24"/>
                <w:sz w:val="24"/>
                <w:szCs w:val="24"/>
              </w:rPr>
              <w:object w:dxaOrig="260" w:dyaOrig="620" w14:anchorId="3395D80E">
                <v:shape id="_x0000_i1028" type="#_x0000_t75" style="width:12.75pt;height:30.75pt" o:ole="">
                  <v:imagedata r:id="rId13" o:title=""/>
                </v:shape>
                <o:OLEObject Type="Embed" ProgID="Equation.3" ShapeID="_x0000_i1028" DrawAspect="Content" ObjectID="_1822462464" r:id="rId16"/>
              </w:object>
            </w:r>
            <w:r w:rsidRPr="00746DBB">
              <w:rPr>
                <w:rFonts w:ascii="Times New Roman" w:hAnsi="Times New Roman" w:cs="Times New Roman"/>
                <w:sz w:val="24"/>
                <w:szCs w:val="24"/>
              </w:rPr>
              <w:t xml:space="preserve"> X m) thì số tiền trích lập dự phòng cụ thể (</w:t>
            </w:r>
            <w:r w:rsidRPr="00746DBB">
              <w:rPr>
                <w:rFonts w:ascii="Times New Roman" w:hAnsi="Times New Roman" w:cs="Times New Roman"/>
                <w:i/>
                <w:sz w:val="24"/>
                <w:szCs w:val="24"/>
              </w:rPr>
              <w:t>X</w:t>
            </w:r>
            <w:r w:rsidRPr="00746DBB">
              <w:rPr>
                <w:rFonts w:ascii="Times New Roman" w:hAnsi="Times New Roman" w:cs="Times New Roman"/>
                <w:sz w:val="24"/>
                <w:szCs w:val="24"/>
                <w:vertAlign w:val="subscript"/>
              </w:rPr>
              <w:t>(m)</w:t>
            </w:r>
            <w:r w:rsidRPr="00746DBB">
              <w:rPr>
                <w:rFonts w:ascii="Times New Roman" w:hAnsi="Times New Roman" w:cs="Times New Roman"/>
                <w:sz w:val="24"/>
                <w:szCs w:val="24"/>
              </w:rPr>
              <w:t>) được tính là 0.</w:t>
            </w:r>
          </w:p>
          <w:p w14:paraId="2CF1B4CD" w14:textId="12BA302A"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3</w:t>
            </w:r>
            <w:r w:rsidRPr="00746DBB">
              <w:rPr>
                <w:rFonts w:ascii="Times New Roman" w:hAnsi="Times New Roman" w:cs="Times New Roman"/>
                <w:sz w:val="24"/>
                <w:szCs w:val="24"/>
              </w:rPr>
              <w:t>. Tổ chức tín dụng Việt Nam  bán nợ quyết định việc tạm trích dần số tiền trích lập dự phòng rủi ro hằng năm đối với từng trái phiếu đặc biệt vào các kỳ trích lập dự phòng rủi ro trong năm, đảm bảo trong 05 ngày làm việc liền kề trước ngày tương ứng với ngày đáo hạn của trái phiếu đặc biệt, tổ chức tín dụng Việt Nam  bán nợ phải trích lập đầy đủ số tiền dự phòng cụ thể tối thiểu đối với từng trái phiếu đặc biệt được tính theo công thức quy định tại khoản 2 Điều này.</w:t>
            </w:r>
          </w:p>
          <w:p w14:paraId="4FB1EE85" w14:textId="4A6D6AFE"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4</w:t>
            </w:r>
            <w:r w:rsidRPr="00746DBB">
              <w:rPr>
                <w:rFonts w:ascii="Times New Roman" w:hAnsi="Times New Roman" w:cs="Times New Roman"/>
                <w:sz w:val="24"/>
                <w:szCs w:val="24"/>
              </w:rPr>
              <w:t>. Các tổ chức tín dụng Việt Nam  đang thực hiện phương án cơ cấu</w:t>
            </w:r>
            <w:r w:rsidRPr="00746DBB">
              <w:rPr>
                <w:rFonts w:ascii="Times New Roman" w:hAnsi="Times New Roman" w:cs="Times New Roman"/>
                <w:sz w:val="24"/>
                <w:szCs w:val="24"/>
                <w:lang w:val="en-US"/>
              </w:rPr>
              <w:t xml:space="preserve"> lại</w:t>
            </w:r>
            <w:r w:rsidRPr="00746DBB">
              <w:rPr>
                <w:rFonts w:ascii="Times New Roman" w:hAnsi="Times New Roman" w:cs="Times New Roman"/>
                <w:sz w:val="24"/>
                <w:szCs w:val="24"/>
              </w:rPr>
              <w:t xml:space="preserve"> hoặc gặp khó khăn về tài chính không đủ khả năng trích lập đầy đủ dự phòng rủi ro hằng năm đối với trái phiếu đặc biệt theo quy định tại khoản 2 Điều này báo cáo Ngân hàng Nhà nước xem xét, xử lý cụ thể đảm bảo tổ chức tín dụng Việt Nam  bán nợ có đủ nguồn dự phòng để xử lý toàn bộ khoản nợ xấu sau khi thanh toán trái phiếu đặc biệt với Công ty Quản lý tài sản.</w:t>
            </w:r>
          </w:p>
          <w:p w14:paraId="78183A2E" w14:textId="3F05CE1B"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de-DE"/>
              </w:rPr>
              <w:t>5</w:t>
            </w:r>
            <w:r w:rsidRPr="00746DBB">
              <w:rPr>
                <w:rFonts w:ascii="Times New Roman" w:hAnsi="Times New Roman" w:cs="Times New Roman"/>
                <w:sz w:val="24"/>
                <w:szCs w:val="24"/>
                <w:lang w:val="de-DE"/>
              </w:rPr>
              <w:t xml:space="preserve">. Hằng năm, trường </w:t>
            </w:r>
            <w:r w:rsidRPr="00746DBB">
              <w:rPr>
                <w:rFonts w:ascii="Times New Roman" w:hAnsi="Times New Roman" w:cs="Times New Roman"/>
                <w:sz w:val="24"/>
                <w:szCs w:val="24"/>
              </w:rPr>
              <w:t xml:space="preserve">hợp </w:t>
            </w:r>
            <w:r w:rsidRPr="00746DBB">
              <w:rPr>
                <w:rFonts w:ascii="Times New Roman" w:hAnsi="Times New Roman" w:cs="Times New Roman"/>
                <w:sz w:val="24"/>
                <w:szCs w:val="24"/>
                <w:lang w:val="de-DE"/>
              </w:rPr>
              <w:t>c</w:t>
            </w:r>
            <w:r w:rsidRPr="00746DBB">
              <w:rPr>
                <w:rFonts w:ascii="Times New Roman" w:hAnsi="Times New Roman" w:cs="Times New Roman"/>
                <w:sz w:val="24"/>
                <w:szCs w:val="24"/>
              </w:rPr>
              <w:t>hênh lệch thu chi trước thuế thực</w:t>
            </w:r>
            <w:r w:rsidRPr="00746DBB">
              <w:rPr>
                <w:rFonts w:ascii="Times New Roman" w:hAnsi="Times New Roman" w:cs="Times New Roman"/>
                <w:sz w:val="24"/>
                <w:szCs w:val="24"/>
                <w:lang w:val="de-DE"/>
              </w:rPr>
              <w:t xml:space="preserve"> tế</w:t>
            </w:r>
            <w:r w:rsidRPr="00746DBB">
              <w:rPr>
                <w:rFonts w:ascii="Times New Roman" w:hAnsi="Times New Roman" w:cs="Times New Roman"/>
                <w:sz w:val="24"/>
                <w:szCs w:val="24"/>
              </w:rPr>
              <w:t xml:space="preserve"> </w:t>
            </w:r>
            <w:r w:rsidRPr="00746DBB">
              <w:rPr>
                <w:rFonts w:ascii="Times New Roman" w:hAnsi="Times New Roman" w:cs="Times New Roman"/>
                <w:sz w:val="24"/>
                <w:szCs w:val="24"/>
                <w:lang w:val="de-DE"/>
              </w:rPr>
              <w:t xml:space="preserve">của tổ chức tín dụng Việt Nam </w:t>
            </w:r>
            <w:r w:rsidRPr="00746DBB">
              <w:rPr>
                <w:rFonts w:ascii="Times New Roman" w:hAnsi="Times New Roman" w:cs="Times New Roman"/>
                <w:sz w:val="24"/>
                <w:szCs w:val="24"/>
              </w:rPr>
              <w:t xml:space="preserve"> được Ngân hàng Nhà nước chấp thuận cho phép gia hạn thời hạn trái phiếu đặc biệt</w:t>
            </w:r>
            <w:r w:rsidRPr="00746DBB">
              <w:rPr>
                <w:rFonts w:ascii="Times New Roman" w:hAnsi="Times New Roman" w:cs="Times New Roman"/>
                <w:sz w:val="24"/>
                <w:szCs w:val="24"/>
                <w:lang w:val="de-DE"/>
              </w:rPr>
              <w:t xml:space="preserve"> lớn hơn chênh lệch thu chi </w:t>
            </w:r>
            <w:r w:rsidRPr="00746DBB">
              <w:rPr>
                <w:rFonts w:ascii="Times New Roman" w:hAnsi="Times New Roman" w:cs="Times New Roman"/>
                <w:sz w:val="24"/>
                <w:szCs w:val="24"/>
              </w:rPr>
              <w:t>trước thuế</w:t>
            </w:r>
            <w:r w:rsidRPr="00746DBB">
              <w:rPr>
                <w:rFonts w:ascii="Times New Roman" w:hAnsi="Times New Roman" w:cs="Times New Roman"/>
                <w:sz w:val="24"/>
                <w:szCs w:val="24"/>
                <w:lang w:val="de-DE"/>
              </w:rPr>
              <w:t xml:space="preserve"> dự kiến đã báo cáo Ngân hàng Nhà nước (là Chỉ tiêu 5 Phụ lục số 2 Thông tư này), tổ chức tín dụng Việt Nam  thực hiện như sau:</w:t>
            </w:r>
          </w:p>
          <w:p w14:paraId="547CFD0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lang w:val="de-DE"/>
              </w:rPr>
              <w:t xml:space="preserve">a) Sử dụng tối đa phần chênh lệch giữa chênh lệch thu chi trước thuế thực tế và chênh lệch thu chi </w:t>
            </w:r>
            <w:r w:rsidRPr="00746DBB">
              <w:rPr>
                <w:rFonts w:ascii="Times New Roman" w:hAnsi="Times New Roman" w:cs="Times New Roman"/>
                <w:sz w:val="24"/>
                <w:szCs w:val="24"/>
              </w:rPr>
              <w:t>trước thuế</w:t>
            </w:r>
            <w:r w:rsidRPr="00746DBB">
              <w:rPr>
                <w:rFonts w:ascii="Times New Roman" w:hAnsi="Times New Roman" w:cs="Times New Roman"/>
                <w:sz w:val="24"/>
                <w:szCs w:val="24"/>
                <w:lang w:val="de-DE"/>
              </w:rPr>
              <w:t xml:space="preserve"> dự kiến đã báo cáo Ngân hàng Nhà nước để trích lập bổ sung dự phòng đối với trái phiếu đặc biệt đã được gia hạn ngay trong năm đó cho đến khi số tiền dự phòng đối với trái phiếu đặc biệt sau khi được trích lập bổ sung bằng số tiền dự phòng phải trích lập đối với trái phiếu đặc biệt khi tính theo thời gian gốc;</w:t>
            </w:r>
          </w:p>
          <w:p w14:paraId="5A04F626"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b) Tổ chức tín dụng Việt Nam  quyết định việc sử dụng phần chênh lệch còn lại sau khi trích lập bổ sung theo quy định tại điểm a khoản này để trích lập bổ sung dự phòng đối với trái phiếu đặc biệt được gia hạn hoặc ghi nhận chênh lệch thu chi trước thuế.</w:t>
            </w:r>
          </w:p>
          <w:p w14:paraId="0B63F782" w14:textId="7C57DAB2"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6</w:t>
            </w:r>
            <w:r w:rsidRPr="00746DBB">
              <w:rPr>
                <w:rFonts w:ascii="Times New Roman" w:hAnsi="Times New Roman" w:cs="Times New Roman"/>
                <w:sz w:val="24"/>
                <w:szCs w:val="24"/>
              </w:rPr>
              <w:t>. Tổ chức tín dụng Việt Nam  bán nợ không phải thực hiện trích lập dự phòng chung đối với trái phiếu đặc biệt.</w:t>
            </w:r>
          </w:p>
          <w:p w14:paraId="151AF8B1" w14:textId="7EBCAFE9"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7</w:t>
            </w:r>
            <w:r w:rsidRPr="00746DBB">
              <w:rPr>
                <w:rFonts w:ascii="Times New Roman" w:hAnsi="Times New Roman" w:cs="Times New Roman"/>
                <w:sz w:val="24"/>
                <w:szCs w:val="24"/>
              </w:rPr>
              <w:t>. Số tiền dự phòng rủi ro tổ chức tín dụng Việt Nam  bán nợ đã trích lập cho trái phiếu đặc biệt được sử dụng như sau:</w:t>
            </w:r>
          </w:p>
          <w:p w14:paraId="46C35632" w14:textId="01583ED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a) Bù đắp phần chênh lệch thiếu của số tiền thu hồi nợ so với mệnh giá trái phiếu đặc biệt trong trường hợp toàn bộ khoản nợ xấu được bán cho tổ chức, cá nhân (không bao gồm trường hợp được quy định tại điểm a </w:t>
            </w:r>
            <w:r w:rsidRPr="00130A75">
              <w:rPr>
                <w:rFonts w:ascii="Times New Roman" w:hAnsi="Times New Roman" w:cs="Times New Roman"/>
                <w:sz w:val="24"/>
                <w:szCs w:val="24"/>
                <w:highlight w:val="yellow"/>
              </w:rPr>
              <w:t>khoản 2 Điều 4</w:t>
            </w:r>
            <w:r w:rsidRPr="00130A75">
              <w:rPr>
                <w:rFonts w:ascii="Times New Roman" w:hAnsi="Times New Roman" w:cs="Times New Roman"/>
                <w:sz w:val="24"/>
                <w:szCs w:val="24"/>
                <w:highlight w:val="yellow"/>
                <w:lang w:val="en-US"/>
              </w:rPr>
              <w:t>6</w:t>
            </w:r>
            <w:r w:rsidRPr="00746DBB">
              <w:rPr>
                <w:rFonts w:ascii="Times New Roman" w:hAnsi="Times New Roman" w:cs="Times New Roman"/>
                <w:sz w:val="24"/>
                <w:szCs w:val="24"/>
              </w:rPr>
              <w:t xml:space="preserve"> Thông tư này), toàn bộ khoản nợ xấu được sử dụng góp vốn điều lệ, vốn cổ phần của khách hàng vay;</w:t>
            </w:r>
          </w:p>
          <w:p w14:paraId="4ECEA956" w14:textId="11D1411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b) Xử lý rủi ro đối với khoản nợ xấu mua lại theo quy định tại điểm a khoản </w:t>
            </w:r>
            <w:r w:rsidRPr="00A82A85">
              <w:rPr>
                <w:rFonts w:ascii="Times New Roman" w:hAnsi="Times New Roman" w:cs="Times New Roman"/>
                <w:sz w:val="24"/>
                <w:szCs w:val="24"/>
              </w:rPr>
              <w:t>2 Điều 4</w:t>
            </w:r>
            <w:r w:rsidRPr="00A82A85">
              <w:rPr>
                <w:rFonts w:ascii="Times New Roman" w:hAnsi="Times New Roman" w:cs="Times New Roman"/>
                <w:sz w:val="24"/>
                <w:szCs w:val="24"/>
                <w:lang w:val="en-US"/>
              </w:rPr>
              <w:t>6</w:t>
            </w:r>
            <w:r w:rsidRPr="00746DBB">
              <w:rPr>
                <w:rFonts w:ascii="Times New Roman" w:hAnsi="Times New Roman" w:cs="Times New Roman"/>
                <w:sz w:val="24"/>
                <w:szCs w:val="24"/>
              </w:rPr>
              <w:t xml:space="preserve"> Thông tư này trong trường hợp giá trị ghi sổ số dư nợ gốc của khoản nợ xấu chưa được thu hồi đầy đủ.</w:t>
            </w:r>
          </w:p>
          <w:p w14:paraId="694314AB" w14:textId="7BF63835"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8</w:t>
            </w:r>
            <w:r w:rsidRPr="00746DBB">
              <w:rPr>
                <w:rFonts w:ascii="Times New Roman" w:hAnsi="Times New Roman" w:cs="Times New Roman"/>
                <w:sz w:val="24"/>
                <w:szCs w:val="24"/>
              </w:rPr>
              <w:t xml:space="preserve">. </w:t>
            </w:r>
            <w:r w:rsidRPr="004F404A">
              <w:rPr>
                <w:rFonts w:ascii="Times New Roman" w:hAnsi="Times New Roman" w:cs="Times New Roman"/>
                <w:sz w:val="24"/>
                <w:szCs w:val="24"/>
                <w:u w:val="single"/>
              </w:rPr>
              <w:t xml:space="preserve">Tổ chức tín dụng Việt Nam </w:t>
            </w:r>
            <w:r w:rsidRPr="004F404A">
              <w:rPr>
                <w:rFonts w:ascii="Times New Roman" w:hAnsi="Times New Roman" w:cs="Times New Roman"/>
                <w:sz w:val="24"/>
                <w:szCs w:val="24"/>
                <w:u w:val="single"/>
                <w:lang w:val="en-US"/>
              </w:rPr>
              <w:t xml:space="preserve">bán nợ </w:t>
            </w:r>
            <w:r w:rsidRPr="00746DBB">
              <w:rPr>
                <w:rFonts w:ascii="Times New Roman" w:hAnsi="Times New Roman" w:cs="Times New Roman"/>
                <w:sz w:val="24"/>
                <w:szCs w:val="24"/>
              </w:rPr>
              <w:t xml:space="preserve">thực hiện hoàn nhập vào thu nhập khác số tiền dự phòng rủi ro trích lập cho trái phiếu đặc biệt còn lại sau khi đã xử lý rủi ro theo quy định tại </w:t>
            </w:r>
            <w:r w:rsidRPr="00C4602D">
              <w:rPr>
                <w:rFonts w:ascii="Times New Roman" w:hAnsi="Times New Roman" w:cs="Times New Roman"/>
                <w:sz w:val="24"/>
                <w:szCs w:val="24"/>
                <w:highlight w:val="yellow"/>
              </w:rPr>
              <w:t xml:space="preserve">khoản </w:t>
            </w:r>
            <w:r>
              <w:rPr>
                <w:rFonts w:ascii="Times New Roman" w:hAnsi="Times New Roman" w:cs="Times New Roman"/>
                <w:sz w:val="24"/>
                <w:szCs w:val="24"/>
                <w:lang w:val="en-US"/>
              </w:rPr>
              <w:t>7</w:t>
            </w:r>
            <w:r w:rsidRPr="00746DBB">
              <w:rPr>
                <w:rFonts w:ascii="Times New Roman" w:hAnsi="Times New Roman" w:cs="Times New Roman"/>
                <w:sz w:val="24"/>
                <w:szCs w:val="24"/>
              </w:rPr>
              <w:t xml:space="preserve"> Điều này, hoặc hạch toán phần chênh lệch thiếu vào chi phí trong trường hợp số tiền dự phòng rủi ro đã trích lập cho trái phiếu đặc biệt không đủ để xử lý rủi ro theo quy định tại </w:t>
            </w:r>
            <w:r w:rsidRPr="00880392">
              <w:rPr>
                <w:rFonts w:ascii="Times New Roman" w:hAnsi="Times New Roman" w:cs="Times New Roman"/>
                <w:sz w:val="24"/>
                <w:szCs w:val="24"/>
                <w:highlight w:val="yellow"/>
              </w:rPr>
              <w:t xml:space="preserve">khoản </w:t>
            </w:r>
            <w:r w:rsidRPr="00880392">
              <w:rPr>
                <w:rFonts w:ascii="Times New Roman" w:hAnsi="Times New Roman" w:cs="Times New Roman"/>
                <w:sz w:val="24"/>
                <w:szCs w:val="24"/>
                <w:highlight w:val="yellow"/>
                <w:lang w:val="en-US"/>
              </w:rPr>
              <w:t>7</w:t>
            </w:r>
            <w:r w:rsidRPr="00746DBB">
              <w:rPr>
                <w:rFonts w:ascii="Times New Roman" w:hAnsi="Times New Roman" w:cs="Times New Roman"/>
                <w:sz w:val="24"/>
                <w:szCs w:val="24"/>
              </w:rPr>
              <w:t xml:space="preserve"> Điều này.</w:t>
            </w:r>
          </w:p>
          <w:p w14:paraId="4D7CC873" w14:textId="6908A1B9"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9</w:t>
            </w:r>
            <w:r w:rsidRPr="00746DBB">
              <w:rPr>
                <w:rFonts w:ascii="Times New Roman" w:hAnsi="Times New Roman" w:cs="Times New Roman"/>
                <w:sz w:val="24"/>
                <w:szCs w:val="24"/>
              </w:rPr>
              <w:t xml:space="preserve">. Sau khi được xử lý bằng dự phòng rủi ro, khoản nợ xấu được </w:t>
            </w:r>
            <w:r w:rsidRPr="00893F9B">
              <w:rPr>
                <w:rFonts w:ascii="Times New Roman" w:hAnsi="Times New Roman" w:cs="Times New Roman"/>
                <w:sz w:val="24"/>
                <w:szCs w:val="24"/>
                <w:u w:val="single"/>
              </w:rPr>
              <w:t>tổ chức tín dụng Việt bán nợ</w:t>
            </w:r>
            <w:r w:rsidRPr="00746DBB">
              <w:rPr>
                <w:rFonts w:ascii="Times New Roman" w:hAnsi="Times New Roman" w:cs="Times New Roman"/>
                <w:sz w:val="24"/>
                <w:szCs w:val="24"/>
              </w:rPr>
              <w:t xml:space="preserve"> hạch toán ngoại bảng, tiếp tục theo dõi và có biện pháp thu hồi nợ theo quy định của pháp luật và thỏa thuận với khách hàng vay.</w:t>
            </w:r>
          </w:p>
          <w:p w14:paraId="4722C5EF" w14:textId="6087C078"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10</w:t>
            </w:r>
            <w:r w:rsidRPr="00746DBB">
              <w:rPr>
                <w:rFonts w:ascii="Times New Roman" w:hAnsi="Times New Roman" w:cs="Times New Roman"/>
                <w:sz w:val="24"/>
                <w:szCs w:val="24"/>
                <w:lang w:val="en-US"/>
              </w:rPr>
              <w:t xml:space="preserve">. Việc xuất toán nợ đã xử lý rủi ro theo quy định tại </w:t>
            </w:r>
            <w:r w:rsidRPr="00880392">
              <w:rPr>
                <w:rFonts w:ascii="Times New Roman" w:hAnsi="Times New Roman" w:cs="Times New Roman"/>
                <w:sz w:val="24"/>
                <w:szCs w:val="24"/>
                <w:highlight w:val="yellow"/>
                <w:lang w:val="en-US"/>
              </w:rPr>
              <w:t>khoản 9</w:t>
            </w:r>
            <w:r w:rsidRPr="00746DBB">
              <w:rPr>
                <w:rFonts w:ascii="Times New Roman" w:hAnsi="Times New Roman" w:cs="Times New Roman"/>
                <w:sz w:val="24"/>
                <w:szCs w:val="24"/>
                <w:lang w:val="en-US"/>
              </w:rPr>
              <w:t xml:space="preserve"> Điều này ra khỏi ngoại bảng thực hiện theo quy định về phân loại tài sản có của Ngân hàng Nhà nước và quy định về mức trích, phương pháp trích lập dự phòng rủi ro và việc sử dụng dự phòng để xử lý rủi ro trong hoạt động của tổ chức tín dụng, chi nhánh ngân hàng nước ngoài của Chính phủ.</w:t>
            </w:r>
          </w:p>
          <w:p w14:paraId="1C1039B8" w14:textId="78C92012" w:rsidR="00C44EAB" w:rsidRPr="00746DBB" w:rsidRDefault="00C44EAB" w:rsidP="00C44EAB">
            <w:pPr>
              <w:ind w:firstLine="252"/>
              <w:jc w:val="both"/>
              <w:rPr>
                <w:rFonts w:ascii="Times New Roman" w:hAnsi="Times New Roman" w:cs="Times New Roman"/>
                <w:sz w:val="24"/>
                <w:szCs w:val="24"/>
              </w:rPr>
            </w:pPr>
            <w:r>
              <w:rPr>
                <w:rFonts w:ascii="Times New Roman" w:hAnsi="Times New Roman" w:cs="Times New Roman"/>
                <w:sz w:val="24"/>
                <w:szCs w:val="24"/>
                <w:lang w:val="en-US"/>
              </w:rPr>
              <w:t>11</w:t>
            </w:r>
            <w:r w:rsidRPr="00746DBB">
              <w:rPr>
                <w:rFonts w:ascii="Times New Roman" w:hAnsi="Times New Roman" w:cs="Times New Roman"/>
                <w:sz w:val="24"/>
                <w:szCs w:val="24"/>
              </w:rPr>
              <w:t>. Hồ sơ xử lý rủi ro của tổ chức tín dụng Việt Nam  bán nợ khi sử dụng dự phòng đã trích lập cho trái phiếu đặc biệt để xử lý rủi ro đối với khoản nợ xấu sau khi mua lại từ Công ty Quản lý tài sản gồm:</w:t>
            </w:r>
          </w:p>
          <w:p w14:paraId="3582FDCB"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Hồ sơ, tài liệu mua bán nợ xấu của tổ chức tín dụng Việt Nam  bán nợ với Công ty Quản lý tài sản;</w:t>
            </w:r>
          </w:p>
          <w:p w14:paraId="7D4F2631"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Tài liệu, giấy tờ liên quan đến việc Công ty Quản lý tài sản cơ cấu lại nợ, chuyển nợ thành vốn góp, vốn cổ phần.</w:t>
            </w:r>
          </w:p>
          <w:p w14:paraId="607910A6"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Tài liệu, giấy tờ chứng minh thu nợ đối với khoản nợ xấu sau khi đã bán cho Công ty Quản lý tài sản;</w:t>
            </w:r>
          </w:p>
          <w:p w14:paraId="1F808B0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Hồ sơ, tài liệu chứng minh số tiền đã trích lập dự phòng rủi ro cho trái phiếu đặc biệt tương ứng với khoản nợ xấu đã bán cho Công ty Quản lý tài sản;</w:t>
            </w:r>
          </w:p>
          <w:p w14:paraId="2162FD9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đ) Quyết định hoặc phê duyệt của Hội đồng xử lý rủi ro của tổ chức tín dụng Việt Nam  về việc xử lý rủi ro;</w:t>
            </w:r>
          </w:p>
          <w:p w14:paraId="7F433570" w14:textId="77777777" w:rsidR="00C44EA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e) Hợp đồng mua, bán lại nợ giữa Công ty Quản lý tài sản và tổ chức tín dụng Việt Nam  bán nợ khi thanh toán trái phiếu đặc biệt.</w:t>
            </w:r>
          </w:p>
          <w:p w14:paraId="1828ED4B" w14:textId="31ED7F8E" w:rsidR="00C44EAB" w:rsidRPr="00746DBB" w:rsidRDefault="00C44EAB" w:rsidP="00C44EAB">
            <w:pPr>
              <w:ind w:firstLine="252"/>
              <w:jc w:val="both"/>
              <w:rPr>
                <w:rFonts w:ascii="Times New Roman" w:hAnsi="Times New Roman" w:cs="Times New Roman"/>
                <w:b/>
                <w:sz w:val="24"/>
                <w:szCs w:val="24"/>
                <w:lang w:val="en-US"/>
              </w:rPr>
            </w:pPr>
            <w:r w:rsidRPr="00746DBB">
              <w:rPr>
                <w:rFonts w:ascii="Times New Roman" w:hAnsi="Times New Roman" w:cs="Times New Roman"/>
                <w:sz w:val="24"/>
                <w:szCs w:val="24"/>
              </w:rPr>
              <w:t>g) Tài liệu, hồ sơ khác có liên quan</w:t>
            </w:r>
            <w:r w:rsidRPr="00746DBB">
              <w:rPr>
                <w:rFonts w:ascii="Times New Roman" w:hAnsi="Times New Roman" w:cs="Times New Roman"/>
                <w:sz w:val="24"/>
                <w:szCs w:val="24"/>
                <w:lang w:val="en-US"/>
              </w:rPr>
              <w:t>.</w:t>
            </w:r>
          </w:p>
        </w:tc>
        <w:tc>
          <w:tcPr>
            <w:tcW w:w="3420" w:type="dxa"/>
          </w:tcPr>
          <w:p w14:paraId="0CDF68B0" w14:textId="77777777" w:rsidR="00C44EA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75240B4B" w14:textId="4F5EA6ED" w:rsidR="00C44EAB" w:rsidRPr="00881C14" w:rsidRDefault="00C44EAB" w:rsidP="00C44EAB">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5, 6 (khoản 8,9 dự thảo Thông từ): </w:t>
            </w:r>
            <w:r>
              <w:rPr>
                <w:rFonts w:ascii="Times New Roman" w:hAnsi="Times New Roman" w:cs="Times New Roman"/>
                <w:bCs/>
                <w:sz w:val="24"/>
                <w:szCs w:val="24"/>
                <w:lang w:val="en-US"/>
              </w:rPr>
              <w:t>Thay cụm từ  “</w:t>
            </w:r>
            <w:r w:rsidRPr="00746DBB">
              <w:rPr>
                <w:rFonts w:ascii="Times New Roman" w:hAnsi="Times New Roman" w:cs="Times New Roman"/>
                <w:sz w:val="24"/>
                <w:szCs w:val="24"/>
              </w:rPr>
              <w:t xml:space="preserve">Tổ chức tín dụng Việt Nam </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 nợ</w:t>
            </w:r>
            <w:r>
              <w:rPr>
                <w:rFonts w:ascii="Times New Roman" w:hAnsi="Times New Roman" w:cs="Times New Roman"/>
                <w:sz w:val="24"/>
                <w:szCs w:val="24"/>
                <w:lang w:val="en-US"/>
              </w:rPr>
              <w:t xml:space="preserve">” thành “tổ chức tín dụng Việt Nam bán nợ” vì VAMC mua nợ xấu bằng trái phiếu đặc biệt chỉ có mua của tổ chức tín dụng Việt Nam. </w:t>
            </w:r>
          </w:p>
        </w:tc>
      </w:tr>
      <w:tr w:rsidR="00C44EAB" w:rsidRPr="00746DBB" w14:paraId="4788E8C5" w14:textId="77777777" w:rsidTr="00C97A08">
        <w:tc>
          <w:tcPr>
            <w:tcW w:w="985" w:type="dxa"/>
          </w:tcPr>
          <w:p w14:paraId="3B787F59"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128A43A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b/>
                <w:bCs/>
                <w:color w:val="000000"/>
                <w:sz w:val="24"/>
                <w:szCs w:val="24"/>
              </w:rPr>
              <w:t>Điều 47. Nguyên tắc trích lập và sử dụng dự phòng để xử lý rủi ro đối với các khoản nợ xấu được mua theo giá trị thị trường</w:t>
            </w:r>
          </w:p>
          <w:p w14:paraId="5D525746"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1. Hội đồng thành viên Công ty Quản lý tài sản quyết định và chịu trách nhiệm về việc trích lập và sử dụng dự phòng để xử lý rủi ro đối với các khoản nợ xấu phù hợp với quy định nội bộ về trích lập và sử dụng dự phòng để xử lý rủi ro đối với các khoản nợ xấu mua theo giá trị thị trường, quy định tại Thông tư này và quy định có liên quan của pháp luật.</w:t>
            </w:r>
          </w:p>
          <w:p w14:paraId="3AEB1111"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2. Sau khi </w:t>
            </w:r>
            <w:r w:rsidRPr="00746DBB">
              <w:rPr>
                <w:rFonts w:ascii="Times New Roman" w:hAnsi="Times New Roman" w:cs="Times New Roman"/>
                <w:iCs/>
                <w:spacing w:val="-4"/>
                <w:sz w:val="24"/>
                <w:szCs w:val="24"/>
                <w:shd w:val="clear" w:color="auto" w:fill="FFFFFF"/>
                <w:lang w:val="de-DE"/>
              </w:rPr>
              <w:t>xử lý rủi ro, Công ty Quản lý tài sản phải hạch toán ngoại bảng phần dư nợ đã được xử lý rủi ro của khoản nợ và có trách nhiệm theo dõi, đôn đốc, sử dụng mọi biện pháp theo quy</w:t>
            </w:r>
            <w:r w:rsidRPr="00746DBB">
              <w:rPr>
                <w:rFonts w:ascii="Times New Roman" w:hAnsi="Times New Roman" w:cs="Times New Roman"/>
                <w:sz w:val="24"/>
                <w:szCs w:val="24"/>
                <w:lang w:val="de-DE"/>
              </w:rPr>
              <w:t xml:space="preserve"> định của pháp luật để thu hồi nợ, trừ trường hợp quy định tại điểm a khoản 1 Điều 47b Thông tư này. Việc sử dụng dự phòng để xử lý rủi ro đối với khoản nợ </w:t>
            </w:r>
            <w:r w:rsidRPr="00746DBB">
              <w:rPr>
                <w:rFonts w:ascii="Times New Roman" w:hAnsi="Times New Roman" w:cs="Times New Roman"/>
                <w:sz w:val="24"/>
                <w:szCs w:val="24"/>
              </w:rPr>
              <w:t xml:space="preserve">là công việc nội bộ của Công ty Quản lý tài sản, không làm thay đổi nghĩa vụ trả nợ của khách hàng vay đối với khoản nợ </w:t>
            </w:r>
            <w:r w:rsidRPr="00746DBB">
              <w:rPr>
                <w:rFonts w:ascii="Times New Roman" w:hAnsi="Times New Roman" w:cs="Times New Roman"/>
                <w:sz w:val="24"/>
                <w:szCs w:val="24"/>
                <w:lang w:val="de-DE"/>
              </w:rPr>
              <w:t xml:space="preserve">sau khi đã </w:t>
            </w:r>
            <w:r w:rsidRPr="00746DBB">
              <w:rPr>
                <w:rFonts w:ascii="Times New Roman" w:hAnsi="Times New Roman" w:cs="Times New Roman"/>
                <w:sz w:val="24"/>
                <w:szCs w:val="24"/>
              </w:rPr>
              <w:t>được xử lý rủi ro.</w:t>
            </w:r>
          </w:p>
          <w:p w14:paraId="66FA7D9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3. Sau thời gian tối thiểu 05 năm kể từ ngày sử dụng dự phòng để xử lý</w:t>
            </w:r>
            <w:r w:rsidRPr="00746DBB">
              <w:rPr>
                <w:rFonts w:ascii="Times New Roman" w:hAnsi="Times New Roman" w:cs="Times New Roman"/>
                <w:color w:val="000000"/>
                <w:sz w:val="24"/>
                <w:szCs w:val="24"/>
                <w:lang w:val="de-DE"/>
              </w:rPr>
              <w:t xml:space="preserve"> </w:t>
            </w:r>
            <w:r w:rsidRPr="00746DBB">
              <w:rPr>
                <w:rFonts w:ascii="Times New Roman" w:hAnsi="Times New Roman" w:cs="Times New Roman"/>
                <w:color w:val="000000"/>
                <w:sz w:val="24"/>
                <w:szCs w:val="24"/>
              </w:rPr>
              <w:t>rủi ro và sau khi đã thực hiện tất cả các biện pháp để thu hồi nợ nhưng không thu hồi được, Công ty Quản lý tài sản được quyết định xuất toán khoản nợ đã xử lý rủi ro ra khỏi ngoại bảng sau khi được Bộ Tài chính và Ngân hàng Nhà nước chấp thuận bằng văn bản.</w:t>
            </w:r>
          </w:p>
          <w:p w14:paraId="32B0B71D" w14:textId="3A7A03CA"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color w:val="000000"/>
                <w:sz w:val="24"/>
                <w:szCs w:val="24"/>
              </w:rPr>
              <w:t>4. Số tiền thu hồi được từ khoản nợ đã được xử lý rủi ro được ghi nhận vào doanh thu trong kỳ của Công ty Quản lý tài sản</w:t>
            </w:r>
            <w:r w:rsidRPr="00746DBB">
              <w:rPr>
                <w:rFonts w:ascii="Times New Roman" w:hAnsi="Times New Roman" w:cs="Times New Roman"/>
                <w:color w:val="000000"/>
                <w:sz w:val="24"/>
                <w:szCs w:val="24"/>
                <w:lang w:val="de-DE"/>
              </w:rPr>
              <w:t>.</w:t>
            </w:r>
          </w:p>
          <w:p w14:paraId="18BA4071" w14:textId="48F7A0B0"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b/>
                <w:sz w:val="24"/>
                <w:szCs w:val="24"/>
                <w:lang w:val="de-DE"/>
              </w:rPr>
              <w:tab/>
            </w:r>
          </w:p>
        </w:tc>
        <w:tc>
          <w:tcPr>
            <w:tcW w:w="5310" w:type="dxa"/>
          </w:tcPr>
          <w:p w14:paraId="4E30A1D4" w14:textId="5801C6DA"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b/>
                <w:bCs/>
                <w:color w:val="000000"/>
                <w:sz w:val="24"/>
                <w:szCs w:val="24"/>
              </w:rPr>
              <w:t xml:space="preserve">Điều </w:t>
            </w:r>
            <w:r>
              <w:rPr>
                <w:rFonts w:ascii="Times New Roman" w:hAnsi="Times New Roman" w:cs="Times New Roman"/>
                <w:b/>
                <w:bCs/>
                <w:color w:val="000000"/>
                <w:sz w:val="24"/>
                <w:szCs w:val="24"/>
                <w:lang w:val="en-US"/>
              </w:rPr>
              <w:t>53</w:t>
            </w:r>
            <w:r w:rsidRPr="00746DBB">
              <w:rPr>
                <w:rFonts w:ascii="Times New Roman" w:hAnsi="Times New Roman" w:cs="Times New Roman"/>
                <w:b/>
                <w:bCs/>
                <w:color w:val="000000"/>
                <w:sz w:val="24"/>
                <w:szCs w:val="24"/>
              </w:rPr>
              <w:t>. Nguyên tắc trích lập và sử dụng dự phòng để xử lý rủi ro đối với các khoản nợ xấu được mua theo giá trị thị trường</w:t>
            </w:r>
          </w:p>
          <w:p w14:paraId="3ABD21E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1. Hội đồng thành viên Công ty Quản lý tài sản quyết định và chịu trách nhiệm về việc trích lập và sử dụng dự phòng để xử lý rủi ro đối với các khoản nợ xấu phù hợp với quy định nội bộ về trích lập và sử dụng dự phòng để xử lý rủi ro đối với các khoản nợ xấu mua theo giá trị thị trường, quy định tại Thông tư này và quy định có liên quan của pháp luật.</w:t>
            </w:r>
          </w:p>
          <w:p w14:paraId="04CB47C2" w14:textId="65CF91AF"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2. Sau khi </w:t>
            </w:r>
            <w:r w:rsidRPr="00746DBB">
              <w:rPr>
                <w:rFonts w:ascii="Times New Roman" w:hAnsi="Times New Roman" w:cs="Times New Roman"/>
                <w:iCs/>
                <w:spacing w:val="-4"/>
                <w:sz w:val="24"/>
                <w:szCs w:val="24"/>
                <w:shd w:val="clear" w:color="auto" w:fill="FFFFFF"/>
                <w:lang w:val="de-DE"/>
              </w:rPr>
              <w:t>xử lý rủi ro, Công ty Quản lý tài sản phải hạch toán ngoại bảng phần dư nợ đã được xử lý rủi ro của khoản nợ và có trách nhiệm theo dõi, đôn đốc, sử dụng mọi biện pháp theo quy</w:t>
            </w:r>
            <w:r w:rsidRPr="00746DBB">
              <w:rPr>
                <w:rFonts w:ascii="Times New Roman" w:hAnsi="Times New Roman" w:cs="Times New Roman"/>
                <w:sz w:val="24"/>
                <w:szCs w:val="24"/>
                <w:lang w:val="de-DE"/>
              </w:rPr>
              <w:t xml:space="preserve"> định của pháp luật để thu hồi nợ, trừ trường hợp quy định tại điểm a khoản 1 </w:t>
            </w:r>
            <w:r w:rsidRPr="00EF3850">
              <w:rPr>
                <w:rFonts w:ascii="Times New Roman" w:hAnsi="Times New Roman" w:cs="Times New Roman"/>
                <w:sz w:val="24"/>
                <w:szCs w:val="24"/>
                <w:highlight w:val="yellow"/>
                <w:lang w:val="de-DE"/>
              </w:rPr>
              <w:t>Điều 55</w:t>
            </w:r>
            <w:r w:rsidRPr="00746DBB">
              <w:rPr>
                <w:rFonts w:ascii="Times New Roman" w:hAnsi="Times New Roman" w:cs="Times New Roman"/>
                <w:sz w:val="24"/>
                <w:szCs w:val="24"/>
                <w:lang w:val="de-DE"/>
              </w:rPr>
              <w:t xml:space="preserve"> Thông tư này. Việc sử dụng dự phòng để xử lý rủi ro đối với khoản nợ </w:t>
            </w:r>
            <w:r w:rsidRPr="00746DBB">
              <w:rPr>
                <w:rFonts w:ascii="Times New Roman" w:hAnsi="Times New Roman" w:cs="Times New Roman"/>
                <w:sz w:val="24"/>
                <w:szCs w:val="24"/>
              </w:rPr>
              <w:t xml:space="preserve">là công việc nội bộ của Công ty Quản lý tài sản, không làm thay đổi nghĩa vụ trả nợ của khách hàng vay đối với khoản nợ </w:t>
            </w:r>
            <w:r w:rsidRPr="00746DBB">
              <w:rPr>
                <w:rFonts w:ascii="Times New Roman" w:hAnsi="Times New Roman" w:cs="Times New Roman"/>
                <w:sz w:val="24"/>
                <w:szCs w:val="24"/>
                <w:lang w:val="de-DE"/>
              </w:rPr>
              <w:t xml:space="preserve">sau khi đã </w:t>
            </w:r>
            <w:r w:rsidRPr="00746DBB">
              <w:rPr>
                <w:rFonts w:ascii="Times New Roman" w:hAnsi="Times New Roman" w:cs="Times New Roman"/>
                <w:sz w:val="24"/>
                <w:szCs w:val="24"/>
              </w:rPr>
              <w:t>được xử lý rủi ro.</w:t>
            </w:r>
          </w:p>
          <w:p w14:paraId="058C9BF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3. Sau thời gian tối thiểu 05 năm kể từ ngày sử dụng dự phòng để xử lý</w:t>
            </w:r>
            <w:r w:rsidRPr="00746DBB">
              <w:rPr>
                <w:rFonts w:ascii="Times New Roman" w:hAnsi="Times New Roman" w:cs="Times New Roman"/>
                <w:color w:val="000000"/>
                <w:sz w:val="24"/>
                <w:szCs w:val="24"/>
                <w:lang w:val="de-DE"/>
              </w:rPr>
              <w:t xml:space="preserve"> </w:t>
            </w:r>
            <w:r w:rsidRPr="00746DBB">
              <w:rPr>
                <w:rFonts w:ascii="Times New Roman" w:hAnsi="Times New Roman" w:cs="Times New Roman"/>
                <w:color w:val="000000"/>
                <w:sz w:val="24"/>
                <w:szCs w:val="24"/>
              </w:rPr>
              <w:t>rủi ro và sau khi đã thực hiện tất cả các biện pháp để thu hồi nợ nhưng không thu hồi được, Công ty Quản lý tài sản được quyết định xuất toán khoản nợ đã xử lý rủi ro ra khỏi ngoại bảng sau khi được Bộ Tài chính và Ngân hàng Nhà nước chấp thuận bằng văn bản.</w:t>
            </w:r>
          </w:p>
          <w:p w14:paraId="7E483F4C"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color w:val="000000"/>
                <w:sz w:val="24"/>
                <w:szCs w:val="24"/>
              </w:rPr>
              <w:t>4. Số tiền thu hồi được từ khoản nợ đã được xử lý rủi ro được ghi nhận vào doanh thu trong kỳ của Công ty Quản lý tài sản</w:t>
            </w:r>
            <w:r w:rsidRPr="00746DBB">
              <w:rPr>
                <w:rFonts w:ascii="Times New Roman" w:hAnsi="Times New Roman" w:cs="Times New Roman"/>
                <w:color w:val="000000"/>
                <w:sz w:val="24"/>
                <w:szCs w:val="24"/>
                <w:lang w:val="de-DE"/>
              </w:rPr>
              <w:t>.</w:t>
            </w:r>
          </w:p>
          <w:p w14:paraId="3C46F0FD" w14:textId="34B14E61" w:rsidR="00C44EAB" w:rsidRPr="00746DBB" w:rsidRDefault="00C44EAB" w:rsidP="00C44EAB">
            <w:pPr>
              <w:spacing w:after="20"/>
              <w:ind w:firstLine="162"/>
              <w:jc w:val="center"/>
              <w:rPr>
                <w:rFonts w:ascii="Times New Roman" w:hAnsi="Times New Roman" w:cs="Times New Roman"/>
                <w:b/>
                <w:sz w:val="24"/>
                <w:szCs w:val="24"/>
                <w:lang w:val="en-US"/>
              </w:rPr>
            </w:pPr>
            <w:r w:rsidRPr="00746DBB">
              <w:rPr>
                <w:rFonts w:ascii="Times New Roman" w:hAnsi="Times New Roman" w:cs="Times New Roman"/>
                <w:b/>
                <w:sz w:val="24"/>
                <w:szCs w:val="24"/>
                <w:lang w:val="de-DE"/>
              </w:rPr>
              <w:tab/>
            </w:r>
          </w:p>
        </w:tc>
        <w:tc>
          <w:tcPr>
            <w:tcW w:w="3420" w:type="dxa"/>
          </w:tcPr>
          <w:p w14:paraId="0897EDC2" w14:textId="7A79FC09" w:rsidR="00C44EAB" w:rsidRPr="00746DB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C44EAB" w:rsidRPr="00746DBB" w14:paraId="24F9C9A4" w14:textId="77777777" w:rsidTr="00C97A08">
        <w:tc>
          <w:tcPr>
            <w:tcW w:w="985" w:type="dxa"/>
          </w:tcPr>
          <w:p w14:paraId="6A56975E"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0FC8CDB6" w14:textId="77777777"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b/>
                <w:sz w:val="24"/>
                <w:szCs w:val="24"/>
                <w:lang w:val="de-DE"/>
              </w:rPr>
              <w:t xml:space="preserve">Điều </w:t>
            </w:r>
            <w:r w:rsidRPr="00746DBB">
              <w:rPr>
                <w:rFonts w:ascii="Times New Roman" w:hAnsi="Times New Roman" w:cs="Times New Roman"/>
                <w:b/>
                <w:sz w:val="24"/>
                <w:szCs w:val="24"/>
              </w:rPr>
              <w:t>47a. Trích lập dự phòng đối với khoản nợ xấu mua theo giá trị thị trường</w:t>
            </w:r>
          </w:p>
          <w:p w14:paraId="25887059"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1. Công ty Quản lý tài sản thực hiện trích lập số tiền dự phòng đối với từng khoản nợ xấu được mua theo giá thị trường (R) theo công thức sau:</w:t>
            </w:r>
          </w:p>
          <w:p w14:paraId="7E4AC6C4" w14:textId="45807A4C"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R = (A-C) x r</w:t>
            </w:r>
          </w:p>
          <w:p w14:paraId="15B85580" w14:textId="6CE08F12"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Trong đó:</w:t>
            </w:r>
          </w:p>
          <w:p w14:paraId="5BB4D28F" w14:textId="7DDDA118"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a) A là giá trị ghi sổ số dư nợ gốc của khoản nợ xấu tại Công ty Quản lý tài sản tại thời điểm ngày 31 tháng 12 hằng năm; C là giá trị khấu trừ tài sản bảo đảm của khoản nợ; r là tỷ lệ trích lập dự phòng do Hội đồng thành viên quyết định nhưng không thấp hơn 5%.</w:t>
            </w:r>
          </w:p>
          <w:p w14:paraId="42FEA798" w14:textId="7F45BA63"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b) Trường hợp C &gt; A thì R được tính bằng 0.</w:t>
            </w:r>
          </w:p>
          <w:p w14:paraId="3E703E6C" w14:textId="310C720F"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c) Trường hợp một tài sản được bảo đảm cho nhiều khoản nợ xấu, Công ty Quản lý tài sản xác định tỷ lệ giá trị tài sản bảo đảm cho từng khoản nợ xấu, C được tính là giá trị khấu trừ của tài sản bảo đảm nhân với tỷ lệ giá trị tài sản bảo đảm của khoản nợ xấu đó.</w:t>
            </w:r>
          </w:p>
          <w:p w14:paraId="731784A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 xml:space="preserve">2. </w:t>
            </w:r>
            <w:r w:rsidRPr="00746DBB">
              <w:rPr>
                <w:rFonts w:ascii="Times New Roman" w:hAnsi="Times New Roman" w:cs="Times New Roman"/>
                <w:sz w:val="24"/>
                <w:szCs w:val="24"/>
                <w:lang w:val="en-US"/>
              </w:rPr>
              <w:t>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14:paraId="68490F8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Trường hợp số tiền dự phòng phải trích của năm trích lập nhỏ hơn số dư dự phòng đã trích lập, Công ty Quản lý tài sản được hoàn nhập phần chênh lệch thừa.</w:t>
            </w:r>
          </w:p>
          <w:p w14:paraId="55E66B10" w14:textId="77777777"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sz w:val="24"/>
                <w:szCs w:val="24"/>
              </w:rPr>
              <w:t>b) Trường hợp số tiền dự phòng phải trích của năm trích lập lớn hơn số dư dự phòng đã trích lập, Công ty Quản lý tài sản phải trích bổ sung phần chênh lệch thiếu.</w:t>
            </w:r>
          </w:p>
          <w:p w14:paraId="03A632A9" w14:textId="6B5D8F0C"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3. Tài sản bảo đảm để khấu trừ khi tính số tiền dự phòng (R) quy định tại khoản 1 Điều này phải đáp ứng đầy đủ các điều kiện sau:</w:t>
            </w:r>
          </w:p>
          <w:p w14:paraId="19F23BD0" w14:textId="4EB0B00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Công ty Quản lý tài sản có quyền xử lý tài sản bảo đảm theo hợp đồng bảo đảm và theo quy định của pháp luật khi khách hàng vay không thực hiện nghĩa vụ của mình theo cam kết;</w:t>
            </w:r>
          </w:p>
          <w:p w14:paraId="7CED59CC" w14:textId="60C708FD"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Tài sản bảo đảm phải đáp ứng đầy đủ các điều kiện theo quy định của pháp luật về giao dịch bảo đảm;</w:t>
            </w:r>
          </w:p>
          <w:p w14:paraId="389AF300" w14:textId="057B285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c) Tài sản bảo đảm có giá trị từ 200 tỷ đồng trở lên phải được định giá bởi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theo quy định của pháp luật. Trường hợp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không đủ khả năng định giá hoặc không có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định giá các tài sản bảo đảm này, thì Công ty Quản lý tài sản thực hiện định giá theo quy định nội bộ của Công ty Quản lý tài sản.</w:t>
            </w:r>
          </w:p>
          <w:p w14:paraId="2B6925A3" w14:textId="6C409AA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Trường hợp tài sản bảo đảm không đáp ứng đầy đủ các điều kiện quy định tại điểm a, b, c khoản này thì giá trị khấu trừ của tài sản bảo đảm đó phải coi bằng không.</w:t>
            </w:r>
          </w:p>
          <w:p w14:paraId="7BD5A17F" w14:textId="650E2F7C"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 Giá trị khấu trừ của tài sản bảo đảm được xác định bằng tích số giữa giá trị của tài sản bảo đảm quy định tại khoản 5 Điều này với tỷ lệ khấu trừ đối với từng loại tài sản bảo đảm quy định tại khoản 6 Điều này.</w:t>
            </w:r>
          </w:p>
          <w:p w14:paraId="4DA189AF" w14:textId="2F5182A8"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Công ty Quản lý tài sản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p w14:paraId="492BE4DA" w14:textId="68FC3A32"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5. Giá trị của tài sản bảo đảm được xác định như sau:</w:t>
            </w:r>
          </w:p>
          <w:p w14:paraId="33F756B6" w14:textId="1702FEF8"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Vàng miếng: Giá mua vào tại trụ sở chính của doanh nghiệp,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sở hữu nhãn hiệu vàng miếng tại thời điểm cuối ngày trước ngày trích lập dự phòng cụ thể. Trường hợp giá mua vào không được niêm yết thì giá trị vàng miếng được xác định theo quy định tại điểm d khoản này.</w:t>
            </w:r>
          </w:p>
          <w:p w14:paraId="32C663F4" w14:textId="1613F74D"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Trái phiếu Chính phủ được niêm yết trên Sở giao dịch chứng khoán: Giá tham chiếu tại Sở giao dịch chứng khoán tại thời điểm cuối ngày trước ngày trích lập dự phòng cụ thể hoặc tại thời điểm gần nhất trước ngày trích lập dự phòng cụ thể (nếu không có giá tham chiếu tại thời điểm cuối ngày trước ngày trích lập dự phòng cụ thể). Trái phiếu Chính phủ chưa được niêm yết trên Sở giao dịch chứng khoán: Tính theo mệnh giá.</w:t>
            </w:r>
          </w:p>
          <w:p w14:paraId="7FF54753" w14:textId="212EA8F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Chứng khoán do doanh nghiệp (kể cả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phát hành được niêm yết trên Sở giao dịch chứng khoán: Giá tham chiếu tại Sở giao dịch chứng khoán tại thời điểm cuối ngày trước ngày trích lập dự phòng cụ thể hoặc thời điểm gần nhất trước ngày trích lập dự phòng cụ thể (nếu không có giá tham chiếu tại thời điểm cuối ngày trước ngày trích lập dự phòng cụ thể). Chứng khoán chưa được niêm yết trên Sở giao dịch chứng khoán, giấy tờ có giá khác do doanh nghiệp (kể cả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phát hành: Tính theo mệnh giá.</w:t>
            </w:r>
          </w:p>
          <w:p w14:paraId="7FBE4A7D" w14:textId="252896D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Động sản, bất động sản và các loại tài sản bảo đảm khác: Trường hợp tài sản quy định tại điểm c khoản 3 Điều này thì giá trị tài sản bảo đảm được thực hiện theo quy định tại điểm c khoản 3 Điều này, trường hợp còn lại thì giá trị của tài sản bảo đảm được định giá theo quy định nội bộ của Công ty Quản lý tài sản. Trường hợp không có văn bản định giá tài sản bảo đảm thì giá trị tài sản bảo đảm phải coi bằng không;</w:t>
            </w:r>
          </w:p>
          <w:p w14:paraId="423C89AF" w14:textId="3A77E8BE"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đ) Tài sản cho thuê tài chính: Số tiền thuê còn lại (giá trị tài sản cho thuê tài chính theo hợp đồng cho thuê tài chính trừ đi tiền thuê đã trả) theo hợp đồng tại thời điểm trích lập dự phòng cụ thể hoặc giá trị định giá của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theo quy định của pháp luật.</w:t>
            </w:r>
          </w:p>
          <w:p w14:paraId="277AC42F" w14:textId="3CCF7DD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6. Tỷ lệ khấu trừ tối đa đối với tài sản bảo đảm:</w:t>
            </w:r>
          </w:p>
          <w:p w14:paraId="2BC50F19" w14:textId="7F1C960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Tiền gửi của khách hàng bằng VND: 100%;</w:t>
            </w:r>
          </w:p>
          <w:p w14:paraId="41E10B9F" w14:textId="06B43EF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Vàng miếng, trừ vàng miếng quy định tại điểm i khoản này; tiền gửi của khách hàng bằng ngoại tệ: 95%;</w:t>
            </w:r>
          </w:p>
          <w:p w14:paraId="7187AEEC" w14:textId="4BE175CE"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Trái phiếu Chính phủ, thẻ tiết kiệm, chứng chỉ tiền gửi, kỳ phiếu, tín phiếu do các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phát hành:</w:t>
            </w:r>
          </w:p>
          <w:p w14:paraId="7D4E7D9B" w14:textId="23715061"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dưới 1 năm: 95%;</w:t>
            </w:r>
          </w:p>
          <w:p w14:paraId="47359679" w14:textId="4D256C5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từ 1 năm đến 5 năm: 85%;</w:t>
            </w:r>
          </w:p>
          <w:p w14:paraId="6DDA80D6" w14:textId="2FB9E394"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trên 5 năm: 80%.</w:t>
            </w:r>
          </w:p>
          <w:p w14:paraId="728D8C9F" w14:textId="095C716C"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Chứng khoán do các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phát hành được niêm yết trên Sở giao dịch chứng khoán: 70%;</w:t>
            </w:r>
          </w:p>
          <w:p w14:paraId="3B58ABC5" w14:textId="64AC308D"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đ) Chứng khoán do doanh nghiệp khác phát hành được niêm yết trên Sở giao dịch chứng khoán: 65%;</w:t>
            </w:r>
          </w:p>
          <w:p w14:paraId="53C26FB8" w14:textId="2E49EA3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e) Chứng khoán chưa được niêm yết trên Sở giao dịch chứng khoán, giấy tờ có giá, trừ các khoản quy định tại điểm c khoản này, do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có đăng ký niêm yết chứng khoán trên Sở giao dịch chứng khoán phát hành: 50%;</w:t>
            </w:r>
          </w:p>
          <w:p w14:paraId="6544C6CD" w14:textId="17443249"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Chứng khoán chưa được niêm yết trên Sở giao dịch chứng khoán, giấy tờ có giá, trừ các khoản quy định tại điểm c khoản này, do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không có đăng ký niêm yết chứng khoán trên Sở giao dịch chứng khoán phát hành: 30%;</w:t>
            </w:r>
          </w:p>
          <w:p w14:paraId="1A8B81F6" w14:textId="484196D5"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g) Chứng khoán chưa được niêm yết trên Sở giao dịch chứng khoán, giấy tờ có giá do doanh nghiệp có đăng ký niêm yết chứng khoán trên Sở giao dịch chứng khoán phát hành: 30%;</w:t>
            </w:r>
          </w:p>
          <w:p w14:paraId="75058BE3" w14:textId="2DB307DE"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Chứng khoán chưa được niêm yết trên Sở giao dịch chứng khoán, giấy tờ có giá do doanh nghiệp không có đăng ký niêm yết chứng khoán trên Sở giao dịch chứng khoán phát hành: 10%;</w:t>
            </w:r>
          </w:p>
          <w:p w14:paraId="70D47547" w14:textId="4CFD5502"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h) Bất động sản: 50%;</w:t>
            </w:r>
          </w:p>
          <w:p w14:paraId="21A421B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i) Vàng miếng không có giá niêm yết, vàng khác và các loại tài sản bảo đảm khác: 30%.</w:t>
            </w:r>
          </w:p>
          <w:p w14:paraId="16F9EE22"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43393456" w14:textId="6F8A788D"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b/>
                <w:sz w:val="24"/>
                <w:szCs w:val="24"/>
                <w:lang w:val="de-DE"/>
              </w:rPr>
              <w:t xml:space="preserve">Điều </w:t>
            </w:r>
            <w:r>
              <w:rPr>
                <w:rFonts w:ascii="Times New Roman" w:hAnsi="Times New Roman" w:cs="Times New Roman"/>
                <w:b/>
                <w:sz w:val="24"/>
                <w:szCs w:val="24"/>
                <w:lang w:val="de-DE"/>
              </w:rPr>
              <w:t>54</w:t>
            </w:r>
            <w:r w:rsidRPr="00746DBB">
              <w:rPr>
                <w:rFonts w:ascii="Times New Roman" w:hAnsi="Times New Roman" w:cs="Times New Roman"/>
                <w:b/>
                <w:sz w:val="24"/>
                <w:szCs w:val="24"/>
              </w:rPr>
              <w:t>. Trích lập dự phòng đối với khoản nợ xấu mua theo giá trị thị trường</w:t>
            </w:r>
          </w:p>
          <w:p w14:paraId="04998F07"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1. Công ty Quản lý tài sản thực hiện trích lập số tiền dự phòng đối với từng khoản nợ xấu được mua theo giá thị trường (R) theo công thức sau:</w:t>
            </w:r>
          </w:p>
          <w:p w14:paraId="1210B379"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R = (A-C) x r</w:t>
            </w:r>
          </w:p>
          <w:p w14:paraId="25C1D7B7"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Trong đó:</w:t>
            </w:r>
          </w:p>
          <w:p w14:paraId="187D4825"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a) A là giá trị ghi sổ số dư nợ gốc của khoản nợ xấu tại Công ty Quản lý tài sản tại thời điểm ngày 31 tháng 12 hằng năm; C là giá trị khấu trừ tài sản bảo đảm của khoản nợ; r là tỷ lệ trích lập dự phòng do Hội đồng thành viên quyết định nhưng không thấp hơn 5%.</w:t>
            </w:r>
          </w:p>
          <w:p w14:paraId="194583EB"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b) Trường hợp C &gt; A thì R được tính bằng 0.</w:t>
            </w:r>
          </w:p>
          <w:p w14:paraId="1AE284FF" w14:textId="77777777" w:rsidR="00C44EAB" w:rsidRPr="00746DBB" w:rsidRDefault="00C44EAB" w:rsidP="00C44EAB">
            <w:pPr>
              <w:ind w:firstLine="252"/>
              <w:jc w:val="both"/>
              <w:rPr>
                <w:rFonts w:ascii="Times New Roman" w:hAnsi="Times New Roman" w:cs="Times New Roman"/>
                <w:color w:val="000000"/>
                <w:sz w:val="24"/>
                <w:szCs w:val="24"/>
                <w:lang w:val="en-US"/>
              </w:rPr>
            </w:pPr>
            <w:r w:rsidRPr="00746DBB">
              <w:rPr>
                <w:rFonts w:ascii="Times New Roman" w:hAnsi="Times New Roman" w:cs="Times New Roman"/>
                <w:color w:val="000000"/>
                <w:sz w:val="24"/>
                <w:szCs w:val="24"/>
                <w:lang w:val="en-US"/>
              </w:rPr>
              <w:t>c) Trường hợp một tài sản được bảo đảm cho nhiều khoản nợ xấu, Công ty Quản lý tài sản xác định tỷ lệ giá trị tài sản bảo đảm cho từng khoản nợ xấu, C được tính là giá trị khấu trừ của tài sản bảo đảm nhân với tỷ lệ giá trị tài sản bảo đảm của khoản nợ xấu đó.</w:t>
            </w:r>
          </w:p>
          <w:p w14:paraId="7F14EE1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color w:val="000000"/>
                <w:sz w:val="24"/>
                <w:szCs w:val="24"/>
              </w:rPr>
              <w:t xml:space="preserve">2. </w:t>
            </w:r>
            <w:r w:rsidRPr="00746DBB">
              <w:rPr>
                <w:rFonts w:ascii="Times New Roman" w:hAnsi="Times New Roman" w:cs="Times New Roman"/>
                <w:sz w:val="24"/>
                <w:szCs w:val="24"/>
                <w:lang w:val="en-US"/>
              </w:rPr>
              <w:t>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14:paraId="60FE14A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Trường hợp số tiền dự phòng phải trích của năm trích lập nhỏ hơn số dư dự phòng đã trích lập, Công ty Quản lý tài sản được hoàn nhập phần chênh lệch thừa.</w:t>
            </w:r>
          </w:p>
          <w:p w14:paraId="0E6B756F" w14:textId="77777777"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sz w:val="24"/>
                <w:szCs w:val="24"/>
              </w:rPr>
              <w:t>b) Trường hợp số tiền dự phòng phải trích của năm trích lập lớn hơn số dư dự phòng đã trích lập, Công ty Quản lý tài sản phải trích bổ sung phần chênh lệch thiếu.</w:t>
            </w:r>
          </w:p>
          <w:p w14:paraId="4B84D53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3. Tài sản bảo đảm để khấu trừ khi tính số tiền dự phòng (R) quy định tại khoản 1 Điều này phải đáp ứng đầy đủ các điều kiện sau:</w:t>
            </w:r>
          </w:p>
          <w:p w14:paraId="41F4EAD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Công ty Quản lý tài sản có quyền xử lý tài sản bảo đảm theo hợp đồng bảo đảm và theo quy định của pháp luật khi khách hàng vay không thực hiện nghĩa vụ của mình theo cam kết;</w:t>
            </w:r>
          </w:p>
          <w:p w14:paraId="6BE2DD2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Tài sản bảo đảm phải đáp ứng đầy đủ các điều kiện theo quy định của pháp luật về giao dịch bảo đảm;</w:t>
            </w:r>
          </w:p>
          <w:p w14:paraId="794A015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c) Tài sản bảo đảm có giá trị từ 200 tỷ đồng trở lên phải được định giá bởi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theo quy định của pháp luật. Trường hợp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không đủ khả năng định giá hoặc không có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định giá các tài sản bảo đảm này, thì Công ty Quản lý tài sản thực hiện định giá theo quy định nội bộ của Công ty Quản lý tài sản.</w:t>
            </w:r>
          </w:p>
          <w:p w14:paraId="27227C6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Trường hợp tài sản bảo đảm không đáp ứng đầy đủ các điều kiện quy định tại điểm a, b, c khoản này thì giá trị khấu trừ của tài sản bảo đảm đó phải coi bằng không.</w:t>
            </w:r>
          </w:p>
          <w:p w14:paraId="710ABFB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 Giá trị khấu trừ của tài sản bảo đảm được xác định bằng tích số giữa giá trị của tài sản bảo đảm quy định tại khoản 5 Điều này với tỷ lệ khấu trừ đối với từng loại tài sản bảo đảm quy định tại khoản 6 Điều này.</w:t>
            </w:r>
          </w:p>
          <w:p w14:paraId="446918C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Công ty Quản lý tài sản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p w14:paraId="0EE89A1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5. Giá trị của tài sản bảo đảm được xác định như sau:</w:t>
            </w:r>
          </w:p>
          <w:p w14:paraId="0C6BE0E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Vàng miếng: Giá mua vào tại trụ sở chính của doanh nghiệp,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sở hữu nhãn hiệu vàng miếng tại thời điểm cuối ngày trước ngày trích lập dự phòng cụ thể. Trường hợp giá mua vào không được niêm yết thì giá trị vàng miếng được xác định theo quy định tại điểm d khoản này.</w:t>
            </w:r>
          </w:p>
          <w:p w14:paraId="21A016D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Trái phiếu Chính phủ được niêm yết trên Sở giao dịch chứng khoán: Giá tham chiếu tại Sở giao dịch chứng khoán tại thời điểm cuối ngày trước ngày trích lập dự phòng cụ thể hoặc tại thời điểm gần nhất trước ngày trích lập dự phòng cụ thể (nếu không có giá tham chiếu tại thời điểm cuối ngày trước ngày trích lập dự phòng cụ thể). Trái phiếu Chính phủ chưa được niêm yết trên Sở giao dịch chứng khoán: Tính theo mệnh giá.</w:t>
            </w:r>
          </w:p>
          <w:p w14:paraId="1599524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Chứng khoán do doanh nghiệp (kể cả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phát hành được niêm yết trên Sở giao dịch chứng khoán: Giá tham chiếu tại Sở giao dịch chứng khoán tại thời điểm cuối ngày trước ngày trích lập dự phòng cụ thể hoặc thời điểm gần nhất trước ngày trích lập dự phòng cụ thể (nếu không có giá tham chiếu tại thời điểm cuối ngày trước ngày trích lập dự phòng cụ thể). Chứng khoán chưa được niêm yết trên Sở giao dịch chứng khoán, giấy tờ có giá khác do doanh nghiệp (kể cả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phát hành: Tính theo mệnh giá.</w:t>
            </w:r>
          </w:p>
          <w:p w14:paraId="35F5762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Động sản, bất động sản và các loại tài sản bảo đảm khác: Trường hợp tài sản quy định tại điểm c khoản 3 Điều này thì giá trị tài sản bảo đảm được thực hiện theo quy định tại điểm c khoản 3 Điều này, trường hợp còn lại thì giá trị của tài sản bảo đảm được định giá theo quy định nội bộ của Công ty Quản lý tài sản. Trường hợp không có văn bản định giá tài sản bảo đảm thì giá trị tài sản bảo đảm phải coi bằng không;</w:t>
            </w:r>
          </w:p>
          <w:p w14:paraId="24C1CD1F"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đ) Tài sản cho thuê tài chính: Số tiền thuê còn lại (giá trị tài sản cho thuê tài chính theo hợp đồng cho thuê tài chính trừ đi tiền thuê đã trả) theo hợp đồng tại thời điểm trích lập dự phòng cụ thể hoặc giá trị định giá của </w:t>
            </w:r>
            <w:r w:rsidRPr="00746DBB">
              <w:rPr>
                <w:rFonts w:ascii="Times New Roman" w:hAnsi="Times New Roman" w:cs="Times New Roman"/>
                <w:sz w:val="24"/>
                <w:szCs w:val="24"/>
                <w:lang w:val="en-US"/>
              </w:rPr>
              <w:t>doanh nghiệp thẩm định giá</w:t>
            </w:r>
            <w:r w:rsidRPr="00746DBB">
              <w:rPr>
                <w:rFonts w:ascii="Times New Roman" w:hAnsi="Times New Roman" w:cs="Times New Roman"/>
                <w:sz w:val="24"/>
                <w:szCs w:val="24"/>
              </w:rPr>
              <w:t xml:space="preserve"> theo quy định của pháp luật.</w:t>
            </w:r>
          </w:p>
          <w:p w14:paraId="39E6DEC7"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6. Tỷ lệ khấu trừ tối đa đối với tài sản bảo đảm:</w:t>
            </w:r>
          </w:p>
          <w:p w14:paraId="68FD3AD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Tiền gửi của khách hàng bằng VND: 100%;</w:t>
            </w:r>
          </w:p>
          <w:p w14:paraId="55C6BC3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Vàng miếng, trừ vàng miếng quy định tại điểm i khoản này; tiền gửi của khách hàng bằng ngoại tệ: 95%;</w:t>
            </w:r>
          </w:p>
          <w:p w14:paraId="44307F9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Trái phiếu Chính phủ, thẻ tiết kiệm, chứng chỉ tiền gửi, kỳ phiếu, tín phiếu do các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phát hành:</w:t>
            </w:r>
          </w:p>
          <w:p w14:paraId="139AF73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dưới 1 năm: 95%;</w:t>
            </w:r>
          </w:p>
          <w:p w14:paraId="3B0A66B3"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từ 1 năm đến 5 năm: 85%;</w:t>
            </w:r>
          </w:p>
          <w:p w14:paraId="1912AE9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Có thời hạn còn lại trên 5 năm: 80%.</w:t>
            </w:r>
          </w:p>
          <w:p w14:paraId="7CC03D87"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Chứng khoán do các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phát hành được niêm yết trên Sở giao dịch chứng khoán: 70%;</w:t>
            </w:r>
          </w:p>
          <w:p w14:paraId="7605551B"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đ) Chứng khoán do doanh nghiệp khác phát hành được niêm yết trên Sở giao dịch chứng khoán: 65%;</w:t>
            </w:r>
          </w:p>
          <w:p w14:paraId="459EF0C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e) Chứng khoán chưa được niêm yết trên Sở giao dịch chứng khoán, giấy tờ có giá, trừ các khoản quy định tại điểm c khoản này, do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có đăng ký niêm yết chứng khoán trên Sở giao dịch chứng khoán phát hành: 50%;</w:t>
            </w:r>
          </w:p>
          <w:p w14:paraId="7D87175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Chứng khoán chưa được niêm yết trên Sở giao dịch chứng khoán, giấy tờ có giá, trừ các khoản quy định tại điểm c khoản này, do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không có đăng ký niêm yết chứng khoán trên Sở giao dịch chứng khoán phát hành: 30%;</w:t>
            </w:r>
          </w:p>
          <w:p w14:paraId="429869A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g) Chứng khoán chưa được niêm yết trên Sở giao dịch chứng khoán, giấy tờ có giá do doanh nghiệp có đăng ký niêm yết chứng khoán trên Sở giao dịch chứng khoán phát hành: 30%;</w:t>
            </w:r>
          </w:p>
          <w:p w14:paraId="6C1948AF"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Chứng khoán chưa được niêm yết trên Sở giao dịch chứng khoán, giấy tờ có giá do doanh nghiệp không có đăng ký niêm yết chứng khoán trên Sở giao dịch chứng khoán phát hành: 10%;</w:t>
            </w:r>
          </w:p>
          <w:p w14:paraId="210663C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h) Bất động sản: 50%;</w:t>
            </w:r>
          </w:p>
          <w:p w14:paraId="0D2F7DA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i) Vàng miếng không có giá niêm yết, vàng khác và các loại tài sản bảo đảm khác: 30%.</w:t>
            </w:r>
          </w:p>
          <w:p w14:paraId="0D3140EE"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3594B53E" w14:textId="45E0DB40" w:rsidR="00C44EAB" w:rsidRPr="00746DB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C44EAB" w:rsidRPr="00746DBB" w14:paraId="4F272FA8" w14:textId="77777777" w:rsidTr="00C97A08">
        <w:tc>
          <w:tcPr>
            <w:tcW w:w="985" w:type="dxa"/>
          </w:tcPr>
          <w:p w14:paraId="7AB8C816"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4618065B" w14:textId="77777777" w:rsidR="00C44EAB" w:rsidRPr="00746DBB" w:rsidRDefault="00C44EAB" w:rsidP="00C44EAB">
            <w:pPr>
              <w:ind w:firstLine="252"/>
              <w:jc w:val="both"/>
              <w:rPr>
                <w:rFonts w:ascii="Times New Roman" w:hAnsi="Times New Roman" w:cs="Times New Roman"/>
                <w:b/>
                <w:sz w:val="24"/>
                <w:szCs w:val="24"/>
                <w:lang w:val="sv-SE"/>
              </w:rPr>
            </w:pPr>
            <w:r w:rsidRPr="00746DBB">
              <w:rPr>
                <w:rFonts w:ascii="Times New Roman" w:hAnsi="Times New Roman" w:cs="Times New Roman"/>
                <w:b/>
                <w:sz w:val="24"/>
                <w:szCs w:val="24"/>
                <w:lang w:val="sv-SE"/>
              </w:rPr>
              <w:t>Điều 47b. Sử dụng dự phòng để xử lý rủi ro đối với khoản nợ xấu mua theo giá trị thị trường</w:t>
            </w:r>
          </w:p>
          <w:p w14:paraId="22B8AEF2"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1. Công ty Quản lý tài sản sử dụng dự phòng để xử lý rủi ro trong các trường hợp sau:</w:t>
            </w:r>
          </w:p>
          <w:p w14:paraId="221C443F"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Khoản nợ được Công ty Quản lý tài sản bán với giá trị thấp hơn giá trị ghi sổ số dư nợ gốc của khoản nợ tại Công ty Quản lý tài sản tại thời điểm xử lý rủi ro, hoặc</w:t>
            </w:r>
          </w:p>
          <w:p w14:paraId="3172DF8F"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Khách hàng vay là tổ chức đã giải thể, phá sản; cá nhân chết, mất tích.</w:t>
            </w:r>
          </w:p>
          <w:p w14:paraId="1EF72D0B"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2. Hồ sơ xử lý rủi ro gồm:</w:t>
            </w:r>
          </w:p>
          <w:p w14:paraId="0B87CC67"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Hồ sơ mua nợ, cơ cấu lại nợ, thu hồi nợ và bán nợ đối với các khoản nợ được xử lý rủi ro;</w:t>
            </w:r>
          </w:p>
          <w:p w14:paraId="73B930E1"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Hồ sơ tài sản bảo đảm và các giấy tờ khác có liên quan;</w:t>
            </w:r>
          </w:p>
          <w:p w14:paraId="2295210D"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c) Quyết định hoặc phê duyệt của Hội đồng thành viên về kết quả trích lập dự phòng để xử lý rủi ro;</w:t>
            </w:r>
          </w:p>
          <w:p w14:paraId="4E21A632"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d) Quyết định hoặc phê duyệt của Hội đồng thành viên về việc sử dụng dự phòng đã trích lập để xử lý rủi ro;</w:t>
            </w:r>
          </w:p>
          <w:p w14:paraId="7BF1A806"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đ) Đối với trường hợp khách hàng vay là tổ chức bị phá sản, giải thể, ngoài hồ sơ quy định tại các điểm a, b, c và d khoản này, phải có bản sao được chứng thực quyết định của Tòa án tuyên bố phá sản doanh nghiệp hoặc quyết định giải thể doanh nghiệp theo quy định của pháp luật;</w:t>
            </w:r>
          </w:p>
          <w:p w14:paraId="00C7E28C"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e) Đối với trường hợp khách hàng là cá nhân bị chết, mất tích, ngoài hồ sơ quy định tại các điểm a, b, c và d khoản này, phải có bản sao được chứng thực giấy chứng tử, giấy xác nhận hoặc quyết định tuyên bố mất tích theo quy định của pháp luật;</w:t>
            </w:r>
          </w:p>
          <w:p w14:paraId="0F4ACBC9"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g) Tài liệu, hồ sơ khác có liên quan.</w:t>
            </w:r>
          </w:p>
          <w:p w14:paraId="437896F7"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3. Sử dụng dự phòng để xử lý rủi ro:</w:t>
            </w:r>
          </w:p>
          <w:p w14:paraId="044468E0"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Công ty Quản lý tài sản chỉ được sử dụng dự phòng đã trích lập để xử lý đối với khoản nợ đáp ứng đầy đủ các quy định tại các khoản 1, 2 Điều này;</w:t>
            </w:r>
          </w:p>
          <w:p w14:paraId="4F77FACB"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Công ty Quản lý tài sản sử dụng dự phòng để xử lý:</w:t>
            </w:r>
          </w:p>
          <w:p w14:paraId="48DD1809"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(i) Phần chênh lệch thiếu giữa giá bán và giá trị ghi sổ số dư nợ gốc của khoản nợ tại Công ty Quản lý tài sản tại thời điểm xử lý rủi ro đối với trường hợp quy định tại điểm a khoản 1 Điều này, hoặc</w:t>
            </w:r>
          </w:p>
          <w:p w14:paraId="64EFE663"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(ii) Giá trị ghi sổ số dư nợ gốc của khoản nợ tại thời điểm xử lý rủi ro đối với trường hợp quy định tại điểm b khoản 1 Điều này.</w:t>
            </w:r>
          </w:p>
          <w:p w14:paraId="1DE0E6A3" w14:textId="06D6F660"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c) Công ty Quản lý tài sản được hạch toán vào thu nhập trong kỳ đối với số dư dự phòng còn lại sau khi đã xử lý rủi ro theo quy định tại điểm b khoản này. Trường hợp số dư dự phòng không đủ để xử lý theo quy định tại điểm b khoản này, Công ty Quản lý tài sản được hạch toán phần chênh lệch thiếu vào chi phí trong kỳ;</w:t>
            </w:r>
          </w:p>
        </w:tc>
        <w:tc>
          <w:tcPr>
            <w:tcW w:w="5310" w:type="dxa"/>
          </w:tcPr>
          <w:p w14:paraId="4757FB02" w14:textId="04C01C06" w:rsidR="00C44EAB" w:rsidRPr="00746DBB" w:rsidRDefault="00C44EAB" w:rsidP="00C44EAB">
            <w:pPr>
              <w:ind w:firstLine="252"/>
              <w:jc w:val="both"/>
              <w:rPr>
                <w:rFonts w:ascii="Times New Roman" w:hAnsi="Times New Roman" w:cs="Times New Roman"/>
                <w:b/>
                <w:sz w:val="24"/>
                <w:szCs w:val="24"/>
                <w:lang w:val="sv-SE"/>
              </w:rPr>
            </w:pPr>
            <w:r w:rsidRPr="00746DBB">
              <w:rPr>
                <w:rFonts w:ascii="Times New Roman" w:hAnsi="Times New Roman" w:cs="Times New Roman"/>
                <w:b/>
                <w:sz w:val="24"/>
                <w:szCs w:val="24"/>
                <w:lang w:val="sv-SE"/>
              </w:rPr>
              <w:t>Điều</w:t>
            </w:r>
            <w:r>
              <w:rPr>
                <w:rFonts w:ascii="Times New Roman" w:hAnsi="Times New Roman" w:cs="Times New Roman"/>
                <w:b/>
                <w:sz w:val="24"/>
                <w:szCs w:val="24"/>
                <w:lang w:val="sv-SE"/>
              </w:rPr>
              <w:t xml:space="preserve"> 55</w:t>
            </w:r>
            <w:r w:rsidRPr="00746DBB">
              <w:rPr>
                <w:rFonts w:ascii="Times New Roman" w:hAnsi="Times New Roman" w:cs="Times New Roman"/>
                <w:b/>
                <w:sz w:val="24"/>
                <w:szCs w:val="24"/>
                <w:lang w:val="sv-SE"/>
              </w:rPr>
              <w:t>. Sử dụng dự phòng để xử lý rủi ro đối với khoản nợ xấu mua theo giá trị thị trường</w:t>
            </w:r>
          </w:p>
          <w:p w14:paraId="15455711"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1. Công ty Quản lý tài sản sử dụng dự phòng để xử lý rủi ro trong các trường hợp sau:</w:t>
            </w:r>
          </w:p>
          <w:p w14:paraId="2029EAC3"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Khoản nợ được Công ty Quản lý tài sản bán với giá trị thấp hơn giá trị ghi sổ số dư nợ gốc của khoản nợ tại Công ty Quản lý tài sản tại thời điểm xử lý rủi ro, hoặc</w:t>
            </w:r>
          </w:p>
          <w:p w14:paraId="03200E8A"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Khách hàng vay là tổ chức đã giải thể, phá sản; cá nhân chết, mất tích.</w:t>
            </w:r>
          </w:p>
          <w:p w14:paraId="7FDA737C"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2. Hồ sơ xử lý rủi ro gồm:</w:t>
            </w:r>
          </w:p>
          <w:p w14:paraId="7A8D5475"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Hồ sơ mua nợ, cơ cấu lại nợ, thu hồi nợ và bán nợ đối với các khoản nợ được xử lý rủi ro;</w:t>
            </w:r>
          </w:p>
          <w:p w14:paraId="1AEDF961"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Hồ sơ tài sản bảo đảm và các giấy tờ khác có liên quan;</w:t>
            </w:r>
          </w:p>
          <w:p w14:paraId="3684AEDE"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c) Quyết định hoặc phê duyệt của Hội đồng thành viên về kết quả trích lập dự phòng để xử lý rủi ro;</w:t>
            </w:r>
          </w:p>
          <w:p w14:paraId="1B355012"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d) Quyết định hoặc phê duyệt của Hội đồng thành viên về việc sử dụng dự phòng đã trích lập để xử lý rủi ro;</w:t>
            </w:r>
          </w:p>
          <w:p w14:paraId="674D78B6"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đ) Đối với trường hợp khách hàng vay là tổ chức bị phá sản, giải thể, ngoài hồ sơ quy định tại các điểm a, b, c và d khoản này, phải có bản sao được chứng thực quyết định của Tòa án tuyên bố phá sản doanh nghiệp hoặc quyết định giải thể doanh nghiệp theo quy định của pháp luật;</w:t>
            </w:r>
          </w:p>
          <w:p w14:paraId="221CC479"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e) Đối với trường hợp khách hàng là cá nhân bị chết, mất tích, ngoài hồ sơ quy định tại các điểm a, b, c và d khoản này, phải có bản sao được chứng thực giấy chứng tử, giấy xác nhận hoặc quyết định tuyên bố mất tích theo quy định của pháp luật;</w:t>
            </w:r>
          </w:p>
          <w:p w14:paraId="44AA0E14"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g) Tài liệu, hồ sơ khác có liên quan.</w:t>
            </w:r>
          </w:p>
          <w:p w14:paraId="4AEAF0FA"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3. Sử dụng dự phòng để xử lý rủi ro:</w:t>
            </w:r>
          </w:p>
          <w:p w14:paraId="322B8D40"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a) Công ty Quản lý tài sản chỉ được sử dụng dự phòng đã trích lập để xử lý đối với khoản nợ đáp ứng đầy đủ các quy định tại các khoản 1, 2 Điều này;</w:t>
            </w:r>
          </w:p>
          <w:p w14:paraId="4BD68F57"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b) Công ty Quản lý tài sản sử dụng dự phòng để xử lý:</w:t>
            </w:r>
          </w:p>
          <w:p w14:paraId="0145D433"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(i) Phần chênh lệch thiếu giữa giá bán và giá trị ghi sổ số dư nợ gốc của khoản nợ tại Công ty Quản lý tài sản tại thời điểm xử lý rủi ro đối với trường hợp quy định tại điểm a khoản 1 Điều này, hoặc</w:t>
            </w:r>
          </w:p>
          <w:p w14:paraId="6EEA68F7"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(ii) Giá trị ghi sổ số dư nợ gốc của khoản nợ tại thời điểm xử lý rủi ro đối với trường hợp quy định tại điểm b khoản 1 Điều này.</w:t>
            </w:r>
          </w:p>
          <w:p w14:paraId="57FCAB65" w14:textId="31C9ADAA" w:rsidR="00C44EAB" w:rsidRPr="00746DBB" w:rsidRDefault="00C44EAB" w:rsidP="00C44EAB">
            <w:pPr>
              <w:spacing w:after="20"/>
              <w:ind w:firstLine="162"/>
              <w:jc w:val="both"/>
              <w:rPr>
                <w:rFonts w:ascii="Times New Roman" w:hAnsi="Times New Roman" w:cs="Times New Roman"/>
                <w:b/>
                <w:sz w:val="24"/>
                <w:szCs w:val="24"/>
                <w:lang w:val="en-US"/>
              </w:rPr>
            </w:pPr>
            <w:r w:rsidRPr="00746DBB">
              <w:rPr>
                <w:rFonts w:ascii="Times New Roman" w:hAnsi="Times New Roman" w:cs="Times New Roman"/>
                <w:sz w:val="24"/>
                <w:szCs w:val="24"/>
                <w:lang w:val="sv-SE"/>
              </w:rPr>
              <w:t>c) Công ty Quản lý tài sản được hạch toán vào thu nhập trong kỳ đối với số dư dự phòng còn lại sau khi đã xử lý rủi ro theo quy định tại điểm b khoản này. Trường hợp số dư dự phòng không đủ để xử lý theo quy định tại điểm b khoản này, Công ty Quản lý tài sản được hạch toán phần chênh lệch thiếu vào chi phí trong kỳ;</w:t>
            </w:r>
          </w:p>
        </w:tc>
        <w:tc>
          <w:tcPr>
            <w:tcW w:w="3420" w:type="dxa"/>
          </w:tcPr>
          <w:p w14:paraId="134813AA" w14:textId="584A1413" w:rsidR="00C44EAB" w:rsidRPr="00746DB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tc>
      </w:tr>
      <w:tr w:rsidR="00C44EAB" w:rsidRPr="00746DBB" w14:paraId="5661684F" w14:textId="77777777" w:rsidTr="00C97A08">
        <w:tc>
          <w:tcPr>
            <w:tcW w:w="985" w:type="dxa"/>
          </w:tcPr>
          <w:p w14:paraId="2D5C2423"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07EEAF2A" w14:textId="77777777"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b/>
                <w:sz w:val="24"/>
                <w:szCs w:val="24"/>
              </w:rPr>
              <w:t>Điều 47c. Hạch toán và báo cáo việc trích lập, sử dụng dự phòng để xử lý rủi ro đối với các khoản nợ xấu mua theo giá trị thị trường</w:t>
            </w:r>
          </w:p>
          <w:p w14:paraId="6AC281EC" w14:textId="799E67B4"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 thực hiện hạch toán số tiền trích lập, sử dụng, hoàn nhập dự phòng (bao gồm cả việc hoàn nhập dự phòng trong trường hợp đã trích lập dự phòng nhưng không sử dụng) theo quy định của pháp luật.</w:t>
            </w:r>
          </w:p>
          <w:p w14:paraId="42FF264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Công ty Quản lý tài sản phải báo cáo kết quả trích lập và sử dụng dự phòng để xử lý rủi ro theo quy định về Chế độ báo cáo thống kê áp dụng đối với Công ty Quản lý tài sản do Ngân hàng Nhà nước ban hành và theo yêu cầu của Ngân hàng Nhà nước.</w:t>
            </w:r>
          </w:p>
          <w:p w14:paraId="42E31FF7"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22A6AA8C" w14:textId="24C9741C" w:rsidR="00C44EAB" w:rsidRPr="00746DBB" w:rsidRDefault="00C44EAB" w:rsidP="00C44EAB">
            <w:pPr>
              <w:ind w:firstLine="252"/>
              <w:jc w:val="both"/>
              <w:rPr>
                <w:rFonts w:ascii="Times New Roman" w:hAnsi="Times New Roman" w:cs="Times New Roman"/>
                <w:b/>
                <w:sz w:val="24"/>
                <w:szCs w:val="24"/>
              </w:rPr>
            </w:pPr>
            <w:r w:rsidRPr="00746DBB">
              <w:rPr>
                <w:rFonts w:ascii="Times New Roman" w:hAnsi="Times New Roman" w:cs="Times New Roman"/>
                <w:b/>
                <w:sz w:val="24"/>
                <w:szCs w:val="24"/>
              </w:rPr>
              <w:t xml:space="preserve">Điều </w:t>
            </w:r>
            <w:r>
              <w:rPr>
                <w:rFonts w:ascii="Times New Roman" w:hAnsi="Times New Roman" w:cs="Times New Roman"/>
                <w:b/>
                <w:sz w:val="24"/>
                <w:szCs w:val="24"/>
                <w:lang w:val="en-US"/>
              </w:rPr>
              <w:t>56</w:t>
            </w:r>
            <w:r w:rsidRPr="00746DBB">
              <w:rPr>
                <w:rFonts w:ascii="Times New Roman" w:hAnsi="Times New Roman" w:cs="Times New Roman"/>
                <w:b/>
                <w:sz w:val="24"/>
                <w:szCs w:val="24"/>
              </w:rPr>
              <w:t>. Hạch toán và báo cáo việc trích lập, sử dụng dự phòng để xử lý rủi ro đối với các khoản nợ xấu mua theo giá trị thị trường</w:t>
            </w:r>
          </w:p>
          <w:p w14:paraId="6EE979C6"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Công ty Quản lý tài sản thực hiện hạch toán số tiền trích lập, sử dụng, hoàn nhập dự phòng (bao gồm cả việc hoàn nhập dự phòng trong trường hợp đã trích lập dự phòng nhưng không sử dụng) theo quy định của pháp luật.</w:t>
            </w:r>
          </w:p>
          <w:p w14:paraId="0DF1949F"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Công ty Quản lý tài sản phải báo cáo kết quả trích lập và sử dụng dự phòng để xử lý rủi ro theo quy định về Chế độ báo cáo thống kê áp dụng đối với Công ty Quản lý tài sản do Ngân hàng Nhà nước ban hành và theo yêu cầu của Ngân hàng Nhà nước.</w:t>
            </w:r>
          </w:p>
          <w:p w14:paraId="1E4E2AFD"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37D3E0BC"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r w:rsidR="00C44EAB" w:rsidRPr="00746DBB" w14:paraId="5C48DACA" w14:textId="77777777" w:rsidTr="00C97A08">
        <w:tc>
          <w:tcPr>
            <w:tcW w:w="985" w:type="dxa"/>
          </w:tcPr>
          <w:p w14:paraId="6B29C5C0"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4F5D7977" w14:textId="77777777" w:rsidR="00C44EAB" w:rsidRPr="00746DBB" w:rsidRDefault="00C44EAB" w:rsidP="00C44EAB">
            <w:pPr>
              <w:ind w:firstLine="252"/>
              <w:jc w:val="center"/>
              <w:rPr>
                <w:rFonts w:ascii="Times New Roman" w:hAnsi="Times New Roman" w:cs="Times New Roman"/>
                <w:b/>
                <w:sz w:val="24"/>
                <w:szCs w:val="24"/>
              </w:rPr>
            </w:pPr>
            <w:r w:rsidRPr="00746DBB">
              <w:rPr>
                <w:rFonts w:ascii="Times New Roman" w:hAnsi="Times New Roman" w:cs="Times New Roman"/>
                <w:b/>
                <w:bCs/>
                <w:sz w:val="24"/>
                <w:szCs w:val="24"/>
              </w:rPr>
              <w:t>Chương VI</w:t>
            </w:r>
          </w:p>
          <w:p w14:paraId="50099AA1" w14:textId="77777777" w:rsidR="00C44EAB" w:rsidRPr="00746DBB" w:rsidRDefault="00C44EAB" w:rsidP="00C44EAB">
            <w:pPr>
              <w:ind w:firstLine="252"/>
              <w:jc w:val="center"/>
              <w:rPr>
                <w:rFonts w:ascii="Times New Roman" w:hAnsi="Times New Roman" w:cs="Times New Roman"/>
                <w:b/>
                <w:sz w:val="24"/>
                <w:szCs w:val="24"/>
              </w:rPr>
            </w:pPr>
            <w:bookmarkStart w:id="108" w:name="chuong_6_name"/>
            <w:r w:rsidRPr="00746DBB">
              <w:rPr>
                <w:rFonts w:ascii="Times New Roman" w:hAnsi="Times New Roman" w:cs="Times New Roman"/>
                <w:b/>
                <w:bCs/>
                <w:sz w:val="24"/>
                <w:szCs w:val="24"/>
              </w:rPr>
              <w:t>TRÁCH NHIỆM CỦA CÁC TỔ CHỨC, CÁ NHÂN CÓ LIÊN QUAN</w:t>
            </w:r>
            <w:bookmarkEnd w:id="108"/>
          </w:p>
          <w:p w14:paraId="3C94427F"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1EC7E3C5"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7579CA0A"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r w:rsidR="00C44EAB" w:rsidRPr="00746DBB" w14:paraId="0E484BF4" w14:textId="77777777" w:rsidTr="00C97A08">
        <w:tc>
          <w:tcPr>
            <w:tcW w:w="985" w:type="dxa"/>
          </w:tcPr>
          <w:p w14:paraId="7BD4214C"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37BDF3A5" w14:textId="77777777" w:rsidR="00C44EAB" w:rsidRPr="00746DBB" w:rsidRDefault="00C44EAB" w:rsidP="00C44EAB">
            <w:pPr>
              <w:ind w:firstLine="252"/>
              <w:jc w:val="both"/>
              <w:rPr>
                <w:rFonts w:ascii="Times New Roman" w:hAnsi="Times New Roman" w:cs="Times New Roman"/>
                <w:sz w:val="24"/>
                <w:szCs w:val="24"/>
              </w:rPr>
            </w:pPr>
            <w:bookmarkStart w:id="109" w:name="dieu_48"/>
            <w:r w:rsidRPr="00746DBB">
              <w:rPr>
                <w:rFonts w:ascii="Times New Roman" w:hAnsi="Times New Roman" w:cs="Times New Roman"/>
                <w:b/>
                <w:bCs/>
                <w:sz w:val="24"/>
                <w:szCs w:val="24"/>
              </w:rPr>
              <w:t>Điều 48. Trách nhiệm của các đơn vị thuộc Ngân hàng Nhà nước</w:t>
            </w:r>
            <w:bookmarkEnd w:id="109"/>
          </w:p>
          <w:p w14:paraId="0D38C4C1" w14:textId="77777777" w:rsidR="00C44EAB" w:rsidRPr="008A22CF" w:rsidRDefault="00C44EAB" w:rsidP="00C44EAB">
            <w:pPr>
              <w:ind w:firstLine="252"/>
              <w:jc w:val="both"/>
              <w:rPr>
                <w:rFonts w:ascii="Times New Roman" w:hAnsi="Times New Roman" w:cs="Times New Roman"/>
                <w:sz w:val="24"/>
                <w:szCs w:val="24"/>
                <w:u w:val="single"/>
              </w:rPr>
            </w:pPr>
            <w:r w:rsidRPr="008A22CF">
              <w:rPr>
                <w:rFonts w:ascii="Times New Roman" w:hAnsi="Times New Roman" w:cs="Times New Roman"/>
                <w:sz w:val="24"/>
                <w:szCs w:val="24"/>
                <w:u w:val="single"/>
              </w:rPr>
              <w:t>1. Cơ quan Thanh tra, giám sát ngân hàng:</w:t>
            </w:r>
          </w:p>
          <w:p w14:paraId="55E0E25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a) Chủ trì, phối hợp với các đơn vị liên quan xây dựng, trình Thống đốc Ngân hàng Nhà nước trình Thủ tướng Chính phủ quyết định mua các khoản nợ xấu </w:t>
            </w:r>
            <w:r w:rsidRPr="007459A0">
              <w:rPr>
                <w:rFonts w:ascii="Times New Roman" w:hAnsi="Times New Roman" w:cs="Times New Roman"/>
                <w:sz w:val="24"/>
                <w:szCs w:val="24"/>
                <w:u w:val="single"/>
              </w:rPr>
              <w:t>của tổ chức tín dụng</w:t>
            </w:r>
            <w:r w:rsidRPr="00746DBB">
              <w:rPr>
                <w:rFonts w:ascii="Times New Roman" w:hAnsi="Times New Roman" w:cs="Times New Roman"/>
                <w:sz w:val="24"/>
                <w:szCs w:val="24"/>
              </w:rPr>
              <w:t xml:space="preserve"> theo quy định tại khoản 3 Điều 16 Thông tư này;</w:t>
            </w:r>
          </w:p>
          <w:p w14:paraId="2F58600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Chủ trì, phối hợp với các đơn vị liên quan thẩm định, trình Thống đốc Ngân hàng Nhà nước quyết định chấp thuận hoặc không chấp thuận Phương án phát hành trái phiếu đặc biệt, Phương án mua nợ xấu theo giá trị thị trường, Phương án hỗ trợ tài chính cho khách hàng vay và Phương án góp vốn điều lệ, vốn cổ phần của khách hàng vay theo trình tự sau:</w:t>
            </w:r>
          </w:p>
          <w:p w14:paraId="6C69A5E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(i) Trong thời hạn 02 ngày làm việc kể từ ngày nhận được đầy đủ hồ sơ hợp lệ của Công ty Quản lý tài sản đề nghị chấp thuận Phương án phát hành trái phiếu đặc biệt, Phương án mua nợ xấu theo giá trị thị trường, Phương án hỗ trợ tài chính cho khách hàng vay và Phương án góp vốn điều lệ, vốn cổ phần của khách hàng vay, </w:t>
            </w:r>
            <w:r w:rsidRPr="008A22CF">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có văn bản lấy ý kiến tham gia của các đơn vị có liên quan của Ngân hàng Nhà nước.</w:t>
            </w:r>
          </w:p>
          <w:p w14:paraId="2C0E0D7F"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(ii) Trong thời hạn 03 ngày làm việc kể từ ngày nhận được văn bản đề nghị của </w:t>
            </w:r>
            <w:r w:rsidRPr="008A22CF">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các đơn vị được lấy ý kiến tham gia phải tham gia ý kiến bằng văn bản gửi </w:t>
            </w:r>
            <w:r w:rsidRPr="008A22CF">
              <w:rPr>
                <w:rFonts w:ascii="Times New Roman" w:hAnsi="Times New Roman" w:cs="Times New Roman"/>
                <w:sz w:val="24"/>
                <w:szCs w:val="24"/>
                <w:u w:val="single"/>
              </w:rPr>
              <w:t>Cơ quan Thanh tra, giám sát ngân hàng</w:t>
            </w:r>
            <w:r w:rsidRPr="00746DBB">
              <w:rPr>
                <w:rFonts w:ascii="Times New Roman" w:hAnsi="Times New Roman" w:cs="Times New Roman"/>
                <w:sz w:val="24"/>
                <w:szCs w:val="24"/>
              </w:rPr>
              <w:t xml:space="preserve"> để tổng hợp, trình Thống đốc Ngân hàng Nhà nước xem xét, chấp thuận hoặc không chấp thuận Phương án phát hành trái phiếu đặc biệt, Phương án mua nợ xấu theo giá trị thị trường, Phương án hỗ trợ tài chính cho khách hàng vay, Phương án góp vốn điều lệ, vốn cổ phần của khách hàng vay.</w:t>
            </w:r>
          </w:p>
          <w:p w14:paraId="322889BE" w14:textId="77777777" w:rsidR="00C44EAB" w:rsidRPr="00B57D90" w:rsidRDefault="00C44EAB" w:rsidP="00C44EAB">
            <w:pPr>
              <w:ind w:firstLine="252"/>
              <w:jc w:val="both"/>
              <w:rPr>
                <w:rFonts w:ascii="Times New Roman" w:hAnsi="Times New Roman" w:cs="Times New Roman"/>
                <w:sz w:val="24"/>
                <w:szCs w:val="24"/>
                <w:u w:val="single"/>
              </w:rPr>
            </w:pPr>
            <w:r w:rsidRPr="00746DBB">
              <w:rPr>
                <w:rFonts w:ascii="Times New Roman" w:hAnsi="Times New Roman" w:cs="Times New Roman"/>
                <w:sz w:val="24"/>
                <w:szCs w:val="24"/>
              </w:rPr>
              <w:t xml:space="preserve">c) Chủ trì, phối hợp với các đơn vị liên quan thẩm định, trình Thống đốc Ngân hàng Nhà nước quyết định các nội dung quy định tại </w:t>
            </w:r>
            <w:r w:rsidRPr="00B57D90">
              <w:rPr>
                <w:rFonts w:ascii="Times New Roman" w:hAnsi="Times New Roman" w:cs="Times New Roman"/>
                <w:sz w:val="24"/>
                <w:szCs w:val="24"/>
                <w:u w:val="single"/>
              </w:rPr>
              <w:t>các khoản 4, 6 Điều 13; điểm đ khoản 1 và khoản 3 Điều 16; các khoản 3, 4 Điều 25; khoản 2 Điều 32; khoản 2 Điều 37 Thông tư này;</w:t>
            </w:r>
          </w:p>
          <w:p w14:paraId="5839183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Giám sát, kiểm tra, thanh tra và xử lý vi phạm đối với các tổ chức tín dụng, Công ty Quản lý tài sản trong việc chấp hành các quy định của pháp luật về mua, bán và xử lý nợ xấu;</w:t>
            </w:r>
          </w:p>
          <w:p w14:paraId="2163AA5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đ) Chủ trì, phối hợp với các đơn vị liên quan và Công ty Quản lý tài sản tham mưu, giúp Thống đốc Ngân hàng Nhà nước xây dựng báo cáo hoạt động của Công ty Quản lý tài sản;</w:t>
            </w:r>
          </w:p>
          <w:p w14:paraId="078983D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e) Chủ trì, phối hợp với các đơn vị liên quan tham mưu, giúp Thống đốc Ngân hàng Nhà nước hướng dẫn, tổ chức triển khai thực hiện Thông tư này.</w:t>
            </w:r>
          </w:p>
          <w:p w14:paraId="4193EBE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  2. Sở Giao dịch:</w:t>
            </w:r>
            <w:bookmarkStart w:id="110" w:name="khoan_3_48"/>
          </w:p>
          <w:p w14:paraId="62CEE9F7"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a) Thực hiện phát hành, thanh toán, hủy trái phiếu, trái phiếu đặc biệt theo đề nghị của Công ty Quản lý tài sản; thực hiện gia hạn thời hạn trái phiếu đặc biệt theo văn bản chấp thuận của Ngân hàng Nhà nước;</w:t>
            </w:r>
          </w:p>
          <w:p w14:paraId="36F2A723"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b) Hướng dẫn quy trình thực hiện phát hành, thanh toán, hủy, lưu ký trái phiếu, trái phiếu đặc biệt và gia hạn thời hạn trái phiếu đặc biệt trên hệ thống giao dịch điện tử của Ngân hàng Nhà nước;</w:t>
            </w:r>
          </w:p>
          <w:p w14:paraId="1602AD9A"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 xml:space="preserve">c) Thực hiện phong tỏa trái phiếu, trái phiếu đặc biệt có liên quan đến khoản cho vay tái cấp vốn khi tổ chức tín dụng, </w:t>
            </w:r>
            <w:r w:rsidRPr="00746DBB">
              <w:rPr>
                <w:rFonts w:ascii="Times New Roman" w:hAnsi="Times New Roman" w:cs="Times New Roman"/>
                <w:noProof/>
                <w:sz w:val="24"/>
                <w:szCs w:val="24"/>
                <w:lang w:val="de-DE"/>
              </w:rPr>
              <w:t>chi nhánh ngân hàng nước ngoài</w:t>
            </w:r>
            <w:r w:rsidRPr="00746DBB">
              <w:rPr>
                <w:rFonts w:ascii="Times New Roman" w:hAnsi="Times New Roman" w:cs="Times New Roman"/>
                <w:sz w:val="24"/>
                <w:szCs w:val="24"/>
                <w:lang w:val="de-DE"/>
              </w:rPr>
              <w:t xml:space="preserve"> sở hữu trái phiếu, trái phiếu đặc biệt vay tái cấp vốn; ngừng phong tỏa trái phiếu, trái phiếu đặc biệt trong trường hợp khoản vay tái cấp vốn tương ứng với trái phiếu, trái phiếu đặc biệt đó của tổ chức tín dụng,</w:t>
            </w:r>
            <w:r w:rsidRPr="00746DBB">
              <w:rPr>
                <w:rFonts w:ascii="Times New Roman" w:hAnsi="Times New Roman" w:cs="Times New Roman"/>
                <w:noProof/>
                <w:sz w:val="24"/>
                <w:szCs w:val="24"/>
                <w:lang w:val="de-DE"/>
              </w:rPr>
              <w:t xml:space="preserve"> chi nhánh ngân hàng nước ngoài</w:t>
            </w:r>
            <w:r w:rsidRPr="00746DBB">
              <w:rPr>
                <w:rFonts w:ascii="Times New Roman" w:hAnsi="Times New Roman" w:cs="Times New Roman"/>
                <w:sz w:val="24"/>
                <w:szCs w:val="24"/>
                <w:lang w:val="de-DE"/>
              </w:rPr>
              <w:t xml:space="preserve"> được hoàn trả đầy đủ;</w:t>
            </w:r>
          </w:p>
          <w:p w14:paraId="7FCAB626"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d) Xác nhận trái phiếu đặc biệt tương ứng với khoản nợ xấu không bị phong tỏa tại Ngân hàng Nhà nước theo đề nghị của Công ty Quản lý tài sản khi Công ty Quản lý tài sản chuyển khoản nợ xấu đã mua bằng trái phiếu đặc biệt thành khoản nợ xấu mua theo giá trị thị trường;</w:t>
            </w:r>
          </w:p>
          <w:p w14:paraId="1EBABB67"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đ) Chủ trì, phối hợp với Vụ Chính sách tiền tệ thực hiện theo dõi việc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sử dụng trái phiếu để tham gia nghiệp vụ thị trường mở, sử dụng trái phiếu, trái phiếu đặc biệt để vay tái cấp vốn tại Ngân hàng Nhà nước;</w:t>
            </w:r>
          </w:p>
          <w:p w14:paraId="7CB431F6" w14:textId="77777777" w:rsidR="00C44EAB" w:rsidRPr="00746DBB" w:rsidRDefault="00C44EAB" w:rsidP="00C44EAB">
            <w:pPr>
              <w:widowControl w:val="0"/>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e) Trong thời hạn 03 ngày làm việc kể từ ngày phát sinh trường hợp trái phiếu được sử dụng để vay tái cấp vốn, tham gia nghiệp vụ thị trường mở với Ngân hàng Nhà nước; hoặc trường hợp khoản vay tái cấp vốn bằng cầm cố trái phiếu đến hạn nhưng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chưa trả hết nợ đúng hạn; hoặc trường hợp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không thanh toán hoặc thanh toán không đầy đủ số tiền mua lại giấy tờ có giá trong hợp đồng mua có kỳ hạn giấy tờ có giá giữa Ngân hàng Nhà nước và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de-DE"/>
              </w:rPr>
              <w:t xml:space="preserve"> có sử dụng trái phiếu, Sở Giao dịch có thông báo bằng văn bản gửi Công ty Quản lý tài sản để Công ty Quản lý tài sản biết, thực hiện các trách nhiệm quy định tại Thông tư này;</w:t>
            </w:r>
          </w:p>
          <w:p w14:paraId="27ED9883"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g) Phối hợp với Công ty Quản lý tài sản trong việc xử lý số tiền thu hồi nợ, thanh toán trái phiếu trong trường hợp trái phiếu được sử dụng để vay tái cấp vốn, tham gia nghiệp vụ thị trường mở với Ngân hàng Nhà nước theo quy định tại các Điều 43a và 44a Thông tư này.</w:t>
            </w:r>
          </w:p>
          <w:p w14:paraId="6100B407"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3. Vụ Tài chính - Kế toán chủ trì, phối hợp với Cơ quan Thanh tra, giám sát ngân hàng và các đơn vị liên quan xây dựng và trình Thống đốc Ngân hàng Nhà nước ban hành quy định về hạch toán kế toán nghiệp vụ mua, bán, xử lý nợ xấu và các nghiệp vụ liên quan đến mua, bán, xử lý nợ xấu của Công ty Quản lý tài sản và các tổ chức tín dụng</w:t>
            </w:r>
            <w:bookmarkEnd w:id="110"/>
            <w:r w:rsidRPr="00746DBB">
              <w:rPr>
                <w:rFonts w:ascii="Times New Roman" w:hAnsi="Times New Roman" w:cs="Times New Roman"/>
                <w:sz w:val="24"/>
                <w:szCs w:val="24"/>
                <w:lang w:val="en-US"/>
              </w:rPr>
              <w:t>.</w:t>
            </w:r>
          </w:p>
          <w:p w14:paraId="7307539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 Vụ Dự báo, thống kê tiền tệ chủ trì phối hợp với Cục Công nghệ tin học ngân hàng và các đơn vị có liên quan xây dựng, trình Thống đốc Ngân hàng Nhà nước ban hành quy định về chế độ báo cáo thống kê và việc công khai, minh bạch các hoạt động của Công ty Quản lý tài sản; thực hiện thu thập, tổng hợp, thống kê số liệu về mua, bán và xử lý nợ xấu.</w:t>
            </w:r>
          </w:p>
          <w:p w14:paraId="7B1EF35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5</w:t>
            </w:r>
            <w:r w:rsidRPr="00746DBB">
              <w:rPr>
                <w:rFonts w:ascii="Times New Roman" w:hAnsi="Times New Roman" w:cs="Times New Roman"/>
                <w:sz w:val="24"/>
                <w:szCs w:val="24"/>
                <w:lang w:val="en-US"/>
              </w:rPr>
              <w:t>.</w:t>
            </w:r>
            <w:r w:rsidRPr="00746DBB">
              <w:rPr>
                <w:rFonts w:ascii="Times New Roman" w:hAnsi="Times New Roman" w:cs="Times New Roman"/>
                <w:sz w:val="24"/>
                <w:szCs w:val="24"/>
              </w:rPr>
              <w:t xml:space="preserve"> </w:t>
            </w:r>
            <w:r w:rsidRPr="00746DBB">
              <w:rPr>
                <w:rFonts w:ascii="Times New Roman" w:hAnsi="Times New Roman" w:cs="Times New Roman"/>
                <w:sz w:val="24"/>
                <w:szCs w:val="24"/>
                <w:lang w:val="de-DE"/>
              </w:rPr>
              <w:t>Cục Công nghệ thông tin hỗ trợ các đơn vị thuộc Ngân hàng Nhà nước, Công ty Quản lý tài sản phối hợp, trao đổi, cung cấp, khai thác thông tin, thống kê số liệu về mua, bán và xử lý nợ xấu.</w:t>
            </w:r>
          </w:p>
          <w:p w14:paraId="6D6B2E71"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6. Trung tâm thông tin tín dụng cung cấp thông tin liên quan đến các khoản nợ xấu, khách hàng vay theo đề nghị của Công ty Quản lý tài sản để phục vụ cho mục đích xử lý nợ xấu.</w:t>
            </w:r>
          </w:p>
          <w:p w14:paraId="43E1A866"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lang w:val="de-DE"/>
              </w:rPr>
              <w:t xml:space="preserve">6a. Vụ Chính sách tiền tệ phối hợp với Sở Giao dịch thực hiện theo dõi việc tổ chức tín dụng, </w:t>
            </w:r>
            <w:r w:rsidRPr="00746DBB">
              <w:rPr>
                <w:rFonts w:ascii="Times New Roman" w:hAnsi="Times New Roman" w:cs="Times New Roman"/>
                <w:noProof/>
                <w:sz w:val="24"/>
                <w:szCs w:val="24"/>
                <w:lang w:val="de-DE"/>
              </w:rPr>
              <w:t>chi nhánh ngân hàng nước ngoài</w:t>
            </w:r>
            <w:r w:rsidRPr="00746DBB">
              <w:rPr>
                <w:rFonts w:ascii="Times New Roman" w:hAnsi="Times New Roman" w:cs="Times New Roman"/>
                <w:sz w:val="24"/>
                <w:szCs w:val="24"/>
                <w:lang w:val="de-DE"/>
              </w:rPr>
              <w:t xml:space="preserve"> sử dụng trái phiếu để tham gia nghiệp vụ thị trường mở, sử dụng trái phiếu, trái phiếu đặc biệt để vay tái cấp vốn tại Ngân hàng Nhà nước.</w:t>
            </w:r>
          </w:p>
          <w:p w14:paraId="43063AEE" w14:textId="77777777" w:rsidR="00C44EAB" w:rsidRPr="00746DBB" w:rsidRDefault="00C44EAB" w:rsidP="00C44EAB">
            <w:pPr>
              <w:ind w:firstLine="252"/>
              <w:jc w:val="both"/>
              <w:rPr>
                <w:rFonts w:ascii="Times New Roman" w:hAnsi="Times New Roman" w:cs="Times New Roman"/>
                <w:sz w:val="24"/>
                <w:szCs w:val="24"/>
              </w:rPr>
            </w:pPr>
            <w:r w:rsidRPr="00843220">
              <w:rPr>
                <w:rFonts w:ascii="Times New Roman" w:hAnsi="Times New Roman" w:cs="Times New Roman"/>
                <w:sz w:val="24"/>
                <w:szCs w:val="24"/>
                <w:u w:val="single"/>
              </w:rPr>
              <w:t>7. Ngân hàng Nhà nước chi nhánh tỉnh, thành phố</w:t>
            </w:r>
            <w:r w:rsidRPr="00746DBB">
              <w:rPr>
                <w:rFonts w:ascii="Times New Roman" w:hAnsi="Times New Roman" w:cs="Times New Roman"/>
                <w:sz w:val="24"/>
                <w:szCs w:val="24"/>
              </w:rPr>
              <w:t xml:space="preserve"> giám sát, kiểm tra, thanh tra và xử lý vi phạm đối với các tổ chức tín dụng, </w:t>
            </w:r>
            <w:r w:rsidRPr="00746DBB">
              <w:rPr>
                <w:rFonts w:ascii="Times New Roman" w:hAnsi="Times New Roman" w:cs="Times New Roman"/>
                <w:noProof/>
                <w:sz w:val="24"/>
                <w:szCs w:val="24"/>
                <w:lang w:val="de-DE"/>
              </w:rPr>
              <w:t>chi nhánh ngân hàng nước ngoài</w:t>
            </w:r>
            <w:r w:rsidRPr="00746DBB">
              <w:rPr>
                <w:rFonts w:ascii="Times New Roman" w:hAnsi="Times New Roman" w:cs="Times New Roman"/>
                <w:sz w:val="24"/>
                <w:szCs w:val="24"/>
                <w:lang w:val="en-US"/>
              </w:rPr>
              <w:t xml:space="preserve">, </w:t>
            </w:r>
            <w:r w:rsidRPr="00746DBB">
              <w:rPr>
                <w:rFonts w:ascii="Times New Roman" w:hAnsi="Times New Roman" w:cs="Times New Roman"/>
                <w:sz w:val="24"/>
                <w:szCs w:val="24"/>
              </w:rPr>
              <w:t>tổ chức và cá nhân trên địa bàn trong việc chấp hành quy định của pháp luật về mua, bán và xử lý nợ xấu.</w:t>
            </w:r>
          </w:p>
          <w:p w14:paraId="610F893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8. Các đơn vị có liên quan:</w:t>
            </w:r>
          </w:p>
          <w:p w14:paraId="2C0ED047"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Phối hợp với Cơ quan Thanh tra, giám sát ngân hàng tham mưu, giúp Thống đốc Ngân hàng Nhà nước tổ chức triển khai thực hiện Thông tư này;</w:t>
            </w:r>
          </w:p>
          <w:p w14:paraId="4F590577"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b) Phối hợp với Cơ quan Thanh tra, giám sát ngân hàng thẩm định, trình Thống đốc Ngân hàng Nhà nước quyết định các nội dung quy định tại các </w:t>
            </w:r>
            <w:r w:rsidRPr="00B57D90">
              <w:rPr>
                <w:rFonts w:ascii="Times New Roman" w:hAnsi="Times New Roman" w:cs="Times New Roman"/>
                <w:sz w:val="24"/>
                <w:szCs w:val="24"/>
                <w:u w:val="single"/>
              </w:rPr>
              <w:t>khoản 4, 6 Điều 13; điểm đ khoản 1 và khoản 3 Điều 16; các khoản 3, 4 Điều 25; khoản 2 Điều 32; khoản 2 Điều 37</w:t>
            </w:r>
            <w:r w:rsidRPr="00746DBB">
              <w:rPr>
                <w:rFonts w:ascii="Times New Roman" w:hAnsi="Times New Roman" w:cs="Times New Roman"/>
                <w:sz w:val="24"/>
                <w:szCs w:val="24"/>
              </w:rPr>
              <w:t xml:space="preserve"> Thông tư này;</w:t>
            </w:r>
          </w:p>
          <w:p w14:paraId="25337F9F"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c) Phối hợp với Cơ quan Thanh tra, giám sát ngân hàng tham mưu, giúp Thống đốc Ngân hàng Nhà nước xây dựng báo cáo hoạt động của Công ty Quản lý tài sản;</w:t>
            </w:r>
          </w:p>
          <w:p w14:paraId="140E55E0" w14:textId="43B3C4FD" w:rsidR="00C44EAB" w:rsidRPr="00746DBB" w:rsidRDefault="00C44EAB" w:rsidP="00C44EAB">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d) Có trách nhiệm tạo điều kiện thuận lợi cho hoạt động của Công ty Quản lý tài sản theo chức năng, nhiệm vụ được giao và chỉ đạo của Thống đốc Ngân hàng Nhà nước</w:t>
            </w:r>
          </w:p>
        </w:tc>
        <w:tc>
          <w:tcPr>
            <w:tcW w:w="5310" w:type="dxa"/>
          </w:tcPr>
          <w:p w14:paraId="56B44559"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b/>
                <w:bCs/>
                <w:sz w:val="24"/>
                <w:szCs w:val="24"/>
              </w:rPr>
              <w:t xml:space="preserve">Điều </w:t>
            </w:r>
            <w:r w:rsidRPr="007B0D61">
              <w:rPr>
                <w:rFonts w:ascii="Times New Roman" w:hAnsi="Times New Roman" w:cs="Times New Roman"/>
                <w:b/>
                <w:bCs/>
                <w:sz w:val="24"/>
                <w:szCs w:val="24"/>
                <w:lang w:val="en-US"/>
              </w:rPr>
              <w:t>57</w:t>
            </w:r>
            <w:r w:rsidRPr="007B0D61">
              <w:rPr>
                <w:rFonts w:ascii="Times New Roman" w:hAnsi="Times New Roman" w:cs="Times New Roman"/>
                <w:b/>
                <w:bCs/>
                <w:sz w:val="24"/>
                <w:szCs w:val="24"/>
              </w:rPr>
              <w:t>. Trách nhiệm của các đơn vị thuộc Ngân hàng Nhà nước</w:t>
            </w:r>
          </w:p>
          <w:p w14:paraId="5CD54717" w14:textId="77777777" w:rsidR="00E04473" w:rsidRPr="007B0D61" w:rsidRDefault="00E04473" w:rsidP="007B0D61">
            <w:pPr>
              <w:spacing w:before="120"/>
              <w:ind w:firstLine="166"/>
              <w:jc w:val="both"/>
              <w:rPr>
                <w:rFonts w:ascii="Times New Roman" w:hAnsi="Times New Roman" w:cs="Times New Roman"/>
                <w:sz w:val="24"/>
                <w:szCs w:val="24"/>
                <w:lang w:val="en-US"/>
              </w:rPr>
            </w:pPr>
            <w:r w:rsidRPr="007B0D61">
              <w:rPr>
                <w:rFonts w:ascii="Times New Roman" w:hAnsi="Times New Roman" w:cs="Times New Roman"/>
                <w:sz w:val="24"/>
                <w:szCs w:val="24"/>
              </w:rPr>
              <w:t xml:space="preserve">1. </w:t>
            </w:r>
            <w:r w:rsidRPr="007B0D61">
              <w:rPr>
                <w:rFonts w:ascii="Times New Roman" w:hAnsi="Times New Roman" w:cs="Times New Roman"/>
                <w:sz w:val="24"/>
                <w:szCs w:val="24"/>
                <w:lang w:val="en-US"/>
              </w:rPr>
              <w:t xml:space="preserve">Cục Quản lý, giám sát tổ chức tín dụng </w:t>
            </w:r>
          </w:p>
          <w:p w14:paraId="7D151C70"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a) Chủ trì, phối hợp với các đơn vị liên quan xây dựng, trình Thống đốc Ngân hàng Nhà nước quyết định mua các khoản nợ xấu của tổ chức tín dụng </w:t>
            </w:r>
            <w:r w:rsidRPr="007B0D61">
              <w:rPr>
                <w:rFonts w:ascii="Times New Roman" w:hAnsi="Times New Roman" w:cs="Times New Roman"/>
                <w:sz w:val="24"/>
                <w:szCs w:val="24"/>
                <w:lang w:val="en-US"/>
              </w:rPr>
              <w:t xml:space="preserve">Việt Nam </w:t>
            </w:r>
            <w:r w:rsidRPr="007B0D61">
              <w:rPr>
                <w:rFonts w:ascii="Times New Roman" w:hAnsi="Times New Roman" w:cs="Times New Roman"/>
                <w:sz w:val="24"/>
                <w:szCs w:val="24"/>
              </w:rPr>
              <w:t xml:space="preserve">theo quy định tại </w:t>
            </w:r>
            <w:bookmarkStart w:id="111" w:name="tc_43"/>
            <w:r w:rsidRPr="007B0D61">
              <w:rPr>
                <w:rFonts w:ascii="Times New Roman" w:hAnsi="Times New Roman" w:cs="Times New Roman"/>
                <w:sz w:val="24"/>
                <w:szCs w:val="24"/>
              </w:rPr>
              <w:t>khoản 3 Điều 1</w:t>
            </w:r>
            <w:r w:rsidRPr="007B0D61">
              <w:rPr>
                <w:rFonts w:ascii="Times New Roman" w:hAnsi="Times New Roman" w:cs="Times New Roman"/>
                <w:sz w:val="24"/>
                <w:szCs w:val="24"/>
                <w:lang w:val="en-US"/>
              </w:rPr>
              <w:t>7</w:t>
            </w:r>
            <w:r w:rsidRPr="007B0D61">
              <w:rPr>
                <w:rFonts w:ascii="Times New Roman" w:hAnsi="Times New Roman" w:cs="Times New Roman"/>
                <w:sz w:val="24"/>
                <w:szCs w:val="24"/>
              </w:rPr>
              <w:t xml:space="preserve"> Thông tư này</w:t>
            </w:r>
            <w:bookmarkEnd w:id="111"/>
            <w:r w:rsidRPr="007B0D61">
              <w:rPr>
                <w:rFonts w:ascii="Times New Roman" w:hAnsi="Times New Roman" w:cs="Times New Roman"/>
                <w:sz w:val="24"/>
                <w:szCs w:val="24"/>
                <w:lang w:val="en-US"/>
              </w:rPr>
              <w:t xml:space="preserve"> trên</w:t>
            </w:r>
            <w:r w:rsidRPr="007B0D61">
              <w:rPr>
                <w:rFonts w:ascii="Times New Roman" w:hAnsi="Times New Roman" w:cs="Times New Roman"/>
                <w:sz w:val="24"/>
                <w:szCs w:val="24"/>
              </w:rPr>
              <w:t>;</w:t>
            </w:r>
          </w:p>
          <w:p w14:paraId="2DF0E1C9"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b) Chủ trì, phối hợp với các đơn vị liên quan thẩm định, trình Thống đốc Ngân hàng Nhà nước quyết định chấp thuận hoặc không chấp thuận Phương án hỗ trợ tài chính cho khách hàng vay và Phương án góp vốn điều lệ, vốn cổ phần của khách hàng vay theo trình tự sau:</w:t>
            </w:r>
          </w:p>
          <w:p w14:paraId="0D12A17B"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(i) Trong thời hạn 02 ngày làm việc kể từ ngày nhận được đầy đủ hồ sơ hợp lệ của Công ty Quản lý tài sản đề nghị chấp thuận Phương án hỗ trợ tài chính cho khách hàng vay và Phương án góp vốn điều lệ, vốn cổ phần của khách hàng vay, </w:t>
            </w:r>
            <w:r w:rsidRPr="007B0D61">
              <w:rPr>
                <w:rFonts w:ascii="Times New Roman" w:hAnsi="Times New Roman" w:cs="Times New Roman"/>
                <w:sz w:val="24"/>
                <w:szCs w:val="24"/>
                <w:lang w:val="en-US"/>
              </w:rPr>
              <w:t xml:space="preserve">Cục Quản lý, giám sát tổ chức tín dụng </w:t>
            </w:r>
            <w:r w:rsidRPr="007B0D61">
              <w:rPr>
                <w:rFonts w:ascii="Times New Roman" w:hAnsi="Times New Roman" w:cs="Times New Roman"/>
                <w:sz w:val="24"/>
                <w:szCs w:val="24"/>
              </w:rPr>
              <w:t>có văn bản lấy ý kiến tham gia của các đơn vị có liên quan của Ngân hàng Nhà nước.</w:t>
            </w:r>
          </w:p>
          <w:p w14:paraId="1EC9ADC6"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(ii) Trong thời hạn 03 ngày làm việc kể từ ngày nhận được văn bản đề nghị của </w:t>
            </w:r>
            <w:r w:rsidRPr="007B0D61">
              <w:rPr>
                <w:rFonts w:ascii="Times New Roman" w:hAnsi="Times New Roman" w:cs="Times New Roman"/>
                <w:sz w:val="24"/>
                <w:szCs w:val="24"/>
                <w:lang w:val="en-US"/>
              </w:rPr>
              <w:t>Cục Quản lý, giám sát tổ chức tín dụng</w:t>
            </w:r>
            <w:r w:rsidRPr="007B0D61">
              <w:rPr>
                <w:rFonts w:ascii="Times New Roman" w:hAnsi="Times New Roman" w:cs="Times New Roman"/>
                <w:sz w:val="24"/>
                <w:szCs w:val="24"/>
              </w:rPr>
              <w:t xml:space="preserve">, các đơn vị được lấy ý kiến tham gia phải tham gia ý kiến bằng văn bản gửi </w:t>
            </w:r>
            <w:r w:rsidRPr="007B0D61">
              <w:rPr>
                <w:rFonts w:ascii="Times New Roman" w:hAnsi="Times New Roman" w:cs="Times New Roman"/>
                <w:sz w:val="24"/>
                <w:szCs w:val="24"/>
                <w:lang w:val="en-US"/>
              </w:rPr>
              <w:t xml:space="preserve">Cục Quản lý, giám sát tổ chức tín dụng </w:t>
            </w:r>
            <w:r w:rsidRPr="007B0D61">
              <w:rPr>
                <w:rFonts w:ascii="Times New Roman" w:hAnsi="Times New Roman" w:cs="Times New Roman"/>
                <w:sz w:val="24"/>
                <w:szCs w:val="24"/>
              </w:rPr>
              <w:t>để tổng hợp, trình Thống đốc Ngân hàng Nhà nước xem xét, chấp thuận hoặc không chấp thuận Phương án hỗ trợ tài chính cho khách hàng vay, Phương án góp vốn điều lệ, vốn cổ phần của khách hàng vay.</w:t>
            </w:r>
          </w:p>
          <w:p w14:paraId="3A1C4059"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c) Chủ trì, phối hợp với các đơn vị liên quan thẩm định, trình Thống đốc Ngân hàng Nhà nước quyết định các nội dung quy định tại </w:t>
            </w:r>
            <w:bookmarkStart w:id="112" w:name="tc_45"/>
            <w:r w:rsidRPr="007B0D61">
              <w:rPr>
                <w:rFonts w:ascii="Times New Roman" w:hAnsi="Times New Roman" w:cs="Times New Roman"/>
                <w:sz w:val="24"/>
                <w:szCs w:val="24"/>
              </w:rPr>
              <w:t>điểm đ khoản 1 và khoản 3 Điều 1</w:t>
            </w:r>
            <w:bookmarkEnd w:id="112"/>
            <w:r w:rsidRPr="007B0D61">
              <w:rPr>
                <w:rFonts w:ascii="Times New Roman" w:hAnsi="Times New Roman" w:cs="Times New Roman"/>
                <w:sz w:val="24"/>
                <w:szCs w:val="24"/>
                <w:lang w:val="en-US"/>
              </w:rPr>
              <w:t>7</w:t>
            </w:r>
            <w:r w:rsidRPr="007B0D61">
              <w:rPr>
                <w:rFonts w:ascii="Times New Roman" w:hAnsi="Times New Roman" w:cs="Times New Roman"/>
                <w:sz w:val="24"/>
                <w:szCs w:val="24"/>
              </w:rPr>
              <w:t>;</w:t>
            </w:r>
            <w:bookmarkStart w:id="113" w:name="tc_46"/>
            <w:r w:rsidRPr="007B0D61">
              <w:rPr>
                <w:rFonts w:ascii="Times New Roman" w:hAnsi="Times New Roman" w:cs="Times New Roman"/>
                <w:sz w:val="24"/>
                <w:szCs w:val="24"/>
              </w:rPr>
              <w:t xml:space="preserve"> khoản 2 Điều 32</w:t>
            </w:r>
            <w:bookmarkEnd w:id="113"/>
            <w:r w:rsidRPr="007B0D61">
              <w:rPr>
                <w:rFonts w:ascii="Times New Roman" w:hAnsi="Times New Roman" w:cs="Times New Roman"/>
                <w:sz w:val="24"/>
                <w:szCs w:val="24"/>
              </w:rPr>
              <w:t xml:space="preserve">; </w:t>
            </w:r>
            <w:bookmarkStart w:id="114" w:name="tc_47"/>
            <w:r w:rsidRPr="007B0D61">
              <w:rPr>
                <w:rFonts w:ascii="Times New Roman" w:hAnsi="Times New Roman" w:cs="Times New Roman"/>
                <w:sz w:val="24"/>
                <w:szCs w:val="24"/>
              </w:rPr>
              <w:t>khoản 2 Điều 3</w:t>
            </w:r>
            <w:r w:rsidRPr="007B0D61">
              <w:rPr>
                <w:rFonts w:ascii="Times New Roman" w:hAnsi="Times New Roman" w:cs="Times New Roman"/>
                <w:sz w:val="24"/>
                <w:szCs w:val="24"/>
                <w:lang w:val="en-US"/>
              </w:rPr>
              <w:t>8</w:t>
            </w:r>
            <w:r w:rsidRPr="007B0D61">
              <w:rPr>
                <w:rFonts w:ascii="Times New Roman" w:hAnsi="Times New Roman" w:cs="Times New Roman"/>
                <w:sz w:val="24"/>
                <w:szCs w:val="24"/>
              </w:rPr>
              <w:t xml:space="preserve"> Thông tư này</w:t>
            </w:r>
            <w:bookmarkEnd w:id="114"/>
            <w:r w:rsidRPr="007B0D61">
              <w:rPr>
                <w:rFonts w:ascii="Times New Roman" w:hAnsi="Times New Roman" w:cs="Times New Roman"/>
                <w:sz w:val="24"/>
                <w:szCs w:val="24"/>
              </w:rPr>
              <w:t>;</w:t>
            </w:r>
          </w:p>
          <w:p w14:paraId="68DD71BE"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d) Giám sát đối với các tổ chức tín dụng, Công ty Quản lý tài sản trong việc chấp hành các quy định của pháp luật về mua, bán và xử lý nợ xấu;</w:t>
            </w:r>
          </w:p>
          <w:p w14:paraId="126176F2"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đ) Chủ trì, phối hợp với các đơn vị liên quan và Công ty Quản lý tài sản tham mưu, giúp Thống đốc Ngân hàng Nhà nước xây dựng báo cáo hoạt động của Công ty Quản lý tài sản;</w:t>
            </w:r>
          </w:p>
          <w:p w14:paraId="401CCB20"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2. Sở Giao dịch:</w:t>
            </w:r>
          </w:p>
          <w:p w14:paraId="2BA960B8"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a) Thực hiện phát hành, thanh toán, hủy trái phiếu, trái phiếu đặc biệt theo đề nghị của Công ty Quản lý tài sản; thực hiện gia hạn thời hạn trái phiếu đặc biệt theo văn bản chấp thuận của Ngân hàng Nhà nước;</w:t>
            </w:r>
          </w:p>
          <w:p w14:paraId="1BF0415F"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b) Hướng dẫn quy trình thực hiện phát hành, thanh toán, hủy, lưu ký trái phiếu, trái phiếu đặc biệt và gia hạn thời hạn trái phiếu đặc biệt trên hệ thống giao dịch điện tử của Ngân hàng Nhà nước;</w:t>
            </w:r>
          </w:p>
          <w:p w14:paraId="6B089AC6"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c) Thực hiện phong tỏa trái phiếu, trái phiếu đặc biệt có liên quan đến khoản cho vay tái cấp vốn khi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sở hữu trái phiếu, trái phiếu đặc biệt vay tái cấp vốn; ngừng phong tỏa trái phiếu, trái phiếu đặc biệt trong trường hợp khoản vay tái cấp vốn tương ứng với trái phiếu, trái phiếu đặc biệt đó của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được hoàn trả đầy đủ;</w:t>
            </w:r>
          </w:p>
          <w:p w14:paraId="44267FC9"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d) Xác nhận trái phiếu đặc biệt tương ứng với khoản nợ xấu không bị phong tỏa tại Ngân hàng Nhà nước theo đề nghị của Công ty Quản lý tài sản khi Công ty Quản lý tài sản chuyển khoản nợ xấu đã mua bằng trái phiếu đặc biệt thành khoản nợ xấu mua theo giá trị thị trường;</w:t>
            </w:r>
          </w:p>
          <w:p w14:paraId="1401248E"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đ) Chủ trì, phối hợp với Vụ Chính sách tiền tệ thực hiện theo dõi việc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sử dụng trái phiếu để tham gia nghiệp vụ thị trường mở, sử dụng trái phiếu, trái phiếu đặc biệt để vay tái cấp vốn tại Ngân hàng Nhà nước;</w:t>
            </w:r>
          </w:p>
          <w:p w14:paraId="0AE40998" w14:textId="77777777" w:rsidR="00E04473" w:rsidRPr="007B0D61" w:rsidRDefault="00E04473" w:rsidP="007B0D61">
            <w:pPr>
              <w:widowControl w:val="0"/>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e) Trong thời hạn 03 ngày làm việc kể từ ngày phát sinh trường hợp trái phiếu được sử dụng để vay tái cấp vốn, tham gia nghiệp vụ thị trường mở với Ngân hàng Nhà nước; hoặc trường hợp khoản vay tái cấp vốn bằng cầm cố trái phiếu đến hạn nhưng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chưa trả hết nợ đúng hạn; hoặc trường hợp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không thanh toán hoặc thanh toán không đầy đủ số tiền mua lại giấy tờ có giá trong hợp đồng mua có kỳ hạn giấy tờ có giá giữa Ngân hàng Nhà nước và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có sử dụng trái phiếu, Sở Giao dịch có thông báo bằng văn bản gửi Công ty Quản lý tài sản để Công ty Quản lý tài sản biết, thực hiện các trách nhiệm quy định tại Thông tư này;</w:t>
            </w:r>
          </w:p>
          <w:p w14:paraId="6950D3EC" w14:textId="77777777" w:rsidR="00E04473" w:rsidRPr="007B0D61" w:rsidRDefault="00E04473" w:rsidP="007B0D61">
            <w:pPr>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 xml:space="preserve">g) Phối hợp với Công ty Quản lý tài sản trong việc xử lý số tiền thu hồi nợ, thanh toán trái phiếu trong trường hợp trái phiếu được sử dụng để vay tái cấp vốn, tham gia nghiệp vụ thị trường mở với Ngân hàng Nhà nước theo quy định tại các </w:t>
            </w:r>
            <w:bookmarkStart w:id="115" w:name="tc_48"/>
            <w:r w:rsidRPr="007B0D61">
              <w:rPr>
                <w:rFonts w:ascii="Times New Roman" w:hAnsi="Times New Roman" w:cs="Times New Roman"/>
                <w:sz w:val="24"/>
                <w:szCs w:val="24"/>
                <w:lang w:val="de-DE"/>
              </w:rPr>
              <w:t>Điều 45 và 47 Thông tư này</w:t>
            </w:r>
            <w:bookmarkEnd w:id="115"/>
            <w:r w:rsidRPr="007B0D61">
              <w:rPr>
                <w:rFonts w:ascii="Times New Roman" w:hAnsi="Times New Roman" w:cs="Times New Roman"/>
                <w:sz w:val="24"/>
                <w:szCs w:val="24"/>
                <w:lang w:val="de-DE"/>
              </w:rPr>
              <w:t>.</w:t>
            </w:r>
          </w:p>
          <w:p w14:paraId="5CDEFE6B"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3. Vụ Tài chính - Kế toán chủ trì, phối hợp với các đơn vị liên quan xây dựng và trình Thống đốc Ngân hàng Nhà nước ban hành quy định về hạch toán kế toán nghiệp vụ mua, bán, xử lý nợ xấu và các nghiệp vụ liên quan đến mua, bán, xử lý nợ xấu của Công ty Quản lý tài sản và các tổ chức tín dụng.</w:t>
            </w:r>
          </w:p>
          <w:p w14:paraId="71D3281C"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4. Vụ Dự báo, thống kê </w:t>
            </w:r>
            <w:r w:rsidRPr="007B0D61">
              <w:rPr>
                <w:rFonts w:ascii="Times New Roman" w:hAnsi="Times New Roman" w:cs="Times New Roman"/>
                <w:sz w:val="24"/>
                <w:szCs w:val="24"/>
                <w:lang w:val="en-US"/>
              </w:rPr>
              <w:t xml:space="preserve">- ổn định </w:t>
            </w:r>
            <w:r w:rsidRPr="007B0D61">
              <w:rPr>
                <w:rFonts w:ascii="Times New Roman" w:hAnsi="Times New Roman" w:cs="Times New Roman"/>
                <w:sz w:val="24"/>
                <w:szCs w:val="24"/>
              </w:rPr>
              <w:t>tiền tệ</w:t>
            </w:r>
            <w:r w:rsidRPr="007B0D61">
              <w:rPr>
                <w:rFonts w:ascii="Times New Roman" w:hAnsi="Times New Roman" w:cs="Times New Roman"/>
                <w:sz w:val="24"/>
                <w:szCs w:val="24"/>
                <w:lang w:val="en-US"/>
              </w:rPr>
              <w:t>, tài chính</w:t>
            </w:r>
            <w:r w:rsidRPr="007B0D61">
              <w:rPr>
                <w:rFonts w:ascii="Times New Roman" w:hAnsi="Times New Roman" w:cs="Times New Roman"/>
                <w:sz w:val="24"/>
                <w:szCs w:val="24"/>
              </w:rPr>
              <w:t xml:space="preserve"> chủ trì phối hợp với Cục Công nghệ tin học ngân hàng và các đơn vị có liên quan xây dựng, trình Thống đốc Ngân hàng Nhà nước ban hành quy định về chế độ báo cáo thống kê và việc công khai, minh bạch các hoạt động của Công ty Quản lý tài sản; thực hiện thu thập, tổng hợp, thống kê số liệu về mua, bán và xử lý nợ xấu.</w:t>
            </w:r>
          </w:p>
          <w:p w14:paraId="4CB6A0D3"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5. </w:t>
            </w:r>
            <w:r w:rsidRPr="007B0D61">
              <w:rPr>
                <w:rFonts w:ascii="Times New Roman" w:hAnsi="Times New Roman" w:cs="Times New Roman"/>
                <w:sz w:val="24"/>
                <w:szCs w:val="24"/>
                <w:lang w:val="de-DE"/>
              </w:rPr>
              <w:t>Cục Công nghệ thông tin hỗ trợ các đơn vị thuộc Ngân hàng Nhà nước, Công ty Quản lý tài sản phối hợp, trao đổi, cung cấp, khai thác thông tin, thống kê số liệu về mua, bán và xử lý nợ xấu.</w:t>
            </w:r>
          </w:p>
          <w:p w14:paraId="154492CD"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6. Trung tâm thông tin tín dụng cung cấp thông tin liên quan đến các khoản nợ xấu, khách hàng vay theo đề nghị của Công ty Quản lý tài sản để phục vụ cho mục đích xử lý nợ xấu.</w:t>
            </w:r>
          </w:p>
          <w:p w14:paraId="02C07547" w14:textId="77777777" w:rsidR="00E04473" w:rsidRPr="007B0D61" w:rsidRDefault="00E04473" w:rsidP="007B0D61">
            <w:pPr>
              <w:spacing w:before="120"/>
              <w:ind w:firstLine="166"/>
              <w:jc w:val="both"/>
              <w:rPr>
                <w:rFonts w:ascii="Times New Roman" w:hAnsi="Times New Roman" w:cs="Times New Roman"/>
                <w:sz w:val="24"/>
                <w:szCs w:val="24"/>
                <w:lang w:val="de-DE"/>
              </w:rPr>
            </w:pPr>
            <w:r w:rsidRPr="007B0D61">
              <w:rPr>
                <w:rFonts w:ascii="Times New Roman" w:hAnsi="Times New Roman" w:cs="Times New Roman"/>
                <w:sz w:val="24"/>
                <w:szCs w:val="24"/>
                <w:lang w:val="de-DE"/>
              </w:rPr>
              <w:t>7. Vụ Chính sách tiền tệ phối hợp với Sở Giao dịch thực hiện theo dõi việc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lang w:val="de-DE"/>
              </w:rPr>
              <w:t xml:space="preserve"> sử dụng trái phiếu để tham gia nghiệp vụ thị trường mở, sử dụng trái phiếu, trái phiếu đặc biệt để vay tái cấp vốn tại Ngân hàng Nhà nước.</w:t>
            </w:r>
          </w:p>
          <w:p w14:paraId="2C5FDE1D"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lang w:val="de-DE"/>
              </w:rPr>
              <w:t>8. Thanh tra Ngân hàng Nhà nước chủ trì, phối hợp với các đơn vị liên quan thanh tra, g</w:t>
            </w:r>
            <w:r w:rsidRPr="007B0D61">
              <w:rPr>
                <w:rFonts w:ascii="Times New Roman" w:hAnsi="Times New Roman" w:cs="Times New Roman"/>
                <w:sz w:val="24"/>
                <w:szCs w:val="24"/>
              </w:rPr>
              <w:t>iám sát, kiểm tra</w:t>
            </w:r>
            <w:r w:rsidRPr="007B0D61">
              <w:rPr>
                <w:rFonts w:ascii="Times New Roman" w:hAnsi="Times New Roman" w:cs="Times New Roman"/>
                <w:sz w:val="24"/>
                <w:szCs w:val="24"/>
                <w:lang w:val="en-US"/>
              </w:rPr>
              <w:t xml:space="preserve"> </w:t>
            </w:r>
            <w:r w:rsidRPr="007B0D61">
              <w:rPr>
                <w:rFonts w:ascii="Times New Roman" w:hAnsi="Times New Roman" w:cs="Times New Roman"/>
                <w:sz w:val="24"/>
                <w:szCs w:val="24"/>
              </w:rPr>
              <w:t>và xử lý vi phạm đối với các tổ chức tín dụng, Công ty Quản lý tài sản trong việc chấp hành các quy định của pháp luật về mua, bán và xử lý nợ xấu;</w:t>
            </w:r>
          </w:p>
          <w:p w14:paraId="74D8D6A6"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lang w:val="en-US"/>
              </w:rPr>
              <w:t>9. Cục An toàn hệ thống các tổ chức tín dụng c</w:t>
            </w:r>
            <w:r w:rsidRPr="007B0D61">
              <w:rPr>
                <w:rFonts w:ascii="Times New Roman" w:hAnsi="Times New Roman" w:cs="Times New Roman"/>
                <w:sz w:val="24"/>
                <w:szCs w:val="24"/>
              </w:rPr>
              <w:t>hủ trì, phối hợp với các đơn vị liên quan tham mưu, giúp Thống đốc Ngân hàng Nhà nước hướng dẫn, tổ chức triển khai thực hiện Thông tư này.</w:t>
            </w:r>
          </w:p>
          <w:p w14:paraId="3DAFA686"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lang w:val="en-US"/>
              </w:rPr>
              <w:t>10</w:t>
            </w:r>
            <w:r w:rsidRPr="007B0D61">
              <w:rPr>
                <w:rFonts w:ascii="Times New Roman" w:hAnsi="Times New Roman" w:cs="Times New Roman"/>
                <w:sz w:val="24"/>
                <w:szCs w:val="24"/>
              </w:rPr>
              <w:t xml:space="preserve">. Ngân hàng Nhà nước </w:t>
            </w:r>
            <w:r w:rsidRPr="007B0D61">
              <w:rPr>
                <w:rFonts w:ascii="Times New Roman" w:hAnsi="Times New Roman" w:cs="Times New Roman"/>
                <w:sz w:val="24"/>
                <w:szCs w:val="24"/>
                <w:lang w:val="en-US"/>
              </w:rPr>
              <w:t xml:space="preserve">Chi nhánh khu vực </w:t>
            </w:r>
            <w:r w:rsidRPr="007B0D61">
              <w:rPr>
                <w:rFonts w:ascii="Times New Roman" w:hAnsi="Times New Roman" w:cs="Times New Roman"/>
                <w:sz w:val="24"/>
                <w:szCs w:val="24"/>
              </w:rPr>
              <w:t>giám sát, kiểm tra, thanh tra và xử lý vi phạm đối với các tổ chức tín dụng</w:t>
            </w:r>
            <w:r w:rsidRPr="007B0D61">
              <w:rPr>
                <w:rFonts w:ascii="Times New Roman" w:hAnsi="Times New Roman" w:cs="Times New Roman"/>
                <w:sz w:val="24"/>
                <w:szCs w:val="24"/>
                <w:lang w:val="en-US"/>
              </w:rPr>
              <w:t>, chi nhánh ngân hàng nước ngoài</w:t>
            </w:r>
            <w:r w:rsidRPr="007B0D61">
              <w:rPr>
                <w:rFonts w:ascii="Times New Roman" w:hAnsi="Times New Roman" w:cs="Times New Roman"/>
                <w:sz w:val="24"/>
                <w:szCs w:val="24"/>
              </w:rPr>
              <w:t>, tổ chức và cá nhân trên địa bàn trong việc chấp hành quy định của pháp luật về mua, bán và xử lý nợ xấu.</w:t>
            </w:r>
          </w:p>
          <w:p w14:paraId="16944537"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lang w:val="en-US"/>
              </w:rPr>
              <w:t>11</w:t>
            </w:r>
            <w:r w:rsidRPr="007B0D61">
              <w:rPr>
                <w:rFonts w:ascii="Times New Roman" w:hAnsi="Times New Roman" w:cs="Times New Roman"/>
                <w:sz w:val="24"/>
                <w:szCs w:val="24"/>
              </w:rPr>
              <w:t>. Các đơn vị có liên quan:</w:t>
            </w:r>
          </w:p>
          <w:p w14:paraId="512FFCFC"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a) Phối hợp với </w:t>
            </w:r>
            <w:r w:rsidRPr="007B0D61">
              <w:rPr>
                <w:rFonts w:ascii="Times New Roman" w:hAnsi="Times New Roman" w:cs="Times New Roman"/>
                <w:sz w:val="24"/>
                <w:szCs w:val="24"/>
                <w:lang w:val="en-US"/>
              </w:rPr>
              <w:t>Cục Quản lý, giám sát tổ chức tín dụng</w:t>
            </w:r>
            <w:r w:rsidRPr="007B0D61">
              <w:rPr>
                <w:rFonts w:ascii="Times New Roman" w:hAnsi="Times New Roman" w:cs="Times New Roman"/>
                <w:sz w:val="24"/>
                <w:szCs w:val="24"/>
              </w:rPr>
              <w:t xml:space="preserve"> tham mưu, giúp Thống đốc Ngân hàng Nhà nước tổ chức triển khai thực hiện Thông tư này;</w:t>
            </w:r>
          </w:p>
          <w:p w14:paraId="39093D9E"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b) Phối hợp với </w:t>
            </w:r>
            <w:r w:rsidRPr="007B0D61">
              <w:rPr>
                <w:rFonts w:ascii="Times New Roman" w:hAnsi="Times New Roman" w:cs="Times New Roman"/>
                <w:sz w:val="24"/>
                <w:szCs w:val="24"/>
                <w:lang w:val="en-US"/>
              </w:rPr>
              <w:t xml:space="preserve">Cục Quản lý, giám sát tổ chức tín dụng </w:t>
            </w:r>
            <w:r w:rsidRPr="007B0D61">
              <w:rPr>
                <w:rFonts w:ascii="Times New Roman" w:hAnsi="Times New Roman" w:cs="Times New Roman"/>
                <w:sz w:val="24"/>
                <w:szCs w:val="24"/>
              </w:rPr>
              <w:t xml:space="preserve">thẩm định, trình Thống đốc Ngân hàng Nhà nước quyết định các nội dung quy định tại </w:t>
            </w:r>
            <w:bookmarkStart w:id="116" w:name="tc_50"/>
            <w:r w:rsidRPr="007B0D61">
              <w:rPr>
                <w:rFonts w:ascii="Times New Roman" w:hAnsi="Times New Roman" w:cs="Times New Roman"/>
                <w:sz w:val="24"/>
                <w:szCs w:val="24"/>
              </w:rPr>
              <w:t>điểm đ khoản 1 và khoản 3 Điều 1</w:t>
            </w:r>
            <w:bookmarkEnd w:id="116"/>
            <w:r w:rsidRPr="007B0D61">
              <w:rPr>
                <w:rFonts w:ascii="Times New Roman" w:hAnsi="Times New Roman" w:cs="Times New Roman"/>
                <w:sz w:val="24"/>
                <w:szCs w:val="24"/>
                <w:lang w:val="en-US"/>
              </w:rPr>
              <w:t>7</w:t>
            </w:r>
            <w:r w:rsidRPr="007B0D61">
              <w:rPr>
                <w:rFonts w:ascii="Times New Roman" w:hAnsi="Times New Roman" w:cs="Times New Roman"/>
                <w:sz w:val="24"/>
                <w:szCs w:val="24"/>
              </w:rPr>
              <w:t>;</w:t>
            </w:r>
            <w:bookmarkStart w:id="117" w:name="tc_51"/>
            <w:r w:rsidRPr="007B0D61">
              <w:rPr>
                <w:rFonts w:ascii="Times New Roman" w:hAnsi="Times New Roman" w:cs="Times New Roman"/>
                <w:sz w:val="24"/>
                <w:szCs w:val="24"/>
              </w:rPr>
              <w:t xml:space="preserve"> khoản 2 Điều 32</w:t>
            </w:r>
            <w:bookmarkEnd w:id="117"/>
            <w:r w:rsidRPr="007B0D61">
              <w:rPr>
                <w:rFonts w:ascii="Times New Roman" w:hAnsi="Times New Roman" w:cs="Times New Roman"/>
                <w:sz w:val="24"/>
                <w:szCs w:val="24"/>
              </w:rPr>
              <w:t xml:space="preserve">; </w:t>
            </w:r>
            <w:bookmarkStart w:id="118" w:name="tc_52"/>
            <w:r w:rsidRPr="007B0D61">
              <w:rPr>
                <w:rFonts w:ascii="Times New Roman" w:hAnsi="Times New Roman" w:cs="Times New Roman"/>
                <w:sz w:val="24"/>
                <w:szCs w:val="24"/>
              </w:rPr>
              <w:t>khoản 2 Điều 3</w:t>
            </w:r>
            <w:r w:rsidRPr="007B0D61">
              <w:rPr>
                <w:rFonts w:ascii="Times New Roman" w:hAnsi="Times New Roman" w:cs="Times New Roman"/>
                <w:sz w:val="24"/>
                <w:szCs w:val="24"/>
                <w:lang w:val="en-US"/>
              </w:rPr>
              <w:t>8</w:t>
            </w:r>
            <w:r w:rsidRPr="007B0D61">
              <w:rPr>
                <w:rFonts w:ascii="Times New Roman" w:hAnsi="Times New Roman" w:cs="Times New Roman"/>
                <w:sz w:val="24"/>
                <w:szCs w:val="24"/>
              </w:rPr>
              <w:t xml:space="preserve"> Thông tư này</w:t>
            </w:r>
            <w:bookmarkEnd w:id="118"/>
            <w:r w:rsidRPr="007B0D61">
              <w:rPr>
                <w:rFonts w:ascii="Times New Roman" w:hAnsi="Times New Roman" w:cs="Times New Roman"/>
                <w:sz w:val="24"/>
                <w:szCs w:val="24"/>
              </w:rPr>
              <w:t>;</w:t>
            </w:r>
          </w:p>
          <w:p w14:paraId="328DA9B8"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 xml:space="preserve">c) Phối hợp với </w:t>
            </w:r>
            <w:r w:rsidRPr="007B0D61">
              <w:rPr>
                <w:rFonts w:ascii="Times New Roman" w:hAnsi="Times New Roman" w:cs="Times New Roman"/>
                <w:sz w:val="24"/>
                <w:szCs w:val="24"/>
                <w:lang w:val="en-US"/>
              </w:rPr>
              <w:t xml:space="preserve">Cục Quản lý, giám sát tổ chức tín dụng </w:t>
            </w:r>
            <w:r w:rsidRPr="007B0D61">
              <w:rPr>
                <w:rFonts w:ascii="Times New Roman" w:hAnsi="Times New Roman" w:cs="Times New Roman"/>
                <w:sz w:val="24"/>
                <w:szCs w:val="24"/>
              </w:rPr>
              <w:t>tham mưu, giúp Thống đốc Ngân hàng Nhà nước xây dựng báo cáo hoạt động của Công ty Quản lý tài sản;</w:t>
            </w:r>
          </w:p>
          <w:p w14:paraId="7FB4D114" w14:textId="77777777" w:rsidR="00E04473" w:rsidRPr="007B0D61" w:rsidRDefault="00E04473" w:rsidP="007B0D61">
            <w:pPr>
              <w:spacing w:before="120"/>
              <w:ind w:firstLine="166"/>
              <w:jc w:val="both"/>
              <w:rPr>
                <w:rFonts w:ascii="Times New Roman" w:hAnsi="Times New Roman" w:cs="Times New Roman"/>
                <w:sz w:val="24"/>
                <w:szCs w:val="24"/>
              </w:rPr>
            </w:pPr>
            <w:r w:rsidRPr="007B0D61">
              <w:rPr>
                <w:rFonts w:ascii="Times New Roman" w:hAnsi="Times New Roman" w:cs="Times New Roman"/>
                <w:sz w:val="24"/>
                <w:szCs w:val="24"/>
              </w:rPr>
              <w:t>d) Có trách nhiệm tạo điều kiện thuận lợi cho hoạt động của Công ty Quản lý tài sản theo chức năng, nhiệm vụ được giao và chỉ đạo của Thống đốc Ngân hàng Nhà nước.</w:t>
            </w:r>
          </w:p>
          <w:p w14:paraId="05013032" w14:textId="77777777" w:rsidR="00C44EAB" w:rsidRPr="007B0D61" w:rsidRDefault="00C44EAB" w:rsidP="007B0D61">
            <w:pPr>
              <w:spacing w:after="20"/>
              <w:ind w:firstLine="166"/>
              <w:jc w:val="center"/>
              <w:rPr>
                <w:rFonts w:ascii="Times New Roman" w:hAnsi="Times New Roman" w:cs="Times New Roman"/>
                <w:b/>
                <w:sz w:val="24"/>
                <w:szCs w:val="24"/>
                <w:lang w:val="en-US"/>
              </w:rPr>
            </w:pPr>
          </w:p>
        </w:tc>
        <w:tc>
          <w:tcPr>
            <w:tcW w:w="3420" w:type="dxa"/>
          </w:tcPr>
          <w:p w14:paraId="59365C36" w14:textId="2509777A" w:rsidR="00C44EAB" w:rsidRDefault="00C44EAB" w:rsidP="00C44EAB">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Khoản 1, 8 dự thảo Thông tư: </w:t>
            </w:r>
            <w:r>
              <w:rPr>
                <w:rFonts w:ascii="Times New Roman" w:hAnsi="Times New Roman" w:cs="Times New Roman"/>
                <w:bCs/>
                <w:sz w:val="24"/>
                <w:szCs w:val="24"/>
                <w:lang w:val="en-US"/>
              </w:rPr>
              <w:t>sửa đổi nội dung trách nhiệm của Cơ quan thanh tra, giám sát ngân hàng thành trách nhiệm của Cục Quản lý giám sát ngân hàng và chuyển phần trách nhiệm của Thanh tra thành khoản 8. Lý do: cơ cấu tổ chức của Cơ quan Thanh tra thay đổi.</w:t>
            </w:r>
          </w:p>
          <w:p w14:paraId="18934289" w14:textId="0C61BB1F" w:rsidR="00C44EAB" w:rsidRDefault="00C44EAB" w:rsidP="00C44EAB">
            <w:pPr>
              <w:spacing w:after="20"/>
              <w:ind w:firstLine="72"/>
              <w:jc w:val="both"/>
              <w:rPr>
                <w:rFonts w:ascii="Times New Roman" w:hAnsi="Times New Roman" w:cs="Times New Roman"/>
                <w:bCs/>
                <w:sz w:val="24"/>
                <w:szCs w:val="24"/>
                <w:lang w:val="en-US"/>
              </w:rPr>
            </w:pPr>
            <w:r>
              <w:rPr>
                <w:rFonts w:ascii="Times New Roman" w:hAnsi="Times New Roman" w:cs="Times New Roman"/>
                <w:b/>
                <w:sz w:val="24"/>
                <w:szCs w:val="24"/>
                <w:lang w:val="en-US"/>
              </w:rPr>
              <w:t>Khoản 9 dự thảo Thông tư (k</w:t>
            </w:r>
            <w:r>
              <w:rPr>
                <w:rFonts w:ascii="Times New Roman" w:hAnsi="Times New Roman" w:cs="Times New Roman"/>
                <w:bCs/>
                <w:sz w:val="24"/>
                <w:szCs w:val="24"/>
                <w:lang w:val="en-US"/>
              </w:rPr>
              <w:t>hoản 7 Thông tư 19):</w:t>
            </w:r>
          </w:p>
          <w:p w14:paraId="0E189497" w14:textId="77777777" w:rsidR="00C44EAB" w:rsidRDefault="00C44EAB" w:rsidP="00C44EA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Thay cụm từ “Ngân hàng Nhà nước chi nhánh tỉnh, thành phố” bởi cụm từ “Ngân hàng Nhà nước chi nhánh khu vực”.</w:t>
            </w:r>
          </w:p>
          <w:p w14:paraId="2E94BA37" w14:textId="77777777" w:rsidR="00C44EAB" w:rsidRDefault="00C44EAB" w:rsidP="00C44EAB">
            <w:pPr>
              <w:spacing w:after="20"/>
              <w:ind w:firstLine="72"/>
              <w:jc w:val="both"/>
              <w:rPr>
                <w:rFonts w:ascii="Times New Roman" w:hAnsi="Times New Roman" w:cs="Times New Roman"/>
                <w:bCs/>
                <w:sz w:val="24"/>
                <w:szCs w:val="24"/>
                <w:lang w:val="en-US"/>
              </w:rPr>
            </w:pPr>
            <w:r w:rsidRPr="00B57D90">
              <w:rPr>
                <w:rFonts w:ascii="Times New Roman" w:hAnsi="Times New Roman" w:cs="Times New Roman"/>
                <w:b/>
                <w:sz w:val="24"/>
                <w:szCs w:val="24"/>
                <w:lang w:val="en-US"/>
              </w:rPr>
              <w:t xml:space="preserve">Điểm c khoản 1, điểm b khoản 10 dự thảo Thông tư </w:t>
            </w:r>
            <w:r w:rsidRPr="00B57D90">
              <w:rPr>
                <w:rFonts w:ascii="Times New Roman" w:hAnsi="Times New Roman" w:cs="Times New Roman"/>
                <w:bCs/>
                <w:sz w:val="24"/>
                <w:szCs w:val="24"/>
                <w:lang w:val="en-US"/>
              </w:rPr>
              <w:t>(điểm c khoản 1, điểm b khoản 8 thông tư 19)</w:t>
            </w:r>
            <w:r>
              <w:rPr>
                <w:rFonts w:ascii="Times New Roman" w:hAnsi="Times New Roman" w:cs="Times New Roman"/>
                <w:bCs/>
                <w:sz w:val="24"/>
                <w:szCs w:val="24"/>
                <w:lang w:val="en-US"/>
              </w:rPr>
              <w:t>:</w:t>
            </w:r>
          </w:p>
          <w:p w14:paraId="19A29C06" w14:textId="71C58D08" w:rsidR="00C44EAB" w:rsidRPr="00B57D90"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Cs/>
                <w:sz w:val="24"/>
                <w:szCs w:val="24"/>
                <w:lang w:val="en-US"/>
              </w:rPr>
              <w:t>Bỏ các cụm từ “</w:t>
            </w:r>
            <w:r w:rsidRPr="00B57D90">
              <w:rPr>
                <w:rFonts w:ascii="Times New Roman" w:hAnsi="Times New Roman" w:cs="Times New Roman"/>
                <w:sz w:val="24"/>
                <w:szCs w:val="24"/>
              </w:rPr>
              <w:t>các khoản 4, 6 Điều 13</w:t>
            </w:r>
            <w:r>
              <w:rPr>
                <w:rFonts w:ascii="Times New Roman" w:hAnsi="Times New Roman" w:cs="Times New Roman"/>
                <w:sz w:val="24"/>
                <w:szCs w:val="24"/>
                <w:lang w:val="en-US"/>
              </w:rPr>
              <w:t>”, “</w:t>
            </w:r>
            <w:r w:rsidRPr="00B57D90">
              <w:rPr>
                <w:rFonts w:ascii="Times New Roman" w:hAnsi="Times New Roman" w:cs="Times New Roman"/>
                <w:sz w:val="24"/>
                <w:szCs w:val="24"/>
              </w:rPr>
              <w:t>các khoản 3, 4 Điều 25</w:t>
            </w:r>
            <w:r>
              <w:rPr>
                <w:rFonts w:ascii="Times New Roman" w:hAnsi="Times New Roman" w:cs="Times New Roman"/>
                <w:sz w:val="24"/>
                <w:szCs w:val="24"/>
                <w:lang w:val="en-US"/>
              </w:rPr>
              <w:t>”. Lý do, Nghị định đã hủy bỏ quy định về việc Ngân hàng Nhà nước phê duyệt Phương án mua nợ xấu theo giá trị thị trường, phương án mua nợ xấu bằng trái phiếu đặc biệt của Công ty quản lý tài sản.</w:t>
            </w:r>
          </w:p>
        </w:tc>
      </w:tr>
      <w:tr w:rsidR="00C44EAB" w:rsidRPr="00746DBB" w14:paraId="726C2738" w14:textId="77777777" w:rsidTr="00C97A08">
        <w:tc>
          <w:tcPr>
            <w:tcW w:w="985" w:type="dxa"/>
          </w:tcPr>
          <w:p w14:paraId="478A8167"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11D18620" w14:textId="77777777" w:rsidR="00C44EAB" w:rsidRPr="00746DBB" w:rsidRDefault="00C44EAB" w:rsidP="00C44EAB">
            <w:pPr>
              <w:ind w:firstLine="252"/>
              <w:jc w:val="both"/>
              <w:rPr>
                <w:rFonts w:ascii="Times New Roman" w:hAnsi="Times New Roman" w:cs="Times New Roman"/>
                <w:sz w:val="24"/>
                <w:szCs w:val="24"/>
              </w:rPr>
            </w:pPr>
            <w:bookmarkStart w:id="119" w:name="dieu_49"/>
            <w:r w:rsidRPr="00746DBB">
              <w:rPr>
                <w:rFonts w:ascii="Times New Roman" w:hAnsi="Times New Roman" w:cs="Times New Roman"/>
                <w:b/>
                <w:bCs/>
                <w:sz w:val="24"/>
                <w:szCs w:val="24"/>
              </w:rPr>
              <w:t>Điều 49. Trách nhiệm của Công ty Quản lý tài sản</w:t>
            </w:r>
            <w:bookmarkEnd w:id="119"/>
          </w:p>
          <w:p w14:paraId="2E132562"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Thực hiện việc mua, bán và xử lý nợ xấu một cách kịp thời và đúng quy định của pháp luật; hướng dẫn các tổ chức tín</w:t>
            </w:r>
            <w:r w:rsidRPr="00746DBB">
              <w:rPr>
                <w:rFonts w:ascii="Times New Roman" w:hAnsi="Times New Roman" w:cs="Times New Roman"/>
                <w:sz w:val="24"/>
                <w:szCs w:val="24"/>
                <w:lang w:val="en-US"/>
              </w:rPr>
              <w:t xml:space="preserve"> dụng, chi nhánh ngân hàng nước ngoài</w:t>
            </w:r>
            <w:r w:rsidRPr="00746DBB">
              <w:rPr>
                <w:rFonts w:ascii="Times New Roman" w:hAnsi="Times New Roman" w:cs="Times New Roman"/>
                <w:sz w:val="24"/>
                <w:szCs w:val="24"/>
              </w:rPr>
              <w:t xml:space="preserve"> lập, gửi danh sách các khoản nợ xấu đủ điều kiện bán cho Công ty Quản lý tài sản theo quy định tại khoản 1 Điều 16 Thông tư này.</w:t>
            </w:r>
          </w:p>
          <w:p w14:paraId="2F8DFD7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Báo cáo Ngân hàng Nhà nước về việc mua, bán và xử lý, thu hồi các khoản nợ xấu đã mua; phát hành, sử dụng và thanh toán trái phiếu đặc biệt và các hoạt động khác theo quy định của Ngân hàng Nhà nước.</w:t>
            </w:r>
          </w:p>
          <w:p w14:paraId="75408D8C"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3. Sử dụng số tiền thu hồi nợ bằng tiền từ khoản nợ xấu mà tổ chức tín dụng Việt Nam  bán nợ được hưởng để trả nợ vay tái cấp vốn trên cơ sở trái phiếu đặc biệt của tổ chức tín dụng Việt Nam  bán nợ tại Ngân hàng Nhà nước.</w:t>
            </w:r>
          </w:p>
          <w:p w14:paraId="4883283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4. Đề nghị Thống đốc Ngân hàng Nhà nước quyết định các nội dung quy định tại </w:t>
            </w:r>
            <w:r w:rsidRPr="006F2E84">
              <w:rPr>
                <w:rFonts w:ascii="Times New Roman" w:hAnsi="Times New Roman" w:cs="Times New Roman"/>
                <w:sz w:val="24"/>
                <w:szCs w:val="24"/>
                <w:u w:val="single"/>
              </w:rPr>
              <w:t>các khoản 4, 6 Điều 13; điểm đ khoản 1 và khoản 3 Điều 16; các khoản 3, 4 Điều 25; khoản 2 Điều 32; khoản 2 Điều 37 Thông tư này</w:t>
            </w:r>
            <w:r w:rsidRPr="00746DBB">
              <w:rPr>
                <w:rFonts w:ascii="Times New Roman" w:hAnsi="Times New Roman" w:cs="Times New Roman"/>
                <w:sz w:val="24"/>
                <w:szCs w:val="24"/>
              </w:rPr>
              <w:t>.</w:t>
            </w:r>
          </w:p>
          <w:p w14:paraId="6AAAEFF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5. Chủ trì, phối hợp với tổ chức tín dụng Việt Nam  và các đơn vị liên quan thực hiện các biện pháp xử lý nợ, tài sản bảo đảm của khoản nợ xấu được mua bằng trái phiếu đặc biệt để hoàn trả nợ vay tái cấp vốn cho Ngân hàng Nhà nước.</w:t>
            </w:r>
          </w:p>
          <w:p w14:paraId="3AC5C29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6. Thực hiện các trách nhiệm theo quy định tại Thông tư này và các trách nhiệm khác theo quy định của pháp luật.</w:t>
            </w:r>
          </w:p>
          <w:p w14:paraId="4FC6A9C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7. Phối hợp với </w:t>
            </w:r>
            <w:r w:rsidRPr="006F2E84">
              <w:rPr>
                <w:rFonts w:ascii="Times New Roman" w:hAnsi="Times New Roman" w:cs="Times New Roman"/>
                <w:sz w:val="24"/>
                <w:szCs w:val="24"/>
                <w:u w:val="single"/>
              </w:rPr>
              <w:t>tổ chức tín dụng</w:t>
            </w:r>
            <w:r w:rsidRPr="006F2E84">
              <w:rPr>
                <w:rFonts w:ascii="Times New Roman" w:hAnsi="Times New Roman" w:cs="Times New Roman"/>
                <w:sz w:val="24"/>
                <w:szCs w:val="24"/>
                <w:u w:val="single"/>
                <w:lang w:val="en-US"/>
              </w:rPr>
              <w:t>, chi nhánh ngân hàng nước ngoài</w:t>
            </w:r>
            <w:r w:rsidRPr="006F2E84">
              <w:rPr>
                <w:rFonts w:ascii="Times New Roman" w:hAnsi="Times New Roman" w:cs="Times New Roman"/>
                <w:sz w:val="24"/>
                <w:szCs w:val="24"/>
                <w:u w:val="single"/>
              </w:rPr>
              <w:t xml:space="preserve"> bán nợ </w:t>
            </w:r>
            <w:r w:rsidRPr="00746DBB">
              <w:rPr>
                <w:rFonts w:ascii="Times New Roman" w:hAnsi="Times New Roman" w:cs="Times New Roman"/>
                <w:sz w:val="24"/>
                <w:szCs w:val="24"/>
              </w:rPr>
              <w:t>cung cấp kịp thời các thông tin về khoản nợ xấu cho Ngân hàng Nhà nước (Sở Giao dịch) khi đề nghị phát hành, tái cấp vốn, thanh toán trái phiếu, trái phiếu đặc biệt.</w:t>
            </w:r>
          </w:p>
          <w:p w14:paraId="136BA3A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8. Thực hiện khởi kiện khách hàng vay, bên có nghĩa vụ trả nợ, bên bảo đảm tại Tòa án trong thời hiệu khởi kiện theo quy định pháp luật.</w:t>
            </w:r>
          </w:p>
          <w:p w14:paraId="237273F8" w14:textId="77777777" w:rsidR="00C44EAB" w:rsidRPr="00746DBB" w:rsidRDefault="00C44EAB" w:rsidP="00C44EAB">
            <w:pPr>
              <w:ind w:firstLine="252"/>
              <w:jc w:val="both"/>
              <w:rPr>
                <w:rFonts w:ascii="Times New Roman" w:hAnsi="Times New Roman" w:cs="Times New Roman"/>
                <w:spacing w:val="-4"/>
                <w:sz w:val="24"/>
                <w:szCs w:val="24"/>
                <w:lang w:val="de-DE"/>
              </w:rPr>
            </w:pPr>
            <w:r w:rsidRPr="00746DBB">
              <w:rPr>
                <w:rFonts w:ascii="Times New Roman" w:hAnsi="Times New Roman" w:cs="Times New Roman"/>
                <w:spacing w:val="-4"/>
                <w:sz w:val="24"/>
                <w:szCs w:val="24"/>
                <w:lang w:val="de-DE"/>
              </w:rPr>
              <w:t>9. Định kỳ hàng tháng, chậm nhất vào ngày 10 của tháng báo cáo, cung cấp thông tin về các khoản nợ xấu đã mua và tình hình biến động các khoản nợ xấu đó cho Trung tâm Thông tin tín dụng Quốc gia Việt Nam bằng văn bản điện tử qua Cổng thông tin điện tử của Trung tâm Thông tin tín dụng Quốc gia Việt Nam.</w:t>
            </w:r>
          </w:p>
          <w:p w14:paraId="78D7C84F"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lang w:val="de-DE"/>
              </w:rPr>
              <w:t>10. Phối hợp với Sở Giao dịch trong việc xử lý số tiền thu hồi nợ, thanh toán trái phiếu trong trường hợp trái phiếu được sử dụng để vay tái cấp vốn, tham gia nghiệp vụ thị trường mở với Ngân hàng Nhà nước.</w:t>
            </w:r>
          </w:p>
          <w:p w14:paraId="27931EFE"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78A19948"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b/>
                <w:bCs/>
                <w:sz w:val="24"/>
                <w:szCs w:val="24"/>
              </w:rPr>
              <w:t xml:space="preserve">Điều </w:t>
            </w:r>
            <w:r w:rsidRPr="00843220">
              <w:rPr>
                <w:rFonts w:ascii="Times New Roman" w:hAnsi="Times New Roman" w:cs="Times New Roman"/>
                <w:b/>
                <w:bCs/>
                <w:sz w:val="24"/>
                <w:szCs w:val="24"/>
                <w:lang w:val="en-US"/>
              </w:rPr>
              <w:t>58</w:t>
            </w:r>
            <w:r w:rsidRPr="00843220">
              <w:rPr>
                <w:rFonts w:ascii="Times New Roman" w:hAnsi="Times New Roman" w:cs="Times New Roman"/>
                <w:b/>
                <w:bCs/>
                <w:sz w:val="24"/>
                <w:szCs w:val="24"/>
              </w:rPr>
              <w:t>. Trách nhiệm của Công ty Quản lý tài sản</w:t>
            </w:r>
          </w:p>
          <w:p w14:paraId="6A825F0E" w14:textId="2C77855B"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1. Thực hiện việc mua, bán và xử lý nợ xấu một cách kịp thời và đúng quy định của pháp luật; hướng dẫn các tổ chức tín dụng</w:t>
            </w:r>
            <w:r w:rsidRPr="00843220">
              <w:rPr>
                <w:rFonts w:ascii="Times New Roman" w:hAnsi="Times New Roman" w:cs="Times New Roman"/>
                <w:sz w:val="24"/>
                <w:szCs w:val="24"/>
                <w:lang w:val="en-US"/>
              </w:rPr>
              <w:t>, chi nhánh ngân hàng nước ngoài</w:t>
            </w:r>
            <w:r w:rsidRPr="00843220">
              <w:rPr>
                <w:rFonts w:ascii="Times New Roman" w:hAnsi="Times New Roman" w:cs="Times New Roman"/>
                <w:sz w:val="24"/>
                <w:szCs w:val="24"/>
              </w:rPr>
              <w:t xml:space="preserve"> lập, gửi danh sách các khoản nợ xấu đủ điều kiện bán cho Công ty Quản lý tài sản theo quy định tại </w:t>
            </w:r>
            <w:bookmarkStart w:id="120" w:name="tc_53"/>
            <w:r w:rsidRPr="00843220">
              <w:rPr>
                <w:rFonts w:ascii="Times New Roman" w:hAnsi="Times New Roman" w:cs="Times New Roman"/>
                <w:sz w:val="24"/>
                <w:szCs w:val="24"/>
              </w:rPr>
              <w:t xml:space="preserve">khoản </w:t>
            </w:r>
            <w:r w:rsidRPr="00843220">
              <w:rPr>
                <w:rFonts w:ascii="Times New Roman" w:hAnsi="Times New Roman" w:cs="Times New Roman"/>
                <w:sz w:val="24"/>
                <w:szCs w:val="24"/>
                <w:highlight w:val="yellow"/>
              </w:rPr>
              <w:t>1 Điều 1</w:t>
            </w:r>
            <w:r>
              <w:rPr>
                <w:rFonts w:ascii="Times New Roman" w:hAnsi="Times New Roman" w:cs="Times New Roman"/>
                <w:sz w:val="24"/>
                <w:szCs w:val="24"/>
                <w:lang w:val="en-US"/>
              </w:rPr>
              <w:t>7</w:t>
            </w:r>
            <w:r w:rsidRPr="00843220">
              <w:rPr>
                <w:rFonts w:ascii="Times New Roman" w:hAnsi="Times New Roman" w:cs="Times New Roman"/>
                <w:sz w:val="24"/>
                <w:szCs w:val="24"/>
              </w:rPr>
              <w:t xml:space="preserve"> Thông tư này</w:t>
            </w:r>
            <w:bookmarkEnd w:id="120"/>
            <w:r w:rsidRPr="00843220">
              <w:rPr>
                <w:rFonts w:ascii="Times New Roman" w:hAnsi="Times New Roman" w:cs="Times New Roman"/>
                <w:sz w:val="24"/>
                <w:szCs w:val="24"/>
              </w:rPr>
              <w:t>.</w:t>
            </w:r>
          </w:p>
          <w:p w14:paraId="26859EB0"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2. Báo cáo Ngân hàng Nhà nước về việc mua, bán và xử lý, thu hồi các khoản nợ xấu đã mua; phát hành, sử dụng và thanh toán trái phiếu đặc biệt và các hoạt động khác theo quy định của Ngân hàng Nhà nước.</w:t>
            </w:r>
          </w:p>
          <w:p w14:paraId="6F25906A"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 xml:space="preserve">3. Sử dụng số tiền thu hồi nợ bằng tiền từ khoản nợ xấu </w:t>
            </w:r>
            <w:r w:rsidRPr="00016444">
              <w:rPr>
                <w:rFonts w:ascii="Times New Roman" w:hAnsi="Times New Roman" w:cs="Times New Roman"/>
                <w:sz w:val="24"/>
                <w:szCs w:val="24"/>
              </w:rPr>
              <w:t xml:space="preserve">mà tổ chức tín dụng </w:t>
            </w:r>
            <w:r w:rsidRPr="00016444">
              <w:rPr>
                <w:rFonts w:ascii="Times New Roman" w:hAnsi="Times New Roman" w:cs="Times New Roman"/>
                <w:sz w:val="24"/>
                <w:szCs w:val="24"/>
                <w:lang w:val="en-US"/>
              </w:rPr>
              <w:t>Việt Nam</w:t>
            </w:r>
            <w:r w:rsidRPr="00843220">
              <w:rPr>
                <w:rFonts w:ascii="Times New Roman" w:hAnsi="Times New Roman" w:cs="Times New Roman"/>
                <w:sz w:val="24"/>
                <w:szCs w:val="24"/>
                <w:lang w:val="en-US"/>
              </w:rPr>
              <w:t xml:space="preserve"> </w:t>
            </w:r>
            <w:r w:rsidRPr="00843220">
              <w:rPr>
                <w:rFonts w:ascii="Times New Roman" w:hAnsi="Times New Roman" w:cs="Times New Roman"/>
                <w:sz w:val="24"/>
                <w:szCs w:val="24"/>
              </w:rPr>
              <w:t xml:space="preserve">bán nợ được hưởng để trả nợ vay tái cấp vốn trên cơ sở trái phiếu </w:t>
            </w:r>
            <w:r w:rsidRPr="00843220">
              <w:rPr>
                <w:rFonts w:ascii="Times New Roman" w:hAnsi="Times New Roman" w:cs="Times New Roman"/>
                <w:sz w:val="24"/>
                <w:szCs w:val="24"/>
                <w:lang w:val="en-US"/>
              </w:rPr>
              <w:t xml:space="preserve">      </w:t>
            </w:r>
            <w:r w:rsidRPr="00843220">
              <w:rPr>
                <w:rFonts w:ascii="Times New Roman" w:hAnsi="Times New Roman" w:cs="Times New Roman"/>
                <w:sz w:val="24"/>
                <w:szCs w:val="24"/>
              </w:rPr>
              <w:t>đặc biệt của tổ chức tín dụng</w:t>
            </w:r>
            <w:r w:rsidRPr="00843220">
              <w:rPr>
                <w:rFonts w:ascii="Times New Roman" w:hAnsi="Times New Roman" w:cs="Times New Roman"/>
                <w:sz w:val="24"/>
                <w:szCs w:val="24"/>
                <w:lang w:val="en-US"/>
              </w:rPr>
              <w:t xml:space="preserve"> Việt Nam</w:t>
            </w:r>
            <w:r w:rsidRPr="00843220">
              <w:rPr>
                <w:rFonts w:ascii="Times New Roman" w:hAnsi="Times New Roman" w:cs="Times New Roman"/>
                <w:sz w:val="24"/>
                <w:szCs w:val="24"/>
              </w:rPr>
              <w:t xml:space="preserve"> bán nợ tại Ngân hàng Nhà nước.</w:t>
            </w:r>
          </w:p>
          <w:p w14:paraId="0F22217B" w14:textId="4008D2B9"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highlight w:val="yellow"/>
              </w:rPr>
              <w:t xml:space="preserve">4. Đề nghị Thống đốc Ngân hàng Nhà nước quyết định các nội dung quy định tại </w:t>
            </w:r>
            <w:bookmarkStart w:id="121" w:name="tc_55"/>
            <w:r w:rsidRPr="00843220">
              <w:rPr>
                <w:rFonts w:ascii="Times New Roman" w:hAnsi="Times New Roman" w:cs="Times New Roman"/>
                <w:sz w:val="24"/>
                <w:szCs w:val="24"/>
                <w:highlight w:val="yellow"/>
              </w:rPr>
              <w:t>điểm đ khoản 1 và khoản 3 Điều 1</w:t>
            </w:r>
            <w:bookmarkEnd w:id="121"/>
            <w:r>
              <w:rPr>
                <w:rFonts w:ascii="Times New Roman" w:hAnsi="Times New Roman" w:cs="Times New Roman"/>
                <w:sz w:val="24"/>
                <w:szCs w:val="24"/>
                <w:highlight w:val="yellow"/>
                <w:lang w:val="en-US"/>
              </w:rPr>
              <w:t>7</w:t>
            </w:r>
            <w:r w:rsidRPr="00843220">
              <w:rPr>
                <w:rFonts w:ascii="Times New Roman" w:hAnsi="Times New Roman" w:cs="Times New Roman"/>
                <w:sz w:val="24"/>
                <w:szCs w:val="24"/>
                <w:highlight w:val="yellow"/>
              </w:rPr>
              <w:t>;</w:t>
            </w:r>
            <w:bookmarkStart w:id="122" w:name="tc_56"/>
            <w:r w:rsidRPr="00843220">
              <w:rPr>
                <w:rFonts w:ascii="Times New Roman" w:hAnsi="Times New Roman" w:cs="Times New Roman"/>
                <w:sz w:val="24"/>
                <w:szCs w:val="24"/>
                <w:highlight w:val="yellow"/>
              </w:rPr>
              <w:t xml:space="preserve"> khoản 2 Điều 32</w:t>
            </w:r>
            <w:bookmarkEnd w:id="122"/>
            <w:r w:rsidRPr="00843220">
              <w:rPr>
                <w:rFonts w:ascii="Times New Roman" w:hAnsi="Times New Roman" w:cs="Times New Roman"/>
                <w:sz w:val="24"/>
                <w:szCs w:val="24"/>
                <w:highlight w:val="yellow"/>
              </w:rPr>
              <w:t xml:space="preserve">; </w:t>
            </w:r>
            <w:bookmarkStart w:id="123" w:name="tc_57"/>
            <w:r w:rsidRPr="00843220">
              <w:rPr>
                <w:rFonts w:ascii="Times New Roman" w:hAnsi="Times New Roman" w:cs="Times New Roman"/>
                <w:sz w:val="24"/>
                <w:szCs w:val="24"/>
                <w:highlight w:val="yellow"/>
              </w:rPr>
              <w:t>khoản 2 Điều 3</w:t>
            </w:r>
            <w:r w:rsidRPr="00843220">
              <w:rPr>
                <w:rFonts w:ascii="Times New Roman" w:hAnsi="Times New Roman" w:cs="Times New Roman"/>
                <w:sz w:val="24"/>
                <w:szCs w:val="24"/>
                <w:highlight w:val="yellow"/>
                <w:lang w:val="en-US"/>
              </w:rPr>
              <w:t>8</w:t>
            </w:r>
            <w:r w:rsidRPr="00843220">
              <w:rPr>
                <w:rFonts w:ascii="Times New Roman" w:hAnsi="Times New Roman" w:cs="Times New Roman"/>
                <w:sz w:val="24"/>
                <w:szCs w:val="24"/>
                <w:highlight w:val="yellow"/>
              </w:rPr>
              <w:t xml:space="preserve"> Thông tư này</w:t>
            </w:r>
            <w:bookmarkEnd w:id="123"/>
            <w:r w:rsidRPr="00843220">
              <w:rPr>
                <w:rFonts w:ascii="Times New Roman" w:hAnsi="Times New Roman" w:cs="Times New Roman"/>
                <w:sz w:val="24"/>
                <w:szCs w:val="24"/>
                <w:highlight w:val="yellow"/>
              </w:rPr>
              <w:t>.</w:t>
            </w:r>
          </w:p>
          <w:p w14:paraId="2B6B1F9C"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5. Chủ trì, phối hợp với tổ chức tín dụng</w:t>
            </w:r>
            <w:r w:rsidRPr="00843220">
              <w:rPr>
                <w:rFonts w:ascii="Times New Roman" w:hAnsi="Times New Roman" w:cs="Times New Roman"/>
                <w:sz w:val="24"/>
                <w:szCs w:val="24"/>
                <w:lang w:val="en-US"/>
              </w:rPr>
              <w:t xml:space="preserve"> Việt Nam</w:t>
            </w:r>
            <w:r w:rsidRPr="00843220">
              <w:rPr>
                <w:rFonts w:ascii="Times New Roman" w:hAnsi="Times New Roman" w:cs="Times New Roman"/>
                <w:sz w:val="24"/>
                <w:szCs w:val="24"/>
              </w:rPr>
              <w:t xml:space="preserve"> và các đơn vị liên quan thực hiện các biện pháp xử lý nợ, tài sản bảo đảm của khoản nợ xấu được mua bằng trái phiếu đặc biệt để hoàn trả nợ vay tái cấp vốn cho Ngân hàng Nhà nước.</w:t>
            </w:r>
          </w:p>
          <w:p w14:paraId="47A878CA"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6. Thực hiện các trách nhiệm theo quy định tại Thông tư này và các trách nhiệm khác theo quy định của pháp luật.</w:t>
            </w:r>
          </w:p>
          <w:p w14:paraId="252EC469"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 xml:space="preserve">7. Phối hợp với </w:t>
            </w:r>
            <w:r w:rsidRPr="007764A6">
              <w:rPr>
                <w:rFonts w:ascii="Times New Roman" w:hAnsi="Times New Roman" w:cs="Times New Roman"/>
                <w:sz w:val="24"/>
                <w:szCs w:val="24"/>
                <w:highlight w:val="yellow"/>
                <w:u w:val="single"/>
              </w:rPr>
              <w:t>tổ chức bán nợ</w:t>
            </w:r>
            <w:r w:rsidRPr="00843220">
              <w:rPr>
                <w:rFonts w:ascii="Times New Roman" w:hAnsi="Times New Roman" w:cs="Times New Roman"/>
                <w:sz w:val="24"/>
                <w:szCs w:val="24"/>
              </w:rPr>
              <w:t xml:space="preserve"> cung cấp kịp thời các thông tin về khoản nợ xấu cho Ngân hàng Nhà nước (Sở Giao dịch) khi đề nghị phát hành, tái cấp vốn, thanh toán trái phiếu, trái phiếu đặc biệt.</w:t>
            </w:r>
          </w:p>
          <w:p w14:paraId="0E31C09F" w14:textId="77777777" w:rsidR="00C44EAB" w:rsidRPr="00843220" w:rsidRDefault="00C44EAB" w:rsidP="00C44EAB">
            <w:pPr>
              <w:spacing w:before="120"/>
              <w:rPr>
                <w:rFonts w:ascii="Times New Roman" w:hAnsi="Times New Roman" w:cs="Times New Roman"/>
                <w:sz w:val="24"/>
                <w:szCs w:val="24"/>
              </w:rPr>
            </w:pPr>
            <w:r w:rsidRPr="00843220">
              <w:rPr>
                <w:rFonts w:ascii="Times New Roman" w:hAnsi="Times New Roman" w:cs="Times New Roman"/>
                <w:sz w:val="24"/>
                <w:szCs w:val="24"/>
              </w:rPr>
              <w:t>8. Thực hiện khởi kiện khách hàng vay, bên có nghĩa vụ trả nợ, bên bảo đảm tại Tòa án trong thời hiệu khởi kiện theo quy định pháp luật.</w:t>
            </w:r>
          </w:p>
          <w:p w14:paraId="25B74A63" w14:textId="77777777" w:rsidR="00C44EAB" w:rsidRPr="00843220" w:rsidRDefault="00C44EAB" w:rsidP="00C44EAB">
            <w:pPr>
              <w:spacing w:before="120"/>
              <w:rPr>
                <w:rFonts w:ascii="Times New Roman" w:hAnsi="Times New Roman" w:cs="Times New Roman"/>
                <w:sz w:val="24"/>
                <w:szCs w:val="24"/>
                <w:lang w:val="de-DE"/>
              </w:rPr>
            </w:pPr>
            <w:r w:rsidRPr="00843220">
              <w:rPr>
                <w:rFonts w:ascii="Times New Roman" w:hAnsi="Times New Roman" w:cs="Times New Roman"/>
                <w:sz w:val="24"/>
                <w:szCs w:val="24"/>
                <w:lang w:val="de-DE"/>
              </w:rPr>
              <w:t>9. Định kỳ hàng tháng, chậm nhất vào ngày 10 của tháng báo cáo, cung cấp thông tin về các khoản nợ xấu đã mua và tình hình biến động các khoản nợ xấu đó cho Trung tâm Thông tin tín dụng Quốc gia Việt Nam bằng văn bản điện tử qua Cổng thông tin điện tử của Trung tâm Thông tin tín dụng Quốc gia Việt Nam.</w:t>
            </w:r>
          </w:p>
          <w:p w14:paraId="03AD7B68" w14:textId="77777777" w:rsidR="00C44EAB" w:rsidRPr="00843220" w:rsidRDefault="00C44EAB" w:rsidP="00C44EAB">
            <w:pPr>
              <w:spacing w:before="120"/>
              <w:rPr>
                <w:rFonts w:ascii="Times New Roman" w:hAnsi="Times New Roman" w:cs="Times New Roman"/>
                <w:sz w:val="24"/>
                <w:szCs w:val="24"/>
                <w:lang w:val="de-DE"/>
              </w:rPr>
            </w:pPr>
            <w:r w:rsidRPr="00843220">
              <w:rPr>
                <w:rFonts w:ascii="Times New Roman" w:hAnsi="Times New Roman" w:cs="Times New Roman"/>
                <w:sz w:val="24"/>
                <w:szCs w:val="24"/>
                <w:lang w:val="de-DE"/>
              </w:rPr>
              <w:t>10. Phối hợp với Sở Giao dịch trong việc xử lý số tiền thu hồi nợ, thanh toán trái phiếu trong trường hợp trái phiếu được sử dụng để vay tái cấp vốn, tham gia nghiệp vụ thị trường mở với Ngân hàng Nhà nước.</w:t>
            </w:r>
          </w:p>
          <w:p w14:paraId="5218B031" w14:textId="77777777" w:rsidR="00C44EAB" w:rsidRPr="00843220" w:rsidRDefault="00C44EAB" w:rsidP="00C44EAB">
            <w:pPr>
              <w:spacing w:after="20"/>
              <w:ind w:firstLine="162"/>
              <w:jc w:val="center"/>
              <w:rPr>
                <w:rFonts w:ascii="Times New Roman" w:hAnsi="Times New Roman" w:cs="Times New Roman"/>
                <w:b/>
                <w:sz w:val="24"/>
                <w:szCs w:val="24"/>
                <w:lang w:val="en-US"/>
              </w:rPr>
            </w:pPr>
          </w:p>
        </w:tc>
        <w:tc>
          <w:tcPr>
            <w:tcW w:w="3420" w:type="dxa"/>
          </w:tcPr>
          <w:p w14:paraId="4BD41F0E" w14:textId="77777777" w:rsidR="00C44EAB" w:rsidRDefault="00C44EAB" w:rsidP="00C44EAB">
            <w:pPr>
              <w:spacing w:after="20"/>
              <w:ind w:firstLine="72"/>
              <w:jc w:val="both"/>
              <w:rPr>
                <w:rFonts w:ascii="Times New Roman" w:hAnsi="Times New Roman" w:cs="Times New Roman"/>
                <w:sz w:val="24"/>
                <w:szCs w:val="24"/>
                <w:lang w:val="en-US"/>
              </w:rPr>
            </w:pPr>
            <w:r w:rsidRPr="00FB7CB2">
              <w:rPr>
                <w:rFonts w:ascii="Times New Roman" w:hAnsi="Times New Roman" w:cs="Times New Roman"/>
                <w:b/>
                <w:sz w:val="24"/>
                <w:szCs w:val="24"/>
                <w:lang w:val="en-US"/>
              </w:rPr>
              <w:t xml:space="preserve">Khoản 4: </w:t>
            </w:r>
            <w:r>
              <w:rPr>
                <w:rFonts w:ascii="Times New Roman" w:hAnsi="Times New Roman" w:cs="Times New Roman"/>
                <w:bCs/>
                <w:sz w:val="24"/>
                <w:szCs w:val="24"/>
                <w:lang w:val="en-US"/>
              </w:rPr>
              <w:t>Bỏ các cụm từ “</w:t>
            </w:r>
            <w:r w:rsidRPr="00B57D90">
              <w:rPr>
                <w:rFonts w:ascii="Times New Roman" w:hAnsi="Times New Roman" w:cs="Times New Roman"/>
                <w:sz w:val="24"/>
                <w:szCs w:val="24"/>
              </w:rPr>
              <w:t>các khoản 4, 6 Điều 13</w:t>
            </w:r>
            <w:r>
              <w:rPr>
                <w:rFonts w:ascii="Times New Roman" w:hAnsi="Times New Roman" w:cs="Times New Roman"/>
                <w:sz w:val="24"/>
                <w:szCs w:val="24"/>
                <w:lang w:val="en-US"/>
              </w:rPr>
              <w:t>”, “</w:t>
            </w:r>
            <w:r w:rsidRPr="00B57D90">
              <w:rPr>
                <w:rFonts w:ascii="Times New Roman" w:hAnsi="Times New Roman" w:cs="Times New Roman"/>
                <w:sz w:val="24"/>
                <w:szCs w:val="24"/>
              </w:rPr>
              <w:t>các khoản 3, 4 Điều 25</w:t>
            </w:r>
            <w:r>
              <w:rPr>
                <w:rFonts w:ascii="Times New Roman" w:hAnsi="Times New Roman" w:cs="Times New Roman"/>
                <w:sz w:val="24"/>
                <w:szCs w:val="24"/>
                <w:lang w:val="en-US"/>
              </w:rPr>
              <w:t>”. Lý do, Nghị định đã hủy bỏ quy định về việc Ngân hàng Nhà nước phê duyệt Phương án mua nợ xấu theo giá trị thị trường, phương án mua nợ xấu bằng trái phiếu đặc biệt của Công ty quản lý tài sản.</w:t>
            </w:r>
          </w:p>
          <w:p w14:paraId="182C314D" w14:textId="1E93A9D6" w:rsidR="00C44EAB" w:rsidRPr="00FB7CB2" w:rsidRDefault="00C44EAB" w:rsidP="00C44EAB">
            <w:pPr>
              <w:spacing w:after="20"/>
              <w:ind w:firstLine="72"/>
              <w:jc w:val="both"/>
              <w:rPr>
                <w:rFonts w:ascii="Times New Roman" w:hAnsi="Times New Roman" w:cs="Times New Roman"/>
                <w:bCs/>
                <w:i/>
                <w:iCs/>
                <w:sz w:val="24"/>
                <w:szCs w:val="24"/>
                <w:lang w:val="en-US"/>
              </w:rPr>
            </w:pPr>
            <w:r>
              <w:rPr>
                <w:rFonts w:ascii="Times New Roman" w:hAnsi="Times New Roman" w:cs="Times New Roman"/>
                <w:b/>
                <w:sz w:val="24"/>
                <w:szCs w:val="24"/>
                <w:lang w:val="en-US"/>
              </w:rPr>
              <w:t xml:space="preserve">Khoản 7: </w:t>
            </w:r>
            <w:r>
              <w:rPr>
                <w:rFonts w:ascii="Times New Roman" w:hAnsi="Times New Roman" w:cs="Times New Roman"/>
                <w:bCs/>
                <w:sz w:val="24"/>
                <w:szCs w:val="24"/>
                <w:lang w:val="en-US"/>
              </w:rPr>
              <w:t xml:space="preserve"> Thay cụm từ “</w:t>
            </w:r>
            <w:r w:rsidRPr="00FB7CB2">
              <w:rPr>
                <w:rFonts w:ascii="Times New Roman" w:hAnsi="Times New Roman" w:cs="Times New Roman"/>
                <w:i/>
                <w:iCs/>
                <w:sz w:val="24"/>
                <w:szCs w:val="24"/>
              </w:rPr>
              <w:t>tổ chức tín dụng</w:t>
            </w:r>
            <w:r w:rsidRPr="00FB7CB2">
              <w:rPr>
                <w:rFonts w:ascii="Times New Roman" w:hAnsi="Times New Roman" w:cs="Times New Roman"/>
                <w:i/>
                <w:iCs/>
                <w:sz w:val="24"/>
                <w:szCs w:val="24"/>
                <w:lang w:val="en-US"/>
              </w:rPr>
              <w:t>, chi nhánh ngân hàng nước ngoài</w:t>
            </w:r>
            <w:r w:rsidRPr="00FB7CB2">
              <w:rPr>
                <w:rFonts w:ascii="Times New Roman" w:hAnsi="Times New Roman" w:cs="Times New Roman"/>
                <w:i/>
                <w:iCs/>
                <w:sz w:val="24"/>
                <w:szCs w:val="24"/>
              </w:rPr>
              <w:t xml:space="preserve"> bán nợ</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bởi cụm từ “tổ chức bán nợ”.</w:t>
            </w:r>
          </w:p>
        </w:tc>
      </w:tr>
      <w:tr w:rsidR="00C44EAB" w:rsidRPr="00746DBB" w14:paraId="10351207" w14:textId="77777777" w:rsidTr="00C97A08">
        <w:tc>
          <w:tcPr>
            <w:tcW w:w="985" w:type="dxa"/>
          </w:tcPr>
          <w:p w14:paraId="3A297DCA"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7F89AA67" w14:textId="77777777" w:rsidR="00C44EAB" w:rsidRPr="007065E0" w:rsidRDefault="00C44EAB" w:rsidP="00C44EAB">
            <w:pPr>
              <w:ind w:firstLine="252"/>
              <w:jc w:val="both"/>
              <w:rPr>
                <w:rFonts w:ascii="Times New Roman" w:hAnsi="Times New Roman" w:cs="Times New Roman"/>
                <w:b/>
                <w:bCs/>
                <w:sz w:val="24"/>
                <w:szCs w:val="24"/>
                <w:lang w:val="en-US"/>
              </w:rPr>
            </w:pPr>
            <w:bookmarkStart w:id="124" w:name="dieu_50"/>
            <w:r w:rsidRPr="00746DBB">
              <w:rPr>
                <w:rFonts w:ascii="Times New Roman" w:hAnsi="Times New Roman" w:cs="Times New Roman"/>
                <w:b/>
                <w:bCs/>
                <w:sz w:val="24"/>
                <w:szCs w:val="24"/>
              </w:rPr>
              <w:t>Điều 50. Trách nhiệm của tổ chức tín dụng</w:t>
            </w:r>
            <w:bookmarkEnd w:id="124"/>
            <w:r w:rsidRPr="00746DBB">
              <w:rPr>
                <w:rFonts w:ascii="Times New Roman" w:hAnsi="Times New Roman" w:cs="Times New Roman"/>
                <w:b/>
                <w:bCs/>
                <w:sz w:val="24"/>
                <w:szCs w:val="24"/>
                <w:lang w:val="en-US"/>
              </w:rPr>
              <w:t xml:space="preserve">, </w:t>
            </w:r>
            <w:r w:rsidRPr="007065E0">
              <w:rPr>
                <w:rFonts w:ascii="Times New Roman" w:hAnsi="Times New Roman" w:cs="Times New Roman"/>
                <w:b/>
                <w:bCs/>
                <w:noProof/>
                <w:sz w:val="24"/>
                <w:szCs w:val="24"/>
                <w:lang w:val="de-DE"/>
              </w:rPr>
              <w:t>chi nhánh ngân hàng nước ngoài</w:t>
            </w:r>
          </w:p>
          <w:p w14:paraId="5F5B385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Thực hiện đánh giá, xác định các khoản nợ xấu đủ điều kiện để chủ động bán cho Công ty Quản lý tài sản và chịu trách nhiệm về kết quả đánh giá của mình.</w:t>
            </w:r>
          </w:p>
          <w:p w14:paraId="498E26D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Báo cáo Ngân hàng Nhà nước về việc mua, bán và xử lý nợ xấu theo quy định của Ngân hàng Nhà nước.</w:t>
            </w:r>
          </w:p>
          <w:p w14:paraId="6D75FFB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3. </w:t>
            </w:r>
            <w:r w:rsidRPr="00AD3D52">
              <w:rPr>
                <w:rFonts w:ascii="Times New Roman" w:hAnsi="Times New Roman" w:cs="Times New Roman"/>
                <w:sz w:val="24"/>
                <w:szCs w:val="24"/>
                <w:u w:val="single"/>
              </w:rPr>
              <w:t>Tổ chức tín dụng</w:t>
            </w:r>
            <w:r w:rsidRPr="00AD3D52">
              <w:rPr>
                <w:rFonts w:ascii="Times New Roman" w:hAnsi="Times New Roman" w:cs="Times New Roman"/>
                <w:sz w:val="24"/>
                <w:szCs w:val="24"/>
                <w:u w:val="single"/>
                <w:lang w:val="en-US"/>
              </w:rPr>
              <w:t>, chi nhánh ngân hàng nước ngoài</w:t>
            </w:r>
            <w:r w:rsidRPr="00AD3D52">
              <w:rPr>
                <w:rFonts w:ascii="Times New Roman" w:hAnsi="Times New Roman" w:cs="Times New Roman"/>
                <w:sz w:val="24"/>
                <w:szCs w:val="24"/>
                <w:u w:val="single"/>
              </w:rPr>
              <w:t xml:space="preserve"> bán nợ</w:t>
            </w:r>
            <w:r w:rsidRPr="00746DBB">
              <w:rPr>
                <w:rFonts w:ascii="Times New Roman" w:hAnsi="Times New Roman" w:cs="Times New Roman"/>
                <w:sz w:val="24"/>
                <w:szCs w:val="24"/>
              </w:rPr>
              <w:t xml:space="preserve"> thực hiện trách nhiệm quy định tại khoản 3 Điều 31 Nghị định số 53/2013/NĐ-CP.</w:t>
            </w:r>
          </w:p>
          <w:p w14:paraId="62E107D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 Tổ chức tín dụng Việt Nam  bán nợ và nhận trái phiếu đặc biệt có trách nhiệm:</w:t>
            </w:r>
          </w:p>
          <w:p w14:paraId="1692C53D" w14:textId="77777777" w:rsidR="00C44EA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a) Thực hiện đầy đủ các nghĩa vụ được quy định tại khoản 2 Điều 21 Nghị định số 53/2013/NĐ-CP;</w:t>
            </w:r>
          </w:p>
          <w:p w14:paraId="30E2E606" w14:textId="17A56BEF"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b. Sử dụng dự phòng cụ thể đã trích lập cho khoản nợ xấu để xử lý phần chênh lệch giữa giá trị ghi sổ số dư nợ gốc và giá bán khoản nợ xấu đó khi bán nợ xấu cho Công ty Quản lý tài sản. Hồ sơ xử lý rủi ro gồm:</w:t>
            </w:r>
          </w:p>
          <w:p w14:paraId="0B9F4BA0" w14:textId="402A8132"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(i) Hồ sơ, tài liệu chứng minh số tiền đã trích lập dự phòng rủi ro cụ thể cho khoản nợ xấu bán cho Công ty Quản lý tài sản chưa sử dụng;</w:t>
            </w:r>
          </w:p>
          <w:p w14:paraId="7924EBA0" w14:textId="39AB3F0B"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(ii) Quyết định hoặc phê duyệt của Hội đồng xử lý rủi ro của tổ chức tín dụng Việt Nam  về việc xử lý rủi ro;</w:t>
            </w:r>
          </w:p>
          <w:p w14:paraId="1870434D"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(iii) Hợp đồng mua, bán nợ giữa Công ty quản lý tài sản và tổ chức tín dụng Việt Nam  bán nợ.</w:t>
            </w:r>
          </w:p>
          <w:p w14:paraId="25D2A349"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c) Thanh toán cho Công ty Quản lý tài sản số tiền quy định tại điểm a khoản 2 Điều 43 Thông tư này và các khoản tiền khác theo quy định của pháp luật; </w:t>
            </w:r>
          </w:p>
          <w:p w14:paraId="1CCEF7D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d) Thực hiện trách nhiệm quy định tại khoản 4 Điều 31 Nghị định số 53/2013/NĐ-CP.</w:t>
            </w:r>
          </w:p>
          <w:p w14:paraId="4B06E885"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 xml:space="preserve">đ. </w:t>
            </w:r>
            <w:r w:rsidRPr="00746DBB">
              <w:rPr>
                <w:rFonts w:ascii="Times New Roman" w:hAnsi="Times New Roman" w:cs="Times New Roman"/>
                <w:sz w:val="24"/>
                <w:szCs w:val="24"/>
                <w:lang w:val="de-DE"/>
              </w:rPr>
              <w:t>Tổ chức tín dụng Việt Nam  bán nợ nhận trái phiếu đặc biệt không chia cổ tức bằng tiền mặt cho đến khi trái phiếu đặc biệt được thanh toán, trừ trường hợp quy định tại điểm e khoản này;</w:t>
            </w:r>
          </w:p>
          <w:p w14:paraId="631301FE" w14:textId="77777777" w:rsidR="00C44EAB" w:rsidRPr="00746DBB" w:rsidRDefault="00C44EAB" w:rsidP="00C44EAB">
            <w:pPr>
              <w:ind w:firstLine="252"/>
              <w:jc w:val="both"/>
              <w:rPr>
                <w:rFonts w:ascii="Times New Roman" w:hAnsi="Times New Roman" w:cs="Times New Roman"/>
                <w:sz w:val="24"/>
                <w:szCs w:val="24"/>
                <w:lang w:val="de-DE"/>
              </w:rPr>
            </w:pPr>
            <w:r w:rsidRPr="00746DBB">
              <w:rPr>
                <w:rFonts w:ascii="Times New Roman" w:hAnsi="Times New Roman" w:cs="Times New Roman"/>
                <w:sz w:val="24"/>
                <w:szCs w:val="24"/>
              </w:rPr>
              <w:t xml:space="preserve">e) </w:t>
            </w:r>
            <w:r w:rsidRPr="00746DBB">
              <w:rPr>
                <w:rFonts w:ascii="Times New Roman" w:hAnsi="Times New Roman" w:cs="Times New Roman"/>
                <w:sz w:val="24"/>
                <w:szCs w:val="24"/>
                <w:lang w:val="de-DE"/>
              </w:rPr>
              <w:t>Tổ chức tín dụng Việt Nam  bán nợ nhận trái phiếu đặc biệt có thời hạn trên 5 năm hoặc tổ chức tín dụng Việt Nam  được Ngân hàng Nhà nước chấp thuận việc gia hạn thời hạn trái phiếu đặc biệt không được chia cổ tức để tạo nguồn xử lý nợ xấu cho đến khi trái phiếu đặc biệt có thời hạn trên 5 năm hoặc trái phiếu đặc biệt đã gia hạn được thanh toán.</w:t>
            </w:r>
          </w:p>
          <w:p w14:paraId="6B4058A5" w14:textId="77777777" w:rsidR="00C44EAB" w:rsidRPr="00746DBB" w:rsidRDefault="00C44EAB" w:rsidP="00C44EAB">
            <w:pPr>
              <w:ind w:firstLine="252"/>
              <w:jc w:val="both"/>
              <w:rPr>
                <w:rFonts w:ascii="Times New Roman" w:hAnsi="Times New Roman" w:cs="Times New Roman"/>
                <w:sz w:val="24"/>
                <w:szCs w:val="24"/>
                <w:lang w:val="en-US"/>
              </w:rPr>
            </w:pPr>
            <w:r w:rsidRPr="00746DBB">
              <w:rPr>
                <w:rFonts w:ascii="Times New Roman" w:hAnsi="Times New Roman" w:cs="Times New Roman"/>
                <w:sz w:val="24"/>
                <w:szCs w:val="24"/>
                <w:lang w:val="en-US"/>
              </w:rPr>
              <w:t xml:space="preserve">g. </w:t>
            </w:r>
            <w:r w:rsidRPr="00746DBB">
              <w:rPr>
                <w:rFonts w:ascii="Times New Roman" w:hAnsi="Times New Roman" w:cs="Times New Roman"/>
                <w:sz w:val="24"/>
                <w:szCs w:val="24"/>
              </w:rPr>
              <w:t>Phối hợp với Công ty Quản lý tài sản thực hiện điểm g khoản 1 Điều 41 của Thông tư này</w:t>
            </w:r>
            <w:r w:rsidRPr="00746DBB">
              <w:rPr>
                <w:rFonts w:ascii="Times New Roman" w:hAnsi="Times New Roman" w:cs="Times New Roman"/>
                <w:sz w:val="24"/>
                <w:szCs w:val="24"/>
                <w:lang w:val="en-US"/>
              </w:rPr>
              <w:t>.</w:t>
            </w:r>
          </w:p>
          <w:p w14:paraId="1E9596F2"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4a. Khi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lang w:val="sv-SE"/>
              </w:rPr>
              <w:t xml:space="preserve"> bán các khoản nợ xấu cho Công ty Quản lý tài sản theo giá trị thị trường trừ trường hợp quy định tại khoản 5 Điều 26 Thông tư này và khoản 4b Điều này, </w:t>
            </w:r>
            <w:r w:rsidRPr="0019532B">
              <w:rPr>
                <w:rFonts w:ascii="Times New Roman" w:hAnsi="Times New Roman" w:cs="Times New Roman"/>
                <w:sz w:val="24"/>
                <w:szCs w:val="24"/>
                <w:u w:val="single"/>
                <w:lang w:val="sv-SE"/>
              </w:rPr>
              <w:t>tổ chức tín dụng</w:t>
            </w:r>
            <w:r w:rsidRPr="0019532B">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lang w:val="sv-SE"/>
              </w:rPr>
              <w:t xml:space="preserve"> xử lý đối với phần chênh lệch giữa giá bán khoản nợ xấu và giá trị ghi sổ số dư nợ gốc của khoản nợ xấu như sau:</w:t>
            </w:r>
          </w:p>
          <w:p w14:paraId="6BCC960E" w14:textId="77777777" w:rsidR="00C44EAB" w:rsidRPr="00AD3D52" w:rsidRDefault="00C44EAB" w:rsidP="00C44EAB">
            <w:pPr>
              <w:ind w:firstLine="252"/>
              <w:jc w:val="both"/>
              <w:rPr>
                <w:rFonts w:ascii="Times New Roman" w:hAnsi="Times New Roman" w:cs="Times New Roman"/>
                <w:sz w:val="24"/>
                <w:szCs w:val="24"/>
                <w:u w:val="single"/>
                <w:lang w:val="sv-SE"/>
              </w:rPr>
            </w:pPr>
            <w:r w:rsidRPr="00746DBB">
              <w:rPr>
                <w:rFonts w:ascii="Times New Roman" w:hAnsi="Times New Roman" w:cs="Times New Roman"/>
                <w:sz w:val="24"/>
                <w:szCs w:val="24"/>
                <w:lang w:val="sv-SE"/>
              </w:rPr>
              <w:t xml:space="preserve">a) Trường hợp giá bán khoản nợ xấu cao hơn giá trị ghi sổ số dư nợ gốc của khoản nợ xấu thì phần chênh lệch cao hơn được hạch toán vào thu nhập trong năm tài chính của </w:t>
            </w:r>
            <w:r w:rsidRPr="00AD3D52">
              <w:rPr>
                <w:rFonts w:ascii="Times New Roman" w:hAnsi="Times New Roman" w:cs="Times New Roman"/>
                <w:sz w:val="24"/>
                <w:szCs w:val="24"/>
                <w:u w:val="single"/>
                <w:lang w:val="sv-SE"/>
              </w:rPr>
              <w:t>tổ chức tín dụng</w:t>
            </w:r>
            <w:r w:rsidRPr="00AD3D52">
              <w:rPr>
                <w:rFonts w:ascii="Times New Roman" w:hAnsi="Times New Roman" w:cs="Times New Roman"/>
                <w:sz w:val="24"/>
                <w:szCs w:val="24"/>
                <w:u w:val="single"/>
                <w:lang w:val="en-US"/>
              </w:rPr>
              <w:t>, chi nhánh ngân hàng nước ngoài</w:t>
            </w:r>
            <w:r w:rsidRPr="00AD3D52">
              <w:rPr>
                <w:rFonts w:ascii="Times New Roman" w:hAnsi="Times New Roman" w:cs="Times New Roman"/>
                <w:sz w:val="24"/>
                <w:szCs w:val="24"/>
                <w:u w:val="single"/>
                <w:lang w:val="sv-SE"/>
              </w:rPr>
              <w:t xml:space="preserve"> bán nợ;</w:t>
            </w:r>
          </w:p>
          <w:p w14:paraId="22A5969E" w14:textId="77777777" w:rsidR="00C44EAB" w:rsidRPr="00746DBB" w:rsidRDefault="00C44EAB" w:rsidP="00C44EAB">
            <w:pPr>
              <w:ind w:firstLine="252"/>
              <w:jc w:val="both"/>
              <w:rPr>
                <w:rFonts w:ascii="Times New Roman" w:hAnsi="Times New Roman" w:cs="Times New Roman"/>
                <w:sz w:val="24"/>
                <w:szCs w:val="24"/>
                <w:lang w:val="sv-SE"/>
              </w:rPr>
            </w:pPr>
            <w:r w:rsidRPr="00746DBB">
              <w:rPr>
                <w:rFonts w:ascii="Times New Roman" w:hAnsi="Times New Roman" w:cs="Times New Roman"/>
                <w:sz w:val="24"/>
                <w:szCs w:val="24"/>
                <w:lang w:val="sv-SE"/>
              </w:rPr>
              <w:t xml:space="preserve">b) Trường hợp giá bán khoản nợ xấu thấp hơn giá trị ghi sổ số dư nợ gốc của khoản nợ xấu thì phần chênh lệch thấp hơn được bù đắp từ tiền bồi thường của cá nhân, tập thể (trong trường hợp tổn thất đã được xác định do cá nhân, tập thể gây ra và phải bồi thường theo quy định), tiền bảo hiểm của tổ chức bảo hiểm và quỹ dự phòng rủi ro đã được trích lập trong chi phí, phần còn thiếu được hạch toán vào chi phí kinh doanh trong kỳ của </w:t>
            </w:r>
            <w:r w:rsidRPr="0019532B">
              <w:rPr>
                <w:rFonts w:ascii="Times New Roman" w:hAnsi="Times New Roman" w:cs="Times New Roman"/>
                <w:sz w:val="24"/>
                <w:szCs w:val="24"/>
                <w:u w:val="single"/>
                <w:lang w:val="sv-SE"/>
              </w:rPr>
              <w:t xml:space="preserve">tổ chức tín dụng, </w:t>
            </w:r>
            <w:r w:rsidRPr="0019532B">
              <w:rPr>
                <w:rFonts w:ascii="Times New Roman" w:hAnsi="Times New Roman" w:cs="Times New Roman"/>
                <w:noProof/>
                <w:sz w:val="24"/>
                <w:szCs w:val="24"/>
                <w:u w:val="single"/>
                <w:lang w:val="de-DE"/>
              </w:rPr>
              <w:t>chi nhánh ngân hàng nước ngoài</w:t>
            </w:r>
            <w:r w:rsidRPr="0019532B">
              <w:rPr>
                <w:rFonts w:ascii="Times New Roman" w:hAnsi="Times New Roman" w:cs="Times New Roman"/>
                <w:sz w:val="24"/>
                <w:szCs w:val="24"/>
                <w:u w:val="single"/>
                <w:lang w:val="sv-SE"/>
              </w:rPr>
              <w:t xml:space="preserve"> bán nợ</w:t>
            </w:r>
            <w:r w:rsidRPr="00746DBB">
              <w:rPr>
                <w:rFonts w:ascii="Times New Roman" w:hAnsi="Times New Roman" w:cs="Times New Roman"/>
                <w:sz w:val="24"/>
                <w:szCs w:val="24"/>
                <w:lang w:val="sv-SE"/>
              </w:rPr>
              <w:t xml:space="preserve">. Trường hợp này không áp dụng đối với </w:t>
            </w:r>
            <w:r w:rsidRPr="0019532B">
              <w:rPr>
                <w:rFonts w:ascii="Times New Roman" w:hAnsi="Times New Roman" w:cs="Times New Roman"/>
                <w:sz w:val="24"/>
                <w:szCs w:val="24"/>
                <w:u w:val="single"/>
                <w:lang w:val="sv-SE"/>
              </w:rPr>
              <w:t>tổ chức tín dụng</w:t>
            </w:r>
            <w:r w:rsidRPr="0019532B">
              <w:rPr>
                <w:rFonts w:ascii="Times New Roman" w:hAnsi="Times New Roman" w:cs="Times New Roman"/>
                <w:sz w:val="24"/>
                <w:szCs w:val="24"/>
                <w:u w:val="single"/>
                <w:lang w:val="en-US"/>
              </w:rPr>
              <w:t>, chi nhánh ngân hàng nước ngoài</w:t>
            </w:r>
            <w:r w:rsidRPr="0019532B">
              <w:rPr>
                <w:rFonts w:ascii="Times New Roman" w:hAnsi="Times New Roman" w:cs="Times New Roman"/>
                <w:sz w:val="24"/>
                <w:szCs w:val="24"/>
                <w:u w:val="single"/>
                <w:lang w:val="sv-SE"/>
              </w:rPr>
              <w:t xml:space="preserve"> bán</w:t>
            </w:r>
            <w:r w:rsidRPr="00746DBB">
              <w:rPr>
                <w:rFonts w:ascii="Times New Roman" w:hAnsi="Times New Roman" w:cs="Times New Roman"/>
                <w:sz w:val="24"/>
                <w:szCs w:val="24"/>
                <w:lang w:val="sv-SE"/>
              </w:rPr>
              <w:t xml:space="preserve"> nợ bị lỗ hoặc khi thực hiện việc phân bổ ngay phần chênh lệch giữa giá trị ghi sổ số dư nợ gốc của khoản nợ xấu trừ đi giá bán khoản nợ xấu và giá trị khoản dự phòng rủi ro đã trích cho chính khoản nợ xấu sẽ dẫn đến bị lỗ theo quy định tại khoản 2 Điều 14 Nghị định số 53/2013/NĐ-CP;</w:t>
            </w:r>
          </w:p>
          <w:p w14:paraId="458FE4D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4</w:t>
            </w:r>
            <w:r w:rsidRPr="00746DBB">
              <w:rPr>
                <w:rFonts w:ascii="Times New Roman" w:hAnsi="Times New Roman" w:cs="Times New Roman"/>
                <w:sz w:val="24"/>
                <w:szCs w:val="24"/>
                <w:lang w:val="sv-SE"/>
              </w:rPr>
              <w:t>b</w:t>
            </w:r>
            <w:r w:rsidRPr="00746DBB">
              <w:rPr>
                <w:rFonts w:ascii="Times New Roman" w:hAnsi="Times New Roman" w:cs="Times New Roman"/>
                <w:sz w:val="24"/>
                <w:szCs w:val="24"/>
              </w:rPr>
              <w:t>. Khi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bán</w:t>
            </w:r>
            <w:r w:rsidRPr="00746DBB">
              <w:rPr>
                <w:rFonts w:ascii="Times New Roman" w:hAnsi="Times New Roman" w:cs="Times New Roman"/>
                <w:sz w:val="24"/>
                <w:szCs w:val="24"/>
                <w:lang w:val="sv-SE"/>
              </w:rPr>
              <w:t xml:space="preserve"> các khoản nợ xấu đang hạch toán ngoài bảng cân đối kế toán</w:t>
            </w:r>
            <w:r w:rsidRPr="00746DBB">
              <w:rPr>
                <w:rFonts w:ascii="Times New Roman" w:hAnsi="Times New Roman" w:cs="Times New Roman"/>
                <w:sz w:val="24"/>
                <w:szCs w:val="24"/>
              </w:rPr>
              <w:t xml:space="preserve"> cho Công ty Quản lý tài sản theo giá trị thị trường, </w:t>
            </w:r>
            <w:r w:rsidRPr="0019532B">
              <w:rPr>
                <w:rFonts w:ascii="Times New Roman" w:hAnsi="Times New Roman" w:cs="Times New Roman"/>
                <w:sz w:val="24"/>
                <w:szCs w:val="24"/>
                <w:u w:val="single"/>
              </w:rPr>
              <w:t>tổ chức tín dụng</w:t>
            </w:r>
            <w:r w:rsidRPr="0019532B">
              <w:rPr>
                <w:rFonts w:ascii="Times New Roman" w:hAnsi="Times New Roman" w:cs="Times New Roman"/>
                <w:sz w:val="24"/>
                <w:szCs w:val="24"/>
                <w:u w:val="single"/>
                <w:lang w:val="en-US"/>
              </w:rPr>
              <w:t>, chi nhánh ngân hàng nước ngoài</w:t>
            </w:r>
            <w:r w:rsidRPr="00746DBB">
              <w:rPr>
                <w:rFonts w:ascii="Times New Roman" w:hAnsi="Times New Roman" w:cs="Times New Roman"/>
                <w:sz w:val="24"/>
                <w:szCs w:val="24"/>
              </w:rPr>
              <w:t xml:space="preserve"> hạch toán</w:t>
            </w:r>
            <w:r w:rsidRPr="00746DBB">
              <w:rPr>
                <w:rFonts w:ascii="Times New Roman" w:hAnsi="Times New Roman" w:cs="Times New Roman"/>
                <w:sz w:val="24"/>
                <w:szCs w:val="24"/>
                <w:lang w:val="sv-SE"/>
              </w:rPr>
              <w:t xml:space="preserve"> số </w:t>
            </w:r>
            <w:r w:rsidRPr="00746DBB">
              <w:rPr>
                <w:rFonts w:ascii="Times New Roman" w:hAnsi="Times New Roman" w:cs="Times New Roman"/>
                <w:sz w:val="24"/>
                <w:szCs w:val="24"/>
              </w:rPr>
              <w:t xml:space="preserve">tiền bán </w:t>
            </w:r>
            <w:r w:rsidRPr="00746DBB">
              <w:rPr>
                <w:rFonts w:ascii="Times New Roman" w:hAnsi="Times New Roman" w:cs="Times New Roman"/>
                <w:sz w:val="24"/>
                <w:szCs w:val="24"/>
                <w:lang w:val="sv-SE"/>
              </w:rPr>
              <w:t xml:space="preserve">khoản </w:t>
            </w:r>
            <w:r w:rsidRPr="00746DBB">
              <w:rPr>
                <w:rFonts w:ascii="Times New Roman" w:hAnsi="Times New Roman" w:cs="Times New Roman"/>
                <w:sz w:val="24"/>
                <w:szCs w:val="24"/>
              </w:rPr>
              <w:t>nợ</w:t>
            </w:r>
            <w:r w:rsidRPr="00746DBB">
              <w:rPr>
                <w:rFonts w:ascii="Times New Roman" w:hAnsi="Times New Roman" w:cs="Times New Roman"/>
                <w:sz w:val="24"/>
                <w:szCs w:val="24"/>
                <w:lang w:val="sv-SE"/>
              </w:rPr>
              <w:t xml:space="preserve"> xấu</w:t>
            </w:r>
            <w:r w:rsidRPr="00746DBB">
              <w:rPr>
                <w:rFonts w:ascii="Times New Roman" w:hAnsi="Times New Roman" w:cs="Times New Roman"/>
                <w:sz w:val="24"/>
                <w:szCs w:val="24"/>
              </w:rPr>
              <w:t xml:space="preserve"> vào thu nhập khác </w:t>
            </w:r>
            <w:r w:rsidRPr="00746DBB">
              <w:rPr>
                <w:rFonts w:ascii="Times New Roman" w:hAnsi="Times New Roman" w:cs="Times New Roman"/>
                <w:sz w:val="24"/>
                <w:szCs w:val="24"/>
                <w:lang w:val="sv-SE"/>
              </w:rPr>
              <w:t>trong năm tài chính.</w:t>
            </w:r>
          </w:p>
          <w:p w14:paraId="3C4BFEB4"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5. Phối hợp chặt chẽ với Công ty Quản lý tài sản trong việc mua, bán và xử lý nợ xấu; cung cấp thông tin đầy đủ, chính xác, kịp thời theo đề nghị của Công ty Quản lý tài sản.</w:t>
            </w:r>
          </w:p>
          <w:p w14:paraId="4A770200"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6. Thực hiện các trách nhiệm theo quy định tại Thông tư này và các trách nhiệm khác theo quy định của pháp luật.</w:t>
            </w:r>
          </w:p>
          <w:p w14:paraId="64CB7E54" w14:textId="5294A632" w:rsidR="00C44EAB" w:rsidRPr="00746DBB" w:rsidRDefault="00C44EAB" w:rsidP="00C44EAB">
            <w:pPr>
              <w:ind w:firstLine="252"/>
              <w:jc w:val="both"/>
              <w:rPr>
                <w:rFonts w:ascii="Times New Roman" w:hAnsi="Times New Roman" w:cs="Times New Roman"/>
                <w:b/>
                <w:bCs/>
                <w:sz w:val="24"/>
                <w:szCs w:val="24"/>
              </w:rPr>
            </w:pPr>
            <w:r w:rsidRPr="00746DBB">
              <w:rPr>
                <w:rFonts w:ascii="Times New Roman" w:hAnsi="Times New Roman" w:cs="Times New Roman"/>
                <w:sz w:val="24"/>
                <w:szCs w:val="24"/>
              </w:rPr>
              <w:t>7. Trường hợp mua khoản nợ xấu theo giá trị thị trường hoặc mua lại khoản nợ xấu theo quy định tại khoản 5 Điều 35 Thông tư này từ Công ty Quản lý tài sản, tổ chức tín dụng</w:t>
            </w:r>
            <w:r w:rsidRPr="00746DBB">
              <w:rPr>
                <w:rFonts w:ascii="Times New Roman" w:hAnsi="Times New Roman" w:cs="Times New Roman"/>
                <w:sz w:val="24"/>
                <w:szCs w:val="24"/>
                <w:lang w:val="en-US"/>
              </w:rPr>
              <w:t>, chi nhánh ngân hàng nước ngoài</w:t>
            </w:r>
            <w:r w:rsidRPr="00746DBB">
              <w:rPr>
                <w:rFonts w:ascii="Times New Roman" w:hAnsi="Times New Roman" w:cs="Times New Roman"/>
                <w:sz w:val="24"/>
                <w:szCs w:val="24"/>
              </w:rPr>
              <w:t xml:space="preserve"> có trách nhiệm phân loại số tiền mua nợ vào nhóm có mức độ rủi ro không thấp hơn nhóm mà khoản nợ đã được phân loại trước khi bán cho Công ty Quản lý tài sản.</w:t>
            </w:r>
          </w:p>
        </w:tc>
        <w:tc>
          <w:tcPr>
            <w:tcW w:w="5310" w:type="dxa"/>
          </w:tcPr>
          <w:p w14:paraId="270046CE" w14:textId="77777777" w:rsidR="00C44EAB" w:rsidRPr="007941BF" w:rsidRDefault="00C44EAB" w:rsidP="00C44EAB">
            <w:pPr>
              <w:spacing w:before="120"/>
              <w:rPr>
                <w:rFonts w:ascii="Times New Roman" w:hAnsi="Times New Roman" w:cs="Times New Roman"/>
                <w:sz w:val="24"/>
                <w:szCs w:val="24"/>
                <w:lang w:val="en-US"/>
              </w:rPr>
            </w:pPr>
            <w:r w:rsidRPr="007941BF">
              <w:rPr>
                <w:rFonts w:ascii="Times New Roman" w:hAnsi="Times New Roman" w:cs="Times New Roman"/>
                <w:b/>
                <w:bCs/>
                <w:sz w:val="24"/>
                <w:szCs w:val="24"/>
              </w:rPr>
              <w:t>Điều 5</w:t>
            </w:r>
            <w:r w:rsidRPr="007941BF">
              <w:rPr>
                <w:rFonts w:ascii="Times New Roman" w:hAnsi="Times New Roman" w:cs="Times New Roman"/>
                <w:b/>
                <w:bCs/>
                <w:sz w:val="24"/>
                <w:szCs w:val="24"/>
                <w:lang w:val="en-US"/>
              </w:rPr>
              <w:t>9</w:t>
            </w:r>
            <w:r w:rsidRPr="007941BF">
              <w:rPr>
                <w:rFonts w:ascii="Times New Roman" w:hAnsi="Times New Roman" w:cs="Times New Roman"/>
                <w:b/>
                <w:bCs/>
                <w:sz w:val="24"/>
                <w:szCs w:val="24"/>
              </w:rPr>
              <w:t>. Trách nhiệm của tổ chức tín dụng, chi nhánh ngân hàng nước ngoài</w:t>
            </w:r>
          </w:p>
          <w:p w14:paraId="50A906AE"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1. Thực hiện đánh giá, xác định các khoản nợ xấu đủ điều kiện để chủ động bán cho Công ty Quản lý tài sản và chịu trách nhiệm về kết quả đánh giá của mình.</w:t>
            </w:r>
          </w:p>
          <w:p w14:paraId="7F7223BD"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2. Báo cáo Ngân hàng Nhà nước về việc mua, bán và xử lý nợ xấu theo quy định của Ngân hàng Nhà nước.</w:t>
            </w:r>
          </w:p>
          <w:p w14:paraId="58D20464"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 xml:space="preserve">3. </w:t>
            </w:r>
            <w:r w:rsidRPr="00AD3D52">
              <w:rPr>
                <w:rFonts w:ascii="Times New Roman" w:hAnsi="Times New Roman" w:cs="Times New Roman"/>
                <w:sz w:val="24"/>
                <w:szCs w:val="24"/>
                <w:u w:val="single"/>
              </w:rPr>
              <w:t xml:space="preserve">Tổ </w:t>
            </w:r>
            <w:r w:rsidRPr="00AD3D52">
              <w:rPr>
                <w:rFonts w:ascii="Times New Roman" w:hAnsi="Times New Roman" w:cs="Times New Roman"/>
                <w:sz w:val="24"/>
                <w:szCs w:val="24"/>
                <w:highlight w:val="yellow"/>
                <w:u w:val="single"/>
              </w:rPr>
              <w:t>chức bán nợ</w:t>
            </w:r>
            <w:r w:rsidRPr="007941BF">
              <w:rPr>
                <w:rFonts w:ascii="Times New Roman" w:hAnsi="Times New Roman" w:cs="Times New Roman"/>
                <w:sz w:val="24"/>
                <w:szCs w:val="24"/>
              </w:rPr>
              <w:t xml:space="preserve"> thực hiện trách nhiệm quy định tại khoản </w:t>
            </w:r>
            <w:r w:rsidRPr="007941BF">
              <w:rPr>
                <w:rFonts w:ascii="Times New Roman" w:hAnsi="Times New Roman" w:cs="Times New Roman"/>
                <w:sz w:val="24"/>
                <w:szCs w:val="24"/>
                <w:highlight w:val="yellow"/>
              </w:rPr>
              <w:t xml:space="preserve">3 Điều </w:t>
            </w:r>
            <w:r w:rsidRPr="007941BF">
              <w:rPr>
                <w:rFonts w:ascii="Times New Roman" w:hAnsi="Times New Roman" w:cs="Times New Roman"/>
                <w:sz w:val="24"/>
                <w:szCs w:val="24"/>
                <w:highlight w:val="yellow"/>
                <w:lang w:val="en-US"/>
              </w:rPr>
              <w:t>34</w:t>
            </w:r>
            <w:r w:rsidRPr="007941BF">
              <w:rPr>
                <w:rFonts w:ascii="Times New Roman" w:hAnsi="Times New Roman" w:cs="Times New Roman"/>
                <w:sz w:val="24"/>
                <w:szCs w:val="24"/>
                <w:highlight w:val="yellow"/>
              </w:rPr>
              <w:t xml:space="preserve"> Nghị định số </w:t>
            </w:r>
            <w:r w:rsidRPr="007941BF">
              <w:rPr>
                <w:rFonts w:ascii="Times New Roman" w:hAnsi="Times New Roman" w:cs="Times New Roman"/>
                <w:sz w:val="24"/>
                <w:szCs w:val="24"/>
                <w:highlight w:val="yellow"/>
                <w:lang w:val="en-US"/>
              </w:rPr>
              <w:t xml:space="preserve">   /2025</w:t>
            </w:r>
            <w:r w:rsidRPr="007941BF">
              <w:rPr>
                <w:rFonts w:ascii="Times New Roman" w:hAnsi="Times New Roman" w:cs="Times New Roman"/>
                <w:sz w:val="24"/>
                <w:szCs w:val="24"/>
                <w:highlight w:val="yellow"/>
              </w:rPr>
              <w:t>/NĐ-CP.</w:t>
            </w:r>
          </w:p>
          <w:p w14:paraId="0BFF5E8D"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4. Tổ chức tín dụng</w:t>
            </w:r>
            <w:r w:rsidRPr="007941BF">
              <w:rPr>
                <w:rFonts w:ascii="Times New Roman" w:hAnsi="Times New Roman" w:cs="Times New Roman"/>
                <w:sz w:val="24"/>
                <w:szCs w:val="24"/>
                <w:lang w:val="en-US"/>
              </w:rPr>
              <w:t xml:space="preserve"> Việt Nam</w:t>
            </w:r>
            <w:r w:rsidRPr="007941BF">
              <w:rPr>
                <w:rFonts w:ascii="Times New Roman" w:hAnsi="Times New Roman" w:cs="Times New Roman"/>
                <w:sz w:val="24"/>
                <w:szCs w:val="24"/>
              </w:rPr>
              <w:t xml:space="preserve"> bán nợ và nhận trái phiếu đặc biệt có trách nhiệm:</w:t>
            </w:r>
          </w:p>
          <w:p w14:paraId="5EDB021D"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highlight w:val="yellow"/>
              </w:rPr>
              <w:t xml:space="preserve">a) Thực hiện đầy đủ các nghĩa vụ được quy định tại khoản 2 Điều </w:t>
            </w:r>
            <w:r w:rsidRPr="007941BF">
              <w:rPr>
                <w:rFonts w:ascii="Times New Roman" w:hAnsi="Times New Roman" w:cs="Times New Roman"/>
                <w:sz w:val="24"/>
                <w:szCs w:val="24"/>
                <w:highlight w:val="yellow"/>
                <w:lang w:val="en-US"/>
              </w:rPr>
              <w:t>23</w:t>
            </w:r>
            <w:r w:rsidRPr="007941BF">
              <w:rPr>
                <w:rFonts w:ascii="Times New Roman" w:hAnsi="Times New Roman" w:cs="Times New Roman"/>
                <w:sz w:val="24"/>
                <w:szCs w:val="24"/>
                <w:highlight w:val="yellow"/>
              </w:rPr>
              <w:t xml:space="preserve"> Nghị định số </w:t>
            </w:r>
            <w:r w:rsidRPr="007941BF">
              <w:rPr>
                <w:rFonts w:ascii="Times New Roman" w:hAnsi="Times New Roman" w:cs="Times New Roman"/>
                <w:sz w:val="24"/>
                <w:szCs w:val="24"/>
                <w:highlight w:val="yellow"/>
                <w:lang w:val="en-US"/>
              </w:rPr>
              <w:t xml:space="preserve">   2025</w:t>
            </w:r>
            <w:r w:rsidRPr="007941BF">
              <w:rPr>
                <w:rFonts w:ascii="Times New Roman" w:hAnsi="Times New Roman" w:cs="Times New Roman"/>
                <w:sz w:val="24"/>
                <w:szCs w:val="24"/>
                <w:highlight w:val="yellow"/>
              </w:rPr>
              <w:t>/NĐ-CP;</w:t>
            </w:r>
          </w:p>
          <w:p w14:paraId="12ED09E6"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b. Sử dụng dự phòng cụ thể đã trích lập cho khoản nợ xấu để xử lý phần chênh lệch giữa giá trị ghi sổ số dư nợ gốc và giá bán khoản nợ xấu đó khi bán nợ xấu cho Công ty Quản lý tài sản. Hồ sơ xử lý rủi ro gồm:</w:t>
            </w:r>
          </w:p>
          <w:p w14:paraId="2AA17D98"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(i) Hồ sơ, tài liệu chứng minh số tiền đã trích lập dự phòng rủi ro cụ thể cho khoản nợ xấu bán cho Công ty Quản lý tài sản chưa sử dụng;</w:t>
            </w:r>
          </w:p>
          <w:p w14:paraId="105BFD2C"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(ii) Quyết định hoặc phê duyệt của Hội đồng xử lý rủi ro của tổ chức tín dụng</w:t>
            </w:r>
            <w:r w:rsidRPr="007941BF">
              <w:rPr>
                <w:rFonts w:ascii="Times New Roman" w:hAnsi="Times New Roman" w:cs="Times New Roman"/>
                <w:sz w:val="24"/>
                <w:szCs w:val="24"/>
                <w:lang w:val="en-US"/>
              </w:rPr>
              <w:t xml:space="preserve"> Việt Nam</w:t>
            </w:r>
            <w:r w:rsidRPr="007941BF">
              <w:rPr>
                <w:rFonts w:ascii="Times New Roman" w:hAnsi="Times New Roman" w:cs="Times New Roman"/>
                <w:sz w:val="24"/>
                <w:szCs w:val="24"/>
              </w:rPr>
              <w:t xml:space="preserve"> về việc xử lý rủi ro;</w:t>
            </w:r>
          </w:p>
          <w:p w14:paraId="340C495E"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(iii) Hợp đồng mua, bán nợ giữa Công ty quản lý tài sản và tổ chức tín dụng</w:t>
            </w:r>
            <w:r w:rsidRPr="007941BF">
              <w:rPr>
                <w:rFonts w:ascii="Times New Roman" w:hAnsi="Times New Roman" w:cs="Times New Roman"/>
                <w:sz w:val="24"/>
                <w:szCs w:val="24"/>
                <w:lang w:val="en-US"/>
              </w:rPr>
              <w:t xml:space="preserve"> Việt Nam</w:t>
            </w:r>
            <w:r w:rsidRPr="007941BF">
              <w:rPr>
                <w:rFonts w:ascii="Times New Roman" w:hAnsi="Times New Roman" w:cs="Times New Roman"/>
                <w:sz w:val="24"/>
                <w:szCs w:val="24"/>
              </w:rPr>
              <w:t xml:space="preserve"> bán nợ.</w:t>
            </w:r>
          </w:p>
          <w:p w14:paraId="56676075" w14:textId="77777777" w:rsidR="00C44EAB" w:rsidRPr="007065E0" w:rsidRDefault="00C44EAB" w:rsidP="00C44EAB">
            <w:pPr>
              <w:spacing w:before="120"/>
              <w:rPr>
                <w:rFonts w:ascii="Times New Roman" w:hAnsi="Times New Roman" w:cs="Times New Roman"/>
                <w:sz w:val="24"/>
                <w:szCs w:val="24"/>
              </w:rPr>
            </w:pPr>
            <w:r w:rsidRPr="007065E0">
              <w:rPr>
                <w:rFonts w:ascii="Times New Roman" w:hAnsi="Times New Roman" w:cs="Times New Roman"/>
                <w:sz w:val="24"/>
                <w:szCs w:val="24"/>
              </w:rPr>
              <w:t xml:space="preserve">c) Thanh toán cho Công ty Quản lý tài sản số tiền quy định tại </w:t>
            </w:r>
            <w:bookmarkStart w:id="125" w:name="tc_58"/>
            <w:r w:rsidRPr="007065E0">
              <w:rPr>
                <w:rFonts w:ascii="Times New Roman" w:hAnsi="Times New Roman" w:cs="Times New Roman"/>
                <w:sz w:val="24"/>
                <w:szCs w:val="24"/>
              </w:rPr>
              <w:t>điểm a khoản 2 Điều 4</w:t>
            </w:r>
            <w:r w:rsidRPr="007065E0">
              <w:rPr>
                <w:rFonts w:ascii="Times New Roman" w:hAnsi="Times New Roman" w:cs="Times New Roman"/>
                <w:sz w:val="24"/>
                <w:szCs w:val="24"/>
                <w:lang w:val="en-US"/>
              </w:rPr>
              <w:t>4</w:t>
            </w:r>
            <w:r w:rsidRPr="007065E0">
              <w:rPr>
                <w:rFonts w:ascii="Times New Roman" w:hAnsi="Times New Roman" w:cs="Times New Roman"/>
                <w:sz w:val="24"/>
                <w:szCs w:val="24"/>
              </w:rPr>
              <w:t xml:space="preserve"> Thông tư này</w:t>
            </w:r>
            <w:bookmarkEnd w:id="125"/>
            <w:r w:rsidRPr="007065E0">
              <w:rPr>
                <w:rFonts w:ascii="Times New Roman" w:hAnsi="Times New Roman" w:cs="Times New Roman"/>
                <w:sz w:val="24"/>
                <w:szCs w:val="24"/>
              </w:rPr>
              <w:t xml:space="preserve"> và các khoản tiền khác theo quy định của pháp luật; </w:t>
            </w:r>
          </w:p>
          <w:p w14:paraId="56EC4304" w14:textId="77777777" w:rsidR="00C44EAB" w:rsidRPr="007941BF" w:rsidRDefault="00C44EAB" w:rsidP="00C44EAB">
            <w:pPr>
              <w:spacing w:before="120"/>
              <w:rPr>
                <w:rFonts w:ascii="Times New Roman" w:hAnsi="Times New Roman" w:cs="Times New Roman"/>
                <w:sz w:val="24"/>
                <w:szCs w:val="24"/>
              </w:rPr>
            </w:pPr>
            <w:r w:rsidRPr="007065E0">
              <w:rPr>
                <w:rFonts w:ascii="Times New Roman" w:hAnsi="Times New Roman" w:cs="Times New Roman"/>
                <w:sz w:val="24"/>
                <w:szCs w:val="24"/>
              </w:rPr>
              <w:t>d) Thực hiện trách nhiệm quy định tại khoản 4 Điều 3</w:t>
            </w:r>
            <w:r w:rsidRPr="007065E0">
              <w:rPr>
                <w:rFonts w:ascii="Times New Roman" w:hAnsi="Times New Roman" w:cs="Times New Roman"/>
                <w:sz w:val="24"/>
                <w:szCs w:val="24"/>
                <w:lang w:val="en-US"/>
              </w:rPr>
              <w:t>4</w:t>
            </w:r>
            <w:r w:rsidRPr="007065E0">
              <w:rPr>
                <w:rFonts w:ascii="Times New Roman" w:hAnsi="Times New Roman" w:cs="Times New Roman"/>
                <w:sz w:val="24"/>
                <w:szCs w:val="24"/>
              </w:rPr>
              <w:t xml:space="preserve"> Nghị định số </w:t>
            </w:r>
            <w:r w:rsidRPr="007065E0">
              <w:rPr>
                <w:rFonts w:ascii="Times New Roman" w:hAnsi="Times New Roman" w:cs="Times New Roman"/>
                <w:sz w:val="24"/>
                <w:szCs w:val="24"/>
                <w:lang w:val="en-US"/>
              </w:rPr>
              <w:t xml:space="preserve">   2025</w:t>
            </w:r>
            <w:r w:rsidRPr="007065E0">
              <w:rPr>
                <w:rFonts w:ascii="Times New Roman" w:hAnsi="Times New Roman" w:cs="Times New Roman"/>
                <w:sz w:val="24"/>
                <w:szCs w:val="24"/>
              </w:rPr>
              <w:t>/NĐ-CP.</w:t>
            </w:r>
          </w:p>
          <w:p w14:paraId="40D3DA7A"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rPr>
              <w:t xml:space="preserve">đ. </w:t>
            </w:r>
            <w:r w:rsidRPr="007941BF">
              <w:rPr>
                <w:rFonts w:ascii="Times New Roman" w:hAnsi="Times New Roman" w:cs="Times New Roman"/>
                <w:sz w:val="24"/>
                <w:szCs w:val="24"/>
                <w:lang w:val="de-DE"/>
              </w:rPr>
              <w:t>Tổ chức tín dụng Việt Nam bán nợ nhận trái phiếu đặc biệt không chia cổ tức bằng tiền mặt cho đến khi trái phiếu đặc biệt được thanh toán, trừ trường hợp quy định tại điểm e khoản này;</w:t>
            </w:r>
          </w:p>
          <w:p w14:paraId="1A7154FC" w14:textId="77777777" w:rsidR="00C44EAB" w:rsidRPr="007941BF" w:rsidRDefault="00C44EAB" w:rsidP="00C44EAB">
            <w:pPr>
              <w:spacing w:before="120"/>
              <w:rPr>
                <w:rFonts w:ascii="Times New Roman" w:hAnsi="Times New Roman" w:cs="Times New Roman"/>
                <w:sz w:val="24"/>
                <w:szCs w:val="24"/>
                <w:lang w:val="de-DE"/>
              </w:rPr>
            </w:pPr>
            <w:r w:rsidRPr="007941BF">
              <w:rPr>
                <w:rFonts w:ascii="Times New Roman" w:hAnsi="Times New Roman" w:cs="Times New Roman"/>
                <w:sz w:val="24"/>
                <w:szCs w:val="24"/>
              </w:rPr>
              <w:t xml:space="preserve">e) </w:t>
            </w:r>
            <w:r w:rsidRPr="007941BF">
              <w:rPr>
                <w:rFonts w:ascii="Times New Roman" w:hAnsi="Times New Roman" w:cs="Times New Roman"/>
                <w:sz w:val="24"/>
                <w:szCs w:val="24"/>
                <w:lang w:val="de-DE"/>
              </w:rPr>
              <w:t>Tổ chức tín dụng Việt Nam bán nợ nhận trái phiếu đặc biệt có thời hạn trên 5 năm hoặc tổ chức tín dụng Việt Nam được Ngân hàng Nhà nước chấp thuận việc gia hạn thời hạn trái phiếu đặc biệt không được chia cổ tức để tạo nguồn xử lý nợ xấu cho đến khi trái phiếu đặc biệt có thời hạn trên 5 năm hoặc trái phiếu đặc biệt đã gia hạn được thanh toán.</w:t>
            </w:r>
          </w:p>
          <w:p w14:paraId="08D61926" w14:textId="77777777" w:rsidR="00C44EAB" w:rsidRPr="007941BF" w:rsidRDefault="00C44EAB" w:rsidP="00C44EAB">
            <w:pPr>
              <w:spacing w:before="120"/>
              <w:rPr>
                <w:rFonts w:ascii="Times New Roman" w:hAnsi="Times New Roman" w:cs="Times New Roman"/>
                <w:sz w:val="24"/>
                <w:szCs w:val="24"/>
                <w:lang w:val="de-DE"/>
              </w:rPr>
            </w:pPr>
            <w:r w:rsidRPr="007941BF">
              <w:rPr>
                <w:rFonts w:ascii="Times New Roman" w:hAnsi="Times New Roman" w:cs="Times New Roman"/>
                <w:sz w:val="24"/>
                <w:szCs w:val="24"/>
                <w:lang w:val="en-US"/>
              </w:rPr>
              <w:t xml:space="preserve">g) </w:t>
            </w:r>
            <w:r w:rsidRPr="007941BF">
              <w:rPr>
                <w:rFonts w:ascii="Times New Roman" w:hAnsi="Times New Roman" w:cs="Times New Roman"/>
                <w:sz w:val="24"/>
                <w:szCs w:val="24"/>
              </w:rPr>
              <w:t xml:space="preserve">Phối hợp với Công ty Quản lý tài sản thực hiện </w:t>
            </w:r>
            <w:bookmarkStart w:id="126" w:name="tc_59"/>
            <w:r w:rsidRPr="007941BF">
              <w:rPr>
                <w:rFonts w:ascii="Times New Roman" w:hAnsi="Times New Roman" w:cs="Times New Roman"/>
                <w:sz w:val="24"/>
                <w:szCs w:val="24"/>
              </w:rPr>
              <w:t xml:space="preserve">điểm g khoản </w:t>
            </w:r>
            <w:r w:rsidRPr="007941BF">
              <w:rPr>
                <w:rFonts w:ascii="Times New Roman" w:hAnsi="Times New Roman" w:cs="Times New Roman"/>
                <w:sz w:val="24"/>
                <w:szCs w:val="24"/>
                <w:highlight w:val="yellow"/>
              </w:rPr>
              <w:t>1 Điều 4</w:t>
            </w:r>
            <w:r w:rsidRPr="007941BF">
              <w:rPr>
                <w:rFonts w:ascii="Times New Roman" w:hAnsi="Times New Roman" w:cs="Times New Roman"/>
                <w:sz w:val="24"/>
                <w:szCs w:val="24"/>
                <w:lang w:val="en-US"/>
              </w:rPr>
              <w:t>2</w:t>
            </w:r>
            <w:r w:rsidRPr="007941BF">
              <w:rPr>
                <w:rFonts w:ascii="Times New Roman" w:hAnsi="Times New Roman" w:cs="Times New Roman"/>
                <w:sz w:val="24"/>
                <w:szCs w:val="24"/>
              </w:rPr>
              <w:t xml:space="preserve"> của Thông tư này</w:t>
            </w:r>
            <w:bookmarkEnd w:id="126"/>
            <w:r w:rsidRPr="007941BF">
              <w:rPr>
                <w:rFonts w:ascii="Times New Roman" w:hAnsi="Times New Roman" w:cs="Times New Roman"/>
                <w:sz w:val="24"/>
                <w:szCs w:val="24"/>
              </w:rPr>
              <w:t>.</w:t>
            </w:r>
          </w:p>
          <w:p w14:paraId="188F72DE" w14:textId="77777777" w:rsidR="00C44EAB" w:rsidRPr="007941BF" w:rsidRDefault="00C44EAB" w:rsidP="00C44EAB">
            <w:pPr>
              <w:spacing w:before="120"/>
              <w:rPr>
                <w:rFonts w:ascii="Times New Roman" w:hAnsi="Times New Roman" w:cs="Times New Roman"/>
                <w:sz w:val="24"/>
                <w:szCs w:val="24"/>
                <w:lang w:val="sv-SE"/>
              </w:rPr>
            </w:pPr>
            <w:r w:rsidRPr="007941BF">
              <w:rPr>
                <w:rFonts w:ascii="Times New Roman" w:hAnsi="Times New Roman" w:cs="Times New Roman"/>
                <w:sz w:val="24"/>
                <w:szCs w:val="24"/>
                <w:lang w:val="sv-SE"/>
              </w:rPr>
              <w:t xml:space="preserve">5. Khi tổ chức tín dụng, chi nhánh ngân hàng nước ngoài bán các khoản nợ xấu cho Công ty Quản lý tài sản theo giá trị thị trường trừ trường hợp quy định tại </w:t>
            </w:r>
            <w:bookmarkStart w:id="127" w:name="tc_60"/>
            <w:r w:rsidRPr="007941BF">
              <w:rPr>
                <w:rFonts w:ascii="Times New Roman" w:hAnsi="Times New Roman" w:cs="Times New Roman"/>
                <w:sz w:val="24"/>
                <w:szCs w:val="24"/>
                <w:lang w:val="sv-SE"/>
              </w:rPr>
              <w:t>khoản 5 Điều 26 Thông tư này</w:t>
            </w:r>
            <w:bookmarkEnd w:id="127"/>
            <w:r w:rsidRPr="007941BF">
              <w:rPr>
                <w:rFonts w:ascii="Times New Roman" w:hAnsi="Times New Roman" w:cs="Times New Roman"/>
                <w:sz w:val="24"/>
                <w:szCs w:val="24"/>
                <w:lang w:val="sv-SE"/>
              </w:rPr>
              <w:t xml:space="preserve"> và khoản 6 Điều này, </w:t>
            </w:r>
            <w:r w:rsidRPr="0019532B">
              <w:rPr>
                <w:rFonts w:ascii="Times New Roman" w:hAnsi="Times New Roman" w:cs="Times New Roman"/>
                <w:sz w:val="24"/>
                <w:szCs w:val="24"/>
                <w:highlight w:val="yellow"/>
                <w:u w:val="single"/>
                <w:lang w:val="sv-SE"/>
              </w:rPr>
              <w:t>tổ chức bán nợ</w:t>
            </w:r>
            <w:r w:rsidRPr="007941BF">
              <w:rPr>
                <w:rFonts w:ascii="Times New Roman" w:hAnsi="Times New Roman" w:cs="Times New Roman"/>
                <w:sz w:val="24"/>
                <w:szCs w:val="24"/>
                <w:lang w:val="sv-SE"/>
              </w:rPr>
              <w:t xml:space="preserve"> xử lý đối với phần chênh lệch giữa giá bán khoản nợ xấu và giá trị ghi sổ số dư nợ gốc của khoản nợ xấu như sau:</w:t>
            </w:r>
          </w:p>
          <w:p w14:paraId="52365AA1" w14:textId="77777777" w:rsidR="00C44EAB" w:rsidRPr="007941BF" w:rsidRDefault="00C44EAB" w:rsidP="00C44EAB">
            <w:pPr>
              <w:spacing w:before="120"/>
              <w:rPr>
                <w:rFonts w:ascii="Times New Roman" w:hAnsi="Times New Roman" w:cs="Times New Roman"/>
                <w:sz w:val="24"/>
                <w:szCs w:val="24"/>
                <w:lang w:val="sv-SE"/>
              </w:rPr>
            </w:pPr>
            <w:r w:rsidRPr="007941BF">
              <w:rPr>
                <w:rFonts w:ascii="Times New Roman" w:hAnsi="Times New Roman" w:cs="Times New Roman"/>
                <w:sz w:val="24"/>
                <w:szCs w:val="24"/>
                <w:lang w:val="sv-SE"/>
              </w:rPr>
              <w:t xml:space="preserve">a) Trường hợp giá bán khoản nợ xấu cao hơn giá trị ghi sổ số dư nợ gốc của khoản nợ xấu thì phần chênh lệch cao hơn được hạch toán vào thu nhập trong năm tài chính của </w:t>
            </w:r>
            <w:r w:rsidRPr="0019532B">
              <w:rPr>
                <w:rFonts w:ascii="Times New Roman" w:hAnsi="Times New Roman" w:cs="Times New Roman"/>
                <w:sz w:val="24"/>
                <w:szCs w:val="24"/>
                <w:highlight w:val="yellow"/>
                <w:u w:val="single"/>
                <w:lang w:val="sv-SE"/>
              </w:rPr>
              <w:t>tổ chức bán nợ</w:t>
            </w:r>
            <w:r w:rsidRPr="007941BF">
              <w:rPr>
                <w:rFonts w:ascii="Times New Roman" w:hAnsi="Times New Roman" w:cs="Times New Roman"/>
                <w:sz w:val="24"/>
                <w:szCs w:val="24"/>
                <w:lang w:val="sv-SE"/>
              </w:rPr>
              <w:t>;</w:t>
            </w:r>
          </w:p>
          <w:p w14:paraId="0A3FC43C" w14:textId="1F5F02E6" w:rsidR="00C44EAB" w:rsidRPr="007941BF" w:rsidRDefault="00C44EAB" w:rsidP="00C44EAB">
            <w:pPr>
              <w:spacing w:before="120"/>
              <w:rPr>
                <w:rFonts w:ascii="Times New Roman" w:hAnsi="Times New Roman" w:cs="Times New Roman"/>
                <w:sz w:val="24"/>
                <w:szCs w:val="24"/>
                <w:lang w:val="sv-SE"/>
              </w:rPr>
            </w:pPr>
            <w:r w:rsidRPr="007941BF">
              <w:rPr>
                <w:rFonts w:ascii="Times New Roman" w:hAnsi="Times New Roman" w:cs="Times New Roman"/>
                <w:sz w:val="24"/>
                <w:szCs w:val="24"/>
                <w:lang w:val="sv-SE"/>
              </w:rPr>
              <w:t xml:space="preserve">b) Trường hợp giá bán khoản nợ xấu thấp hơn giá trị ghi sổ số dư nợ gốc của khoản nợ xấu thì phần chênh lệch thấp hơn được bù đắp từ tiền bồi thường của cá nhân, tập thể (trong trường hợp tổn thất đã được xác định do cá nhân, tập thể gây ra và phải bồi thường theo quy định), tiền bảo hiểm của tổ chức bảo hiểm và quỹ dự phòng rủi ro đã được trích lập trong chi phí, phần còn thiếu được hạch toán vào chi phí kinh doanh trong kỳ của </w:t>
            </w:r>
            <w:r w:rsidRPr="0019532B">
              <w:rPr>
                <w:rFonts w:ascii="Times New Roman" w:hAnsi="Times New Roman" w:cs="Times New Roman"/>
                <w:sz w:val="24"/>
                <w:szCs w:val="24"/>
                <w:u w:val="single"/>
                <w:lang w:val="sv-SE"/>
              </w:rPr>
              <w:t>tổ chức bán nợ</w:t>
            </w:r>
            <w:r w:rsidRPr="007941BF">
              <w:rPr>
                <w:rFonts w:ascii="Times New Roman" w:hAnsi="Times New Roman" w:cs="Times New Roman"/>
                <w:sz w:val="24"/>
                <w:szCs w:val="24"/>
                <w:lang w:val="sv-SE"/>
              </w:rPr>
              <w:t xml:space="preserve">. Trường hợp này không áp dụng đối với </w:t>
            </w:r>
            <w:r w:rsidRPr="0019532B">
              <w:rPr>
                <w:rFonts w:ascii="Times New Roman" w:hAnsi="Times New Roman" w:cs="Times New Roman"/>
                <w:sz w:val="24"/>
                <w:szCs w:val="24"/>
                <w:highlight w:val="yellow"/>
                <w:u w:val="single"/>
                <w:lang w:val="sv-SE"/>
              </w:rPr>
              <w:t>tổ chức bán nợ</w:t>
            </w:r>
            <w:r w:rsidRPr="007941BF">
              <w:rPr>
                <w:rFonts w:ascii="Times New Roman" w:hAnsi="Times New Roman" w:cs="Times New Roman"/>
                <w:sz w:val="24"/>
                <w:szCs w:val="24"/>
                <w:lang w:val="sv-SE"/>
              </w:rPr>
              <w:t xml:space="preserve"> bị lỗ hoặc khi thực hiện việc phân bổ ngay phần chênh lệch giữa giá trị ghi sổ số dư nợ gốc của khoản nợ xấu trừ đi giá bán khoản nợ xấu và giá trị khoản dự phòng rủi ro đã trích cho chính khoản nợ xấu sẽ dẫn đến bị lỗ theo quy định tại khoản 2 </w:t>
            </w:r>
            <w:r w:rsidRPr="007941BF">
              <w:rPr>
                <w:rFonts w:ascii="Times New Roman" w:hAnsi="Times New Roman" w:cs="Times New Roman"/>
                <w:sz w:val="24"/>
                <w:szCs w:val="24"/>
                <w:highlight w:val="yellow"/>
                <w:lang w:val="sv-SE"/>
              </w:rPr>
              <w:t>Điều 14 Nghị định số    /2025/NĐ-CP</w:t>
            </w:r>
            <w:r w:rsidRPr="007941BF">
              <w:rPr>
                <w:rFonts w:ascii="Times New Roman" w:hAnsi="Times New Roman" w:cs="Times New Roman"/>
                <w:sz w:val="24"/>
                <w:szCs w:val="24"/>
                <w:lang w:val="sv-SE"/>
              </w:rPr>
              <w:t>;</w:t>
            </w:r>
          </w:p>
          <w:p w14:paraId="4B57DAEF"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lang w:val="en-US"/>
              </w:rPr>
              <w:t>6</w:t>
            </w:r>
            <w:r w:rsidRPr="007941BF">
              <w:rPr>
                <w:rFonts w:ascii="Times New Roman" w:hAnsi="Times New Roman" w:cs="Times New Roman"/>
                <w:sz w:val="24"/>
                <w:szCs w:val="24"/>
              </w:rPr>
              <w:t>. Khi tổ chức tín dụng</w:t>
            </w:r>
            <w:r w:rsidRPr="007941BF">
              <w:rPr>
                <w:rFonts w:ascii="Times New Roman" w:hAnsi="Times New Roman" w:cs="Times New Roman"/>
                <w:sz w:val="24"/>
                <w:szCs w:val="24"/>
                <w:lang w:val="en-US"/>
              </w:rPr>
              <w:t>, chi nhánh ngân hàng nước ngoài</w:t>
            </w:r>
            <w:r w:rsidRPr="007941BF">
              <w:rPr>
                <w:rFonts w:ascii="Times New Roman" w:hAnsi="Times New Roman" w:cs="Times New Roman"/>
                <w:sz w:val="24"/>
                <w:szCs w:val="24"/>
              </w:rPr>
              <w:t xml:space="preserve"> bán</w:t>
            </w:r>
            <w:r w:rsidRPr="007941BF">
              <w:rPr>
                <w:rFonts w:ascii="Times New Roman" w:hAnsi="Times New Roman" w:cs="Times New Roman"/>
                <w:sz w:val="24"/>
                <w:szCs w:val="24"/>
                <w:lang w:val="sv-SE"/>
              </w:rPr>
              <w:t xml:space="preserve"> các khoản nợ xấu đang hạch toán ngoài bảng cân đối kế toán</w:t>
            </w:r>
            <w:r w:rsidRPr="007941BF">
              <w:rPr>
                <w:rFonts w:ascii="Times New Roman" w:hAnsi="Times New Roman" w:cs="Times New Roman"/>
                <w:sz w:val="24"/>
                <w:szCs w:val="24"/>
              </w:rPr>
              <w:t xml:space="preserve"> cho Công ty Quản lý tài sản theo giá trị thị trường</w:t>
            </w:r>
            <w:r w:rsidRPr="0019532B">
              <w:rPr>
                <w:rFonts w:ascii="Times New Roman" w:hAnsi="Times New Roman" w:cs="Times New Roman"/>
                <w:sz w:val="24"/>
                <w:szCs w:val="24"/>
                <w:u w:val="single"/>
              </w:rPr>
              <w:t xml:space="preserve">, </w:t>
            </w:r>
            <w:r w:rsidRPr="0019532B">
              <w:rPr>
                <w:rFonts w:ascii="Times New Roman" w:hAnsi="Times New Roman" w:cs="Times New Roman"/>
                <w:sz w:val="24"/>
                <w:szCs w:val="24"/>
                <w:highlight w:val="yellow"/>
                <w:u w:val="single"/>
              </w:rPr>
              <w:t xml:space="preserve">tổ chức </w:t>
            </w:r>
            <w:r w:rsidRPr="0019532B">
              <w:rPr>
                <w:rFonts w:ascii="Times New Roman" w:hAnsi="Times New Roman" w:cs="Times New Roman"/>
                <w:sz w:val="24"/>
                <w:szCs w:val="24"/>
                <w:highlight w:val="yellow"/>
                <w:u w:val="single"/>
                <w:lang w:val="en-US"/>
              </w:rPr>
              <w:t>bán nợ</w:t>
            </w:r>
            <w:r w:rsidRPr="007941BF">
              <w:rPr>
                <w:rFonts w:ascii="Times New Roman" w:hAnsi="Times New Roman" w:cs="Times New Roman"/>
                <w:sz w:val="24"/>
                <w:szCs w:val="24"/>
              </w:rPr>
              <w:t xml:space="preserve"> hạch toán</w:t>
            </w:r>
            <w:r w:rsidRPr="007941BF">
              <w:rPr>
                <w:rFonts w:ascii="Times New Roman" w:hAnsi="Times New Roman" w:cs="Times New Roman"/>
                <w:sz w:val="24"/>
                <w:szCs w:val="24"/>
                <w:lang w:val="sv-SE"/>
              </w:rPr>
              <w:t xml:space="preserve"> số </w:t>
            </w:r>
            <w:r w:rsidRPr="007941BF">
              <w:rPr>
                <w:rFonts w:ascii="Times New Roman" w:hAnsi="Times New Roman" w:cs="Times New Roman"/>
                <w:sz w:val="24"/>
                <w:szCs w:val="24"/>
              </w:rPr>
              <w:t xml:space="preserve">tiền bán </w:t>
            </w:r>
            <w:r w:rsidRPr="007941BF">
              <w:rPr>
                <w:rFonts w:ascii="Times New Roman" w:hAnsi="Times New Roman" w:cs="Times New Roman"/>
                <w:sz w:val="24"/>
                <w:szCs w:val="24"/>
                <w:lang w:val="sv-SE"/>
              </w:rPr>
              <w:t xml:space="preserve">khoản </w:t>
            </w:r>
            <w:r w:rsidRPr="007941BF">
              <w:rPr>
                <w:rFonts w:ascii="Times New Roman" w:hAnsi="Times New Roman" w:cs="Times New Roman"/>
                <w:sz w:val="24"/>
                <w:szCs w:val="24"/>
              </w:rPr>
              <w:t>nợ</w:t>
            </w:r>
            <w:r w:rsidRPr="007941BF">
              <w:rPr>
                <w:rFonts w:ascii="Times New Roman" w:hAnsi="Times New Roman" w:cs="Times New Roman"/>
                <w:sz w:val="24"/>
                <w:szCs w:val="24"/>
                <w:lang w:val="sv-SE"/>
              </w:rPr>
              <w:t xml:space="preserve"> xấu</w:t>
            </w:r>
            <w:r w:rsidRPr="007941BF">
              <w:rPr>
                <w:rFonts w:ascii="Times New Roman" w:hAnsi="Times New Roman" w:cs="Times New Roman"/>
                <w:sz w:val="24"/>
                <w:szCs w:val="24"/>
              </w:rPr>
              <w:t xml:space="preserve"> vào thu nhập khác </w:t>
            </w:r>
            <w:r w:rsidRPr="007941BF">
              <w:rPr>
                <w:rFonts w:ascii="Times New Roman" w:hAnsi="Times New Roman" w:cs="Times New Roman"/>
                <w:sz w:val="24"/>
                <w:szCs w:val="24"/>
                <w:lang w:val="sv-SE"/>
              </w:rPr>
              <w:t>trong năm tài chính.</w:t>
            </w:r>
          </w:p>
          <w:p w14:paraId="0476D1F4"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lang w:val="en-US"/>
              </w:rPr>
              <w:t>7</w:t>
            </w:r>
            <w:r w:rsidRPr="007941BF">
              <w:rPr>
                <w:rFonts w:ascii="Times New Roman" w:hAnsi="Times New Roman" w:cs="Times New Roman"/>
                <w:sz w:val="24"/>
                <w:szCs w:val="24"/>
              </w:rPr>
              <w:t>. Phối hợp chặt chẽ với Công ty Quản lý tài sản trong việc mua, bán và xử lý nợ xấu; cung cấp thông tin đầy đủ, chính xác, kịp thời theo đề nghị của Công ty Quản lý tài sản.</w:t>
            </w:r>
          </w:p>
          <w:p w14:paraId="5D6129EC"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lang w:val="en-US"/>
              </w:rPr>
              <w:t>8</w:t>
            </w:r>
            <w:r w:rsidRPr="007941BF">
              <w:rPr>
                <w:rFonts w:ascii="Times New Roman" w:hAnsi="Times New Roman" w:cs="Times New Roman"/>
                <w:sz w:val="24"/>
                <w:szCs w:val="24"/>
              </w:rPr>
              <w:t>. Thực hiện các trách nhiệm theo quy định tại Thông tư này và các trách nhiệm khác theo quy định của pháp luật.</w:t>
            </w:r>
          </w:p>
          <w:p w14:paraId="739229FC" w14:textId="77777777" w:rsidR="00C44EAB" w:rsidRPr="007941BF" w:rsidRDefault="00C44EAB" w:rsidP="00C44EAB">
            <w:pPr>
              <w:spacing w:before="120"/>
              <w:rPr>
                <w:rFonts w:ascii="Times New Roman" w:hAnsi="Times New Roman" w:cs="Times New Roman"/>
                <w:sz w:val="24"/>
                <w:szCs w:val="24"/>
              </w:rPr>
            </w:pPr>
            <w:r w:rsidRPr="007941BF">
              <w:rPr>
                <w:rFonts w:ascii="Times New Roman" w:hAnsi="Times New Roman" w:cs="Times New Roman"/>
                <w:sz w:val="24"/>
                <w:szCs w:val="24"/>
                <w:lang w:val="en-US"/>
              </w:rPr>
              <w:t>9</w:t>
            </w:r>
            <w:r w:rsidRPr="007941BF">
              <w:rPr>
                <w:rFonts w:ascii="Times New Roman" w:hAnsi="Times New Roman" w:cs="Times New Roman"/>
                <w:sz w:val="24"/>
                <w:szCs w:val="24"/>
              </w:rPr>
              <w:t xml:space="preserve">. Trường hợp mua khoản nợ xấu theo giá trị thị trường hoặc mua lại khoản nợ xấu theo quy định tại </w:t>
            </w:r>
            <w:bookmarkStart w:id="128" w:name="tc_61"/>
            <w:r w:rsidRPr="007941BF">
              <w:rPr>
                <w:rFonts w:ascii="Times New Roman" w:hAnsi="Times New Roman" w:cs="Times New Roman"/>
                <w:sz w:val="24"/>
                <w:szCs w:val="24"/>
              </w:rPr>
              <w:t>khoản 5 Điều 35 Thông tư này</w:t>
            </w:r>
            <w:bookmarkEnd w:id="128"/>
            <w:r w:rsidRPr="007941BF">
              <w:rPr>
                <w:rFonts w:ascii="Times New Roman" w:hAnsi="Times New Roman" w:cs="Times New Roman"/>
                <w:sz w:val="24"/>
                <w:szCs w:val="24"/>
              </w:rPr>
              <w:t xml:space="preserve"> từ Công ty Quản lý tài sản, tổ chức tín dụng</w:t>
            </w:r>
            <w:r w:rsidRPr="007941BF">
              <w:rPr>
                <w:rFonts w:ascii="Times New Roman" w:hAnsi="Times New Roman" w:cs="Times New Roman"/>
                <w:sz w:val="24"/>
                <w:szCs w:val="24"/>
                <w:lang w:val="en-US"/>
              </w:rPr>
              <w:t>, chi nhánh ngân hàng nước ngoài</w:t>
            </w:r>
            <w:r w:rsidRPr="007941BF">
              <w:rPr>
                <w:rFonts w:ascii="Times New Roman" w:hAnsi="Times New Roman" w:cs="Times New Roman"/>
                <w:sz w:val="24"/>
                <w:szCs w:val="24"/>
              </w:rPr>
              <w:t xml:space="preserve"> có trách nhiệm phân loại số tiền mua nợ vào nhóm có mức độ rủi ro không thấp hơn nhóm mà khoản nợ đã được phân loại trước khi bán cho Công ty Quản lý tài sản.</w:t>
            </w:r>
          </w:p>
          <w:p w14:paraId="6DBA5573" w14:textId="77777777" w:rsidR="00C44EAB" w:rsidRPr="007941BF" w:rsidRDefault="00C44EAB" w:rsidP="00C44EAB">
            <w:pPr>
              <w:spacing w:after="20"/>
              <w:ind w:firstLine="162"/>
              <w:jc w:val="center"/>
              <w:rPr>
                <w:rFonts w:ascii="Times New Roman" w:hAnsi="Times New Roman" w:cs="Times New Roman"/>
                <w:b/>
                <w:sz w:val="24"/>
                <w:szCs w:val="24"/>
                <w:lang w:val="en-US"/>
              </w:rPr>
            </w:pPr>
          </w:p>
        </w:tc>
        <w:tc>
          <w:tcPr>
            <w:tcW w:w="3420" w:type="dxa"/>
          </w:tcPr>
          <w:p w14:paraId="7C038693" w14:textId="77777777" w:rsidR="00C44EAB" w:rsidRDefault="00C44EAB" w:rsidP="00C44EAB">
            <w:pPr>
              <w:spacing w:after="20"/>
              <w:ind w:firstLine="72"/>
              <w:jc w:val="both"/>
              <w:rPr>
                <w:rFonts w:ascii="Times New Roman" w:hAnsi="Times New Roman" w:cs="Times New Roman"/>
                <w:b/>
                <w:sz w:val="24"/>
                <w:szCs w:val="24"/>
                <w:lang w:val="en-US"/>
              </w:rPr>
            </w:pPr>
            <w:r>
              <w:rPr>
                <w:rFonts w:ascii="Times New Roman" w:hAnsi="Times New Roman" w:cs="Times New Roman"/>
                <w:b/>
                <w:sz w:val="24"/>
                <w:szCs w:val="24"/>
                <w:lang w:val="en-US"/>
              </w:rPr>
              <w:t>Kế thừa Thông tư 19</w:t>
            </w:r>
          </w:p>
          <w:p w14:paraId="206CFD10" w14:textId="323A659B" w:rsidR="00C44EAB" w:rsidRPr="0019532B" w:rsidRDefault="00C44EAB" w:rsidP="00C44EAB">
            <w:pPr>
              <w:spacing w:after="20"/>
              <w:ind w:firstLine="72"/>
              <w:jc w:val="both"/>
              <w:rPr>
                <w:rFonts w:ascii="Times New Roman" w:hAnsi="Times New Roman" w:cs="Times New Roman"/>
                <w:bCs/>
                <w:sz w:val="24"/>
                <w:szCs w:val="24"/>
                <w:lang w:val="en-US"/>
              </w:rPr>
            </w:pPr>
            <w:r>
              <w:rPr>
                <w:rFonts w:ascii="Times New Roman" w:hAnsi="Times New Roman" w:cs="Times New Roman"/>
                <w:bCs/>
                <w:sz w:val="24"/>
                <w:szCs w:val="24"/>
                <w:lang w:val="en-US"/>
              </w:rPr>
              <w:t>Thay cụm từ “tổ chức tín dụng, chi nhánh ngân hàng nước ngoài bán nợ” bằng cụm từ “tổ chức bán nợ”</w:t>
            </w:r>
          </w:p>
        </w:tc>
      </w:tr>
      <w:tr w:rsidR="00C44EAB" w:rsidRPr="00746DBB" w14:paraId="225E8A4C" w14:textId="77777777" w:rsidTr="00C97A08">
        <w:tc>
          <w:tcPr>
            <w:tcW w:w="985" w:type="dxa"/>
          </w:tcPr>
          <w:p w14:paraId="6B3174FB"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29304D78"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b/>
                <w:bCs/>
                <w:sz w:val="24"/>
                <w:szCs w:val="24"/>
              </w:rPr>
              <w:t xml:space="preserve">Điều 51. Trách nhiệm của khách hàng vay, bên có nghĩa vụ trả nợ </w:t>
            </w:r>
          </w:p>
          <w:p w14:paraId="3D18BC9A"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Thực hiện trách nhiệm quy định tại Điều 32 Nghị định số 53/2013/NĐ-CP.</w:t>
            </w:r>
          </w:p>
          <w:p w14:paraId="790828C6"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Thực hiện các trách nhiệm theo quy định tại Thông tư này và các trách nhiệm khác theo quy định của pháp luật.</w:t>
            </w:r>
          </w:p>
          <w:p w14:paraId="6361B578" w14:textId="77777777" w:rsidR="00C44EAB" w:rsidRPr="00746DBB" w:rsidRDefault="00C44EAB" w:rsidP="00C44EAB">
            <w:pPr>
              <w:ind w:firstLine="252"/>
              <w:jc w:val="both"/>
              <w:rPr>
                <w:rFonts w:ascii="Times New Roman" w:hAnsi="Times New Roman" w:cs="Times New Roman"/>
                <w:b/>
                <w:bCs/>
                <w:sz w:val="24"/>
                <w:szCs w:val="24"/>
              </w:rPr>
            </w:pPr>
          </w:p>
        </w:tc>
        <w:tc>
          <w:tcPr>
            <w:tcW w:w="5310" w:type="dxa"/>
          </w:tcPr>
          <w:p w14:paraId="118E825A" w14:textId="77777777" w:rsidR="00C44EAB" w:rsidRPr="00F12AB8" w:rsidRDefault="00C44EAB" w:rsidP="00C44EAB">
            <w:pPr>
              <w:spacing w:before="120"/>
              <w:rPr>
                <w:rFonts w:ascii="Times New Roman" w:hAnsi="Times New Roman" w:cs="Times New Roman"/>
                <w:sz w:val="24"/>
                <w:szCs w:val="24"/>
              </w:rPr>
            </w:pPr>
            <w:bookmarkStart w:id="129" w:name="dieu_51"/>
            <w:r w:rsidRPr="00F12AB8">
              <w:rPr>
                <w:rFonts w:ascii="Times New Roman" w:hAnsi="Times New Roman" w:cs="Times New Roman"/>
                <w:b/>
                <w:bCs/>
                <w:sz w:val="24"/>
                <w:szCs w:val="24"/>
              </w:rPr>
              <w:t xml:space="preserve">Điều </w:t>
            </w:r>
            <w:r w:rsidRPr="00F12AB8">
              <w:rPr>
                <w:rFonts w:ascii="Times New Roman" w:hAnsi="Times New Roman" w:cs="Times New Roman"/>
                <w:b/>
                <w:bCs/>
                <w:sz w:val="24"/>
                <w:szCs w:val="24"/>
                <w:lang w:val="en-US"/>
              </w:rPr>
              <w:t>60</w:t>
            </w:r>
            <w:r w:rsidRPr="00F12AB8">
              <w:rPr>
                <w:rFonts w:ascii="Times New Roman" w:hAnsi="Times New Roman" w:cs="Times New Roman"/>
                <w:b/>
                <w:bCs/>
                <w:sz w:val="24"/>
                <w:szCs w:val="24"/>
              </w:rPr>
              <w:t>. Trách nhiệm của khách hàng vay, bên có nghĩa vụ trả nợ</w:t>
            </w:r>
            <w:bookmarkEnd w:id="129"/>
          </w:p>
          <w:p w14:paraId="232B7BDB" w14:textId="77777777" w:rsidR="00C44EAB" w:rsidRPr="00F12AB8" w:rsidRDefault="00C44EAB" w:rsidP="00C44EAB">
            <w:pPr>
              <w:spacing w:before="120"/>
              <w:rPr>
                <w:rFonts w:ascii="Times New Roman" w:hAnsi="Times New Roman" w:cs="Times New Roman"/>
                <w:sz w:val="24"/>
                <w:szCs w:val="24"/>
              </w:rPr>
            </w:pPr>
            <w:r w:rsidRPr="00F12AB8">
              <w:rPr>
                <w:rFonts w:ascii="Times New Roman" w:hAnsi="Times New Roman" w:cs="Times New Roman"/>
                <w:sz w:val="24"/>
                <w:szCs w:val="24"/>
              </w:rPr>
              <w:t xml:space="preserve">1. Thực hiện trách nhiệm quy định tại </w:t>
            </w:r>
            <w:r w:rsidRPr="00F12AB8">
              <w:rPr>
                <w:rFonts w:ascii="Times New Roman" w:hAnsi="Times New Roman" w:cs="Times New Roman"/>
                <w:sz w:val="24"/>
                <w:szCs w:val="24"/>
                <w:highlight w:val="yellow"/>
              </w:rPr>
              <w:t>Điều 3</w:t>
            </w:r>
            <w:r w:rsidRPr="00F12AB8">
              <w:rPr>
                <w:rFonts w:ascii="Times New Roman" w:hAnsi="Times New Roman" w:cs="Times New Roman"/>
                <w:sz w:val="24"/>
                <w:szCs w:val="24"/>
                <w:highlight w:val="yellow"/>
                <w:lang w:val="en-US"/>
              </w:rPr>
              <w:t>5</w:t>
            </w:r>
            <w:r w:rsidRPr="00F12AB8">
              <w:rPr>
                <w:rFonts w:ascii="Times New Roman" w:hAnsi="Times New Roman" w:cs="Times New Roman"/>
                <w:sz w:val="24"/>
                <w:szCs w:val="24"/>
                <w:highlight w:val="yellow"/>
              </w:rPr>
              <w:t xml:space="preserve"> Nghị định số </w:t>
            </w:r>
            <w:r w:rsidRPr="00F12AB8">
              <w:rPr>
                <w:rFonts w:ascii="Times New Roman" w:hAnsi="Times New Roman" w:cs="Times New Roman"/>
                <w:sz w:val="24"/>
                <w:szCs w:val="24"/>
                <w:highlight w:val="yellow"/>
                <w:lang w:val="en-US"/>
              </w:rPr>
              <w:t>/2025</w:t>
            </w:r>
            <w:r w:rsidRPr="00F12AB8">
              <w:rPr>
                <w:rFonts w:ascii="Times New Roman" w:hAnsi="Times New Roman" w:cs="Times New Roman"/>
                <w:sz w:val="24"/>
                <w:szCs w:val="24"/>
                <w:highlight w:val="yellow"/>
              </w:rPr>
              <w:t>/NĐ-CP</w:t>
            </w:r>
            <w:r w:rsidRPr="00F12AB8">
              <w:rPr>
                <w:rFonts w:ascii="Times New Roman" w:hAnsi="Times New Roman" w:cs="Times New Roman"/>
                <w:sz w:val="24"/>
                <w:szCs w:val="24"/>
              </w:rPr>
              <w:t>.</w:t>
            </w:r>
          </w:p>
          <w:p w14:paraId="563B4D22" w14:textId="77777777" w:rsidR="00C44EAB" w:rsidRPr="00F12AB8" w:rsidRDefault="00C44EAB" w:rsidP="00C44EAB">
            <w:pPr>
              <w:spacing w:before="120"/>
              <w:rPr>
                <w:rFonts w:ascii="Times New Roman" w:hAnsi="Times New Roman" w:cs="Times New Roman"/>
                <w:sz w:val="24"/>
                <w:szCs w:val="24"/>
              </w:rPr>
            </w:pPr>
            <w:r w:rsidRPr="00F12AB8">
              <w:rPr>
                <w:rFonts w:ascii="Times New Roman" w:hAnsi="Times New Roman" w:cs="Times New Roman"/>
                <w:sz w:val="24"/>
                <w:szCs w:val="24"/>
              </w:rPr>
              <w:t>2. Thực hiện các trách nhiệm theo quy định tại Thông tư này và các trách nhiệm khác theo quy định của pháp luật.</w:t>
            </w:r>
          </w:p>
          <w:p w14:paraId="367BB933" w14:textId="77777777" w:rsidR="00C44EAB" w:rsidRPr="00F12AB8" w:rsidRDefault="00C44EAB" w:rsidP="00C44EAB">
            <w:pPr>
              <w:spacing w:before="120"/>
              <w:rPr>
                <w:rFonts w:ascii="Times New Roman" w:hAnsi="Times New Roman" w:cs="Times New Roman"/>
                <w:b/>
                <w:sz w:val="24"/>
                <w:szCs w:val="24"/>
                <w:lang w:val="en-US"/>
              </w:rPr>
            </w:pPr>
          </w:p>
        </w:tc>
        <w:tc>
          <w:tcPr>
            <w:tcW w:w="3420" w:type="dxa"/>
          </w:tcPr>
          <w:p w14:paraId="437CB5FD"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r w:rsidR="00C44EAB" w:rsidRPr="00746DBB" w14:paraId="40BB5930" w14:textId="77777777" w:rsidTr="00C97A08">
        <w:tc>
          <w:tcPr>
            <w:tcW w:w="985" w:type="dxa"/>
          </w:tcPr>
          <w:p w14:paraId="7A2AB8E3"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7CE5E6B6" w14:textId="77777777" w:rsidR="00C44EAB" w:rsidRPr="00746DBB" w:rsidRDefault="00C44EAB" w:rsidP="00C44EAB">
            <w:pPr>
              <w:ind w:firstLine="252"/>
              <w:jc w:val="both"/>
              <w:rPr>
                <w:rFonts w:ascii="Times New Roman" w:hAnsi="Times New Roman" w:cs="Times New Roman"/>
                <w:sz w:val="24"/>
                <w:szCs w:val="24"/>
              </w:rPr>
            </w:pPr>
            <w:bookmarkStart w:id="130" w:name="dieu_52"/>
            <w:r w:rsidRPr="00746DBB">
              <w:rPr>
                <w:rFonts w:ascii="Times New Roman" w:hAnsi="Times New Roman" w:cs="Times New Roman"/>
                <w:b/>
                <w:bCs/>
                <w:sz w:val="24"/>
                <w:szCs w:val="24"/>
              </w:rPr>
              <w:t>Điều 52. Trách nhiệm của bên bảo đảm</w:t>
            </w:r>
            <w:bookmarkEnd w:id="130"/>
          </w:p>
          <w:p w14:paraId="1AD0CC61"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1. Thực hiện trách nhiệm quy định tại Điều 33 Nghị định số 53/2013/NĐ-CP.</w:t>
            </w:r>
          </w:p>
          <w:p w14:paraId="573D6D3E" w14:textId="77777777" w:rsidR="00C44EAB" w:rsidRPr="00746DBB" w:rsidRDefault="00C44EAB" w:rsidP="00C44EAB">
            <w:pPr>
              <w:ind w:firstLine="252"/>
              <w:jc w:val="both"/>
              <w:rPr>
                <w:rFonts w:ascii="Times New Roman" w:hAnsi="Times New Roman" w:cs="Times New Roman"/>
                <w:sz w:val="24"/>
                <w:szCs w:val="24"/>
              </w:rPr>
            </w:pPr>
            <w:r w:rsidRPr="00746DBB">
              <w:rPr>
                <w:rFonts w:ascii="Times New Roman" w:hAnsi="Times New Roman" w:cs="Times New Roman"/>
                <w:sz w:val="24"/>
                <w:szCs w:val="24"/>
              </w:rPr>
              <w:t>2. Thực hiện các trách nhiệm theo quy định tại Thông tư này và các trách nhiệm khác theo quy định của pháp luật.</w:t>
            </w:r>
          </w:p>
          <w:p w14:paraId="5403D326" w14:textId="77777777" w:rsidR="00C44EAB" w:rsidRPr="00746DBB" w:rsidRDefault="00C44EAB" w:rsidP="00C44EAB">
            <w:pPr>
              <w:ind w:firstLine="252"/>
              <w:jc w:val="center"/>
              <w:rPr>
                <w:rFonts w:ascii="Times New Roman" w:hAnsi="Times New Roman" w:cs="Times New Roman"/>
                <w:b/>
                <w:bCs/>
                <w:sz w:val="24"/>
                <w:szCs w:val="24"/>
              </w:rPr>
            </w:pPr>
          </w:p>
        </w:tc>
        <w:tc>
          <w:tcPr>
            <w:tcW w:w="5310" w:type="dxa"/>
          </w:tcPr>
          <w:p w14:paraId="50217FC4" w14:textId="77777777" w:rsidR="00C44EAB" w:rsidRPr="00F12AB8" w:rsidRDefault="00C44EAB" w:rsidP="00C44EAB">
            <w:pPr>
              <w:spacing w:before="120"/>
              <w:rPr>
                <w:rFonts w:ascii="Times New Roman" w:hAnsi="Times New Roman" w:cs="Times New Roman"/>
                <w:sz w:val="24"/>
                <w:szCs w:val="24"/>
              </w:rPr>
            </w:pPr>
            <w:r w:rsidRPr="00F12AB8">
              <w:rPr>
                <w:rFonts w:ascii="Times New Roman" w:hAnsi="Times New Roman" w:cs="Times New Roman"/>
                <w:b/>
                <w:bCs/>
                <w:sz w:val="24"/>
                <w:szCs w:val="24"/>
              </w:rPr>
              <w:t xml:space="preserve">Điều </w:t>
            </w:r>
            <w:r w:rsidRPr="00F12AB8">
              <w:rPr>
                <w:rFonts w:ascii="Times New Roman" w:hAnsi="Times New Roman" w:cs="Times New Roman"/>
                <w:b/>
                <w:bCs/>
                <w:sz w:val="24"/>
                <w:szCs w:val="24"/>
                <w:lang w:val="en-US"/>
              </w:rPr>
              <w:t>61</w:t>
            </w:r>
            <w:r w:rsidRPr="00F12AB8">
              <w:rPr>
                <w:rFonts w:ascii="Times New Roman" w:hAnsi="Times New Roman" w:cs="Times New Roman"/>
                <w:b/>
                <w:bCs/>
                <w:sz w:val="24"/>
                <w:szCs w:val="24"/>
              </w:rPr>
              <w:t>. Trách nhiệm của bên bảo đảm</w:t>
            </w:r>
          </w:p>
          <w:p w14:paraId="302F5FCA" w14:textId="77777777" w:rsidR="00C44EAB" w:rsidRPr="00F12AB8" w:rsidRDefault="00C44EAB" w:rsidP="00C44EAB">
            <w:pPr>
              <w:spacing w:before="120"/>
              <w:rPr>
                <w:rFonts w:ascii="Times New Roman" w:hAnsi="Times New Roman" w:cs="Times New Roman"/>
                <w:sz w:val="24"/>
                <w:szCs w:val="24"/>
              </w:rPr>
            </w:pPr>
            <w:r w:rsidRPr="00F12AB8">
              <w:rPr>
                <w:rFonts w:ascii="Times New Roman" w:hAnsi="Times New Roman" w:cs="Times New Roman"/>
                <w:sz w:val="24"/>
                <w:szCs w:val="24"/>
              </w:rPr>
              <w:t xml:space="preserve">1. Thực hiện trách nhiệm quy định tại </w:t>
            </w:r>
            <w:r w:rsidRPr="00F12AB8">
              <w:rPr>
                <w:rFonts w:ascii="Times New Roman" w:hAnsi="Times New Roman" w:cs="Times New Roman"/>
                <w:sz w:val="24"/>
                <w:szCs w:val="24"/>
                <w:highlight w:val="yellow"/>
              </w:rPr>
              <w:t>Điều 3</w:t>
            </w:r>
            <w:r w:rsidRPr="00F12AB8">
              <w:rPr>
                <w:rFonts w:ascii="Times New Roman" w:hAnsi="Times New Roman" w:cs="Times New Roman"/>
                <w:sz w:val="24"/>
                <w:szCs w:val="24"/>
                <w:highlight w:val="yellow"/>
                <w:lang w:val="en-US"/>
              </w:rPr>
              <w:t>6</w:t>
            </w:r>
            <w:r w:rsidRPr="00F12AB8">
              <w:rPr>
                <w:rFonts w:ascii="Times New Roman" w:hAnsi="Times New Roman" w:cs="Times New Roman"/>
                <w:sz w:val="24"/>
                <w:szCs w:val="24"/>
                <w:highlight w:val="yellow"/>
              </w:rPr>
              <w:t xml:space="preserve"> Nghị định số </w:t>
            </w:r>
            <w:r w:rsidRPr="00F12AB8">
              <w:rPr>
                <w:rFonts w:ascii="Times New Roman" w:hAnsi="Times New Roman" w:cs="Times New Roman"/>
                <w:sz w:val="24"/>
                <w:szCs w:val="24"/>
                <w:highlight w:val="yellow"/>
                <w:lang w:val="en-US"/>
              </w:rPr>
              <w:t>/2025</w:t>
            </w:r>
            <w:r w:rsidRPr="00F12AB8">
              <w:rPr>
                <w:rFonts w:ascii="Times New Roman" w:hAnsi="Times New Roman" w:cs="Times New Roman"/>
                <w:sz w:val="24"/>
                <w:szCs w:val="24"/>
                <w:highlight w:val="yellow"/>
              </w:rPr>
              <w:t>/NĐ-CP.</w:t>
            </w:r>
          </w:p>
          <w:p w14:paraId="247A9D34" w14:textId="77777777" w:rsidR="00C44EAB" w:rsidRPr="00F12AB8" w:rsidRDefault="00C44EAB" w:rsidP="00C44EAB">
            <w:pPr>
              <w:spacing w:before="120"/>
              <w:rPr>
                <w:rFonts w:ascii="Times New Roman" w:hAnsi="Times New Roman" w:cs="Times New Roman"/>
                <w:sz w:val="24"/>
                <w:szCs w:val="24"/>
                <w:lang w:val="en-US"/>
              </w:rPr>
            </w:pPr>
            <w:r w:rsidRPr="00F12AB8">
              <w:rPr>
                <w:rFonts w:ascii="Times New Roman" w:hAnsi="Times New Roman" w:cs="Times New Roman"/>
                <w:sz w:val="24"/>
                <w:szCs w:val="24"/>
              </w:rPr>
              <w:t>2. Thực hiện các trách nhiệm theo quy định tại Thông tư này và các trách nhiệm khác theo quy định của pháp luật.</w:t>
            </w:r>
          </w:p>
          <w:p w14:paraId="31C84E38"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6C6D8605"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r w:rsidR="00C44EAB" w:rsidRPr="00746DBB" w14:paraId="1D448999" w14:textId="77777777" w:rsidTr="00C97A08">
        <w:tc>
          <w:tcPr>
            <w:tcW w:w="985" w:type="dxa"/>
          </w:tcPr>
          <w:p w14:paraId="7E42E0E5"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2146ED57" w14:textId="77777777" w:rsidR="00C44EAB" w:rsidRDefault="00C44EAB" w:rsidP="00C44EAB">
            <w:pPr>
              <w:ind w:firstLine="252"/>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Chương VII</w:t>
            </w:r>
          </w:p>
          <w:p w14:paraId="66BABCDB" w14:textId="47E88312" w:rsidR="00C44EAB" w:rsidRPr="00746DBB" w:rsidRDefault="00C44EAB" w:rsidP="00C44EAB">
            <w:pPr>
              <w:ind w:firstLine="252"/>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TỔ CHỨC THỰC HIỆN</w:t>
            </w:r>
          </w:p>
        </w:tc>
        <w:tc>
          <w:tcPr>
            <w:tcW w:w="5310" w:type="dxa"/>
          </w:tcPr>
          <w:p w14:paraId="24EC0D94"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0ED1AF73"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r w:rsidR="00C44EAB" w:rsidRPr="003A37E7" w14:paraId="77D0C457" w14:textId="77777777" w:rsidTr="00C97A08">
        <w:tc>
          <w:tcPr>
            <w:tcW w:w="985" w:type="dxa"/>
          </w:tcPr>
          <w:p w14:paraId="33B7DEA6" w14:textId="77777777" w:rsidR="00C44EAB" w:rsidRPr="003A37E7" w:rsidRDefault="00C44EAB" w:rsidP="00C44EAB">
            <w:pPr>
              <w:spacing w:after="20"/>
              <w:jc w:val="center"/>
              <w:rPr>
                <w:rFonts w:ascii="Times New Roman" w:hAnsi="Times New Roman" w:cs="Times New Roman"/>
                <w:b/>
                <w:sz w:val="24"/>
                <w:szCs w:val="24"/>
                <w:lang w:val="en-US"/>
              </w:rPr>
            </w:pPr>
          </w:p>
        </w:tc>
        <w:tc>
          <w:tcPr>
            <w:tcW w:w="5760" w:type="dxa"/>
          </w:tcPr>
          <w:p w14:paraId="20D910E6" w14:textId="77777777" w:rsidR="00C44EAB" w:rsidRPr="003A37E7" w:rsidRDefault="00C44EAB" w:rsidP="00C44EAB">
            <w:pPr>
              <w:spacing w:before="120"/>
              <w:ind w:firstLine="252"/>
              <w:rPr>
                <w:rFonts w:ascii="Times New Roman" w:hAnsi="Times New Roman" w:cs="Times New Roman"/>
                <w:sz w:val="24"/>
                <w:szCs w:val="24"/>
              </w:rPr>
            </w:pPr>
            <w:bookmarkStart w:id="131" w:name="dieu_53"/>
            <w:r w:rsidRPr="003A37E7">
              <w:rPr>
                <w:rFonts w:ascii="Times New Roman" w:hAnsi="Times New Roman" w:cs="Times New Roman"/>
                <w:b/>
                <w:bCs/>
                <w:sz w:val="24"/>
                <w:szCs w:val="24"/>
              </w:rPr>
              <w:t>Điều 53. Hiệu lực thi hành</w:t>
            </w:r>
            <w:bookmarkEnd w:id="131"/>
          </w:p>
          <w:p w14:paraId="426A18ED" w14:textId="77777777" w:rsidR="00C44EAB" w:rsidRPr="003A37E7" w:rsidRDefault="00C44EAB" w:rsidP="00C44EAB">
            <w:pPr>
              <w:spacing w:before="120"/>
              <w:ind w:firstLine="252"/>
              <w:rPr>
                <w:rFonts w:ascii="Times New Roman" w:hAnsi="Times New Roman" w:cs="Times New Roman"/>
                <w:sz w:val="24"/>
                <w:szCs w:val="24"/>
                <w:lang w:val="en-US"/>
              </w:rPr>
            </w:pPr>
            <w:r w:rsidRPr="003A37E7">
              <w:rPr>
                <w:rFonts w:ascii="Times New Roman" w:hAnsi="Times New Roman" w:cs="Times New Roman"/>
                <w:sz w:val="24"/>
                <w:szCs w:val="24"/>
              </w:rPr>
              <w:t>Thông tư này có hiệu lực kể từ ngày 15 tháng 9 năm 2013.</w:t>
            </w:r>
          </w:p>
          <w:p w14:paraId="2FE56610" w14:textId="77777777" w:rsidR="00C44EAB" w:rsidRPr="003A37E7" w:rsidRDefault="00C44EAB" w:rsidP="00C44EAB">
            <w:pPr>
              <w:ind w:firstLine="252"/>
              <w:jc w:val="both"/>
              <w:rPr>
                <w:rFonts w:ascii="Times New Roman" w:hAnsi="Times New Roman" w:cs="Times New Roman"/>
                <w:b/>
                <w:bCs/>
                <w:sz w:val="24"/>
                <w:szCs w:val="24"/>
                <w:lang w:val="en-US"/>
              </w:rPr>
            </w:pPr>
          </w:p>
        </w:tc>
        <w:tc>
          <w:tcPr>
            <w:tcW w:w="5310" w:type="dxa"/>
          </w:tcPr>
          <w:p w14:paraId="59457004"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Điều 62. Hiệu lực thi hành</w:t>
            </w:r>
          </w:p>
          <w:p w14:paraId="57E74097"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1. Thông tư này có hiệu lực kể từ ngày ….tháng … năm 2026.</w:t>
            </w:r>
          </w:p>
          <w:p w14:paraId="5DA5B35A"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2. Thông tư này bãi bỏ:</w:t>
            </w:r>
          </w:p>
          <w:p w14:paraId="38DE5D03"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a. Thông tư số 19/2013/TT-NHNN ngày 06 tháng 9 năm 2013 của Thống đốc Ngân hàng Nhà nước Việt Nam quy định về việc mua, bán và xử lý nợ xấu của Công ty Quản lý tài sản của các tổ chức tín dụng Việt Nam;</w:t>
            </w:r>
          </w:p>
          <w:p w14:paraId="45A30359"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b.Thông tư số 14/2015/TT-NHNN ngày 28 tháng 8 năm 2015 của Thống đốc Ngân hàng Nhà nước Việt Nam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w:t>
            </w:r>
          </w:p>
          <w:p w14:paraId="19C43D35" w14:textId="77777777" w:rsidR="00C44EAB" w:rsidRPr="0097558B" w:rsidRDefault="00C44EAB" w:rsidP="00C44EAB">
            <w:pPr>
              <w:pStyle w:val="ListParagraph"/>
              <w:shd w:val="clear" w:color="auto" w:fill="FFFFFF"/>
              <w:spacing w:before="120"/>
              <w:ind w:left="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c. Thông tư số 08/2016/TT-NHNN ngày 16 tháng 6 năm 2016 của Thống đốc Ngân hàng Nhà nước Việt Nam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w:t>
            </w:r>
          </w:p>
          <w:p w14:paraId="186CE5DC"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d. Thông tư số 09/2017/TT-NHNN ngày 14 tháng 8 năm 2017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14:paraId="24BAE6F7" w14:textId="77777777" w:rsidR="00C44EAB" w:rsidRPr="00B06648"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đ. Thông tư số 32/2019/TT-NHNN ngày 31 tháng 12 năm 2019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r w:rsidRPr="00B06648">
              <w:rPr>
                <w:rFonts w:ascii="Times New Roman" w:hAnsi="Times New Roman" w:cs="Times New Roman"/>
                <w:iCs/>
                <w:color w:val="000000"/>
                <w:sz w:val="24"/>
                <w:szCs w:val="24"/>
                <w:lang w:val="en-US"/>
              </w:rPr>
              <w:t>;</w:t>
            </w:r>
          </w:p>
          <w:p w14:paraId="313B547E" w14:textId="2F1CF724"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B06648">
              <w:rPr>
                <w:rFonts w:ascii="Times New Roman" w:hAnsi="Times New Roman" w:cs="Times New Roman"/>
                <w:iCs/>
                <w:color w:val="000000"/>
                <w:sz w:val="24"/>
                <w:szCs w:val="24"/>
                <w:lang w:val="en-US"/>
              </w:rPr>
              <w:t xml:space="preserve">e. </w:t>
            </w:r>
            <w:r w:rsidRPr="0097558B">
              <w:rPr>
                <w:rFonts w:ascii="Times New Roman" w:hAnsi="Times New Roman" w:cs="Times New Roman"/>
                <w:iCs/>
                <w:color w:val="000000"/>
                <w:sz w:val="24"/>
                <w:szCs w:val="24"/>
                <w:lang w:val="en-US"/>
              </w:rPr>
              <w:t>Thông tư số 03/2024/TT-NHNN ngày 16 tháng 5 năm 2024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14:paraId="0541FECB" w14:textId="06A1D515"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r w:rsidRPr="0097558B">
              <w:rPr>
                <w:rFonts w:ascii="Times New Roman" w:hAnsi="Times New Roman" w:cs="Times New Roman"/>
                <w:iCs/>
                <w:color w:val="000000"/>
                <w:sz w:val="24"/>
                <w:szCs w:val="24"/>
                <w:lang w:val="en-US"/>
              </w:rPr>
              <w:t>g. Thông tư số 33/2016/TT-NHNN ngày 27 tháng 12 năm 2016 của Thống đốc Ngân hàng Nhà nước Việt Nam quy định về các tỷ lệ khoản thu của Công ty Quản lý tài sản của các tổ chức tín dụng Việt Nam đối với khoản nợ xấu được mua bằng trái phiếu đặc biệt</w:t>
            </w:r>
            <w:r>
              <w:rPr>
                <w:rFonts w:ascii="Times New Roman" w:hAnsi="Times New Roman" w:cs="Times New Roman"/>
                <w:iCs/>
                <w:color w:val="000000"/>
                <w:sz w:val="24"/>
                <w:szCs w:val="24"/>
                <w:lang w:val="en-US"/>
              </w:rPr>
              <w:t>.</w:t>
            </w:r>
          </w:p>
          <w:p w14:paraId="0E8952E6" w14:textId="77777777" w:rsidR="00C44EAB" w:rsidRPr="0097558B" w:rsidRDefault="00C44EAB" w:rsidP="00C44EAB">
            <w:pPr>
              <w:shd w:val="clear" w:color="auto" w:fill="FFFFFF"/>
              <w:spacing w:before="120"/>
              <w:rPr>
                <w:rFonts w:ascii="Times New Roman" w:hAnsi="Times New Roman" w:cs="Times New Roman"/>
                <w:iCs/>
                <w:color w:val="000000"/>
                <w:sz w:val="24"/>
                <w:szCs w:val="24"/>
                <w:lang w:val="en-US"/>
              </w:rPr>
            </w:pPr>
          </w:p>
        </w:tc>
        <w:tc>
          <w:tcPr>
            <w:tcW w:w="3420" w:type="dxa"/>
          </w:tcPr>
          <w:p w14:paraId="453E0849" w14:textId="77777777" w:rsidR="00C44EAB" w:rsidRPr="003A37E7" w:rsidRDefault="00C44EAB" w:rsidP="00C44EAB">
            <w:pPr>
              <w:spacing w:after="20"/>
              <w:ind w:firstLine="72"/>
              <w:jc w:val="both"/>
              <w:rPr>
                <w:rFonts w:ascii="Times New Roman" w:hAnsi="Times New Roman" w:cs="Times New Roman"/>
                <w:b/>
                <w:sz w:val="24"/>
                <w:szCs w:val="24"/>
                <w:lang w:val="en-US"/>
              </w:rPr>
            </w:pPr>
          </w:p>
        </w:tc>
      </w:tr>
      <w:tr w:rsidR="00C44EAB" w:rsidRPr="003A37E7" w14:paraId="478029F4" w14:textId="77777777" w:rsidTr="00C97A08">
        <w:tc>
          <w:tcPr>
            <w:tcW w:w="985" w:type="dxa"/>
          </w:tcPr>
          <w:p w14:paraId="7211E5F5" w14:textId="77777777" w:rsidR="00C44EAB" w:rsidRPr="003A37E7" w:rsidRDefault="00C44EAB" w:rsidP="00C44EAB">
            <w:pPr>
              <w:spacing w:after="20"/>
              <w:jc w:val="center"/>
              <w:rPr>
                <w:rFonts w:ascii="Times New Roman" w:hAnsi="Times New Roman" w:cs="Times New Roman"/>
                <w:b/>
                <w:sz w:val="24"/>
                <w:szCs w:val="24"/>
                <w:lang w:val="en-US"/>
              </w:rPr>
            </w:pPr>
          </w:p>
        </w:tc>
        <w:tc>
          <w:tcPr>
            <w:tcW w:w="5760" w:type="dxa"/>
          </w:tcPr>
          <w:p w14:paraId="2CA58315" w14:textId="77777777" w:rsidR="00C44EAB" w:rsidRPr="003A37E7" w:rsidRDefault="00C44EAB" w:rsidP="00C44EAB">
            <w:pPr>
              <w:spacing w:before="120"/>
              <w:ind w:firstLine="252"/>
              <w:rPr>
                <w:rFonts w:ascii="Times New Roman" w:hAnsi="Times New Roman" w:cs="Times New Roman"/>
                <w:sz w:val="24"/>
                <w:szCs w:val="24"/>
              </w:rPr>
            </w:pPr>
            <w:bookmarkStart w:id="132" w:name="dieu_54"/>
            <w:r w:rsidRPr="003A37E7">
              <w:rPr>
                <w:rFonts w:ascii="Times New Roman" w:hAnsi="Times New Roman" w:cs="Times New Roman"/>
                <w:b/>
                <w:bCs/>
                <w:sz w:val="24"/>
                <w:szCs w:val="24"/>
              </w:rPr>
              <w:t>Điều 54. Tổ chức thực hiện</w:t>
            </w:r>
            <w:bookmarkEnd w:id="132"/>
          </w:p>
          <w:p w14:paraId="64A289BA" w14:textId="77777777" w:rsidR="00C44EAB" w:rsidRPr="003A37E7" w:rsidRDefault="00C44EAB" w:rsidP="00C44EAB">
            <w:pPr>
              <w:spacing w:before="120"/>
              <w:ind w:firstLine="252"/>
              <w:rPr>
                <w:rFonts w:ascii="Times New Roman" w:hAnsi="Times New Roman" w:cs="Times New Roman"/>
                <w:sz w:val="24"/>
                <w:szCs w:val="24"/>
              </w:rPr>
            </w:pPr>
            <w:r w:rsidRPr="003A37E7">
              <w:rPr>
                <w:rFonts w:ascii="Times New Roman" w:hAnsi="Times New Roman" w:cs="Times New Roman"/>
                <w:sz w:val="24"/>
                <w:szCs w:val="24"/>
              </w:rPr>
              <w:t xml:space="preserve">Văn phòng, Chánh Thanh tra, giám sát ngân hàng, Thủ trưởng các đơn vị thuộc Ngân hàng Nhà nước, Giám đốc Ngân hàng Nhà nước chi nhánh tỉnh, thành phố, </w:t>
            </w:r>
            <w:r w:rsidRPr="003A37E7">
              <w:rPr>
                <w:rFonts w:ascii="Times New Roman" w:hAnsi="Times New Roman" w:cs="Times New Roman"/>
                <w:sz w:val="24"/>
                <w:szCs w:val="24"/>
                <w:lang w:val="en-US"/>
              </w:rPr>
              <w:t>T</w:t>
            </w:r>
            <w:r w:rsidRPr="003A37E7">
              <w:rPr>
                <w:rFonts w:ascii="Times New Roman" w:hAnsi="Times New Roman" w:cs="Times New Roman"/>
                <w:sz w:val="24"/>
                <w:szCs w:val="24"/>
              </w:rPr>
              <w:t>ổ chức tín dụng</w:t>
            </w:r>
            <w:r w:rsidRPr="003A37E7">
              <w:rPr>
                <w:rFonts w:ascii="Times New Roman" w:hAnsi="Times New Roman" w:cs="Times New Roman"/>
                <w:sz w:val="24"/>
                <w:szCs w:val="24"/>
                <w:lang w:val="en-US"/>
              </w:rPr>
              <w:t>, chi nhánh ngân hàng nước ngoài</w:t>
            </w:r>
            <w:r w:rsidRPr="003A37E7">
              <w:rPr>
                <w:rFonts w:ascii="Times New Roman" w:hAnsi="Times New Roman" w:cs="Times New Roman"/>
                <w:sz w:val="24"/>
                <w:szCs w:val="24"/>
              </w:rPr>
              <w:t>; Công ty Quản lý tài sản và các tổ chức, cá nhân có liên quan chịu trách nhiệm thi hành Thông tư này</w:t>
            </w:r>
            <w:r w:rsidRPr="003A37E7">
              <w:rPr>
                <w:rFonts w:ascii="Times New Roman" w:hAnsi="Times New Roman" w:cs="Times New Roman"/>
                <w:sz w:val="24"/>
                <w:szCs w:val="24"/>
                <w:lang w:val="en-US"/>
              </w:rPr>
              <w:t>./.</w:t>
            </w:r>
          </w:p>
          <w:p w14:paraId="33AFE390" w14:textId="77777777" w:rsidR="00C44EAB" w:rsidRPr="003A37E7" w:rsidRDefault="00C44EAB" w:rsidP="00C44EAB">
            <w:pPr>
              <w:ind w:firstLine="252"/>
              <w:jc w:val="both"/>
              <w:rPr>
                <w:rFonts w:ascii="Times New Roman" w:hAnsi="Times New Roman" w:cs="Times New Roman"/>
                <w:b/>
                <w:bCs/>
                <w:sz w:val="24"/>
                <w:szCs w:val="24"/>
                <w:lang w:val="en-US"/>
              </w:rPr>
            </w:pPr>
          </w:p>
        </w:tc>
        <w:tc>
          <w:tcPr>
            <w:tcW w:w="5310" w:type="dxa"/>
          </w:tcPr>
          <w:p w14:paraId="0EC21F01" w14:textId="19668C15" w:rsidR="00C44EAB" w:rsidRPr="00B06648" w:rsidRDefault="00C44EAB" w:rsidP="00C44EAB">
            <w:pPr>
              <w:spacing w:before="120"/>
              <w:rPr>
                <w:rFonts w:ascii="Times New Roman" w:hAnsi="Times New Roman" w:cs="Times New Roman"/>
                <w:sz w:val="24"/>
                <w:szCs w:val="24"/>
              </w:rPr>
            </w:pPr>
            <w:r w:rsidRPr="00B06648">
              <w:rPr>
                <w:rFonts w:ascii="Times New Roman" w:hAnsi="Times New Roman" w:cs="Times New Roman"/>
                <w:b/>
                <w:bCs/>
                <w:sz w:val="24"/>
                <w:szCs w:val="24"/>
              </w:rPr>
              <w:t xml:space="preserve">Điều </w:t>
            </w:r>
            <w:r>
              <w:rPr>
                <w:rFonts w:ascii="Times New Roman" w:hAnsi="Times New Roman" w:cs="Times New Roman"/>
                <w:b/>
                <w:bCs/>
                <w:sz w:val="24"/>
                <w:szCs w:val="24"/>
                <w:lang w:val="en-US"/>
              </w:rPr>
              <w:t>63</w:t>
            </w:r>
            <w:r w:rsidRPr="00B06648">
              <w:rPr>
                <w:rFonts w:ascii="Times New Roman" w:hAnsi="Times New Roman" w:cs="Times New Roman"/>
                <w:b/>
                <w:bCs/>
                <w:sz w:val="24"/>
                <w:szCs w:val="24"/>
              </w:rPr>
              <w:t>. Tổ chức thực hiện</w:t>
            </w:r>
          </w:p>
          <w:p w14:paraId="482C1EA3" w14:textId="7269E851" w:rsidR="00C44EAB" w:rsidRPr="00B06648" w:rsidRDefault="00C44EAB" w:rsidP="00C44EAB">
            <w:pPr>
              <w:spacing w:before="120"/>
              <w:rPr>
                <w:rFonts w:ascii="Times New Roman" w:hAnsi="Times New Roman" w:cs="Times New Roman"/>
                <w:sz w:val="24"/>
                <w:szCs w:val="24"/>
              </w:rPr>
            </w:pPr>
            <w:r w:rsidRPr="00B06648">
              <w:rPr>
                <w:rFonts w:ascii="Times New Roman" w:hAnsi="Times New Roman" w:cs="Times New Roman"/>
                <w:sz w:val="24"/>
                <w:szCs w:val="24"/>
              </w:rPr>
              <w:t>Thủ trưởng các đơn vị thuộc Ngân hàng Nhà nước</w:t>
            </w:r>
            <w:r w:rsidRPr="00B06648">
              <w:rPr>
                <w:rFonts w:ascii="Times New Roman" w:hAnsi="Times New Roman" w:cs="Times New Roman"/>
                <w:sz w:val="24"/>
                <w:szCs w:val="24"/>
                <w:lang w:val="en-US"/>
              </w:rPr>
              <w:t>; T</w:t>
            </w:r>
            <w:r w:rsidRPr="00B06648">
              <w:rPr>
                <w:rFonts w:ascii="Times New Roman" w:hAnsi="Times New Roman" w:cs="Times New Roman"/>
                <w:sz w:val="24"/>
                <w:szCs w:val="24"/>
              </w:rPr>
              <w:t>ổ chức tín dụng</w:t>
            </w:r>
            <w:r w:rsidRPr="00B06648">
              <w:rPr>
                <w:rFonts w:ascii="Times New Roman" w:hAnsi="Times New Roman" w:cs="Times New Roman"/>
                <w:sz w:val="24"/>
                <w:szCs w:val="24"/>
                <w:lang w:val="en-US"/>
              </w:rPr>
              <w:t>, chi nhánh ngân hàng nước ngoài</w:t>
            </w:r>
            <w:r w:rsidRPr="00B06648">
              <w:rPr>
                <w:rFonts w:ascii="Times New Roman" w:hAnsi="Times New Roman" w:cs="Times New Roman"/>
                <w:sz w:val="24"/>
                <w:szCs w:val="24"/>
              </w:rPr>
              <w:t>; Công ty Quản lý tài sản chịu trách nhiệm thi hành Thông tư này</w:t>
            </w:r>
            <w:r w:rsidRPr="00B06648">
              <w:rPr>
                <w:rFonts w:ascii="Times New Roman" w:hAnsi="Times New Roman" w:cs="Times New Roman"/>
                <w:sz w:val="24"/>
                <w:szCs w:val="24"/>
                <w:lang w:val="en-US"/>
              </w:rPr>
              <w:t>./.</w:t>
            </w:r>
          </w:p>
          <w:p w14:paraId="7DB9D304" w14:textId="77777777" w:rsidR="00C44EAB" w:rsidRPr="003A37E7" w:rsidRDefault="00C44EAB" w:rsidP="00C44EAB">
            <w:pPr>
              <w:spacing w:after="20"/>
              <w:ind w:firstLine="162"/>
              <w:jc w:val="center"/>
              <w:rPr>
                <w:rFonts w:ascii="Times New Roman" w:hAnsi="Times New Roman" w:cs="Times New Roman"/>
                <w:b/>
                <w:sz w:val="24"/>
                <w:szCs w:val="24"/>
                <w:lang w:val="en-US"/>
              </w:rPr>
            </w:pPr>
          </w:p>
        </w:tc>
        <w:tc>
          <w:tcPr>
            <w:tcW w:w="3420" w:type="dxa"/>
          </w:tcPr>
          <w:p w14:paraId="5CE13A23" w14:textId="77777777" w:rsidR="00C44EAB" w:rsidRPr="003A37E7" w:rsidRDefault="00C44EAB" w:rsidP="00C44EAB">
            <w:pPr>
              <w:spacing w:after="20"/>
              <w:ind w:firstLine="72"/>
              <w:jc w:val="both"/>
              <w:rPr>
                <w:rFonts w:ascii="Times New Roman" w:hAnsi="Times New Roman" w:cs="Times New Roman"/>
                <w:b/>
                <w:sz w:val="24"/>
                <w:szCs w:val="24"/>
                <w:lang w:val="en-US"/>
              </w:rPr>
            </w:pPr>
          </w:p>
        </w:tc>
      </w:tr>
      <w:tr w:rsidR="00C44EAB" w:rsidRPr="00746DBB" w14:paraId="7553DF93" w14:textId="77777777" w:rsidTr="00C97A08">
        <w:tc>
          <w:tcPr>
            <w:tcW w:w="985" w:type="dxa"/>
          </w:tcPr>
          <w:p w14:paraId="65958B49" w14:textId="77777777" w:rsidR="00C44EAB" w:rsidRPr="00746DBB" w:rsidRDefault="00C44EAB" w:rsidP="00C44EAB">
            <w:pPr>
              <w:spacing w:after="20"/>
              <w:jc w:val="center"/>
              <w:rPr>
                <w:rFonts w:ascii="Times New Roman" w:hAnsi="Times New Roman" w:cs="Times New Roman"/>
                <w:b/>
                <w:sz w:val="24"/>
                <w:szCs w:val="24"/>
                <w:lang w:val="en-US"/>
              </w:rPr>
            </w:pPr>
          </w:p>
        </w:tc>
        <w:tc>
          <w:tcPr>
            <w:tcW w:w="5760" w:type="dxa"/>
          </w:tcPr>
          <w:p w14:paraId="350D6EC0" w14:textId="77777777" w:rsidR="00C44EAB" w:rsidRDefault="00C44EAB" w:rsidP="00C44EAB">
            <w:pPr>
              <w:ind w:firstLine="252"/>
              <w:jc w:val="both"/>
              <w:rPr>
                <w:rFonts w:ascii="Times New Roman" w:hAnsi="Times New Roman" w:cs="Times New Roman"/>
                <w:b/>
                <w:bCs/>
                <w:sz w:val="24"/>
                <w:szCs w:val="24"/>
                <w:lang w:val="en-US"/>
              </w:rPr>
            </w:pPr>
          </w:p>
        </w:tc>
        <w:tc>
          <w:tcPr>
            <w:tcW w:w="5310" w:type="dxa"/>
          </w:tcPr>
          <w:p w14:paraId="5F5E7F8F" w14:textId="77777777" w:rsidR="00C44EAB" w:rsidRPr="00746DBB" w:rsidRDefault="00C44EAB" w:rsidP="00C44EAB">
            <w:pPr>
              <w:spacing w:after="20"/>
              <w:ind w:firstLine="162"/>
              <w:jc w:val="center"/>
              <w:rPr>
                <w:rFonts w:ascii="Times New Roman" w:hAnsi="Times New Roman" w:cs="Times New Roman"/>
                <w:b/>
                <w:sz w:val="24"/>
                <w:szCs w:val="24"/>
                <w:lang w:val="en-US"/>
              </w:rPr>
            </w:pPr>
          </w:p>
        </w:tc>
        <w:tc>
          <w:tcPr>
            <w:tcW w:w="3420" w:type="dxa"/>
          </w:tcPr>
          <w:p w14:paraId="4750798D" w14:textId="77777777" w:rsidR="00C44EAB" w:rsidRPr="00746DBB" w:rsidRDefault="00C44EAB" w:rsidP="00C44EAB">
            <w:pPr>
              <w:spacing w:after="20"/>
              <w:ind w:firstLine="72"/>
              <w:jc w:val="both"/>
              <w:rPr>
                <w:rFonts w:ascii="Times New Roman" w:hAnsi="Times New Roman" w:cs="Times New Roman"/>
                <w:b/>
                <w:sz w:val="24"/>
                <w:szCs w:val="24"/>
                <w:lang w:val="en-US"/>
              </w:rPr>
            </w:pPr>
          </w:p>
        </w:tc>
      </w:tr>
    </w:tbl>
    <w:p w14:paraId="7DDD4FD6" w14:textId="2E4CB2F7" w:rsidR="00F2154E" w:rsidRDefault="00F2154E" w:rsidP="001F49E1">
      <w:pPr>
        <w:spacing w:after="20" w:line="340" w:lineRule="exact"/>
        <w:ind w:firstLine="284"/>
        <w:jc w:val="center"/>
        <w:rPr>
          <w:rFonts w:ascii="Times New Roman" w:hAnsi="Times New Roman" w:cs="Times New Roman"/>
          <w:b/>
          <w:sz w:val="24"/>
          <w:szCs w:val="24"/>
          <w:lang w:val="en-US"/>
        </w:rPr>
      </w:pPr>
    </w:p>
    <w:p w14:paraId="4F7A68B3" w14:textId="260F72FF" w:rsidR="00F2154E" w:rsidRDefault="00F2154E" w:rsidP="001F49E1">
      <w:pPr>
        <w:spacing w:after="20" w:line="340" w:lineRule="exact"/>
        <w:ind w:firstLine="284"/>
        <w:jc w:val="center"/>
        <w:rPr>
          <w:rFonts w:ascii="Times New Roman" w:hAnsi="Times New Roman" w:cs="Times New Roman"/>
          <w:b/>
          <w:sz w:val="24"/>
          <w:szCs w:val="24"/>
          <w:lang w:val="en-US"/>
        </w:rPr>
      </w:pPr>
    </w:p>
    <w:p w14:paraId="39BB5D8E" w14:textId="77777777" w:rsidR="00F2154E" w:rsidRPr="00152597" w:rsidRDefault="00F2154E" w:rsidP="001F49E1">
      <w:pPr>
        <w:spacing w:after="20" w:line="340" w:lineRule="exact"/>
        <w:ind w:firstLine="284"/>
        <w:jc w:val="center"/>
        <w:rPr>
          <w:rFonts w:ascii="Times New Roman" w:hAnsi="Times New Roman" w:cs="Times New Roman"/>
          <w:b/>
          <w:sz w:val="24"/>
          <w:szCs w:val="24"/>
          <w:lang w:val="en-US"/>
        </w:rPr>
      </w:pPr>
    </w:p>
    <w:p w14:paraId="6A4D3581" w14:textId="77777777" w:rsidR="006E0531" w:rsidRPr="00152597" w:rsidRDefault="006E0531" w:rsidP="009D1243">
      <w:pPr>
        <w:spacing w:before="20" w:after="20" w:line="340" w:lineRule="exact"/>
        <w:ind w:firstLine="284"/>
        <w:jc w:val="both"/>
        <w:rPr>
          <w:rFonts w:ascii="Times New Roman" w:hAnsi="Times New Roman" w:cs="Times New Roman"/>
          <w:b/>
          <w:sz w:val="24"/>
          <w:szCs w:val="24"/>
          <w:lang w:val="en-US"/>
        </w:rPr>
      </w:pPr>
    </w:p>
    <w:p w14:paraId="06423456" w14:textId="77777777" w:rsidR="00C20E9F" w:rsidRPr="00152597" w:rsidRDefault="00C20E9F" w:rsidP="009D1243">
      <w:pPr>
        <w:spacing w:before="20" w:after="20" w:line="340" w:lineRule="exact"/>
        <w:ind w:firstLine="284"/>
        <w:jc w:val="both"/>
        <w:rPr>
          <w:rFonts w:ascii="Times New Roman" w:hAnsi="Times New Roman" w:cs="Times New Roman"/>
          <w:b/>
          <w:sz w:val="24"/>
          <w:szCs w:val="24"/>
        </w:rPr>
      </w:pPr>
    </w:p>
    <w:sectPr w:rsidR="00C20E9F" w:rsidRPr="00152597" w:rsidSect="00696E10">
      <w:headerReference w:type="default" r:id="rId17"/>
      <w:footerReference w:type="default" r:id="rId18"/>
      <w:pgSz w:w="16838" w:h="11906" w:orient="landscape"/>
      <w:pgMar w:top="1021" w:right="561" w:bottom="431" w:left="851" w:header="505"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BA66" w14:textId="77777777" w:rsidR="00DF06F4" w:rsidRDefault="00DF06F4" w:rsidP="00C20E9F">
      <w:pPr>
        <w:spacing w:after="0" w:line="240" w:lineRule="auto"/>
      </w:pPr>
      <w:r>
        <w:separator/>
      </w:r>
    </w:p>
  </w:endnote>
  <w:endnote w:type="continuationSeparator" w:id="0">
    <w:p w14:paraId="2BD87B5F" w14:textId="77777777" w:rsidR="00DF06F4" w:rsidRDefault="00DF06F4" w:rsidP="00C2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4BAF" w14:textId="77777777" w:rsidR="00187C19" w:rsidRDefault="00187C19">
    <w:pPr>
      <w:pStyle w:val="Footer"/>
    </w:pPr>
  </w:p>
  <w:p w14:paraId="6C3D4466" w14:textId="77777777" w:rsidR="00187C19" w:rsidRPr="0001778A" w:rsidRDefault="00187C19">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9C440" w14:textId="77777777" w:rsidR="00DF06F4" w:rsidRDefault="00DF06F4" w:rsidP="00C20E9F">
      <w:pPr>
        <w:spacing w:after="0" w:line="240" w:lineRule="auto"/>
      </w:pPr>
      <w:r>
        <w:separator/>
      </w:r>
    </w:p>
  </w:footnote>
  <w:footnote w:type="continuationSeparator" w:id="0">
    <w:p w14:paraId="2AE95969" w14:textId="77777777" w:rsidR="00DF06F4" w:rsidRDefault="00DF06F4" w:rsidP="00C20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43891"/>
      <w:docPartObj>
        <w:docPartGallery w:val="Page Numbers (Top of Page)"/>
        <w:docPartUnique/>
      </w:docPartObj>
    </w:sdtPr>
    <w:sdtEndPr>
      <w:rPr>
        <w:noProof/>
      </w:rPr>
    </w:sdtEndPr>
    <w:sdtContent>
      <w:p w14:paraId="24BC883D" w14:textId="77777777" w:rsidR="00187C19" w:rsidRDefault="00187C19">
        <w:pPr>
          <w:pStyle w:val="Header"/>
          <w:jc w:val="center"/>
        </w:pPr>
        <w:r>
          <w:fldChar w:fldCharType="begin"/>
        </w:r>
        <w:r>
          <w:instrText xml:space="preserve"> PAGE   \* MERGEFORMAT </w:instrText>
        </w:r>
        <w:r>
          <w:fldChar w:fldCharType="separate"/>
        </w:r>
        <w:r w:rsidR="007F60D6">
          <w:rPr>
            <w:noProof/>
          </w:rPr>
          <w:t>38</w:t>
        </w:r>
        <w:r>
          <w:rPr>
            <w:noProof/>
          </w:rPr>
          <w:fldChar w:fldCharType="end"/>
        </w:r>
      </w:p>
    </w:sdtContent>
  </w:sdt>
  <w:p w14:paraId="6FC36420" w14:textId="77777777" w:rsidR="00187C19" w:rsidRDefault="00187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FC4"/>
    <w:multiLevelType w:val="hybridMultilevel"/>
    <w:tmpl w:val="77B491E0"/>
    <w:lvl w:ilvl="0" w:tplc="03A64DDC">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
    <w:nsid w:val="0BF56ECB"/>
    <w:multiLevelType w:val="hybridMultilevel"/>
    <w:tmpl w:val="B26C5F02"/>
    <w:lvl w:ilvl="0" w:tplc="BA2A52D8">
      <w:start w:val="1"/>
      <w:numFmt w:val="decimal"/>
      <w:lvlText w:val="%1."/>
      <w:lvlJc w:val="left"/>
      <w:pPr>
        <w:ind w:left="581" w:hanging="360"/>
      </w:pPr>
      <w:rPr>
        <w:rFonts w:eastAsiaTheme="minorHAnsi" w:hint="default"/>
        <w:b w:val="0"/>
        <w:color w:val="auto"/>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nsid w:val="1ADF1344"/>
    <w:multiLevelType w:val="hybridMultilevel"/>
    <w:tmpl w:val="427AC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3AA4"/>
    <w:multiLevelType w:val="hybridMultilevel"/>
    <w:tmpl w:val="2DEE74DE"/>
    <w:lvl w:ilvl="0" w:tplc="8CDC3BBC">
      <w:start w:val="2"/>
      <w:numFmt w:val="bullet"/>
      <w:lvlText w:val="-"/>
      <w:lvlJc w:val="left"/>
      <w:pPr>
        <w:ind w:left="581" w:hanging="360"/>
      </w:pPr>
      <w:rPr>
        <w:rFonts w:ascii="Times New Roman" w:eastAsia="Cambria" w:hAnsi="Times New Roman" w:cs="Times New Roman"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4">
    <w:nsid w:val="231D4459"/>
    <w:multiLevelType w:val="hybridMultilevel"/>
    <w:tmpl w:val="CA4A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6">
    <w:nsid w:val="2E861575"/>
    <w:multiLevelType w:val="hybridMultilevel"/>
    <w:tmpl w:val="68ACFE18"/>
    <w:lvl w:ilvl="0" w:tplc="0A56BF2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95E0E5C"/>
    <w:multiLevelType w:val="hybridMultilevel"/>
    <w:tmpl w:val="68ACFE1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nsid w:val="3A3541F4"/>
    <w:multiLevelType w:val="hybridMultilevel"/>
    <w:tmpl w:val="333C0DDA"/>
    <w:lvl w:ilvl="0" w:tplc="4809000F">
      <w:start w:val="1"/>
      <w:numFmt w:val="decimal"/>
      <w:lvlText w:val="%1."/>
      <w:lvlJc w:val="left"/>
      <w:pPr>
        <w:ind w:left="1287" w:hanging="360"/>
      </w:pPr>
    </w:lvl>
    <w:lvl w:ilvl="1" w:tplc="A7DC0DEA">
      <w:start w:val="1"/>
      <w:numFmt w:val="lowerRoman"/>
      <w:lvlText w:val="%2)"/>
      <w:lvlJc w:val="left"/>
      <w:pPr>
        <w:ind w:left="2367" w:hanging="720"/>
      </w:pPr>
      <w:rPr>
        <w:rFonts w:hint="default"/>
      </w:r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0">
    <w:nsid w:val="3E951410"/>
    <w:multiLevelType w:val="hybridMultilevel"/>
    <w:tmpl w:val="68ACFE1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nsid w:val="40CF0224"/>
    <w:multiLevelType w:val="hybridMultilevel"/>
    <w:tmpl w:val="68ACFE1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nsid w:val="41F22A6B"/>
    <w:multiLevelType w:val="hybridMultilevel"/>
    <w:tmpl w:val="49A6D150"/>
    <w:lvl w:ilvl="0" w:tplc="5A0870F0">
      <w:numFmt w:val="bullet"/>
      <w:lvlText w:val="-"/>
      <w:lvlJc w:val="left"/>
      <w:pPr>
        <w:ind w:left="581" w:hanging="360"/>
      </w:pPr>
      <w:rPr>
        <w:rFonts w:ascii="Times New Roman" w:eastAsia="Cambria" w:hAnsi="Times New Roman" w:cs="Times New Roman"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13">
    <w:nsid w:val="42E62CD8"/>
    <w:multiLevelType w:val="hybridMultilevel"/>
    <w:tmpl w:val="A42CC4A6"/>
    <w:lvl w:ilvl="0" w:tplc="0F6AD7AC">
      <w:start w:val="2"/>
      <w:numFmt w:val="bullet"/>
      <w:lvlText w:val="-"/>
      <w:lvlJc w:val="left"/>
      <w:pPr>
        <w:ind w:left="454" w:hanging="360"/>
      </w:pPr>
      <w:rPr>
        <w:rFonts w:ascii="Times New Roman" w:eastAsiaTheme="majorEastAsia" w:hAnsi="Times New Roman" w:cs="Times New Roman"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4">
    <w:nsid w:val="49A205B7"/>
    <w:multiLevelType w:val="hybridMultilevel"/>
    <w:tmpl w:val="C8760F1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4AD1781E"/>
    <w:multiLevelType w:val="hybridMultilevel"/>
    <w:tmpl w:val="EF2C1502"/>
    <w:lvl w:ilvl="0" w:tplc="9C002C7C">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6">
    <w:nsid w:val="55AE3474"/>
    <w:multiLevelType w:val="hybridMultilevel"/>
    <w:tmpl w:val="992CD934"/>
    <w:lvl w:ilvl="0" w:tplc="03A8A7D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7">
    <w:nsid w:val="55CC2EC6"/>
    <w:multiLevelType w:val="hybridMultilevel"/>
    <w:tmpl w:val="A8EC0204"/>
    <w:lvl w:ilvl="0" w:tplc="97F6262E">
      <w:start w:val="1"/>
      <w:numFmt w:val="bullet"/>
      <w:lvlText w:val="-"/>
      <w:lvlJc w:val="left"/>
      <w:pPr>
        <w:ind w:left="4005" w:hanging="360"/>
      </w:pPr>
      <w:rPr>
        <w:rFonts w:ascii="Times New Roman" w:eastAsia="Times New Roman" w:hAnsi="Times New Roman" w:cs="Times New Roman" w:hint="default"/>
      </w:rPr>
    </w:lvl>
    <w:lvl w:ilvl="1" w:tplc="0409000D">
      <w:start w:val="1"/>
      <w:numFmt w:val="bullet"/>
      <w:lvlText w:val=""/>
      <w:lvlJc w:val="left"/>
      <w:pPr>
        <w:ind w:left="4725" w:hanging="360"/>
      </w:pPr>
      <w:rPr>
        <w:rFonts w:ascii="Wingdings" w:hAnsi="Wingdings" w:hint="default"/>
      </w:rPr>
    </w:lvl>
    <w:lvl w:ilvl="2" w:tplc="042A0005" w:tentative="1">
      <w:start w:val="1"/>
      <w:numFmt w:val="bullet"/>
      <w:lvlText w:val=""/>
      <w:lvlJc w:val="left"/>
      <w:pPr>
        <w:ind w:left="5445" w:hanging="360"/>
      </w:pPr>
      <w:rPr>
        <w:rFonts w:ascii="Wingdings" w:hAnsi="Wingdings" w:hint="default"/>
      </w:rPr>
    </w:lvl>
    <w:lvl w:ilvl="3" w:tplc="042A0001" w:tentative="1">
      <w:start w:val="1"/>
      <w:numFmt w:val="bullet"/>
      <w:lvlText w:val=""/>
      <w:lvlJc w:val="left"/>
      <w:pPr>
        <w:ind w:left="6165" w:hanging="360"/>
      </w:pPr>
      <w:rPr>
        <w:rFonts w:ascii="Symbol" w:hAnsi="Symbol" w:hint="default"/>
      </w:rPr>
    </w:lvl>
    <w:lvl w:ilvl="4" w:tplc="042A0003" w:tentative="1">
      <w:start w:val="1"/>
      <w:numFmt w:val="bullet"/>
      <w:lvlText w:val="o"/>
      <w:lvlJc w:val="left"/>
      <w:pPr>
        <w:ind w:left="6885" w:hanging="360"/>
      </w:pPr>
      <w:rPr>
        <w:rFonts w:ascii="Courier New" w:hAnsi="Courier New" w:cs="Courier New" w:hint="default"/>
      </w:rPr>
    </w:lvl>
    <w:lvl w:ilvl="5" w:tplc="042A0005" w:tentative="1">
      <w:start w:val="1"/>
      <w:numFmt w:val="bullet"/>
      <w:lvlText w:val=""/>
      <w:lvlJc w:val="left"/>
      <w:pPr>
        <w:ind w:left="7605" w:hanging="360"/>
      </w:pPr>
      <w:rPr>
        <w:rFonts w:ascii="Wingdings" w:hAnsi="Wingdings" w:hint="default"/>
      </w:rPr>
    </w:lvl>
    <w:lvl w:ilvl="6" w:tplc="042A0001" w:tentative="1">
      <w:start w:val="1"/>
      <w:numFmt w:val="bullet"/>
      <w:lvlText w:val=""/>
      <w:lvlJc w:val="left"/>
      <w:pPr>
        <w:ind w:left="8325" w:hanging="360"/>
      </w:pPr>
      <w:rPr>
        <w:rFonts w:ascii="Symbol" w:hAnsi="Symbol" w:hint="default"/>
      </w:rPr>
    </w:lvl>
    <w:lvl w:ilvl="7" w:tplc="042A0003" w:tentative="1">
      <w:start w:val="1"/>
      <w:numFmt w:val="bullet"/>
      <w:lvlText w:val="o"/>
      <w:lvlJc w:val="left"/>
      <w:pPr>
        <w:ind w:left="9045" w:hanging="360"/>
      </w:pPr>
      <w:rPr>
        <w:rFonts w:ascii="Courier New" w:hAnsi="Courier New" w:cs="Courier New" w:hint="default"/>
      </w:rPr>
    </w:lvl>
    <w:lvl w:ilvl="8" w:tplc="042A0005" w:tentative="1">
      <w:start w:val="1"/>
      <w:numFmt w:val="bullet"/>
      <w:lvlText w:val=""/>
      <w:lvlJc w:val="left"/>
      <w:pPr>
        <w:ind w:left="9765" w:hanging="360"/>
      </w:pPr>
      <w:rPr>
        <w:rFonts w:ascii="Wingdings" w:hAnsi="Wingdings" w:hint="default"/>
      </w:rPr>
    </w:lvl>
  </w:abstractNum>
  <w:abstractNum w:abstractNumId="18">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2C902E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5A9541A"/>
    <w:multiLevelType w:val="hybridMultilevel"/>
    <w:tmpl w:val="6700ED1C"/>
    <w:lvl w:ilvl="0" w:tplc="FFFFFFFF">
      <w:start w:val="1"/>
      <w:numFmt w:val="decimal"/>
      <w:lvlText w:val="%1."/>
      <w:lvlJc w:val="left"/>
      <w:pPr>
        <w:ind w:left="1287" w:hanging="360"/>
      </w:pPr>
    </w:lvl>
    <w:lvl w:ilvl="1" w:tplc="FFFFFFFF">
      <w:start w:val="1"/>
      <w:numFmt w:val="lowerRoman"/>
      <w:lvlText w:val="%2)"/>
      <w:lvlJc w:val="left"/>
      <w:pPr>
        <w:ind w:left="2367" w:hanging="72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7"/>
  </w:num>
  <w:num w:numId="2">
    <w:abstractNumId w:val="18"/>
  </w:num>
  <w:num w:numId="3">
    <w:abstractNumId w:val="4"/>
  </w:num>
  <w:num w:numId="4">
    <w:abstractNumId w:val="9"/>
  </w:num>
  <w:num w:numId="5">
    <w:abstractNumId w:val="20"/>
  </w:num>
  <w:num w:numId="6">
    <w:abstractNumId w:val="19"/>
  </w:num>
  <w:num w:numId="7">
    <w:abstractNumId w:val="15"/>
  </w:num>
  <w:num w:numId="8">
    <w:abstractNumId w:val="16"/>
  </w:num>
  <w:num w:numId="9">
    <w:abstractNumId w:val="12"/>
  </w:num>
  <w:num w:numId="10">
    <w:abstractNumId w:val="5"/>
  </w:num>
  <w:num w:numId="11">
    <w:abstractNumId w:val="3"/>
  </w:num>
  <w:num w:numId="12">
    <w:abstractNumId w:val="0"/>
  </w:num>
  <w:num w:numId="13">
    <w:abstractNumId w:val="1"/>
  </w:num>
  <w:num w:numId="14">
    <w:abstractNumId w:val="6"/>
  </w:num>
  <w:num w:numId="15">
    <w:abstractNumId w:val="14"/>
  </w:num>
  <w:num w:numId="16">
    <w:abstractNumId w:val="11"/>
  </w:num>
  <w:num w:numId="17">
    <w:abstractNumId w:val="2"/>
  </w:num>
  <w:num w:numId="18">
    <w:abstractNumId w:val="10"/>
  </w:num>
  <w:num w:numId="19">
    <w:abstractNumId w:val="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D8"/>
    <w:rsid w:val="00000ACA"/>
    <w:rsid w:val="00001B19"/>
    <w:rsid w:val="00001BAF"/>
    <w:rsid w:val="0000249E"/>
    <w:rsid w:val="000026DF"/>
    <w:rsid w:val="00002C6C"/>
    <w:rsid w:val="00003ECD"/>
    <w:rsid w:val="0000401E"/>
    <w:rsid w:val="0000443F"/>
    <w:rsid w:val="00005E5E"/>
    <w:rsid w:val="00005F11"/>
    <w:rsid w:val="000060E1"/>
    <w:rsid w:val="00006549"/>
    <w:rsid w:val="0000663B"/>
    <w:rsid w:val="00006906"/>
    <w:rsid w:val="00006FA6"/>
    <w:rsid w:val="000103F6"/>
    <w:rsid w:val="00010AF1"/>
    <w:rsid w:val="00010EE4"/>
    <w:rsid w:val="00011052"/>
    <w:rsid w:val="000128EE"/>
    <w:rsid w:val="00012CA7"/>
    <w:rsid w:val="0001334D"/>
    <w:rsid w:val="000133C5"/>
    <w:rsid w:val="0001350D"/>
    <w:rsid w:val="000139D1"/>
    <w:rsid w:val="000147DA"/>
    <w:rsid w:val="000157A9"/>
    <w:rsid w:val="00015DE3"/>
    <w:rsid w:val="00016444"/>
    <w:rsid w:val="0001687E"/>
    <w:rsid w:val="0001778A"/>
    <w:rsid w:val="00017894"/>
    <w:rsid w:val="00017A57"/>
    <w:rsid w:val="00017B1B"/>
    <w:rsid w:val="0002060A"/>
    <w:rsid w:val="00020871"/>
    <w:rsid w:val="00020A38"/>
    <w:rsid w:val="000213C4"/>
    <w:rsid w:val="00021BC2"/>
    <w:rsid w:val="000221F1"/>
    <w:rsid w:val="000229D0"/>
    <w:rsid w:val="0002388C"/>
    <w:rsid w:val="00023C2E"/>
    <w:rsid w:val="00024163"/>
    <w:rsid w:val="00024478"/>
    <w:rsid w:val="000255EE"/>
    <w:rsid w:val="0002580A"/>
    <w:rsid w:val="000260CE"/>
    <w:rsid w:val="000265CF"/>
    <w:rsid w:val="00026609"/>
    <w:rsid w:val="00030191"/>
    <w:rsid w:val="00030778"/>
    <w:rsid w:val="00030B4A"/>
    <w:rsid w:val="00030F61"/>
    <w:rsid w:val="00032470"/>
    <w:rsid w:val="00032F23"/>
    <w:rsid w:val="00033988"/>
    <w:rsid w:val="00033EE9"/>
    <w:rsid w:val="00034A57"/>
    <w:rsid w:val="00034C79"/>
    <w:rsid w:val="000352DE"/>
    <w:rsid w:val="000353C6"/>
    <w:rsid w:val="000354EC"/>
    <w:rsid w:val="00036065"/>
    <w:rsid w:val="00036F45"/>
    <w:rsid w:val="0003739A"/>
    <w:rsid w:val="000373AA"/>
    <w:rsid w:val="00037556"/>
    <w:rsid w:val="000406E9"/>
    <w:rsid w:val="00040C6F"/>
    <w:rsid w:val="00040E52"/>
    <w:rsid w:val="0004189E"/>
    <w:rsid w:val="00041EFD"/>
    <w:rsid w:val="0004224C"/>
    <w:rsid w:val="000444BE"/>
    <w:rsid w:val="000445D7"/>
    <w:rsid w:val="000459A8"/>
    <w:rsid w:val="00046524"/>
    <w:rsid w:val="00046536"/>
    <w:rsid w:val="00047A6B"/>
    <w:rsid w:val="000500C5"/>
    <w:rsid w:val="00051EAD"/>
    <w:rsid w:val="0005243D"/>
    <w:rsid w:val="00052BDD"/>
    <w:rsid w:val="000535CA"/>
    <w:rsid w:val="00053BD6"/>
    <w:rsid w:val="00054277"/>
    <w:rsid w:val="0005431B"/>
    <w:rsid w:val="00056924"/>
    <w:rsid w:val="00060058"/>
    <w:rsid w:val="000600B1"/>
    <w:rsid w:val="000612AC"/>
    <w:rsid w:val="00061525"/>
    <w:rsid w:val="000616FB"/>
    <w:rsid w:val="00061C77"/>
    <w:rsid w:val="00061E7A"/>
    <w:rsid w:val="00062C77"/>
    <w:rsid w:val="00063AC2"/>
    <w:rsid w:val="00063DEB"/>
    <w:rsid w:val="000644B9"/>
    <w:rsid w:val="00064819"/>
    <w:rsid w:val="000675C6"/>
    <w:rsid w:val="00067A2B"/>
    <w:rsid w:val="00067D26"/>
    <w:rsid w:val="00070008"/>
    <w:rsid w:val="00070522"/>
    <w:rsid w:val="00071180"/>
    <w:rsid w:val="00071BE2"/>
    <w:rsid w:val="00071C09"/>
    <w:rsid w:val="000731A5"/>
    <w:rsid w:val="0007565C"/>
    <w:rsid w:val="00075EE1"/>
    <w:rsid w:val="00075EF6"/>
    <w:rsid w:val="0007789B"/>
    <w:rsid w:val="00077D76"/>
    <w:rsid w:val="0008018C"/>
    <w:rsid w:val="00080455"/>
    <w:rsid w:val="0008097A"/>
    <w:rsid w:val="000820E3"/>
    <w:rsid w:val="00082B4D"/>
    <w:rsid w:val="00082BFC"/>
    <w:rsid w:val="00083390"/>
    <w:rsid w:val="000833A2"/>
    <w:rsid w:val="00083530"/>
    <w:rsid w:val="00083D14"/>
    <w:rsid w:val="0008515D"/>
    <w:rsid w:val="0008518D"/>
    <w:rsid w:val="00085310"/>
    <w:rsid w:val="0008568A"/>
    <w:rsid w:val="00085CE6"/>
    <w:rsid w:val="00086718"/>
    <w:rsid w:val="00086817"/>
    <w:rsid w:val="000868E8"/>
    <w:rsid w:val="0008707F"/>
    <w:rsid w:val="000914AC"/>
    <w:rsid w:val="00091E3C"/>
    <w:rsid w:val="000921CD"/>
    <w:rsid w:val="000932C1"/>
    <w:rsid w:val="0009357D"/>
    <w:rsid w:val="000936B2"/>
    <w:rsid w:val="00093B26"/>
    <w:rsid w:val="000941E3"/>
    <w:rsid w:val="000943E6"/>
    <w:rsid w:val="000977C1"/>
    <w:rsid w:val="0009791F"/>
    <w:rsid w:val="000A0397"/>
    <w:rsid w:val="000A0DE7"/>
    <w:rsid w:val="000A0EC4"/>
    <w:rsid w:val="000A10BF"/>
    <w:rsid w:val="000A19F7"/>
    <w:rsid w:val="000A1B6A"/>
    <w:rsid w:val="000A2365"/>
    <w:rsid w:val="000A2663"/>
    <w:rsid w:val="000A28E7"/>
    <w:rsid w:val="000A3851"/>
    <w:rsid w:val="000A3C48"/>
    <w:rsid w:val="000A3ED8"/>
    <w:rsid w:val="000A4641"/>
    <w:rsid w:val="000A4B78"/>
    <w:rsid w:val="000A4C10"/>
    <w:rsid w:val="000A55CA"/>
    <w:rsid w:val="000A7CED"/>
    <w:rsid w:val="000B094B"/>
    <w:rsid w:val="000B0EE6"/>
    <w:rsid w:val="000B2060"/>
    <w:rsid w:val="000B3D3E"/>
    <w:rsid w:val="000B4495"/>
    <w:rsid w:val="000B4E36"/>
    <w:rsid w:val="000B58E4"/>
    <w:rsid w:val="000B5B39"/>
    <w:rsid w:val="000B75CA"/>
    <w:rsid w:val="000B7D58"/>
    <w:rsid w:val="000C0371"/>
    <w:rsid w:val="000C042D"/>
    <w:rsid w:val="000C0A8C"/>
    <w:rsid w:val="000C0B44"/>
    <w:rsid w:val="000C17BA"/>
    <w:rsid w:val="000C1E9B"/>
    <w:rsid w:val="000C2417"/>
    <w:rsid w:val="000C29B8"/>
    <w:rsid w:val="000C383D"/>
    <w:rsid w:val="000C5427"/>
    <w:rsid w:val="000C562F"/>
    <w:rsid w:val="000C586A"/>
    <w:rsid w:val="000C5C70"/>
    <w:rsid w:val="000C659E"/>
    <w:rsid w:val="000C748F"/>
    <w:rsid w:val="000C7DC0"/>
    <w:rsid w:val="000D0E1A"/>
    <w:rsid w:val="000D1103"/>
    <w:rsid w:val="000D179E"/>
    <w:rsid w:val="000D18A6"/>
    <w:rsid w:val="000D2076"/>
    <w:rsid w:val="000D219A"/>
    <w:rsid w:val="000D28C3"/>
    <w:rsid w:val="000D3829"/>
    <w:rsid w:val="000D3FD6"/>
    <w:rsid w:val="000D422A"/>
    <w:rsid w:val="000D4977"/>
    <w:rsid w:val="000D532A"/>
    <w:rsid w:val="000D701E"/>
    <w:rsid w:val="000E35CE"/>
    <w:rsid w:val="000E3CBF"/>
    <w:rsid w:val="000E4631"/>
    <w:rsid w:val="000E5F23"/>
    <w:rsid w:val="000E5FEF"/>
    <w:rsid w:val="000E7194"/>
    <w:rsid w:val="000F4062"/>
    <w:rsid w:val="000F684C"/>
    <w:rsid w:val="000F6E06"/>
    <w:rsid w:val="000F7122"/>
    <w:rsid w:val="000F7D7B"/>
    <w:rsid w:val="00101002"/>
    <w:rsid w:val="001014A2"/>
    <w:rsid w:val="00101596"/>
    <w:rsid w:val="00101A69"/>
    <w:rsid w:val="00101B09"/>
    <w:rsid w:val="0010228D"/>
    <w:rsid w:val="00102D95"/>
    <w:rsid w:val="001031F9"/>
    <w:rsid w:val="001032C6"/>
    <w:rsid w:val="00103B7D"/>
    <w:rsid w:val="00104104"/>
    <w:rsid w:val="0010484E"/>
    <w:rsid w:val="00104D2D"/>
    <w:rsid w:val="001052BA"/>
    <w:rsid w:val="00105F7D"/>
    <w:rsid w:val="001061C8"/>
    <w:rsid w:val="00106CDC"/>
    <w:rsid w:val="00107001"/>
    <w:rsid w:val="00107F97"/>
    <w:rsid w:val="001100B3"/>
    <w:rsid w:val="00111515"/>
    <w:rsid w:val="00112070"/>
    <w:rsid w:val="00112687"/>
    <w:rsid w:val="00112F9A"/>
    <w:rsid w:val="00113A5C"/>
    <w:rsid w:val="00114091"/>
    <w:rsid w:val="0011415A"/>
    <w:rsid w:val="001147E9"/>
    <w:rsid w:val="00114A78"/>
    <w:rsid w:val="001151B3"/>
    <w:rsid w:val="00115309"/>
    <w:rsid w:val="00115DE9"/>
    <w:rsid w:val="001165FD"/>
    <w:rsid w:val="00116849"/>
    <w:rsid w:val="00116A17"/>
    <w:rsid w:val="00116C76"/>
    <w:rsid w:val="001179E9"/>
    <w:rsid w:val="00121012"/>
    <w:rsid w:val="0012133D"/>
    <w:rsid w:val="00122FAC"/>
    <w:rsid w:val="001235AF"/>
    <w:rsid w:val="00123A9E"/>
    <w:rsid w:val="00123C61"/>
    <w:rsid w:val="001248B8"/>
    <w:rsid w:val="00124FA8"/>
    <w:rsid w:val="00126789"/>
    <w:rsid w:val="00126883"/>
    <w:rsid w:val="001268CE"/>
    <w:rsid w:val="001272BC"/>
    <w:rsid w:val="00127347"/>
    <w:rsid w:val="00127874"/>
    <w:rsid w:val="001279C8"/>
    <w:rsid w:val="00130095"/>
    <w:rsid w:val="001304CD"/>
    <w:rsid w:val="001305C7"/>
    <w:rsid w:val="00130A75"/>
    <w:rsid w:val="00130B4D"/>
    <w:rsid w:val="0013209F"/>
    <w:rsid w:val="00132227"/>
    <w:rsid w:val="00133064"/>
    <w:rsid w:val="00133469"/>
    <w:rsid w:val="001341CE"/>
    <w:rsid w:val="00134341"/>
    <w:rsid w:val="00134774"/>
    <w:rsid w:val="00135DE5"/>
    <w:rsid w:val="00137DCB"/>
    <w:rsid w:val="00140004"/>
    <w:rsid w:val="0014089E"/>
    <w:rsid w:val="00140A7C"/>
    <w:rsid w:val="00140E9D"/>
    <w:rsid w:val="00141888"/>
    <w:rsid w:val="0014239F"/>
    <w:rsid w:val="0014240B"/>
    <w:rsid w:val="00142C37"/>
    <w:rsid w:val="001455AF"/>
    <w:rsid w:val="00145AD6"/>
    <w:rsid w:val="00146C59"/>
    <w:rsid w:val="00146FE8"/>
    <w:rsid w:val="00147A9C"/>
    <w:rsid w:val="00147BD4"/>
    <w:rsid w:val="00147FCD"/>
    <w:rsid w:val="001500EB"/>
    <w:rsid w:val="00150529"/>
    <w:rsid w:val="0015067F"/>
    <w:rsid w:val="001507B8"/>
    <w:rsid w:val="00152597"/>
    <w:rsid w:val="00152B3B"/>
    <w:rsid w:val="001535EF"/>
    <w:rsid w:val="001539AE"/>
    <w:rsid w:val="00153BCA"/>
    <w:rsid w:val="0015528D"/>
    <w:rsid w:val="001552F2"/>
    <w:rsid w:val="0015564F"/>
    <w:rsid w:val="001556C0"/>
    <w:rsid w:val="00155811"/>
    <w:rsid w:val="00155988"/>
    <w:rsid w:val="00155EA8"/>
    <w:rsid w:val="00157910"/>
    <w:rsid w:val="00157BEA"/>
    <w:rsid w:val="00161A71"/>
    <w:rsid w:val="00161A7E"/>
    <w:rsid w:val="00162162"/>
    <w:rsid w:val="00162D94"/>
    <w:rsid w:val="0016338F"/>
    <w:rsid w:val="00163551"/>
    <w:rsid w:val="001635EA"/>
    <w:rsid w:val="00163D7A"/>
    <w:rsid w:val="0016407F"/>
    <w:rsid w:val="00165850"/>
    <w:rsid w:val="00166204"/>
    <w:rsid w:val="00166E93"/>
    <w:rsid w:val="001673CB"/>
    <w:rsid w:val="001700BB"/>
    <w:rsid w:val="00170164"/>
    <w:rsid w:val="0017075F"/>
    <w:rsid w:val="00170870"/>
    <w:rsid w:val="00170AEE"/>
    <w:rsid w:val="0017159D"/>
    <w:rsid w:val="00171F3E"/>
    <w:rsid w:val="001734F8"/>
    <w:rsid w:val="00173524"/>
    <w:rsid w:val="001737DE"/>
    <w:rsid w:val="0017456A"/>
    <w:rsid w:val="00174611"/>
    <w:rsid w:val="0017509A"/>
    <w:rsid w:val="00175A2B"/>
    <w:rsid w:val="00176BFD"/>
    <w:rsid w:val="00177E42"/>
    <w:rsid w:val="00180179"/>
    <w:rsid w:val="00180970"/>
    <w:rsid w:val="0018099F"/>
    <w:rsid w:val="00180B9F"/>
    <w:rsid w:val="00180FE5"/>
    <w:rsid w:val="00181B82"/>
    <w:rsid w:val="001822B6"/>
    <w:rsid w:val="00184401"/>
    <w:rsid w:val="0018451D"/>
    <w:rsid w:val="0018472F"/>
    <w:rsid w:val="00185BF9"/>
    <w:rsid w:val="00185EC4"/>
    <w:rsid w:val="001878A1"/>
    <w:rsid w:val="00187C19"/>
    <w:rsid w:val="00191FA7"/>
    <w:rsid w:val="001924AC"/>
    <w:rsid w:val="00192BD5"/>
    <w:rsid w:val="00192F66"/>
    <w:rsid w:val="001935CF"/>
    <w:rsid w:val="001942C4"/>
    <w:rsid w:val="001946EE"/>
    <w:rsid w:val="00194C19"/>
    <w:rsid w:val="00194C55"/>
    <w:rsid w:val="0019509E"/>
    <w:rsid w:val="0019532B"/>
    <w:rsid w:val="001957C7"/>
    <w:rsid w:val="00195D38"/>
    <w:rsid w:val="00195E96"/>
    <w:rsid w:val="00195EFE"/>
    <w:rsid w:val="0019669A"/>
    <w:rsid w:val="0019693B"/>
    <w:rsid w:val="00196A24"/>
    <w:rsid w:val="00196BB0"/>
    <w:rsid w:val="0019716B"/>
    <w:rsid w:val="00197A21"/>
    <w:rsid w:val="001A1084"/>
    <w:rsid w:val="001A1E74"/>
    <w:rsid w:val="001A22D4"/>
    <w:rsid w:val="001A2BDE"/>
    <w:rsid w:val="001A370B"/>
    <w:rsid w:val="001A3C8C"/>
    <w:rsid w:val="001A3F56"/>
    <w:rsid w:val="001A4AB6"/>
    <w:rsid w:val="001A57FB"/>
    <w:rsid w:val="001A5855"/>
    <w:rsid w:val="001A5B67"/>
    <w:rsid w:val="001A5D4E"/>
    <w:rsid w:val="001A6185"/>
    <w:rsid w:val="001A6E9F"/>
    <w:rsid w:val="001A6F56"/>
    <w:rsid w:val="001B00BC"/>
    <w:rsid w:val="001B0B9B"/>
    <w:rsid w:val="001B0D4B"/>
    <w:rsid w:val="001B119F"/>
    <w:rsid w:val="001B13CE"/>
    <w:rsid w:val="001B1A14"/>
    <w:rsid w:val="001B2CFC"/>
    <w:rsid w:val="001B2D6D"/>
    <w:rsid w:val="001B3FB1"/>
    <w:rsid w:val="001B4006"/>
    <w:rsid w:val="001B46BC"/>
    <w:rsid w:val="001B4CC9"/>
    <w:rsid w:val="001B4D1B"/>
    <w:rsid w:val="001B67EC"/>
    <w:rsid w:val="001B6D82"/>
    <w:rsid w:val="001B74B3"/>
    <w:rsid w:val="001B7953"/>
    <w:rsid w:val="001C1F12"/>
    <w:rsid w:val="001C25E5"/>
    <w:rsid w:val="001C36C8"/>
    <w:rsid w:val="001C3EBF"/>
    <w:rsid w:val="001C6876"/>
    <w:rsid w:val="001C7C4B"/>
    <w:rsid w:val="001D137A"/>
    <w:rsid w:val="001D1ED7"/>
    <w:rsid w:val="001D2233"/>
    <w:rsid w:val="001D323B"/>
    <w:rsid w:val="001D44FE"/>
    <w:rsid w:val="001D48A9"/>
    <w:rsid w:val="001D4D18"/>
    <w:rsid w:val="001D6B95"/>
    <w:rsid w:val="001D720E"/>
    <w:rsid w:val="001E0A43"/>
    <w:rsid w:val="001E13BE"/>
    <w:rsid w:val="001E1D45"/>
    <w:rsid w:val="001E2325"/>
    <w:rsid w:val="001E2474"/>
    <w:rsid w:val="001E2CF0"/>
    <w:rsid w:val="001E2E04"/>
    <w:rsid w:val="001E33F9"/>
    <w:rsid w:val="001E3DA9"/>
    <w:rsid w:val="001E4AEC"/>
    <w:rsid w:val="001E54B7"/>
    <w:rsid w:val="001E5D9B"/>
    <w:rsid w:val="001F0040"/>
    <w:rsid w:val="001F0186"/>
    <w:rsid w:val="001F019A"/>
    <w:rsid w:val="001F05C7"/>
    <w:rsid w:val="001F1858"/>
    <w:rsid w:val="001F2EA0"/>
    <w:rsid w:val="001F384A"/>
    <w:rsid w:val="001F3A76"/>
    <w:rsid w:val="001F3B19"/>
    <w:rsid w:val="001F480D"/>
    <w:rsid w:val="001F49E1"/>
    <w:rsid w:val="001F4DB2"/>
    <w:rsid w:val="001F570F"/>
    <w:rsid w:val="001F5AE4"/>
    <w:rsid w:val="001F6532"/>
    <w:rsid w:val="001F67AA"/>
    <w:rsid w:val="001F7F92"/>
    <w:rsid w:val="002005EF"/>
    <w:rsid w:val="00200944"/>
    <w:rsid w:val="00200F86"/>
    <w:rsid w:val="0020136F"/>
    <w:rsid w:val="002019B5"/>
    <w:rsid w:val="002022D5"/>
    <w:rsid w:val="0020264F"/>
    <w:rsid w:val="00202AF4"/>
    <w:rsid w:val="002036F0"/>
    <w:rsid w:val="00203F14"/>
    <w:rsid w:val="002043B8"/>
    <w:rsid w:val="00204F7E"/>
    <w:rsid w:val="00204FE0"/>
    <w:rsid w:val="002066A1"/>
    <w:rsid w:val="00207117"/>
    <w:rsid w:val="0020755B"/>
    <w:rsid w:val="00207C81"/>
    <w:rsid w:val="00210C95"/>
    <w:rsid w:val="00210DA1"/>
    <w:rsid w:val="0021128D"/>
    <w:rsid w:val="0021173D"/>
    <w:rsid w:val="00211B5E"/>
    <w:rsid w:val="00212A99"/>
    <w:rsid w:val="00212E52"/>
    <w:rsid w:val="00214306"/>
    <w:rsid w:val="00215E6C"/>
    <w:rsid w:val="002169E9"/>
    <w:rsid w:val="002170C1"/>
    <w:rsid w:val="00217811"/>
    <w:rsid w:val="0022053F"/>
    <w:rsid w:val="00220D0B"/>
    <w:rsid w:val="00221F3D"/>
    <w:rsid w:val="00221F59"/>
    <w:rsid w:val="00222134"/>
    <w:rsid w:val="00222431"/>
    <w:rsid w:val="00222BB2"/>
    <w:rsid w:val="00222F2C"/>
    <w:rsid w:val="002233FC"/>
    <w:rsid w:val="0022452E"/>
    <w:rsid w:val="0022454E"/>
    <w:rsid w:val="00225BC1"/>
    <w:rsid w:val="00225E37"/>
    <w:rsid w:val="002302BE"/>
    <w:rsid w:val="0023105F"/>
    <w:rsid w:val="00231A2C"/>
    <w:rsid w:val="00231DCF"/>
    <w:rsid w:val="00231ECF"/>
    <w:rsid w:val="00233D5A"/>
    <w:rsid w:val="002340B0"/>
    <w:rsid w:val="002357E1"/>
    <w:rsid w:val="00235E83"/>
    <w:rsid w:val="00236189"/>
    <w:rsid w:val="002367B5"/>
    <w:rsid w:val="00236BA2"/>
    <w:rsid w:val="00236D43"/>
    <w:rsid w:val="00236F47"/>
    <w:rsid w:val="00237DD9"/>
    <w:rsid w:val="00240E36"/>
    <w:rsid w:val="002413B2"/>
    <w:rsid w:val="00242142"/>
    <w:rsid w:val="00242C9E"/>
    <w:rsid w:val="00242DE2"/>
    <w:rsid w:val="00244513"/>
    <w:rsid w:val="00246149"/>
    <w:rsid w:val="00246785"/>
    <w:rsid w:val="0024680B"/>
    <w:rsid w:val="0024715D"/>
    <w:rsid w:val="002471A1"/>
    <w:rsid w:val="00251E58"/>
    <w:rsid w:val="0025208B"/>
    <w:rsid w:val="002530D2"/>
    <w:rsid w:val="00253997"/>
    <w:rsid w:val="00254D0D"/>
    <w:rsid w:val="00255757"/>
    <w:rsid w:val="00255AEB"/>
    <w:rsid w:val="00257397"/>
    <w:rsid w:val="00257F1C"/>
    <w:rsid w:val="00260CA2"/>
    <w:rsid w:val="002614E2"/>
    <w:rsid w:val="00263302"/>
    <w:rsid w:val="00263569"/>
    <w:rsid w:val="00263849"/>
    <w:rsid w:val="002639E3"/>
    <w:rsid w:val="00263DBB"/>
    <w:rsid w:val="002640A7"/>
    <w:rsid w:val="0026438B"/>
    <w:rsid w:val="0026450C"/>
    <w:rsid w:val="0026469A"/>
    <w:rsid w:val="00266CE0"/>
    <w:rsid w:val="002704DB"/>
    <w:rsid w:val="00270650"/>
    <w:rsid w:val="0027085B"/>
    <w:rsid w:val="00271F0E"/>
    <w:rsid w:val="0027272D"/>
    <w:rsid w:val="00272B50"/>
    <w:rsid w:val="00272D3B"/>
    <w:rsid w:val="00275033"/>
    <w:rsid w:val="00276F2A"/>
    <w:rsid w:val="0027705C"/>
    <w:rsid w:val="00277246"/>
    <w:rsid w:val="002775E8"/>
    <w:rsid w:val="00277BCD"/>
    <w:rsid w:val="002803AD"/>
    <w:rsid w:val="00280A89"/>
    <w:rsid w:val="00280C6B"/>
    <w:rsid w:val="002813E0"/>
    <w:rsid w:val="00281C0B"/>
    <w:rsid w:val="0028291F"/>
    <w:rsid w:val="00282DCA"/>
    <w:rsid w:val="00283507"/>
    <w:rsid w:val="00283ADE"/>
    <w:rsid w:val="00283D8B"/>
    <w:rsid w:val="0028400C"/>
    <w:rsid w:val="0028408C"/>
    <w:rsid w:val="00284F06"/>
    <w:rsid w:val="0028521A"/>
    <w:rsid w:val="00285280"/>
    <w:rsid w:val="002859E7"/>
    <w:rsid w:val="00286CF6"/>
    <w:rsid w:val="00287F47"/>
    <w:rsid w:val="00290618"/>
    <w:rsid w:val="00290BEC"/>
    <w:rsid w:val="00290C6D"/>
    <w:rsid w:val="00291270"/>
    <w:rsid w:val="00291BBA"/>
    <w:rsid w:val="002922C8"/>
    <w:rsid w:val="002926C2"/>
    <w:rsid w:val="002959AE"/>
    <w:rsid w:val="00295BAD"/>
    <w:rsid w:val="00296929"/>
    <w:rsid w:val="00296C47"/>
    <w:rsid w:val="00296E58"/>
    <w:rsid w:val="00297062"/>
    <w:rsid w:val="00297900"/>
    <w:rsid w:val="002A0571"/>
    <w:rsid w:val="002A1B9B"/>
    <w:rsid w:val="002A1BD7"/>
    <w:rsid w:val="002A210C"/>
    <w:rsid w:val="002A426D"/>
    <w:rsid w:val="002A4BF0"/>
    <w:rsid w:val="002A73AA"/>
    <w:rsid w:val="002B064B"/>
    <w:rsid w:val="002B0CE3"/>
    <w:rsid w:val="002B2488"/>
    <w:rsid w:val="002B3220"/>
    <w:rsid w:val="002B344E"/>
    <w:rsid w:val="002B3AC3"/>
    <w:rsid w:val="002B3C91"/>
    <w:rsid w:val="002B400F"/>
    <w:rsid w:val="002B491C"/>
    <w:rsid w:val="002B6657"/>
    <w:rsid w:val="002B6E01"/>
    <w:rsid w:val="002B6F61"/>
    <w:rsid w:val="002B7005"/>
    <w:rsid w:val="002B777C"/>
    <w:rsid w:val="002B77F1"/>
    <w:rsid w:val="002B7814"/>
    <w:rsid w:val="002B7A91"/>
    <w:rsid w:val="002C1453"/>
    <w:rsid w:val="002C181A"/>
    <w:rsid w:val="002C2264"/>
    <w:rsid w:val="002C2BFE"/>
    <w:rsid w:val="002C3D40"/>
    <w:rsid w:val="002C512F"/>
    <w:rsid w:val="002C5F53"/>
    <w:rsid w:val="002D0856"/>
    <w:rsid w:val="002D128C"/>
    <w:rsid w:val="002D12FD"/>
    <w:rsid w:val="002D1315"/>
    <w:rsid w:val="002D16AD"/>
    <w:rsid w:val="002D16D7"/>
    <w:rsid w:val="002D1E6F"/>
    <w:rsid w:val="002D33DD"/>
    <w:rsid w:val="002D4080"/>
    <w:rsid w:val="002D5533"/>
    <w:rsid w:val="002D6055"/>
    <w:rsid w:val="002D62A9"/>
    <w:rsid w:val="002D7D09"/>
    <w:rsid w:val="002E05DD"/>
    <w:rsid w:val="002E3444"/>
    <w:rsid w:val="002E470B"/>
    <w:rsid w:val="002E4B88"/>
    <w:rsid w:val="002E4E17"/>
    <w:rsid w:val="002E536E"/>
    <w:rsid w:val="002E6832"/>
    <w:rsid w:val="002F000E"/>
    <w:rsid w:val="002F0684"/>
    <w:rsid w:val="002F09B2"/>
    <w:rsid w:val="002F24DB"/>
    <w:rsid w:val="002F441E"/>
    <w:rsid w:val="002F448E"/>
    <w:rsid w:val="002F60D9"/>
    <w:rsid w:val="002F6291"/>
    <w:rsid w:val="002F6CD7"/>
    <w:rsid w:val="002F6F8D"/>
    <w:rsid w:val="002F7130"/>
    <w:rsid w:val="00300FB5"/>
    <w:rsid w:val="003031F9"/>
    <w:rsid w:val="00303262"/>
    <w:rsid w:val="00303B97"/>
    <w:rsid w:val="00305E0E"/>
    <w:rsid w:val="003066CE"/>
    <w:rsid w:val="00307684"/>
    <w:rsid w:val="0030780A"/>
    <w:rsid w:val="00307B7F"/>
    <w:rsid w:val="00310DD0"/>
    <w:rsid w:val="00310F06"/>
    <w:rsid w:val="00311A73"/>
    <w:rsid w:val="00312F5B"/>
    <w:rsid w:val="00313B08"/>
    <w:rsid w:val="00313ECE"/>
    <w:rsid w:val="00313FA1"/>
    <w:rsid w:val="0031653E"/>
    <w:rsid w:val="00316A66"/>
    <w:rsid w:val="00316AD6"/>
    <w:rsid w:val="00316B70"/>
    <w:rsid w:val="00317AA8"/>
    <w:rsid w:val="003202F3"/>
    <w:rsid w:val="00320A8B"/>
    <w:rsid w:val="00321524"/>
    <w:rsid w:val="0032160E"/>
    <w:rsid w:val="003241C6"/>
    <w:rsid w:val="003247E7"/>
    <w:rsid w:val="0032544F"/>
    <w:rsid w:val="00326091"/>
    <w:rsid w:val="00326134"/>
    <w:rsid w:val="003264A7"/>
    <w:rsid w:val="0032661D"/>
    <w:rsid w:val="00326922"/>
    <w:rsid w:val="00326934"/>
    <w:rsid w:val="00326FD5"/>
    <w:rsid w:val="003273DB"/>
    <w:rsid w:val="00330DD5"/>
    <w:rsid w:val="003332BC"/>
    <w:rsid w:val="0033387B"/>
    <w:rsid w:val="00333A68"/>
    <w:rsid w:val="00333D0A"/>
    <w:rsid w:val="003342B9"/>
    <w:rsid w:val="00334A41"/>
    <w:rsid w:val="00334AFD"/>
    <w:rsid w:val="00336BE9"/>
    <w:rsid w:val="003372E2"/>
    <w:rsid w:val="00337974"/>
    <w:rsid w:val="00340BE1"/>
    <w:rsid w:val="00343C15"/>
    <w:rsid w:val="00344137"/>
    <w:rsid w:val="00344E88"/>
    <w:rsid w:val="00345A65"/>
    <w:rsid w:val="0034625E"/>
    <w:rsid w:val="003466E4"/>
    <w:rsid w:val="0034683A"/>
    <w:rsid w:val="003469BA"/>
    <w:rsid w:val="00346DDA"/>
    <w:rsid w:val="00347F8A"/>
    <w:rsid w:val="003517F1"/>
    <w:rsid w:val="00352ABA"/>
    <w:rsid w:val="00353559"/>
    <w:rsid w:val="00354104"/>
    <w:rsid w:val="00354744"/>
    <w:rsid w:val="00354DAF"/>
    <w:rsid w:val="00355A3C"/>
    <w:rsid w:val="003565E5"/>
    <w:rsid w:val="003566CD"/>
    <w:rsid w:val="00356D44"/>
    <w:rsid w:val="0036069E"/>
    <w:rsid w:val="0036152F"/>
    <w:rsid w:val="0036177E"/>
    <w:rsid w:val="00361BC5"/>
    <w:rsid w:val="00361D3B"/>
    <w:rsid w:val="00362B05"/>
    <w:rsid w:val="00363354"/>
    <w:rsid w:val="0036369A"/>
    <w:rsid w:val="003641CB"/>
    <w:rsid w:val="003646F4"/>
    <w:rsid w:val="003651AF"/>
    <w:rsid w:val="003656EC"/>
    <w:rsid w:val="003658C2"/>
    <w:rsid w:val="00365D7E"/>
    <w:rsid w:val="00366D1B"/>
    <w:rsid w:val="003673CD"/>
    <w:rsid w:val="0036787C"/>
    <w:rsid w:val="0037121D"/>
    <w:rsid w:val="003712B2"/>
    <w:rsid w:val="00371EF2"/>
    <w:rsid w:val="00372ACC"/>
    <w:rsid w:val="0037352A"/>
    <w:rsid w:val="003735C7"/>
    <w:rsid w:val="003740DB"/>
    <w:rsid w:val="003745AF"/>
    <w:rsid w:val="00375032"/>
    <w:rsid w:val="00375839"/>
    <w:rsid w:val="00376134"/>
    <w:rsid w:val="00376156"/>
    <w:rsid w:val="003771E4"/>
    <w:rsid w:val="00380840"/>
    <w:rsid w:val="003812DC"/>
    <w:rsid w:val="00381BDF"/>
    <w:rsid w:val="00381F21"/>
    <w:rsid w:val="003835CD"/>
    <w:rsid w:val="00383F72"/>
    <w:rsid w:val="003868BF"/>
    <w:rsid w:val="00387888"/>
    <w:rsid w:val="003900C5"/>
    <w:rsid w:val="0039136C"/>
    <w:rsid w:val="00391BA6"/>
    <w:rsid w:val="00391EC2"/>
    <w:rsid w:val="00392515"/>
    <w:rsid w:val="00392BF4"/>
    <w:rsid w:val="003934CB"/>
    <w:rsid w:val="003943CD"/>
    <w:rsid w:val="00394472"/>
    <w:rsid w:val="00394E28"/>
    <w:rsid w:val="00395E9B"/>
    <w:rsid w:val="00395F0B"/>
    <w:rsid w:val="00397B3A"/>
    <w:rsid w:val="003A1720"/>
    <w:rsid w:val="003A1AD1"/>
    <w:rsid w:val="003A33E5"/>
    <w:rsid w:val="003A37E7"/>
    <w:rsid w:val="003A39F5"/>
    <w:rsid w:val="003A48EE"/>
    <w:rsid w:val="003A626A"/>
    <w:rsid w:val="003A62DB"/>
    <w:rsid w:val="003A6C8B"/>
    <w:rsid w:val="003B0302"/>
    <w:rsid w:val="003B237A"/>
    <w:rsid w:val="003B2E00"/>
    <w:rsid w:val="003B30F6"/>
    <w:rsid w:val="003B32A4"/>
    <w:rsid w:val="003B3669"/>
    <w:rsid w:val="003B4C64"/>
    <w:rsid w:val="003B4DD1"/>
    <w:rsid w:val="003B56DB"/>
    <w:rsid w:val="003B62CD"/>
    <w:rsid w:val="003B64AF"/>
    <w:rsid w:val="003B7A61"/>
    <w:rsid w:val="003C0C77"/>
    <w:rsid w:val="003C11B6"/>
    <w:rsid w:val="003C2033"/>
    <w:rsid w:val="003C33A9"/>
    <w:rsid w:val="003C393F"/>
    <w:rsid w:val="003C3EBB"/>
    <w:rsid w:val="003C497B"/>
    <w:rsid w:val="003C4F51"/>
    <w:rsid w:val="003C5E66"/>
    <w:rsid w:val="003C6D18"/>
    <w:rsid w:val="003C7380"/>
    <w:rsid w:val="003D0FD0"/>
    <w:rsid w:val="003D12CF"/>
    <w:rsid w:val="003D1674"/>
    <w:rsid w:val="003D2764"/>
    <w:rsid w:val="003D2AE5"/>
    <w:rsid w:val="003D380A"/>
    <w:rsid w:val="003D401C"/>
    <w:rsid w:val="003D48F0"/>
    <w:rsid w:val="003D50B1"/>
    <w:rsid w:val="003D5AAD"/>
    <w:rsid w:val="003D63DF"/>
    <w:rsid w:val="003D6556"/>
    <w:rsid w:val="003D79A8"/>
    <w:rsid w:val="003D7A6B"/>
    <w:rsid w:val="003E0386"/>
    <w:rsid w:val="003E0C22"/>
    <w:rsid w:val="003E2067"/>
    <w:rsid w:val="003E21FD"/>
    <w:rsid w:val="003E2224"/>
    <w:rsid w:val="003E2FA8"/>
    <w:rsid w:val="003E3970"/>
    <w:rsid w:val="003E3C43"/>
    <w:rsid w:val="003E4207"/>
    <w:rsid w:val="003E44C7"/>
    <w:rsid w:val="003E47E8"/>
    <w:rsid w:val="003E57D0"/>
    <w:rsid w:val="003E5D66"/>
    <w:rsid w:val="003E695E"/>
    <w:rsid w:val="003E6C8D"/>
    <w:rsid w:val="003E6E14"/>
    <w:rsid w:val="003E6E2B"/>
    <w:rsid w:val="003F04D1"/>
    <w:rsid w:val="003F0783"/>
    <w:rsid w:val="003F087A"/>
    <w:rsid w:val="003F14D4"/>
    <w:rsid w:val="003F1B9C"/>
    <w:rsid w:val="003F36E0"/>
    <w:rsid w:val="003F3E57"/>
    <w:rsid w:val="003F5AD2"/>
    <w:rsid w:val="003F61AD"/>
    <w:rsid w:val="003F6E6D"/>
    <w:rsid w:val="003F78A3"/>
    <w:rsid w:val="00400C61"/>
    <w:rsid w:val="00400FE4"/>
    <w:rsid w:val="0040119F"/>
    <w:rsid w:val="00402CB0"/>
    <w:rsid w:val="00403657"/>
    <w:rsid w:val="004047C6"/>
    <w:rsid w:val="00404F8D"/>
    <w:rsid w:val="00406885"/>
    <w:rsid w:val="00406BC7"/>
    <w:rsid w:val="0040734C"/>
    <w:rsid w:val="00407DB0"/>
    <w:rsid w:val="0041051D"/>
    <w:rsid w:val="00411507"/>
    <w:rsid w:val="00411C10"/>
    <w:rsid w:val="00411DDC"/>
    <w:rsid w:val="00412761"/>
    <w:rsid w:val="004128F8"/>
    <w:rsid w:val="00412A45"/>
    <w:rsid w:val="00412F02"/>
    <w:rsid w:val="00412F3B"/>
    <w:rsid w:val="004144B2"/>
    <w:rsid w:val="00414715"/>
    <w:rsid w:val="00414EE4"/>
    <w:rsid w:val="0041538E"/>
    <w:rsid w:val="00415A3B"/>
    <w:rsid w:val="00415D7F"/>
    <w:rsid w:val="00416443"/>
    <w:rsid w:val="00416CF6"/>
    <w:rsid w:val="0041720A"/>
    <w:rsid w:val="00420D4E"/>
    <w:rsid w:val="00421D4C"/>
    <w:rsid w:val="00421EAD"/>
    <w:rsid w:val="00421FB6"/>
    <w:rsid w:val="00422AB2"/>
    <w:rsid w:val="00424991"/>
    <w:rsid w:val="0042531D"/>
    <w:rsid w:val="0042575F"/>
    <w:rsid w:val="00425B39"/>
    <w:rsid w:val="004260B6"/>
    <w:rsid w:val="004273F3"/>
    <w:rsid w:val="00430036"/>
    <w:rsid w:val="004304FA"/>
    <w:rsid w:val="00430817"/>
    <w:rsid w:val="00430878"/>
    <w:rsid w:val="00430D20"/>
    <w:rsid w:val="0043279D"/>
    <w:rsid w:val="00432DBA"/>
    <w:rsid w:val="00434ABF"/>
    <w:rsid w:val="00435880"/>
    <w:rsid w:val="004363BF"/>
    <w:rsid w:val="00436EE1"/>
    <w:rsid w:val="00437AB5"/>
    <w:rsid w:val="00437BBD"/>
    <w:rsid w:val="004401F3"/>
    <w:rsid w:val="00440684"/>
    <w:rsid w:val="00441694"/>
    <w:rsid w:val="00441ADF"/>
    <w:rsid w:val="00442180"/>
    <w:rsid w:val="00442D56"/>
    <w:rsid w:val="00443228"/>
    <w:rsid w:val="004432BC"/>
    <w:rsid w:val="0044440F"/>
    <w:rsid w:val="00444D4C"/>
    <w:rsid w:val="00445846"/>
    <w:rsid w:val="00446756"/>
    <w:rsid w:val="00447DF6"/>
    <w:rsid w:val="00450110"/>
    <w:rsid w:val="00450388"/>
    <w:rsid w:val="00450FF7"/>
    <w:rsid w:val="00453153"/>
    <w:rsid w:val="00454650"/>
    <w:rsid w:val="00454C5D"/>
    <w:rsid w:val="004558DC"/>
    <w:rsid w:val="004567E2"/>
    <w:rsid w:val="00456B95"/>
    <w:rsid w:val="00460527"/>
    <w:rsid w:val="00462164"/>
    <w:rsid w:val="00462446"/>
    <w:rsid w:val="00462639"/>
    <w:rsid w:val="004636BC"/>
    <w:rsid w:val="00464D9E"/>
    <w:rsid w:val="0046550B"/>
    <w:rsid w:val="00465652"/>
    <w:rsid w:val="00466838"/>
    <w:rsid w:val="00466F5A"/>
    <w:rsid w:val="0047206E"/>
    <w:rsid w:val="004721A8"/>
    <w:rsid w:val="0047236E"/>
    <w:rsid w:val="004734D4"/>
    <w:rsid w:val="00474F4B"/>
    <w:rsid w:val="0047662C"/>
    <w:rsid w:val="00476712"/>
    <w:rsid w:val="00476A08"/>
    <w:rsid w:val="00477C05"/>
    <w:rsid w:val="00483730"/>
    <w:rsid w:val="0048470D"/>
    <w:rsid w:val="0048579C"/>
    <w:rsid w:val="004857C8"/>
    <w:rsid w:val="00485F8E"/>
    <w:rsid w:val="00485F92"/>
    <w:rsid w:val="004869A3"/>
    <w:rsid w:val="00486D56"/>
    <w:rsid w:val="00487C06"/>
    <w:rsid w:val="00490A86"/>
    <w:rsid w:val="00491E25"/>
    <w:rsid w:val="00492972"/>
    <w:rsid w:val="004931D3"/>
    <w:rsid w:val="004932ED"/>
    <w:rsid w:val="00493519"/>
    <w:rsid w:val="00493E77"/>
    <w:rsid w:val="004945A7"/>
    <w:rsid w:val="004946EB"/>
    <w:rsid w:val="0049576B"/>
    <w:rsid w:val="0049748B"/>
    <w:rsid w:val="004A01D6"/>
    <w:rsid w:val="004A03F4"/>
    <w:rsid w:val="004A1D0C"/>
    <w:rsid w:val="004A1E4F"/>
    <w:rsid w:val="004A296E"/>
    <w:rsid w:val="004A2974"/>
    <w:rsid w:val="004A2C9B"/>
    <w:rsid w:val="004A4BB0"/>
    <w:rsid w:val="004A4C8C"/>
    <w:rsid w:val="004A4F17"/>
    <w:rsid w:val="004A5096"/>
    <w:rsid w:val="004A58E3"/>
    <w:rsid w:val="004A6425"/>
    <w:rsid w:val="004A64C3"/>
    <w:rsid w:val="004A7230"/>
    <w:rsid w:val="004B08DC"/>
    <w:rsid w:val="004B121B"/>
    <w:rsid w:val="004B270B"/>
    <w:rsid w:val="004B3576"/>
    <w:rsid w:val="004B38ED"/>
    <w:rsid w:val="004B3A05"/>
    <w:rsid w:val="004B3C62"/>
    <w:rsid w:val="004B437B"/>
    <w:rsid w:val="004B45D6"/>
    <w:rsid w:val="004B6641"/>
    <w:rsid w:val="004B6803"/>
    <w:rsid w:val="004B6B12"/>
    <w:rsid w:val="004B6D9F"/>
    <w:rsid w:val="004B7370"/>
    <w:rsid w:val="004B7F7A"/>
    <w:rsid w:val="004C00B7"/>
    <w:rsid w:val="004C0855"/>
    <w:rsid w:val="004C0A45"/>
    <w:rsid w:val="004C1AA5"/>
    <w:rsid w:val="004C238F"/>
    <w:rsid w:val="004C24EB"/>
    <w:rsid w:val="004C283F"/>
    <w:rsid w:val="004C399B"/>
    <w:rsid w:val="004C3F14"/>
    <w:rsid w:val="004C4410"/>
    <w:rsid w:val="004C4B47"/>
    <w:rsid w:val="004C529D"/>
    <w:rsid w:val="004C52FA"/>
    <w:rsid w:val="004C5BA0"/>
    <w:rsid w:val="004C6835"/>
    <w:rsid w:val="004C6E5D"/>
    <w:rsid w:val="004D000D"/>
    <w:rsid w:val="004D0FB0"/>
    <w:rsid w:val="004D1640"/>
    <w:rsid w:val="004D1B9A"/>
    <w:rsid w:val="004D245E"/>
    <w:rsid w:val="004D3455"/>
    <w:rsid w:val="004D37C0"/>
    <w:rsid w:val="004D381C"/>
    <w:rsid w:val="004D4D62"/>
    <w:rsid w:val="004D60F2"/>
    <w:rsid w:val="004D6ED1"/>
    <w:rsid w:val="004D6F18"/>
    <w:rsid w:val="004E0526"/>
    <w:rsid w:val="004E1F07"/>
    <w:rsid w:val="004E2434"/>
    <w:rsid w:val="004E2761"/>
    <w:rsid w:val="004E4154"/>
    <w:rsid w:val="004E4C31"/>
    <w:rsid w:val="004E5AE8"/>
    <w:rsid w:val="004E6961"/>
    <w:rsid w:val="004E69E1"/>
    <w:rsid w:val="004E7D89"/>
    <w:rsid w:val="004F04F0"/>
    <w:rsid w:val="004F13E7"/>
    <w:rsid w:val="004F1FAC"/>
    <w:rsid w:val="004F25E3"/>
    <w:rsid w:val="004F2620"/>
    <w:rsid w:val="004F26BE"/>
    <w:rsid w:val="004F2726"/>
    <w:rsid w:val="004F3071"/>
    <w:rsid w:val="004F310A"/>
    <w:rsid w:val="004F3607"/>
    <w:rsid w:val="004F374E"/>
    <w:rsid w:val="004F3B55"/>
    <w:rsid w:val="004F404A"/>
    <w:rsid w:val="004F45E6"/>
    <w:rsid w:val="004F45F2"/>
    <w:rsid w:val="004F4823"/>
    <w:rsid w:val="004F4F14"/>
    <w:rsid w:val="004F591B"/>
    <w:rsid w:val="004F599F"/>
    <w:rsid w:val="004F5A64"/>
    <w:rsid w:val="004F637E"/>
    <w:rsid w:val="004F7250"/>
    <w:rsid w:val="004F7B8E"/>
    <w:rsid w:val="00500FF2"/>
    <w:rsid w:val="00501DC0"/>
    <w:rsid w:val="0050239E"/>
    <w:rsid w:val="00505090"/>
    <w:rsid w:val="005051DC"/>
    <w:rsid w:val="00505E16"/>
    <w:rsid w:val="0050666C"/>
    <w:rsid w:val="0050682A"/>
    <w:rsid w:val="00506D57"/>
    <w:rsid w:val="00507224"/>
    <w:rsid w:val="0050729B"/>
    <w:rsid w:val="00507E52"/>
    <w:rsid w:val="0051112A"/>
    <w:rsid w:val="00512276"/>
    <w:rsid w:val="005135D8"/>
    <w:rsid w:val="00513E69"/>
    <w:rsid w:val="00514F39"/>
    <w:rsid w:val="00515BC7"/>
    <w:rsid w:val="00515CDD"/>
    <w:rsid w:val="00515E8E"/>
    <w:rsid w:val="00516252"/>
    <w:rsid w:val="005164F0"/>
    <w:rsid w:val="00516739"/>
    <w:rsid w:val="00520454"/>
    <w:rsid w:val="00520F5F"/>
    <w:rsid w:val="00521986"/>
    <w:rsid w:val="0052230D"/>
    <w:rsid w:val="00522574"/>
    <w:rsid w:val="00522D9B"/>
    <w:rsid w:val="00523538"/>
    <w:rsid w:val="00523780"/>
    <w:rsid w:val="00523AD7"/>
    <w:rsid w:val="00523AEA"/>
    <w:rsid w:val="00524415"/>
    <w:rsid w:val="00525444"/>
    <w:rsid w:val="00525C8F"/>
    <w:rsid w:val="00525F4B"/>
    <w:rsid w:val="00526498"/>
    <w:rsid w:val="00526AA1"/>
    <w:rsid w:val="00526C16"/>
    <w:rsid w:val="00531D38"/>
    <w:rsid w:val="00531F9A"/>
    <w:rsid w:val="005332F1"/>
    <w:rsid w:val="00533F57"/>
    <w:rsid w:val="00533F87"/>
    <w:rsid w:val="00534654"/>
    <w:rsid w:val="00535181"/>
    <w:rsid w:val="00535331"/>
    <w:rsid w:val="00535D08"/>
    <w:rsid w:val="005378FE"/>
    <w:rsid w:val="0054011C"/>
    <w:rsid w:val="00540347"/>
    <w:rsid w:val="0054069E"/>
    <w:rsid w:val="00540D46"/>
    <w:rsid w:val="00540D52"/>
    <w:rsid w:val="00540E1A"/>
    <w:rsid w:val="00541F09"/>
    <w:rsid w:val="0054303E"/>
    <w:rsid w:val="00546925"/>
    <w:rsid w:val="0055036D"/>
    <w:rsid w:val="00550868"/>
    <w:rsid w:val="005513E7"/>
    <w:rsid w:val="00551E88"/>
    <w:rsid w:val="0055201A"/>
    <w:rsid w:val="00554328"/>
    <w:rsid w:val="00554377"/>
    <w:rsid w:val="00554B2F"/>
    <w:rsid w:val="00555297"/>
    <w:rsid w:val="005554E5"/>
    <w:rsid w:val="0055567E"/>
    <w:rsid w:val="00555887"/>
    <w:rsid w:val="00557C97"/>
    <w:rsid w:val="00560B91"/>
    <w:rsid w:val="00561C1E"/>
    <w:rsid w:val="00562450"/>
    <w:rsid w:val="0056264A"/>
    <w:rsid w:val="00562C3B"/>
    <w:rsid w:val="00562F98"/>
    <w:rsid w:val="00564628"/>
    <w:rsid w:val="00564AAD"/>
    <w:rsid w:val="00565127"/>
    <w:rsid w:val="0056581E"/>
    <w:rsid w:val="0056681C"/>
    <w:rsid w:val="00566BE7"/>
    <w:rsid w:val="00570875"/>
    <w:rsid w:val="005720D7"/>
    <w:rsid w:val="00572AEF"/>
    <w:rsid w:val="00572BE7"/>
    <w:rsid w:val="00573A22"/>
    <w:rsid w:val="005740D7"/>
    <w:rsid w:val="0057456B"/>
    <w:rsid w:val="00575CE7"/>
    <w:rsid w:val="0057610C"/>
    <w:rsid w:val="005767AF"/>
    <w:rsid w:val="00576F45"/>
    <w:rsid w:val="00577156"/>
    <w:rsid w:val="0057767C"/>
    <w:rsid w:val="005807DC"/>
    <w:rsid w:val="00580A48"/>
    <w:rsid w:val="00580EC8"/>
    <w:rsid w:val="00581780"/>
    <w:rsid w:val="00583CE3"/>
    <w:rsid w:val="0059040B"/>
    <w:rsid w:val="005913AB"/>
    <w:rsid w:val="0059192F"/>
    <w:rsid w:val="00591E38"/>
    <w:rsid w:val="005927C1"/>
    <w:rsid w:val="005932CB"/>
    <w:rsid w:val="00593DBA"/>
    <w:rsid w:val="00593F77"/>
    <w:rsid w:val="00594512"/>
    <w:rsid w:val="00594C32"/>
    <w:rsid w:val="005951DE"/>
    <w:rsid w:val="0059521F"/>
    <w:rsid w:val="0059618A"/>
    <w:rsid w:val="00596836"/>
    <w:rsid w:val="005973D7"/>
    <w:rsid w:val="00597FA3"/>
    <w:rsid w:val="005A0C8A"/>
    <w:rsid w:val="005A1DAC"/>
    <w:rsid w:val="005A3560"/>
    <w:rsid w:val="005A3A8F"/>
    <w:rsid w:val="005A4C7B"/>
    <w:rsid w:val="005A5188"/>
    <w:rsid w:val="005A5DCE"/>
    <w:rsid w:val="005A5FD6"/>
    <w:rsid w:val="005A65F9"/>
    <w:rsid w:val="005A67C8"/>
    <w:rsid w:val="005A6A97"/>
    <w:rsid w:val="005A6B0E"/>
    <w:rsid w:val="005A6C77"/>
    <w:rsid w:val="005A6D01"/>
    <w:rsid w:val="005B0D4A"/>
    <w:rsid w:val="005B0FBF"/>
    <w:rsid w:val="005B15E1"/>
    <w:rsid w:val="005B3972"/>
    <w:rsid w:val="005B3F1D"/>
    <w:rsid w:val="005B4AE9"/>
    <w:rsid w:val="005B618C"/>
    <w:rsid w:val="005B6E62"/>
    <w:rsid w:val="005C04DB"/>
    <w:rsid w:val="005C0E8E"/>
    <w:rsid w:val="005C10B6"/>
    <w:rsid w:val="005C3442"/>
    <w:rsid w:val="005C35CE"/>
    <w:rsid w:val="005C3DBC"/>
    <w:rsid w:val="005C51B7"/>
    <w:rsid w:val="005C539F"/>
    <w:rsid w:val="005C685E"/>
    <w:rsid w:val="005C6CD0"/>
    <w:rsid w:val="005C77B1"/>
    <w:rsid w:val="005C7E46"/>
    <w:rsid w:val="005D0770"/>
    <w:rsid w:val="005D0B5F"/>
    <w:rsid w:val="005D1DE2"/>
    <w:rsid w:val="005D2FA0"/>
    <w:rsid w:val="005D6501"/>
    <w:rsid w:val="005D66D2"/>
    <w:rsid w:val="005D7432"/>
    <w:rsid w:val="005D7EAB"/>
    <w:rsid w:val="005E0578"/>
    <w:rsid w:val="005E08BC"/>
    <w:rsid w:val="005E0FA4"/>
    <w:rsid w:val="005E1B60"/>
    <w:rsid w:val="005E394C"/>
    <w:rsid w:val="005E5936"/>
    <w:rsid w:val="005E68E5"/>
    <w:rsid w:val="005F0320"/>
    <w:rsid w:val="005F0A48"/>
    <w:rsid w:val="005F13C8"/>
    <w:rsid w:val="005F2BFE"/>
    <w:rsid w:val="005F3F32"/>
    <w:rsid w:val="005F4E96"/>
    <w:rsid w:val="005F5B4C"/>
    <w:rsid w:val="005F5B8F"/>
    <w:rsid w:val="005F6312"/>
    <w:rsid w:val="005F6455"/>
    <w:rsid w:val="005F7621"/>
    <w:rsid w:val="005F76C0"/>
    <w:rsid w:val="00600E60"/>
    <w:rsid w:val="0060133C"/>
    <w:rsid w:val="0060202E"/>
    <w:rsid w:val="006036C1"/>
    <w:rsid w:val="00604369"/>
    <w:rsid w:val="00604A83"/>
    <w:rsid w:val="00605AFA"/>
    <w:rsid w:val="00605F10"/>
    <w:rsid w:val="00606531"/>
    <w:rsid w:val="00606DD2"/>
    <w:rsid w:val="00607A9A"/>
    <w:rsid w:val="006103B2"/>
    <w:rsid w:val="00610C6F"/>
    <w:rsid w:val="00610F90"/>
    <w:rsid w:val="006117C0"/>
    <w:rsid w:val="00612722"/>
    <w:rsid w:val="00612B68"/>
    <w:rsid w:val="0061408E"/>
    <w:rsid w:val="006149B4"/>
    <w:rsid w:val="006152DA"/>
    <w:rsid w:val="0061568C"/>
    <w:rsid w:val="006164C3"/>
    <w:rsid w:val="00616501"/>
    <w:rsid w:val="00616FCD"/>
    <w:rsid w:val="0061742C"/>
    <w:rsid w:val="00620FAD"/>
    <w:rsid w:val="006210DB"/>
    <w:rsid w:val="006216C5"/>
    <w:rsid w:val="00621FCD"/>
    <w:rsid w:val="006229C8"/>
    <w:rsid w:val="00623049"/>
    <w:rsid w:val="006245FC"/>
    <w:rsid w:val="00625A40"/>
    <w:rsid w:val="006260C4"/>
    <w:rsid w:val="00626463"/>
    <w:rsid w:val="0062672D"/>
    <w:rsid w:val="006269E2"/>
    <w:rsid w:val="00627267"/>
    <w:rsid w:val="00630F3B"/>
    <w:rsid w:val="00631895"/>
    <w:rsid w:val="00633EAC"/>
    <w:rsid w:val="006352A3"/>
    <w:rsid w:val="00635DAE"/>
    <w:rsid w:val="00635E8A"/>
    <w:rsid w:val="00636FD3"/>
    <w:rsid w:val="00637FAA"/>
    <w:rsid w:val="00640069"/>
    <w:rsid w:val="00640427"/>
    <w:rsid w:val="00641F4A"/>
    <w:rsid w:val="006424F3"/>
    <w:rsid w:val="00642C81"/>
    <w:rsid w:val="006450D4"/>
    <w:rsid w:val="006465A3"/>
    <w:rsid w:val="00647D2D"/>
    <w:rsid w:val="00650752"/>
    <w:rsid w:val="0065147F"/>
    <w:rsid w:val="00651D6B"/>
    <w:rsid w:val="006526E6"/>
    <w:rsid w:val="00652CF6"/>
    <w:rsid w:val="00654B12"/>
    <w:rsid w:val="00654E4E"/>
    <w:rsid w:val="006559E1"/>
    <w:rsid w:val="006563E2"/>
    <w:rsid w:val="00660576"/>
    <w:rsid w:val="0066183E"/>
    <w:rsid w:val="00661E55"/>
    <w:rsid w:val="00663113"/>
    <w:rsid w:val="006632CC"/>
    <w:rsid w:val="00664556"/>
    <w:rsid w:val="00664CCD"/>
    <w:rsid w:val="00664FE6"/>
    <w:rsid w:val="0066511F"/>
    <w:rsid w:val="006661D3"/>
    <w:rsid w:val="00667AE4"/>
    <w:rsid w:val="00667F27"/>
    <w:rsid w:val="0067156D"/>
    <w:rsid w:val="006720CE"/>
    <w:rsid w:val="00672238"/>
    <w:rsid w:val="00672511"/>
    <w:rsid w:val="00672B29"/>
    <w:rsid w:val="00672BD8"/>
    <w:rsid w:val="00672BFE"/>
    <w:rsid w:val="00672F9F"/>
    <w:rsid w:val="00673467"/>
    <w:rsid w:val="00674BCB"/>
    <w:rsid w:val="00674EF5"/>
    <w:rsid w:val="00675668"/>
    <w:rsid w:val="0067700A"/>
    <w:rsid w:val="0067780D"/>
    <w:rsid w:val="00677F7B"/>
    <w:rsid w:val="00682708"/>
    <w:rsid w:val="00683639"/>
    <w:rsid w:val="006839D3"/>
    <w:rsid w:val="00684BE1"/>
    <w:rsid w:val="00684F55"/>
    <w:rsid w:val="00685A62"/>
    <w:rsid w:val="00686A32"/>
    <w:rsid w:val="00686F16"/>
    <w:rsid w:val="00687115"/>
    <w:rsid w:val="006873F2"/>
    <w:rsid w:val="0068768B"/>
    <w:rsid w:val="00687E1C"/>
    <w:rsid w:val="006901CB"/>
    <w:rsid w:val="0069032E"/>
    <w:rsid w:val="006905DC"/>
    <w:rsid w:val="00690B7E"/>
    <w:rsid w:val="00690BC8"/>
    <w:rsid w:val="0069130C"/>
    <w:rsid w:val="00691311"/>
    <w:rsid w:val="006915EF"/>
    <w:rsid w:val="006936FA"/>
    <w:rsid w:val="006942A4"/>
    <w:rsid w:val="0069469D"/>
    <w:rsid w:val="00694C9D"/>
    <w:rsid w:val="00694F04"/>
    <w:rsid w:val="006966A1"/>
    <w:rsid w:val="00696E10"/>
    <w:rsid w:val="006975D2"/>
    <w:rsid w:val="006A0741"/>
    <w:rsid w:val="006A074A"/>
    <w:rsid w:val="006A1B76"/>
    <w:rsid w:val="006A1DF2"/>
    <w:rsid w:val="006A2471"/>
    <w:rsid w:val="006A2F22"/>
    <w:rsid w:val="006A31AB"/>
    <w:rsid w:val="006A363A"/>
    <w:rsid w:val="006A5BEA"/>
    <w:rsid w:val="006A6F30"/>
    <w:rsid w:val="006B2C9F"/>
    <w:rsid w:val="006B3395"/>
    <w:rsid w:val="006B3478"/>
    <w:rsid w:val="006B36FC"/>
    <w:rsid w:val="006B414F"/>
    <w:rsid w:val="006B537C"/>
    <w:rsid w:val="006B54E5"/>
    <w:rsid w:val="006B5989"/>
    <w:rsid w:val="006B5F6B"/>
    <w:rsid w:val="006B7316"/>
    <w:rsid w:val="006B7F66"/>
    <w:rsid w:val="006C0292"/>
    <w:rsid w:val="006C055B"/>
    <w:rsid w:val="006C08E3"/>
    <w:rsid w:val="006C0995"/>
    <w:rsid w:val="006C1301"/>
    <w:rsid w:val="006C189F"/>
    <w:rsid w:val="006C1C5F"/>
    <w:rsid w:val="006C295D"/>
    <w:rsid w:val="006C4C13"/>
    <w:rsid w:val="006C4E93"/>
    <w:rsid w:val="006C58D3"/>
    <w:rsid w:val="006C5B80"/>
    <w:rsid w:val="006C5EAB"/>
    <w:rsid w:val="006C6199"/>
    <w:rsid w:val="006C675F"/>
    <w:rsid w:val="006C6EA7"/>
    <w:rsid w:val="006C70FD"/>
    <w:rsid w:val="006C7696"/>
    <w:rsid w:val="006D05D2"/>
    <w:rsid w:val="006D0CE2"/>
    <w:rsid w:val="006D1B2A"/>
    <w:rsid w:val="006D2AC7"/>
    <w:rsid w:val="006D2CC1"/>
    <w:rsid w:val="006D2E8B"/>
    <w:rsid w:val="006D3157"/>
    <w:rsid w:val="006D3364"/>
    <w:rsid w:val="006D3F95"/>
    <w:rsid w:val="006D427D"/>
    <w:rsid w:val="006D4A89"/>
    <w:rsid w:val="006D5402"/>
    <w:rsid w:val="006D5503"/>
    <w:rsid w:val="006D5845"/>
    <w:rsid w:val="006D5A5F"/>
    <w:rsid w:val="006D6A05"/>
    <w:rsid w:val="006D7148"/>
    <w:rsid w:val="006D72FB"/>
    <w:rsid w:val="006D735D"/>
    <w:rsid w:val="006D7E85"/>
    <w:rsid w:val="006E050F"/>
    <w:rsid w:val="006E0531"/>
    <w:rsid w:val="006E07E7"/>
    <w:rsid w:val="006E0EFD"/>
    <w:rsid w:val="006E204B"/>
    <w:rsid w:val="006E2348"/>
    <w:rsid w:val="006E2B92"/>
    <w:rsid w:val="006E35D6"/>
    <w:rsid w:val="006E3F3D"/>
    <w:rsid w:val="006E4201"/>
    <w:rsid w:val="006E4636"/>
    <w:rsid w:val="006E4AC5"/>
    <w:rsid w:val="006E745E"/>
    <w:rsid w:val="006F00AD"/>
    <w:rsid w:val="006F017D"/>
    <w:rsid w:val="006F14AA"/>
    <w:rsid w:val="006F155A"/>
    <w:rsid w:val="006F1FC2"/>
    <w:rsid w:val="006F23B4"/>
    <w:rsid w:val="006F25E1"/>
    <w:rsid w:val="006F2E84"/>
    <w:rsid w:val="006F36A3"/>
    <w:rsid w:val="006F4FC3"/>
    <w:rsid w:val="006F504B"/>
    <w:rsid w:val="006F5A41"/>
    <w:rsid w:val="006F6076"/>
    <w:rsid w:val="006F6450"/>
    <w:rsid w:val="006F7A83"/>
    <w:rsid w:val="006F7AF3"/>
    <w:rsid w:val="00700A77"/>
    <w:rsid w:val="00700D2A"/>
    <w:rsid w:val="00701E78"/>
    <w:rsid w:val="007021CC"/>
    <w:rsid w:val="00702734"/>
    <w:rsid w:val="00703466"/>
    <w:rsid w:val="007035E8"/>
    <w:rsid w:val="00704FAF"/>
    <w:rsid w:val="00705A78"/>
    <w:rsid w:val="00705D5E"/>
    <w:rsid w:val="007065E0"/>
    <w:rsid w:val="00706FE6"/>
    <w:rsid w:val="00707540"/>
    <w:rsid w:val="0070756E"/>
    <w:rsid w:val="00707CEA"/>
    <w:rsid w:val="00713170"/>
    <w:rsid w:val="0071461C"/>
    <w:rsid w:val="00715BC8"/>
    <w:rsid w:val="00716940"/>
    <w:rsid w:val="00716C66"/>
    <w:rsid w:val="00717A0F"/>
    <w:rsid w:val="00720414"/>
    <w:rsid w:val="007204AC"/>
    <w:rsid w:val="007206A6"/>
    <w:rsid w:val="007215FF"/>
    <w:rsid w:val="00722788"/>
    <w:rsid w:val="00722B1E"/>
    <w:rsid w:val="00722B51"/>
    <w:rsid w:val="007233DF"/>
    <w:rsid w:val="00723572"/>
    <w:rsid w:val="00723C4D"/>
    <w:rsid w:val="00723F2E"/>
    <w:rsid w:val="00725E5D"/>
    <w:rsid w:val="00726051"/>
    <w:rsid w:val="007273DD"/>
    <w:rsid w:val="0072764E"/>
    <w:rsid w:val="00727CFA"/>
    <w:rsid w:val="00731D19"/>
    <w:rsid w:val="00731FB4"/>
    <w:rsid w:val="00733CB4"/>
    <w:rsid w:val="00734BC4"/>
    <w:rsid w:val="00736422"/>
    <w:rsid w:val="007400D0"/>
    <w:rsid w:val="00740DF0"/>
    <w:rsid w:val="0074137F"/>
    <w:rsid w:val="00742A74"/>
    <w:rsid w:val="00744D6C"/>
    <w:rsid w:val="007459A0"/>
    <w:rsid w:val="007466B2"/>
    <w:rsid w:val="007467BE"/>
    <w:rsid w:val="00746B6F"/>
    <w:rsid w:val="00746DBB"/>
    <w:rsid w:val="0074715E"/>
    <w:rsid w:val="0074759F"/>
    <w:rsid w:val="0075042F"/>
    <w:rsid w:val="007505EE"/>
    <w:rsid w:val="0075089C"/>
    <w:rsid w:val="00750D4E"/>
    <w:rsid w:val="00751337"/>
    <w:rsid w:val="0075205F"/>
    <w:rsid w:val="00752838"/>
    <w:rsid w:val="00752CA3"/>
    <w:rsid w:val="00753E03"/>
    <w:rsid w:val="0075421C"/>
    <w:rsid w:val="0075591E"/>
    <w:rsid w:val="00755A4E"/>
    <w:rsid w:val="00755A98"/>
    <w:rsid w:val="00755C90"/>
    <w:rsid w:val="00756F03"/>
    <w:rsid w:val="00761488"/>
    <w:rsid w:val="00763599"/>
    <w:rsid w:val="0076482C"/>
    <w:rsid w:val="0076511D"/>
    <w:rsid w:val="00765121"/>
    <w:rsid w:val="00765305"/>
    <w:rsid w:val="007654AE"/>
    <w:rsid w:val="00765A13"/>
    <w:rsid w:val="007660D5"/>
    <w:rsid w:val="00766B55"/>
    <w:rsid w:val="00766C1E"/>
    <w:rsid w:val="00766C71"/>
    <w:rsid w:val="0077198C"/>
    <w:rsid w:val="00771A37"/>
    <w:rsid w:val="00775B73"/>
    <w:rsid w:val="007764A6"/>
    <w:rsid w:val="007765EA"/>
    <w:rsid w:val="0077785B"/>
    <w:rsid w:val="00777C3D"/>
    <w:rsid w:val="007800AA"/>
    <w:rsid w:val="0078147E"/>
    <w:rsid w:val="00782075"/>
    <w:rsid w:val="00782911"/>
    <w:rsid w:val="00782A54"/>
    <w:rsid w:val="00783147"/>
    <w:rsid w:val="0078349F"/>
    <w:rsid w:val="007834AB"/>
    <w:rsid w:val="007834B7"/>
    <w:rsid w:val="007834BA"/>
    <w:rsid w:val="00783566"/>
    <w:rsid w:val="007839EF"/>
    <w:rsid w:val="0078410A"/>
    <w:rsid w:val="00786CD2"/>
    <w:rsid w:val="00787310"/>
    <w:rsid w:val="007875C0"/>
    <w:rsid w:val="00787AA1"/>
    <w:rsid w:val="00787E62"/>
    <w:rsid w:val="00791590"/>
    <w:rsid w:val="007917C3"/>
    <w:rsid w:val="00791E90"/>
    <w:rsid w:val="007927F4"/>
    <w:rsid w:val="0079310D"/>
    <w:rsid w:val="00793540"/>
    <w:rsid w:val="00793865"/>
    <w:rsid w:val="00793A7A"/>
    <w:rsid w:val="00793D96"/>
    <w:rsid w:val="00793EAE"/>
    <w:rsid w:val="00794020"/>
    <w:rsid w:val="007941BF"/>
    <w:rsid w:val="00795EC3"/>
    <w:rsid w:val="0079646A"/>
    <w:rsid w:val="0079662E"/>
    <w:rsid w:val="007A0519"/>
    <w:rsid w:val="007A0E12"/>
    <w:rsid w:val="007A0E95"/>
    <w:rsid w:val="007A113E"/>
    <w:rsid w:val="007A167F"/>
    <w:rsid w:val="007A1E80"/>
    <w:rsid w:val="007A2C10"/>
    <w:rsid w:val="007A34F9"/>
    <w:rsid w:val="007A3D5D"/>
    <w:rsid w:val="007A3E2B"/>
    <w:rsid w:val="007A404E"/>
    <w:rsid w:val="007A40FB"/>
    <w:rsid w:val="007A4285"/>
    <w:rsid w:val="007A4D8B"/>
    <w:rsid w:val="007A4F81"/>
    <w:rsid w:val="007A5F19"/>
    <w:rsid w:val="007A6226"/>
    <w:rsid w:val="007A6916"/>
    <w:rsid w:val="007A7651"/>
    <w:rsid w:val="007B0D61"/>
    <w:rsid w:val="007B259E"/>
    <w:rsid w:val="007B33CE"/>
    <w:rsid w:val="007B369B"/>
    <w:rsid w:val="007B3A74"/>
    <w:rsid w:val="007B3CB0"/>
    <w:rsid w:val="007B3D2D"/>
    <w:rsid w:val="007B464D"/>
    <w:rsid w:val="007B520A"/>
    <w:rsid w:val="007B54CE"/>
    <w:rsid w:val="007B7007"/>
    <w:rsid w:val="007B79C9"/>
    <w:rsid w:val="007B7EFD"/>
    <w:rsid w:val="007B7FC6"/>
    <w:rsid w:val="007C0FA2"/>
    <w:rsid w:val="007C2292"/>
    <w:rsid w:val="007C30B7"/>
    <w:rsid w:val="007C3407"/>
    <w:rsid w:val="007C3DC0"/>
    <w:rsid w:val="007C420F"/>
    <w:rsid w:val="007C42C4"/>
    <w:rsid w:val="007C492E"/>
    <w:rsid w:val="007C5FDF"/>
    <w:rsid w:val="007C6B40"/>
    <w:rsid w:val="007D0D90"/>
    <w:rsid w:val="007D207B"/>
    <w:rsid w:val="007D31F7"/>
    <w:rsid w:val="007D56AF"/>
    <w:rsid w:val="007D6386"/>
    <w:rsid w:val="007D64D0"/>
    <w:rsid w:val="007D6AC0"/>
    <w:rsid w:val="007D6FF9"/>
    <w:rsid w:val="007D720A"/>
    <w:rsid w:val="007E0766"/>
    <w:rsid w:val="007E18F7"/>
    <w:rsid w:val="007E2414"/>
    <w:rsid w:val="007E25B5"/>
    <w:rsid w:val="007E29EF"/>
    <w:rsid w:val="007E51BB"/>
    <w:rsid w:val="007E62D1"/>
    <w:rsid w:val="007E691B"/>
    <w:rsid w:val="007E7333"/>
    <w:rsid w:val="007E761C"/>
    <w:rsid w:val="007F026B"/>
    <w:rsid w:val="007F06BB"/>
    <w:rsid w:val="007F07C9"/>
    <w:rsid w:val="007F100C"/>
    <w:rsid w:val="007F2E35"/>
    <w:rsid w:val="007F34B1"/>
    <w:rsid w:val="007F3F81"/>
    <w:rsid w:val="007F40C4"/>
    <w:rsid w:val="007F4EF3"/>
    <w:rsid w:val="007F60D6"/>
    <w:rsid w:val="007F6B60"/>
    <w:rsid w:val="007F6C00"/>
    <w:rsid w:val="007F785A"/>
    <w:rsid w:val="007F7C0B"/>
    <w:rsid w:val="00800002"/>
    <w:rsid w:val="008004C2"/>
    <w:rsid w:val="00801832"/>
    <w:rsid w:val="00802F3C"/>
    <w:rsid w:val="0080336C"/>
    <w:rsid w:val="0080373F"/>
    <w:rsid w:val="00803E1B"/>
    <w:rsid w:val="008049F7"/>
    <w:rsid w:val="00805E65"/>
    <w:rsid w:val="00810819"/>
    <w:rsid w:val="008127A6"/>
    <w:rsid w:val="008136C7"/>
    <w:rsid w:val="00813DC1"/>
    <w:rsid w:val="00813FA4"/>
    <w:rsid w:val="00815399"/>
    <w:rsid w:val="00815E2E"/>
    <w:rsid w:val="0081636B"/>
    <w:rsid w:val="00816FAD"/>
    <w:rsid w:val="00817254"/>
    <w:rsid w:val="008172B2"/>
    <w:rsid w:val="00817560"/>
    <w:rsid w:val="00820310"/>
    <w:rsid w:val="008204F2"/>
    <w:rsid w:val="008207C2"/>
    <w:rsid w:val="00820C86"/>
    <w:rsid w:val="00822007"/>
    <w:rsid w:val="008229E0"/>
    <w:rsid w:val="008233A3"/>
    <w:rsid w:val="008259C3"/>
    <w:rsid w:val="00825DE8"/>
    <w:rsid w:val="008260A2"/>
    <w:rsid w:val="008261FD"/>
    <w:rsid w:val="00827734"/>
    <w:rsid w:val="00830947"/>
    <w:rsid w:val="008312D9"/>
    <w:rsid w:val="00831536"/>
    <w:rsid w:val="008317BE"/>
    <w:rsid w:val="008319F1"/>
    <w:rsid w:val="00833838"/>
    <w:rsid w:val="008347B0"/>
    <w:rsid w:val="00834E88"/>
    <w:rsid w:val="008357CF"/>
    <w:rsid w:val="00835CE8"/>
    <w:rsid w:val="00836790"/>
    <w:rsid w:val="008369B0"/>
    <w:rsid w:val="00836D88"/>
    <w:rsid w:val="0084132D"/>
    <w:rsid w:val="008428B9"/>
    <w:rsid w:val="00842D2D"/>
    <w:rsid w:val="00842FEE"/>
    <w:rsid w:val="0084310A"/>
    <w:rsid w:val="00843184"/>
    <w:rsid w:val="00843220"/>
    <w:rsid w:val="00843549"/>
    <w:rsid w:val="00843956"/>
    <w:rsid w:val="008439E1"/>
    <w:rsid w:val="008442EE"/>
    <w:rsid w:val="00844920"/>
    <w:rsid w:val="0084492A"/>
    <w:rsid w:val="00844A1B"/>
    <w:rsid w:val="00844BAE"/>
    <w:rsid w:val="00844C06"/>
    <w:rsid w:val="008454F2"/>
    <w:rsid w:val="008455ED"/>
    <w:rsid w:val="00846C9A"/>
    <w:rsid w:val="008474DD"/>
    <w:rsid w:val="00847CFF"/>
    <w:rsid w:val="00850A56"/>
    <w:rsid w:val="00851283"/>
    <w:rsid w:val="008526C3"/>
    <w:rsid w:val="00852E24"/>
    <w:rsid w:val="008532EC"/>
    <w:rsid w:val="00854D5A"/>
    <w:rsid w:val="00857B8D"/>
    <w:rsid w:val="00861AF6"/>
    <w:rsid w:val="0086221D"/>
    <w:rsid w:val="00863198"/>
    <w:rsid w:val="008651E0"/>
    <w:rsid w:val="00865691"/>
    <w:rsid w:val="00865EC6"/>
    <w:rsid w:val="00867864"/>
    <w:rsid w:val="00870AF6"/>
    <w:rsid w:val="0087146B"/>
    <w:rsid w:val="00871A5B"/>
    <w:rsid w:val="008721AF"/>
    <w:rsid w:val="0087221C"/>
    <w:rsid w:val="00872499"/>
    <w:rsid w:val="00873D71"/>
    <w:rsid w:val="00874111"/>
    <w:rsid w:val="008758BB"/>
    <w:rsid w:val="00876777"/>
    <w:rsid w:val="00877238"/>
    <w:rsid w:val="0087734C"/>
    <w:rsid w:val="00877794"/>
    <w:rsid w:val="00880346"/>
    <w:rsid w:val="00880392"/>
    <w:rsid w:val="008809B3"/>
    <w:rsid w:val="00880E94"/>
    <w:rsid w:val="00881117"/>
    <w:rsid w:val="008816CC"/>
    <w:rsid w:val="00881C14"/>
    <w:rsid w:val="0088224E"/>
    <w:rsid w:val="00883420"/>
    <w:rsid w:val="0088469E"/>
    <w:rsid w:val="00887CAC"/>
    <w:rsid w:val="00890754"/>
    <w:rsid w:val="00890BCF"/>
    <w:rsid w:val="00891102"/>
    <w:rsid w:val="0089323F"/>
    <w:rsid w:val="00893579"/>
    <w:rsid w:val="00893769"/>
    <w:rsid w:val="00893F9B"/>
    <w:rsid w:val="008951B9"/>
    <w:rsid w:val="008952BC"/>
    <w:rsid w:val="008957C4"/>
    <w:rsid w:val="00895F15"/>
    <w:rsid w:val="00896E42"/>
    <w:rsid w:val="00897481"/>
    <w:rsid w:val="00897DFC"/>
    <w:rsid w:val="008A08A3"/>
    <w:rsid w:val="008A0E2D"/>
    <w:rsid w:val="008A12B9"/>
    <w:rsid w:val="008A1E67"/>
    <w:rsid w:val="008A22CF"/>
    <w:rsid w:val="008A2304"/>
    <w:rsid w:val="008A2E74"/>
    <w:rsid w:val="008A331E"/>
    <w:rsid w:val="008A3347"/>
    <w:rsid w:val="008A33D0"/>
    <w:rsid w:val="008A6330"/>
    <w:rsid w:val="008A6D7B"/>
    <w:rsid w:val="008A6E65"/>
    <w:rsid w:val="008A7741"/>
    <w:rsid w:val="008B0126"/>
    <w:rsid w:val="008B0739"/>
    <w:rsid w:val="008B1253"/>
    <w:rsid w:val="008B17DB"/>
    <w:rsid w:val="008B1D34"/>
    <w:rsid w:val="008B3007"/>
    <w:rsid w:val="008B37A1"/>
    <w:rsid w:val="008B3A2C"/>
    <w:rsid w:val="008B3AF8"/>
    <w:rsid w:val="008B55BF"/>
    <w:rsid w:val="008B580E"/>
    <w:rsid w:val="008B5B46"/>
    <w:rsid w:val="008B6C6E"/>
    <w:rsid w:val="008B72BD"/>
    <w:rsid w:val="008C10E8"/>
    <w:rsid w:val="008C1C81"/>
    <w:rsid w:val="008C1F1D"/>
    <w:rsid w:val="008C213B"/>
    <w:rsid w:val="008C213E"/>
    <w:rsid w:val="008C246E"/>
    <w:rsid w:val="008C2B1F"/>
    <w:rsid w:val="008C2E86"/>
    <w:rsid w:val="008C4FAE"/>
    <w:rsid w:val="008C5727"/>
    <w:rsid w:val="008C5B62"/>
    <w:rsid w:val="008C5D1C"/>
    <w:rsid w:val="008C6344"/>
    <w:rsid w:val="008C6542"/>
    <w:rsid w:val="008C660E"/>
    <w:rsid w:val="008C679B"/>
    <w:rsid w:val="008C6BEC"/>
    <w:rsid w:val="008C7065"/>
    <w:rsid w:val="008C768C"/>
    <w:rsid w:val="008C7E0D"/>
    <w:rsid w:val="008D00FC"/>
    <w:rsid w:val="008D0BC9"/>
    <w:rsid w:val="008D170C"/>
    <w:rsid w:val="008D249F"/>
    <w:rsid w:val="008D38FA"/>
    <w:rsid w:val="008D3F80"/>
    <w:rsid w:val="008D4BA2"/>
    <w:rsid w:val="008D5253"/>
    <w:rsid w:val="008D5822"/>
    <w:rsid w:val="008D618F"/>
    <w:rsid w:val="008D6863"/>
    <w:rsid w:val="008E02C1"/>
    <w:rsid w:val="008E0BA8"/>
    <w:rsid w:val="008E0CC0"/>
    <w:rsid w:val="008E1DF3"/>
    <w:rsid w:val="008E2059"/>
    <w:rsid w:val="008E22C1"/>
    <w:rsid w:val="008E22DB"/>
    <w:rsid w:val="008E2982"/>
    <w:rsid w:val="008E2E5C"/>
    <w:rsid w:val="008E6540"/>
    <w:rsid w:val="008E6FE1"/>
    <w:rsid w:val="008E7641"/>
    <w:rsid w:val="008E7A23"/>
    <w:rsid w:val="008E7C1E"/>
    <w:rsid w:val="008F073E"/>
    <w:rsid w:val="008F0B46"/>
    <w:rsid w:val="008F0FCA"/>
    <w:rsid w:val="008F19DF"/>
    <w:rsid w:val="008F1F18"/>
    <w:rsid w:val="008F1F4E"/>
    <w:rsid w:val="008F2055"/>
    <w:rsid w:val="008F2743"/>
    <w:rsid w:val="008F3CEC"/>
    <w:rsid w:val="008F402E"/>
    <w:rsid w:val="008F4D6D"/>
    <w:rsid w:val="008F546D"/>
    <w:rsid w:val="008F5958"/>
    <w:rsid w:val="008F6445"/>
    <w:rsid w:val="008F6C0A"/>
    <w:rsid w:val="008F7033"/>
    <w:rsid w:val="008F76B4"/>
    <w:rsid w:val="008F7E50"/>
    <w:rsid w:val="00900091"/>
    <w:rsid w:val="00900EAC"/>
    <w:rsid w:val="00901037"/>
    <w:rsid w:val="009012D0"/>
    <w:rsid w:val="00902176"/>
    <w:rsid w:val="00902C06"/>
    <w:rsid w:val="00904FDD"/>
    <w:rsid w:val="00905C24"/>
    <w:rsid w:val="009066E6"/>
    <w:rsid w:val="00906D2F"/>
    <w:rsid w:val="0090719A"/>
    <w:rsid w:val="00907BD8"/>
    <w:rsid w:val="00910F8E"/>
    <w:rsid w:val="009114B4"/>
    <w:rsid w:val="009125B6"/>
    <w:rsid w:val="00913816"/>
    <w:rsid w:val="00913981"/>
    <w:rsid w:val="009144E2"/>
    <w:rsid w:val="00914882"/>
    <w:rsid w:val="00914E7F"/>
    <w:rsid w:val="00914F49"/>
    <w:rsid w:val="00915CE0"/>
    <w:rsid w:val="009175D3"/>
    <w:rsid w:val="0091782F"/>
    <w:rsid w:val="009178EC"/>
    <w:rsid w:val="009206C5"/>
    <w:rsid w:val="00921133"/>
    <w:rsid w:val="009222F6"/>
    <w:rsid w:val="0092234D"/>
    <w:rsid w:val="0092252B"/>
    <w:rsid w:val="0092457A"/>
    <w:rsid w:val="009248B6"/>
    <w:rsid w:val="00926ED2"/>
    <w:rsid w:val="009278DC"/>
    <w:rsid w:val="009279BF"/>
    <w:rsid w:val="00927BE4"/>
    <w:rsid w:val="0093093F"/>
    <w:rsid w:val="00930CAC"/>
    <w:rsid w:val="00930E80"/>
    <w:rsid w:val="00931C73"/>
    <w:rsid w:val="00932E0C"/>
    <w:rsid w:val="00932F32"/>
    <w:rsid w:val="00933070"/>
    <w:rsid w:val="0093345D"/>
    <w:rsid w:val="009341D7"/>
    <w:rsid w:val="0093433F"/>
    <w:rsid w:val="00934B6F"/>
    <w:rsid w:val="00934C31"/>
    <w:rsid w:val="009361E5"/>
    <w:rsid w:val="00936F77"/>
    <w:rsid w:val="009375E0"/>
    <w:rsid w:val="0093784F"/>
    <w:rsid w:val="00940040"/>
    <w:rsid w:val="00940621"/>
    <w:rsid w:val="00940827"/>
    <w:rsid w:val="009409ED"/>
    <w:rsid w:val="00940DE5"/>
    <w:rsid w:val="00941F95"/>
    <w:rsid w:val="009431E3"/>
    <w:rsid w:val="00943473"/>
    <w:rsid w:val="009440CE"/>
    <w:rsid w:val="00945652"/>
    <w:rsid w:val="009459F6"/>
    <w:rsid w:val="00945AAD"/>
    <w:rsid w:val="00945D12"/>
    <w:rsid w:val="00945D58"/>
    <w:rsid w:val="00946881"/>
    <w:rsid w:val="00946D72"/>
    <w:rsid w:val="009479E6"/>
    <w:rsid w:val="00947E33"/>
    <w:rsid w:val="00950ADB"/>
    <w:rsid w:val="00951956"/>
    <w:rsid w:val="0095199D"/>
    <w:rsid w:val="00951ED8"/>
    <w:rsid w:val="00952B90"/>
    <w:rsid w:val="009536D9"/>
    <w:rsid w:val="00954487"/>
    <w:rsid w:val="009546AF"/>
    <w:rsid w:val="0095484E"/>
    <w:rsid w:val="009549CD"/>
    <w:rsid w:val="009551A7"/>
    <w:rsid w:val="0095575F"/>
    <w:rsid w:val="0095590C"/>
    <w:rsid w:val="00956BDC"/>
    <w:rsid w:val="00957898"/>
    <w:rsid w:val="00957905"/>
    <w:rsid w:val="00957A46"/>
    <w:rsid w:val="009604C8"/>
    <w:rsid w:val="00960E2D"/>
    <w:rsid w:val="00960F55"/>
    <w:rsid w:val="009612B6"/>
    <w:rsid w:val="00961625"/>
    <w:rsid w:val="00961A75"/>
    <w:rsid w:val="0096253F"/>
    <w:rsid w:val="00963268"/>
    <w:rsid w:val="0096369D"/>
    <w:rsid w:val="00963E21"/>
    <w:rsid w:val="00964CBC"/>
    <w:rsid w:val="00964F1F"/>
    <w:rsid w:val="00965335"/>
    <w:rsid w:val="009661CD"/>
    <w:rsid w:val="00967309"/>
    <w:rsid w:val="00967982"/>
    <w:rsid w:val="00967F9A"/>
    <w:rsid w:val="00971384"/>
    <w:rsid w:val="009716DF"/>
    <w:rsid w:val="00971F4F"/>
    <w:rsid w:val="009739CB"/>
    <w:rsid w:val="00975303"/>
    <w:rsid w:val="0097558B"/>
    <w:rsid w:val="009759A4"/>
    <w:rsid w:val="00975C82"/>
    <w:rsid w:val="009762F7"/>
    <w:rsid w:val="009765B9"/>
    <w:rsid w:val="009772C5"/>
    <w:rsid w:val="00977FEE"/>
    <w:rsid w:val="00980072"/>
    <w:rsid w:val="009807A7"/>
    <w:rsid w:val="0098088A"/>
    <w:rsid w:val="009808BC"/>
    <w:rsid w:val="00981FE9"/>
    <w:rsid w:val="009827C5"/>
    <w:rsid w:val="00982BD6"/>
    <w:rsid w:val="00982C43"/>
    <w:rsid w:val="0098325E"/>
    <w:rsid w:val="009841AA"/>
    <w:rsid w:val="009852CC"/>
    <w:rsid w:val="00985AB4"/>
    <w:rsid w:val="00986A54"/>
    <w:rsid w:val="00986A6E"/>
    <w:rsid w:val="00987351"/>
    <w:rsid w:val="00987CB1"/>
    <w:rsid w:val="009901B5"/>
    <w:rsid w:val="009915FC"/>
    <w:rsid w:val="00991E4E"/>
    <w:rsid w:val="0099295E"/>
    <w:rsid w:val="00992BFC"/>
    <w:rsid w:val="00993DC2"/>
    <w:rsid w:val="009962D3"/>
    <w:rsid w:val="00996AEE"/>
    <w:rsid w:val="00997439"/>
    <w:rsid w:val="009A0836"/>
    <w:rsid w:val="009A2536"/>
    <w:rsid w:val="009A2AC0"/>
    <w:rsid w:val="009A3A3B"/>
    <w:rsid w:val="009A3D79"/>
    <w:rsid w:val="009A4A16"/>
    <w:rsid w:val="009A4D8D"/>
    <w:rsid w:val="009A526A"/>
    <w:rsid w:val="009A52CB"/>
    <w:rsid w:val="009A5376"/>
    <w:rsid w:val="009A55D4"/>
    <w:rsid w:val="009A5BC0"/>
    <w:rsid w:val="009A6105"/>
    <w:rsid w:val="009A6380"/>
    <w:rsid w:val="009A69FF"/>
    <w:rsid w:val="009A76D4"/>
    <w:rsid w:val="009A7E56"/>
    <w:rsid w:val="009A7E89"/>
    <w:rsid w:val="009B0015"/>
    <w:rsid w:val="009B19DC"/>
    <w:rsid w:val="009B3C4F"/>
    <w:rsid w:val="009B46E6"/>
    <w:rsid w:val="009B4A88"/>
    <w:rsid w:val="009B4CD9"/>
    <w:rsid w:val="009B51FB"/>
    <w:rsid w:val="009B66FB"/>
    <w:rsid w:val="009B6C9D"/>
    <w:rsid w:val="009B73FF"/>
    <w:rsid w:val="009B7894"/>
    <w:rsid w:val="009C1111"/>
    <w:rsid w:val="009C2755"/>
    <w:rsid w:val="009C2B1E"/>
    <w:rsid w:val="009C30BD"/>
    <w:rsid w:val="009C3AA5"/>
    <w:rsid w:val="009C5833"/>
    <w:rsid w:val="009C5DC5"/>
    <w:rsid w:val="009C6D7F"/>
    <w:rsid w:val="009C7A70"/>
    <w:rsid w:val="009D03B6"/>
    <w:rsid w:val="009D070B"/>
    <w:rsid w:val="009D1243"/>
    <w:rsid w:val="009D4CBF"/>
    <w:rsid w:val="009D504E"/>
    <w:rsid w:val="009D5C01"/>
    <w:rsid w:val="009D5F09"/>
    <w:rsid w:val="009D62B5"/>
    <w:rsid w:val="009D68CD"/>
    <w:rsid w:val="009D7554"/>
    <w:rsid w:val="009D7EDE"/>
    <w:rsid w:val="009E02CE"/>
    <w:rsid w:val="009E1188"/>
    <w:rsid w:val="009E1360"/>
    <w:rsid w:val="009E1956"/>
    <w:rsid w:val="009E19C0"/>
    <w:rsid w:val="009E2042"/>
    <w:rsid w:val="009E399C"/>
    <w:rsid w:val="009E4486"/>
    <w:rsid w:val="009E58DD"/>
    <w:rsid w:val="009E714E"/>
    <w:rsid w:val="009F01BA"/>
    <w:rsid w:val="009F0268"/>
    <w:rsid w:val="009F0422"/>
    <w:rsid w:val="009F0B1D"/>
    <w:rsid w:val="009F0CBC"/>
    <w:rsid w:val="009F0D35"/>
    <w:rsid w:val="009F0DB2"/>
    <w:rsid w:val="009F11BC"/>
    <w:rsid w:val="009F1503"/>
    <w:rsid w:val="009F18EF"/>
    <w:rsid w:val="009F1E25"/>
    <w:rsid w:val="009F39A6"/>
    <w:rsid w:val="009F4323"/>
    <w:rsid w:val="009F434E"/>
    <w:rsid w:val="009F4706"/>
    <w:rsid w:val="009F4A4A"/>
    <w:rsid w:val="009F68D3"/>
    <w:rsid w:val="009F737D"/>
    <w:rsid w:val="009F7504"/>
    <w:rsid w:val="009F7C1D"/>
    <w:rsid w:val="009F7D54"/>
    <w:rsid w:val="00A00A1D"/>
    <w:rsid w:val="00A01B75"/>
    <w:rsid w:val="00A021A2"/>
    <w:rsid w:val="00A028DA"/>
    <w:rsid w:val="00A02A1A"/>
    <w:rsid w:val="00A03074"/>
    <w:rsid w:val="00A035D7"/>
    <w:rsid w:val="00A04408"/>
    <w:rsid w:val="00A047BA"/>
    <w:rsid w:val="00A04B0A"/>
    <w:rsid w:val="00A04C41"/>
    <w:rsid w:val="00A05AB6"/>
    <w:rsid w:val="00A06EA9"/>
    <w:rsid w:val="00A07534"/>
    <w:rsid w:val="00A07BF0"/>
    <w:rsid w:val="00A07F95"/>
    <w:rsid w:val="00A10BEC"/>
    <w:rsid w:val="00A10FA8"/>
    <w:rsid w:val="00A11027"/>
    <w:rsid w:val="00A12638"/>
    <w:rsid w:val="00A1439B"/>
    <w:rsid w:val="00A14590"/>
    <w:rsid w:val="00A14C8F"/>
    <w:rsid w:val="00A15C87"/>
    <w:rsid w:val="00A168B6"/>
    <w:rsid w:val="00A17258"/>
    <w:rsid w:val="00A207FA"/>
    <w:rsid w:val="00A20947"/>
    <w:rsid w:val="00A21067"/>
    <w:rsid w:val="00A2154D"/>
    <w:rsid w:val="00A21EE0"/>
    <w:rsid w:val="00A242CD"/>
    <w:rsid w:val="00A252FC"/>
    <w:rsid w:val="00A258C3"/>
    <w:rsid w:val="00A26826"/>
    <w:rsid w:val="00A27290"/>
    <w:rsid w:val="00A273FD"/>
    <w:rsid w:val="00A2797F"/>
    <w:rsid w:val="00A300B3"/>
    <w:rsid w:val="00A32C36"/>
    <w:rsid w:val="00A33660"/>
    <w:rsid w:val="00A34A3C"/>
    <w:rsid w:val="00A350FC"/>
    <w:rsid w:val="00A35A16"/>
    <w:rsid w:val="00A36990"/>
    <w:rsid w:val="00A372A4"/>
    <w:rsid w:val="00A372E6"/>
    <w:rsid w:val="00A376D7"/>
    <w:rsid w:val="00A40391"/>
    <w:rsid w:val="00A40B8F"/>
    <w:rsid w:val="00A40B92"/>
    <w:rsid w:val="00A417AB"/>
    <w:rsid w:val="00A418F7"/>
    <w:rsid w:val="00A41B58"/>
    <w:rsid w:val="00A41F2D"/>
    <w:rsid w:val="00A423C6"/>
    <w:rsid w:val="00A423F7"/>
    <w:rsid w:val="00A42D51"/>
    <w:rsid w:val="00A430CE"/>
    <w:rsid w:val="00A447AE"/>
    <w:rsid w:val="00A44C31"/>
    <w:rsid w:val="00A452F4"/>
    <w:rsid w:val="00A458FA"/>
    <w:rsid w:val="00A45D03"/>
    <w:rsid w:val="00A461D4"/>
    <w:rsid w:val="00A4682D"/>
    <w:rsid w:val="00A468EB"/>
    <w:rsid w:val="00A471E9"/>
    <w:rsid w:val="00A479F3"/>
    <w:rsid w:val="00A47F52"/>
    <w:rsid w:val="00A5083B"/>
    <w:rsid w:val="00A51BE5"/>
    <w:rsid w:val="00A52C06"/>
    <w:rsid w:val="00A52C40"/>
    <w:rsid w:val="00A530E5"/>
    <w:rsid w:val="00A53A32"/>
    <w:rsid w:val="00A5410D"/>
    <w:rsid w:val="00A54D36"/>
    <w:rsid w:val="00A54E25"/>
    <w:rsid w:val="00A56ECC"/>
    <w:rsid w:val="00A60658"/>
    <w:rsid w:val="00A608CF"/>
    <w:rsid w:val="00A60949"/>
    <w:rsid w:val="00A6215E"/>
    <w:rsid w:val="00A637ED"/>
    <w:rsid w:val="00A65CD7"/>
    <w:rsid w:val="00A65F5D"/>
    <w:rsid w:val="00A66920"/>
    <w:rsid w:val="00A669E1"/>
    <w:rsid w:val="00A66B49"/>
    <w:rsid w:val="00A70754"/>
    <w:rsid w:val="00A71027"/>
    <w:rsid w:val="00A714FD"/>
    <w:rsid w:val="00A737BD"/>
    <w:rsid w:val="00A73924"/>
    <w:rsid w:val="00A7471F"/>
    <w:rsid w:val="00A74DA9"/>
    <w:rsid w:val="00A74DC5"/>
    <w:rsid w:val="00A76814"/>
    <w:rsid w:val="00A76E4C"/>
    <w:rsid w:val="00A8000E"/>
    <w:rsid w:val="00A8125C"/>
    <w:rsid w:val="00A812D2"/>
    <w:rsid w:val="00A82322"/>
    <w:rsid w:val="00A82A85"/>
    <w:rsid w:val="00A85604"/>
    <w:rsid w:val="00A86DFA"/>
    <w:rsid w:val="00A86E75"/>
    <w:rsid w:val="00A87023"/>
    <w:rsid w:val="00A87A40"/>
    <w:rsid w:val="00A90A3D"/>
    <w:rsid w:val="00A9119E"/>
    <w:rsid w:val="00A915F8"/>
    <w:rsid w:val="00A919FD"/>
    <w:rsid w:val="00A91E96"/>
    <w:rsid w:val="00A928D6"/>
    <w:rsid w:val="00A930B4"/>
    <w:rsid w:val="00A93F62"/>
    <w:rsid w:val="00A94CEC"/>
    <w:rsid w:val="00A95027"/>
    <w:rsid w:val="00A9507E"/>
    <w:rsid w:val="00A95E48"/>
    <w:rsid w:val="00A96458"/>
    <w:rsid w:val="00A967E7"/>
    <w:rsid w:val="00A96B89"/>
    <w:rsid w:val="00A97E8C"/>
    <w:rsid w:val="00A97F29"/>
    <w:rsid w:val="00AA2093"/>
    <w:rsid w:val="00AA268C"/>
    <w:rsid w:val="00AA47C3"/>
    <w:rsid w:val="00AA4F7F"/>
    <w:rsid w:val="00AA5345"/>
    <w:rsid w:val="00AA6248"/>
    <w:rsid w:val="00AA65A5"/>
    <w:rsid w:val="00AA6A1C"/>
    <w:rsid w:val="00AB0670"/>
    <w:rsid w:val="00AB0AF6"/>
    <w:rsid w:val="00AB114D"/>
    <w:rsid w:val="00AB261C"/>
    <w:rsid w:val="00AB358B"/>
    <w:rsid w:val="00AB4B40"/>
    <w:rsid w:val="00AB66CB"/>
    <w:rsid w:val="00AB67DD"/>
    <w:rsid w:val="00AB797F"/>
    <w:rsid w:val="00AB7AF3"/>
    <w:rsid w:val="00AC0A68"/>
    <w:rsid w:val="00AC105F"/>
    <w:rsid w:val="00AC1293"/>
    <w:rsid w:val="00AC12B5"/>
    <w:rsid w:val="00AC241B"/>
    <w:rsid w:val="00AC2478"/>
    <w:rsid w:val="00AC2849"/>
    <w:rsid w:val="00AC2856"/>
    <w:rsid w:val="00AC3A9B"/>
    <w:rsid w:val="00AC3BB6"/>
    <w:rsid w:val="00AC45A6"/>
    <w:rsid w:val="00AC5199"/>
    <w:rsid w:val="00AC5E0A"/>
    <w:rsid w:val="00AC6756"/>
    <w:rsid w:val="00AC6DB0"/>
    <w:rsid w:val="00AD0D6A"/>
    <w:rsid w:val="00AD0E21"/>
    <w:rsid w:val="00AD2DCF"/>
    <w:rsid w:val="00AD3B79"/>
    <w:rsid w:val="00AD3C04"/>
    <w:rsid w:val="00AD3D52"/>
    <w:rsid w:val="00AD3FBC"/>
    <w:rsid w:val="00AD4E8C"/>
    <w:rsid w:val="00AD7D54"/>
    <w:rsid w:val="00AE049C"/>
    <w:rsid w:val="00AE1967"/>
    <w:rsid w:val="00AE20A6"/>
    <w:rsid w:val="00AE2154"/>
    <w:rsid w:val="00AE25BB"/>
    <w:rsid w:val="00AE305E"/>
    <w:rsid w:val="00AE37D8"/>
    <w:rsid w:val="00AE392E"/>
    <w:rsid w:val="00AE3A94"/>
    <w:rsid w:val="00AE3BB8"/>
    <w:rsid w:val="00AE3C5E"/>
    <w:rsid w:val="00AE3FE9"/>
    <w:rsid w:val="00AE4CE8"/>
    <w:rsid w:val="00AE55AE"/>
    <w:rsid w:val="00AE60B5"/>
    <w:rsid w:val="00AE6B08"/>
    <w:rsid w:val="00AE6E98"/>
    <w:rsid w:val="00AE7428"/>
    <w:rsid w:val="00AE7E75"/>
    <w:rsid w:val="00AF1288"/>
    <w:rsid w:val="00AF153D"/>
    <w:rsid w:val="00AF2044"/>
    <w:rsid w:val="00AF255F"/>
    <w:rsid w:val="00AF3562"/>
    <w:rsid w:val="00AF386A"/>
    <w:rsid w:val="00AF4292"/>
    <w:rsid w:val="00AF4F75"/>
    <w:rsid w:val="00AF5804"/>
    <w:rsid w:val="00AF5D47"/>
    <w:rsid w:val="00B00091"/>
    <w:rsid w:val="00B006D4"/>
    <w:rsid w:val="00B0075E"/>
    <w:rsid w:val="00B00FB6"/>
    <w:rsid w:val="00B018B2"/>
    <w:rsid w:val="00B01CAF"/>
    <w:rsid w:val="00B01EBB"/>
    <w:rsid w:val="00B02474"/>
    <w:rsid w:val="00B0283C"/>
    <w:rsid w:val="00B0364A"/>
    <w:rsid w:val="00B037CF"/>
    <w:rsid w:val="00B04B93"/>
    <w:rsid w:val="00B06648"/>
    <w:rsid w:val="00B10B29"/>
    <w:rsid w:val="00B12C08"/>
    <w:rsid w:val="00B130DE"/>
    <w:rsid w:val="00B1345E"/>
    <w:rsid w:val="00B143B5"/>
    <w:rsid w:val="00B14613"/>
    <w:rsid w:val="00B14EED"/>
    <w:rsid w:val="00B16A4C"/>
    <w:rsid w:val="00B16F90"/>
    <w:rsid w:val="00B1718D"/>
    <w:rsid w:val="00B171FB"/>
    <w:rsid w:val="00B202D9"/>
    <w:rsid w:val="00B211DD"/>
    <w:rsid w:val="00B236BC"/>
    <w:rsid w:val="00B2470D"/>
    <w:rsid w:val="00B25A3A"/>
    <w:rsid w:val="00B2684C"/>
    <w:rsid w:val="00B269ED"/>
    <w:rsid w:val="00B271FB"/>
    <w:rsid w:val="00B27665"/>
    <w:rsid w:val="00B279F6"/>
    <w:rsid w:val="00B308D9"/>
    <w:rsid w:val="00B314A7"/>
    <w:rsid w:val="00B314EB"/>
    <w:rsid w:val="00B326EE"/>
    <w:rsid w:val="00B327BB"/>
    <w:rsid w:val="00B331A9"/>
    <w:rsid w:val="00B334A5"/>
    <w:rsid w:val="00B33693"/>
    <w:rsid w:val="00B33C70"/>
    <w:rsid w:val="00B34ACD"/>
    <w:rsid w:val="00B35DE7"/>
    <w:rsid w:val="00B362A5"/>
    <w:rsid w:val="00B37248"/>
    <w:rsid w:val="00B4007C"/>
    <w:rsid w:val="00B40173"/>
    <w:rsid w:val="00B403AF"/>
    <w:rsid w:val="00B40ECC"/>
    <w:rsid w:val="00B41055"/>
    <w:rsid w:val="00B41102"/>
    <w:rsid w:val="00B44619"/>
    <w:rsid w:val="00B44DD7"/>
    <w:rsid w:val="00B44F9F"/>
    <w:rsid w:val="00B458F6"/>
    <w:rsid w:val="00B460B0"/>
    <w:rsid w:val="00B468F3"/>
    <w:rsid w:val="00B46A09"/>
    <w:rsid w:val="00B46AF4"/>
    <w:rsid w:val="00B46B0C"/>
    <w:rsid w:val="00B47A6D"/>
    <w:rsid w:val="00B47DAA"/>
    <w:rsid w:val="00B5025D"/>
    <w:rsid w:val="00B50579"/>
    <w:rsid w:val="00B50EF7"/>
    <w:rsid w:val="00B50F33"/>
    <w:rsid w:val="00B515C5"/>
    <w:rsid w:val="00B52052"/>
    <w:rsid w:val="00B52302"/>
    <w:rsid w:val="00B52AC4"/>
    <w:rsid w:val="00B52B70"/>
    <w:rsid w:val="00B53B66"/>
    <w:rsid w:val="00B5405D"/>
    <w:rsid w:val="00B545EC"/>
    <w:rsid w:val="00B55844"/>
    <w:rsid w:val="00B56254"/>
    <w:rsid w:val="00B572AD"/>
    <w:rsid w:val="00B579E0"/>
    <w:rsid w:val="00B57D90"/>
    <w:rsid w:val="00B606CA"/>
    <w:rsid w:val="00B60937"/>
    <w:rsid w:val="00B60CFF"/>
    <w:rsid w:val="00B6125E"/>
    <w:rsid w:val="00B613AD"/>
    <w:rsid w:val="00B61A5C"/>
    <w:rsid w:val="00B6353B"/>
    <w:rsid w:val="00B66FD1"/>
    <w:rsid w:val="00B678B9"/>
    <w:rsid w:val="00B70133"/>
    <w:rsid w:val="00B70260"/>
    <w:rsid w:val="00B70AD6"/>
    <w:rsid w:val="00B7175A"/>
    <w:rsid w:val="00B71C0B"/>
    <w:rsid w:val="00B738C3"/>
    <w:rsid w:val="00B7440B"/>
    <w:rsid w:val="00B747DA"/>
    <w:rsid w:val="00B74ADF"/>
    <w:rsid w:val="00B74B1F"/>
    <w:rsid w:val="00B74C20"/>
    <w:rsid w:val="00B74CBC"/>
    <w:rsid w:val="00B75437"/>
    <w:rsid w:val="00B76278"/>
    <w:rsid w:val="00B76D36"/>
    <w:rsid w:val="00B77728"/>
    <w:rsid w:val="00B77B1D"/>
    <w:rsid w:val="00B77BC7"/>
    <w:rsid w:val="00B77D0D"/>
    <w:rsid w:val="00B8109B"/>
    <w:rsid w:val="00B815C4"/>
    <w:rsid w:val="00B83346"/>
    <w:rsid w:val="00B83773"/>
    <w:rsid w:val="00B83EDD"/>
    <w:rsid w:val="00B85EC7"/>
    <w:rsid w:val="00B866BE"/>
    <w:rsid w:val="00B90005"/>
    <w:rsid w:val="00B90E0B"/>
    <w:rsid w:val="00B91122"/>
    <w:rsid w:val="00B920F4"/>
    <w:rsid w:val="00B92FD0"/>
    <w:rsid w:val="00B947B3"/>
    <w:rsid w:val="00B94ECF"/>
    <w:rsid w:val="00B9527F"/>
    <w:rsid w:val="00B9532A"/>
    <w:rsid w:val="00B96E64"/>
    <w:rsid w:val="00B97037"/>
    <w:rsid w:val="00B97C21"/>
    <w:rsid w:val="00BA140B"/>
    <w:rsid w:val="00BA1506"/>
    <w:rsid w:val="00BA2D44"/>
    <w:rsid w:val="00BA4844"/>
    <w:rsid w:val="00BA4C4F"/>
    <w:rsid w:val="00BA64A1"/>
    <w:rsid w:val="00BA6AD0"/>
    <w:rsid w:val="00BB0A6A"/>
    <w:rsid w:val="00BB0CF8"/>
    <w:rsid w:val="00BB2DE0"/>
    <w:rsid w:val="00BB3B7E"/>
    <w:rsid w:val="00BB4BFD"/>
    <w:rsid w:val="00BB5C6E"/>
    <w:rsid w:val="00BB666E"/>
    <w:rsid w:val="00BB7488"/>
    <w:rsid w:val="00BB74F4"/>
    <w:rsid w:val="00BC204D"/>
    <w:rsid w:val="00BC343C"/>
    <w:rsid w:val="00BC49F9"/>
    <w:rsid w:val="00BC5890"/>
    <w:rsid w:val="00BC5A71"/>
    <w:rsid w:val="00BC5F1A"/>
    <w:rsid w:val="00BC60BC"/>
    <w:rsid w:val="00BC60DE"/>
    <w:rsid w:val="00BC63BD"/>
    <w:rsid w:val="00BC7652"/>
    <w:rsid w:val="00BD03AB"/>
    <w:rsid w:val="00BD1EA3"/>
    <w:rsid w:val="00BD2C49"/>
    <w:rsid w:val="00BD3657"/>
    <w:rsid w:val="00BD4480"/>
    <w:rsid w:val="00BD4585"/>
    <w:rsid w:val="00BD6633"/>
    <w:rsid w:val="00BE0D82"/>
    <w:rsid w:val="00BE0F29"/>
    <w:rsid w:val="00BE111E"/>
    <w:rsid w:val="00BE1C93"/>
    <w:rsid w:val="00BE28C6"/>
    <w:rsid w:val="00BE2BDD"/>
    <w:rsid w:val="00BE306B"/>
    <w:rsid w:val="00BE34B5"/>
    <w:rsid w:val="00BE3A57"/>
    <w:rsid w:val="00BE42B1"/>
    <w:rsid w:val="00BE506E"/>
    <w:rsid w:val="00BE5580"/>
    <w:rsid w:val="00BE6FF2"/>
    <w:rsid w:val="00BE72D5"/>
    <w:rsid w:val="00BF083F"/>
    <w:rsid w:val="00BF0921"/>
    <w:rsid w:val="00BF0C1A"/>
    <w:rsid w:val="00BF0CB4"/>
    <w:rsid w:val="00BF1EF3"/>
    <w:rsid w:val="00BF2A6F"/>
    <w:rsid w:val="00BF2A85"/>
    <w:rsid w:val="00BF2B40"/>
    <w:rsid w:val="00BF2CA2"/>
    <w:rsid w:val="00BF3590"/>
    <w:rsid w:val="00BF3CE5"/>
    <w:rsid w:val="00BF40B3"/>
    <w:rsid w:val="00BF521B"/>
    <w:rsid w:val="00BF56F0"/>
    <w:rsid w:val="00BF5A3B"/>
    <w:rsid w:val="00BF6346"/>
    <w:rsid w:val="00BF6C98"/>
    <w:rsid w:val="00BF7073"/>
    <w:rsid w:val="00BF7BBE"/>
    <w:rsid w:val="00BF7DEE"/>
    <w:rsid w:val="00C00323"/>
    <w:rsid w:val="00C00BD2"/>
    <w:rsid w:val="00C00E74"/>
    <w:rsid w:val="00C00EFF"/>
    <w:rsid w:val="00C015AC"/>
    <w:rsid w:val="00C01A1C"/>
    <w:rsid w:val="00C0256D"/>
    <w:rsid w:val="00C035A6"/>
    <w:rsid w:val="00C042D9"/>
    <w:rsid w:val="00C04D0D"/>
    <w:rsid w:val="00C0511E"/>
    <w:rsid w:val="00C05A30"/>
    <w:rsid w:val="00C05B90"/>
    <w:rsid w:val="00C07E5B"/>
    <w:rsid w:val="00C07ECC"/>
    <w:rsid w:val="00C11FD8"/>
    <w:rsid w:val="00C1212C"/>
    <w:rsid w:val="00C1234D"/>
    <w:rsid w:val="00C12914"/>
    <w:rsid w:val="00C1401F"/>
    <w:rsid w:val="00C1549A"/>
    <w:rsid w:val="00C16E8C"/>
    <w:rsid w:val="00C20D1F"/>
    <w:rsid w:val="00C20E9F"/>
    <w:rsid w:val="00C21238"/>
    <w:rsid w:val="00C2163B"/>
    <w:rsid w:val="00C21C65"/>
    <w:rsid w:val="00C21EB7"/>
    <w:rsid w:val="00C22B18"/>
    <w:rsid w:val="00C2301A"/>
    <w:rsid w:val="00C23D4B"/>
    <w:rsid w:val="00C23EEF"/>
    <w:rsid w:val="00C25EF1"/>
    <w:rsid w:val="00C26C71"/>
    <w:rsid w:val="00C278F9"/>
    <w:rsid w:val="00C30748"/>
    <w:rsid w:val="00C30BF8"/>
    <w:rsid w:val="00C31E7F"/>
    <w:rsid w:val="00C3316C"/>
    <w:rsid w:val="00C3327D"/>
    <w:rsid w:val="00C34728"/>
    <w:rsid w:val="00C34CDB"/>
    <w:rsid w:val="00C3560C"/>
    <w:rsid w:val="00C3589B"/>
    <w:rsid w:val="00C36D47"/>
    <w:rsid w:val="00C40356"/>
    <w:rsid w:val="00C41CDD"/>
    <w:rsid w:val="00C42841"/>
    <w:rsid w:val="00C43E98"/>
    <w:rsid w:val="00C4410A"/>
    <w:rsid w:val="00C446C1"/>
    <w:rsid w:val="00C44EAB"/>
    <w:rsid w:val="00C4602D"/>
    <w:rsid w:val="00C46C58"/>
    <w:rsid w:val="00C47531"/>
    <w:rsid w:val="00C50030"/>
    <w:rsid w:val="00C50F24"/>
    <w:rsid w:val="00C515E6"/>
    <w:rsid w:val="00C52AD1"/>
    <w:rsid w:val="00C5304C"/>
    <w:rsid w:val="00C54026"/>
    <w:rsid w:val="00C54C44"/>
    <w:rsid w:val="00C54D47"/>
    <w:rsid w:val="00C54DA4"/>
    <w:rsid w:val="00C567A6"/>
    <w:rsid w:val="00C5706A"/>
    <w:rsid w:val="00C600D1"/>
    <w:rsid w:val="00C61399"/>
    <w:rsid w:val="00C6190F"/>
    <w:rsid w:val="00C65B10"/>
    <w:rsid w:val="00C660B0"/>
    <w:rsid w:val="00C70CD9"/>
    <w:rsid w:val="00C71FFE"/>
    <w:rsid w:val="00C72682"/>
    <w:rsid w:val="00C73C89"/>
    <w:rsid w:val="00C73CD7"/>
    <w:rsid w:val="00C743F9"/>
    <w:rsid w:val="00C7643B"/>
    <w:rsid w:val="00C80005"/>
    <w:rsid w:val="00C804B1"/>
    <w:rsid w:val="00C80601"/>
    <w:rsid w:val="00C807EA"/>
    <w:rsid w:val="00C80A2F"/>
    <w:rsid w:val="00C80AF7"/>
    <w:rsid w:val="00C825E5"/>
    <w:rsid w:val="00C83350"/>
    <w:rsid w:val="00C8421E"/>
    <w:rsid w:val="00C85403"/>
    <w:rsid w:val="00C85412"/>
    <w:rsid w:val="00C86CA8"/>
    <w:rsid w:val="00C874F8"/>
    <w:rsid w:val="00C877DB"/>
    <w:rsid w:val="00C87E99"/>
    <w:rsid w:val="00C904DB"/>
    <w:rsid w:val="00C91AE3"/>
    <w:rsid w:val="00C920BF"/>
    <w:rsid w:val="00C95437"/>
    <w:rsid w:val="00C96448"/>
    <w:rsid w:val="00C96AB4"/>
    <w:rsid w:val="00C97A08"/>
    <w:rsid w:val="00CA026B"/>
    <w:rsid w:val="00CA1011"/>
    <w:rsid w:val="00CA148F"/>
    <w:rsid w:val="00CA150D"/>
    <w:rsid w:val="00CA1E41"/>
    <w:rsid w:val="00CA33AC"/>
    <w:rsid w:val="00CA35E9"/>
    <w:rsid w:val="00CA60C2"/>
    <w:rsid w:val="00CA645D"/>
    <w:rsid w:val="00CA6B6B"/>
    <w:rsid w:val="00CA704F"/>
    <w:rsid w:val="00CA7814"/>
    <w:rsid w:val="00CA7978"/>
    <w:rsid w:val="00CB0B68"/>
    <w:rsid w:val="00CB1A1E"/>
    <w:rsid w:val="00CB1D54"/>
    <w:rsid w:val="00CB2256"/>
    <w:rsid w:val="00CB22DA"/>
    <w:rsid w:val="00CB22F7"/>
    <w:rsid w:val="00CB2709"/>
    <w:rsid w:val="00CB51E1"/>
    <w:rsid w:val="00CB5518"/>
    <w:rsid w:val="00CB5C2C"/>
    <w:rsid w:val="00CB5E30"/>
    <w:rsid w:val="00CB65B2"/>
    <w:rsid w:val="00CB65EC"/>
    <w:rsid w:val="00CB7239"/>
    <w:rsid w:val="00CC001F"/>
    <w:rsid w:val="00CC0BD3"/>
    <w:rsid w:val="00CC2B18"/>
    <w:rsid w:val="00CC354E"/>
    <w:rsid w:val="00CC3D77"/>
    <w:rsid w:val="00CC4626"/>
    <w:rsid w:val="00CC47E4"/>
    <w:rsid w:val="00CC4C85"/>
    <w:rsid w:val="00CC4F77"/>
    <w:rsid w:val="00CC5188"/>
    <w:rsid w:val="00CC5631"/>
    <w:rsid w:val="00CC5D8C"/>
    <w:rsid w:val="00CC6128"/>
    <w:rsid w:val="00CC643C"/>
    <w:rsid w:val="00CC7487"/>
    <w:rsid w:val="00CC7EB1"/>
    <w:rsid w:val="00CD01C1"/>
    <w:rsid w:val="00CD039D"/>
    <w:rsid w:val="00CD06DB"/>
    <w:rsid w:val="00CD07AD"/>
    <w:rsid w:val="00CD1008"/>
    <w:rsid w:val="00CD14DD"/>
    <w:rsid w:val="00CD1D27"/>
    <w:rsid w:val="00CD2C70"/>
    <w:rsid w:val="00CD2C9B"/>
    <w:rsid w:val="00CD3036"/>
    <w:rsid w:val="00CD3087"/>
    <w:rsid w:val="00CD3C03"/>
    <w:rsid w:val="00CD40DF"/>
    <w:rsid w:val="00CD4298"/>
    <w:rsid w:val="00CD652D"/>
    <w:rsid w:val="00CD6B5A"/>
    <w:rsid w:val="00CD7552"/>
    <w:rsid w:val="00CE0314"/>
    <w:rsid w:val="00CE070D"/>
    <w:rsid w:val="00CE18DA"/>
    <w:rsid w:val="00CE1B20"/>
    <w:rsid w:val="00CE2D4B"/>
    <w:rsid w:val="00CE36C1"/>
    <w:rsid w:val="00CE38FF"/>
    <w:rsid w:val="00CE4E9D"/>
    <w:rsid w:val="00CE68EC"/>
    <w:rsid w:val="00CE6F08"/>
    <w:rsid w:val="00CE76AE"/>
    <w:rsid w:val="00CF051E"/>
    <w:rsid w:val="00CF1674"/>
    <w:rsid w:val="00CF1C1A"/>
    <w:rsid w:val="00CF277B"/>
    <w:rsid w:val="00CF2845"/>
    <w:rsid w:val="00CF4025"/>
    <w:rsid w:val="00CF41B4"/>
    <w:rsid w:val="00CF4348"/>
    <w:rsid w:val="00CF4B75"/>
    <w:rsid w:val="00CF7454"/>
    <w:rsid w:val="00CF755E"/>
    <w:rsid w:val="00CF791E"/>
    <w:rsid w:val="00CF7DD7"/>
    <w:rsid w:val="00D00319"/>
    <w:rsid w:val="00D006F5"/>
    <w:rsid w:val="00D00ADC"/>
    <w:rsid w:val="00D01BEA"/>
    <w:rsid w:val="00D032AC"/>
    <w:rsid w:val="00D05080"/>
    <w:rsid w:val="00D054F8"/>
    <w:rsid w:val="00D05AEA"/>
    <w:rsid w:val="00D066EA"/>
    <w:rsid w:val="00D06E15"/>
    <w:rsid w:val="00D10689"/>
    <w:rsid w:val="00D10C7E"/>
    <w:rsid w:val="00D118C5"/>
    <w:rsid w:val="00D124DE"/>
    <w:rsid w:val="00D12F3A"/>
    <w:rsid w:val="00D132A9"/>
    <w:rsid w:val="00D13BB5"/>
    <w:rsid w:val="00D142D9"/>
    <w:rsid w:val="00D14F53"/>
    <w:rsid w:val="00D16EEE"/>
    <w:rsid w:val="00D20872"/>
    <w:rsid w:val="00D21253"/>
    <w:rsid w:val="00D21911"/>
    <w:rsid w:val="00D2255C"/>
    <w:rsid w:val="00D226BD"/>
    <w:rsid w:val="00D22A73"/>
    <w:rsid w:val="00D22DFD"/>
    <w:rsid w:val="00D2425D"/>
    <w:rsid w:val="00D249CD"/>
    <w:rsid w:val="00D257DD"/>
    <w:rsid w:val="00D26220"/>
    <w:rsid w:val="00D26D29"/>
    <w:rsid w:val="00D27ABC"/>
    <w:rsid w:val="00D30569"/>
    <w:rsid w:val="00D30971"/>
    <w:rsid w:val="00D31734"/>
    <w:rsid w:val="00D32175"/>
    <w:rsid w:val="00D325E1"/>
    <w:rsid w:val="00D32A3B"/>
    <w:rsid w:val="00D32C96"/>
    <w:rsid w:val="00D32E20"/>
    <w:rsid w:val="00D32F6B"/>
    <w:rsid w:val="00D351EB"/>
    <w:rsid w:val="00D35B2E"/>
    <w:rsid w:val="00D361FB"/>
    <w:rsid w:val="00D367E2"/>
    <w:rsid w:val="00D370AD"/>
    <w:rsid w:val="00D37418"/>
    <w:rsid w:val="00D40124"/>
    <w:rsid w:val="00D41142"/>
    <w:rsid w:val="00D41A8C"/>
    <w:rsid w:val="00D41F99"/>
    <w:rsid w:val="00D42717"/>
    <w:rsid w:val="00D43CBD"/>
    <w:rsid w:val="00D4489E"/>
    <w:rsid w:val="00D44AF7"/>
    <w:rsid w:val="00D450FB"/>
    <w:rsid w:val="00D45D86"/>
    <w:rsid w:val="00D46050"/>
    <w:rsid w:val="00D47E56"/>
    <w:rsid w:val="00D5160F"/>
    <w:rsid w:val="00D518B8"/>
    <w:rsid w:val="00D518DF"/>
    <w:rsid w:val="00D51B73"/>
    <w:rsid w:val="00D51C1F"/>
    <w:rsid w:val="00D52021"/>
    <w:rsid w:val="00D5240A"/>
    <w:rsid w:val="00D52C74"/>
    <w:rsid w:val="00D531A7"/>
    <w:rsid w:val="00D531BA"/>
    <w:rsid w:val="00D54386"/>
    <w:rsid w:val="00D5443F"/>
    <w:rsid w:val="00D54A8A"/>
    <w:rsid w:val="00D57392"/>
    <w:rsid w:val="00D5739C"/>
    <w:rsid w:val="00D6062A"/>
    <w:rsid w:val="00D6084A"/>
    <w:rsid w:val="00D61945"/>
    <w:rsid w:val="00D629FA"/>
    <w:rsid w:val="00D62B2E"/>
    <w:rsid w:val="00D6302B"/>
    <w:rsid w:val="00D6313B"/>
    <w:rsid w:val="00D632DA"/>
    <w:rsid w:val="00D64A20"/>
    <w:rsid w:val="00D64C9E"/>
    <w:rsid w:val="00D65A88"/>
    <w:rsid w:val="00D66B86"/>
    <w:rsid w:val="00D67744"/>
    <w:rsid w:val="00D70F0B"/>
    <w:rsid w:val="00D71415"/>
    <w:rsid w:val="00D7160A"/>
    <w:rsid w:val="00D72D10"/>
    <w:rsid w:val="00D737F5"/>
    <w:rsid w:val="00D74103"/>
    <w:rsid w:val="00D74214"/>
    <w:rsid w:val="00D758A1"/>
    <w:rsid w:val="00D76543"/>
    <w:rsid w:val="00D7676F"/>
    <w:rsid w:val="00D768F3"/>
    <w:rsid w:val="00D76BE6"/>
    <w:rsid w:val="00D779CD"/>
    <w:rsid w:val="00D812FB"/>
    <w:rsid w:val="00D82D10"/>
    <w:rsid w:val="00D82ED2"/>
    <w:rsid w:val="00D833F6"/>
    <w:rsid w:val="00D839C7"/>
    <w:rsid w:val="00D84A22"/>
    <w:rsid w:val="00D84D9D"/>
    <w:rsid w:val="00D8517B"/>
    <w:rsid w:val="00D85A3A"/>
    <w:rsid w:val="00D85E5F"/>
    <w:rsid w:val="00D860E6"/>
    <w:rsid w:val="00D86BE4"/>
    <w:rsid w:val="00D86DF7"/>
    <w:rsid w:val="00D9120A"/>
    <w:rsid w:val="00D9197F"/>
    <w:rsid w:val="00D919EA"/>
    <w:rsid w:val="00D9326A"/>
    <w:rsid w:val="00D93386"/>
    <w:rsid w:val="00D94760"/>
    <w:rsid w:val="00D951A8"/>
    <w:rsid w:val="00D95AC8"/>
    <w:rsid w:val="00D95FC0"/>
    <w:rsid w:val="00D96557"/>
    <w:rsid w:val="00D97CDC"/>
    <w:rsid w:val="00D97EC7"/>
    <w:rsid w:val="00DA044B"/>
    <w:rsid w:val="00DA058D"/>
    <w:rsid w:val="00DA10E3"/>
    <w:rsid w:val="00DA1316"/>
    <w:rsid w:val="00DA163A"/>
    <w:rsid w:val="00DA430C"/>
    <w:rsid w:val="00DA4326"/>
    <w:rsid w:val="00DA5642"/>
    <w:rsid w:val="00DA681D"/>
    <w:rsid w:val="00DA6E3C"/>
    <w:rsid w:val="00DB0529"/>
    <w:rsid w:val="00DB0885"/>
    <w:rsid w:val="00DB0D7E"/>
    <w:rsid w:val="00DB2054"/>
    <w:rsid w:val="00DB2575"/>
    <w:rsid w:val="00DB3FF3"/>
    <w:rsid w:val="00DB4189"/>
    <w:rsid w:val="00DB4689"/>
    <w:rsid w:val="00DB546A"/>
    <w:rsid w:val="00DB6265"/>
    <w:rsid w:val="00DB65C7"/>
    <w:rsid w:val="00DB69BD"/>
    <w:rsid w:val="00DC0073"/>
    <w:rsid w:val="00DC00C0"/>
    <w:rsid w:val="00DC0A7C"/>
    <w:rsid w:val="00DC0D7B"/>
    <w:rsid w:val="00DC1986"/>
    <w:rsid w:val="00DC19DE"/>
    <w:rsid w:val="00DC2544"/>
    <w:rsid w:val="00DC2C7E"/>
    <w:rsid w:val="00DC2DFC"/>
    <w:rsid w:val="00DC31FD"/>
    <w:rsid w:val="00DC434D"/>
    <w:rsid w:val="00DC485B"/>
    <w:rsid w:val="00DC6BF9"/>
    <w:rsid w:val="00DC6DED"/>
    <w:rsid w:val="00DC7E68"/>
    <w:rsid w:val="00DD3BAD"/>
    <w:rsid w:val="00DD4913"/>
    <w:rsid w:val="00DD4A98"/>
    <w:rsid w:val="00DD4CBF"/>
    <w:rsid w:val="00DD5120"/>
    <w:rsid w:val="00DD56C3"/>
    <w:rsid w:val="00DD58EF"/>
    <w:rsid w:val="00DD6180"/>
    <w:rsid w:val="00DD6870"/>
    <w:rsid w:val="00DD70E4"/>
    <w:rsid w:val="00DD747C"/>
    <w:rsid w:val="00DD74DC"/>
    <w:rsid w:val="00DD7769"/>
    <w:rsid w:val="00DD7F1A"/>
    <w:rsid w:val="00DE0315"/>
    <w:rsid w:val="00DE0CA7"/>
    <w:rsid w:val="00DE0E2B"/>
    <w:rsid w:val="00DE0F67"/>
    <w:rsid w:val="00DE1968"/>
    <w:rsid w:val="00DE1976"/>
    <w:rsid w:val="00DE2554"/>
    <w:rsid w:val="00DE2B72"/>
    <w:rsid w:val="00DE3289"/>
    <w:rsid w:val="00DE36FA"/>
    <w:rsid w:val="00DE374B"/>
    <w:rsid w:val="00DE37BD"/>
    <w:rsid w:val="00DE4698"/>
    <w:rsid w:val="00DE47E7"/>
    <w:rsid w:val="00DE4BC9"/>
    <w:rsid w:val="00DE7041"/>
    <w:rsid w:val="00DE75E3"/>
    <w:rsid w:val="00DF06F4"/>
    <w:rsid w:val="00DF08C0"/>
    <w:rsid w:val="00DF0A98"/>
    <w:rsid w:val="00DF2689"/>
    <w:rsid w:val="00DF27FD"/>
    <w:rsid w:val="00DF283A"/>
    <w:rsid w:val="00DF2876"/>
    <w:rsid w:val="00DF3306"/>
    <w:rsid w:val="00DF3CBA"/>
    <w:rsid w:val="00DF4A4A"/>
    <w:rsid w:val="00DF4B08"/>
    <w:rsid w:val="00DF536F"/>
    <w:rsid w:val="00DF5AAF"/>
    <w:rsid w:val="00DF5D2C"/>
    <w:rsid w:val="00DF71E1"/>
    <w:rsid w:val="00DF7772"/>
    <w:rsid w:val="00DF7BD5"/>
    <w:rsid w:val="00E00539"/>
    <w:rsid w:val="00E00667"/>
    <w:rsid w:val="00E00B22"/>
    <w:rsid w:val="00E00D29"/>
    <w:rsid w:val="00E018A0"/>
    <w:rsid w:val="00E02046"/>
    <w:rsid w:val="00E0283D"/>
    <w:rsid w:val="00E02DF1"/>
    <w:rsid w:val="00E03718"/>
    <w:rsid w:val="00E04473"/>
    <w:rsid w:val="00E0555B"/>
    <w:rsid w:val="00E05EA1"/>
    <w:rsid w:val="00E05F20"/>
    <w:rsid w:val="00E06C02"/>
    <w:rsid w:val="00E07354"/>
    <w:rsid w:val="00E07D71"/>
    <w:rsid w:val="00E07EF6"/>
    <w:rsid w:val="00E107C8"/>
    <w:rsid w:val="00E10A82"/>
    <w:rsid w:val="00E13315"/>
    <w:rsid w:val="00E13E7F"/>
    <w:rsid w:val="00E14603"/>
    <w:rsid w:val="00E1477A"/>
    <w:rsid w:val="00E152A4"/>
    <w:rsid w:val="00E15766"/>
    <w:rsid w:val="00E1620D"/>
    <w:rsid w:val="00E200DF"/>
    <w:rsid w:val="00E20536"/>
    <w:rsid w:val="00E211BB"/>
    <w:rsid w:val="00E21656"/>
    <w:rsid w:val="00E234B3"/>
    <w:rsid w:val="00E2443D"/>
    <w:rsid w:val="00E244EC"/>
    <w:rsid w:val="00E251FA"/>
    <w:rsid w:val="00E255AB"/>
    <w:rsid w:val="00E255C6"/>
    <w:rsid w:val="00E25CCB"/>
    <w:rsid w:val="00E27002"/>
    <w:rsid w:val="00E27E42"/>
    <w:rsid w:val="00E31D01"/>
    <w:rsid w:val="00E31D97"/>
    <w:rsid w:val="00E34606"/>
    <w:rsid w:val="00E34D0A"/>
    <w:rsid w:val="00E35208"/>
    <w:rsid w:val="00E35B98"/>
    <w:rsid w:val="00E36915"/>
    <w:rsid w:val="00E37BFB"/>
    <w:rsid w:val="00E40054"/>
    <w:rsid w:val="00E405BA"/>
    <w:rsid w:val="00E40D00"/>
    <w:rsid w:val="00E40F34"/>
    <w:rsid w:val="00E41192"/>
    <w:rsid w:val="00E414BB"/>
    <w:rsid w:val="00E41C48"/>
    <w:rsid w:val="00E42447"/>
    <w:rsid w:val="00E4361D"/>
    <w:rsid w:val="00E44545"/>
    <w:rsid w:val="00E44CD6"/>
    <w:rsid w:val="00E457B8"/>
    <w:rsid w:val="00E4620B"/>
    <w:rsid w:val="00E46F6F"/>
    <w:rsid w:val="00E5014F"/>
    <w:rsid w:val="00E50D6C"/>
    <w:rsid w:val="00E513B1"/>
    <w:rsid w:val="00E5202E"/>
    <w:rsid w:val="00E533BF"/>
    <w:rsid w:val="00E53C15"/>
    <w:rsid w:val="00E544B4"/>
    <w:rsid w:val="00E5457F"/>
    <w:rsid w:val="00E571E7"/>
    <w:rsid w:val="00E60AE6"/>
    <w:rsid w:val="00E61864"/>
    <w:rsid w:val="00E6371F"/>
    <w:rsid w:val="00E63CF8"/>
    <w:rsid w:val="00E642FE"/>
    <w:rsid w:val="00E64680"/>
    <w:rsid w:val="00E648EC"/>
    <w:rsid w:val="00E64972"/>
    <w:rsid w:val="00E65164"/>
    <w:rsid w:val="00E65389"/>
    <w:rsid w:val="00E654C6"/>
    <w:rsid w:val="00E6607D"/>
    <w:rsid w:val="00E669A2"/>
    <w:rsid w:val="00E714C2"/>
    <w:rsid w:val="00E72D54"/>
    <w:rsid w:val="00E72DFA"/>
    <w:rsid w:val="00E73522"/>
    <w:rsid w:val="00E73D90"/>
    <w:rsid w:val="00E7427E"/>
    <w:rsid w:val="00E7487D"/>
    <w:rsid w:val="00E74D73"/>
    <w:rsid w:val="00E75758"/>
    <w:rsid w:val="00E759D6"/>
    <w:rsid w:val="00E75A34"/>
    <w:rsid w:val="00E7630E"/>
    <w:rsid w:val="00E77DAE"/>
    <w:rsid w:val="00E80EBE"/>
    <w:rsid w:val="00E8299E"/>
    <w:rsid w:val="00E84C84"/>
    <w:rsid w:val="00E85149"/>
    <w:rsid w:val="00E8522E"/>
    <w:rsid w:val="00E860AF"/>
    <w:rsid w:val="00E86786"/>
    <w:rsid w:val="00E907F8"/>
    <w:rsid w:val="00E909AC"/>
    <w:rsid w:val="00E90C51"/>
    <w:rsid w:val="00E9288F"/>
    <w:rsid w:val="00E93BEE"/>
    <w:rsid w:val="00E94C3A"/>
    <w:rsid w:val="00E952EA"/>
    <w:rsid w:val="00E964C1"/>
    <w:rsid w:val="00E96A40"/>
    <w:rsid w:val="00E96E0C"/>
    <w:rsid w:val="00E97A4C"/>
    <w:rsid w:val="00EA003A"/>
    <w:rsid w:val="00EA0899"/>
    <w:rsid w:val="00EA0F0F"/>
    <w:rsid w:val="00EA13BB"/>
    <w:rsid w:val="00EA1A28"/>
    <w:rsid w:val="00EA1A8A"/>
    <w:rsid w:val="00EA24B6"/>
    <w:rsid w:val="00EA313E"/>
    <w:rsid w:val="00EA3204"/>
    <w:rsid w:val="00EA4638"/>
    <w:rsid w:val="00EA4E2D"/>
    <w:rsid w:val="00EA620F"/>
    <w:rsid w:val="00EA63F3"/>
    <w:rsid w:val="00EA65D0"/>
    <w:rsid w:val="00EA6CA0"/>
    <w:rsid w:val="00EA6EC6"/>
    <w:rsid w:val="00EB0814"/>
    <w:rsid w:val="00EB0DE4"/>
    <w:rsid w:val="00EB1855"/>
    <w:rsid w:val="00EB1D63"/>
    <w:rsid w:val="00EB234E"/>
    <w:rsid w:val="00EB368C"/>
    <w:rsid w:val="00EB3B5C"/>
    <w:rsid w:val="00EB4192"/>
    <w:rsid w:val="00EB5367"/>
    <w:rsid w:val="00EB57BC"/>
    <w:rsid w:val="00EB6D43"/>
    <w:rsid w:val="00EB6E38"/>
    <w:rsid w:val="00EB7205"/>
    <w:rsid w:val="00EB7586"/>
    <w:rsid w:val="00EB77FA"/>
    <w:rsid w:val="00EB789E"/>
    <w:rsid w:val="00EC027D"/>
    <w:rsid w:val="00EC02C2"/>
    <w:rsid w:val="00EC03AD"/>
    <w:rsid w:val="00EC06C7"/>
    <w:rsid w:val="00EC1710"/>
    <w:rsid w:val="00EC1ECA"/>
    <w:rsid w:val="00EC20C6"/>
    <w:rsid w:val="00EC3532"/>
    <w:rsid w:val="00EC3586"/>
    <w:rsid w:val="00EC3E18"/>
    <w:rsid w:val="00EC466F"/>
    <w:rsid w:val="00EC681B"/>
    <w:rsid w:val="00EC69D7"/>
    <w:rsid w:val="00EC6FD0"/>
    <w:rsid w:val="00EC728F"/>
    <w:rsid w:val="00EC7443"/>
    <w:rsid w:val="00EC7BED"/>
    <w:rsid w:val="00ED0180"/>
    <w:rsid w:val="00ED0ADF"/>
    <w:rsid w:val="00ED236A"/>
    <w:rsid w:val="00ED2BC6"/>
    <w:rsid w:val="00ED31BA"/>
    <w:rsid w:val="00ED3A4A"/>
    <w:rsid w:val="00ED4CF0"/>
    <w:rsid w:val="00ED4EC3"/>
    <w:rsid w:val="00ED53C8"/>
    <w:rsid w:val="00ED7962"/>
    <w:rsid w:val="00ED7B14"/>
    <w:rsid w:val="00EE0438"/>
    <w:rsid w:val="00EE08FE"/>
    <w:rsid w:val="00EE09A1"/>
    <w:rsid w:val="00EE09DB"/>
    <w:rsid w:val="00EE136A"/>
    <w:rsid w:val="00EE1679"/>
    <w:rsid w:val="00EE19E6"/>
    <w:rsid w:val="00EE1F05"/>
    <w:rsid w:val="00EE4467"/>
    <w:rsid w:val="00EE5027"/>
    <w:rsid w:val="00EE56C2"/>
    <w:rsid w:val="00EE5E32"/>
    <w:rsid w:val="00EE6533"/>
    <w:rsid w:val="00EE6A9A"/>
    <w:rsid w:val="00EE6B18"/>
    <w:rsid w:val="00EE6DF8"/>
    <w:rsid w:val="00EE708F"/>
    <w:rsid w:val="00EE788B"/>
    <w:rsid w:val="00EF0013"/>
    <w:rsid w:val="00EF12A8"/>
    <w:rsid w:val="00EF212D"/>
    <w:rsid w:val="00EF2AE8"/>
    <w:rsid w:val="00EF2C53"/>
    <w:rsid w:val="00EF31B9"/>
    <w:rsid w:val="00EF3850"/>
    <w:rsid w:val="00EF3A8D"/>
    <w:rsid w:val="00EF5A60"/>
    <w:rsid w:val="00EF5B9F"/>
    <w:rsid w:val="00EF6069"/>
    <w:rsid w:val="00EF7DA4"/>
    <w:rsid w:val="00F0298E"/>
    <w:rsid w:val="00F03002"/>
    <w:rsid w:val="00F04B33"/>
    <w:rsid w:val="00F0552F"/>
    <w:rsid w:val="00F05688"/>
    <w:rsid w:val="00F07733"/>
    <w:rsid w:val="00F1085E"/>
    <w:rsid w:val="00F11F53"/>
    <w:rsid w:val="00F122F8"/>
    <w:rsid w:val="00F12AB8"/>
    <w:rsid w:val="00F130EA"/>
    <w:rsid w:val="00F13889"/>
    <w:rsid w:val="00F147D8"/>
    <w:rsid w:val="00F15B4C"/>
    <w:rsid w:val="00F16DC0"/>
    <w:rsid w:val="00F17E38"/>
    <w:rsid w:val="00F20110"/>
    <w:rsid w:val="00F20118"/>
    <w:rsid w:val="00F201D2"/>
    <w:rsid w:val="00F20BA4"/>
    <w:rsid w:val="00F20D64"/>
    <w:rsid w:val="00F2154E"/>
    <w:rsid w:val="00F2318B"/>
    <w:rsid w:val="00F23311"/>
    <w:rsid w:val="00F2497B"/>
    <w:rsid w:val="00F25247"/>
    <w:rsid w:val="00F25361"/>
    <w:rsid w:val="00F25C8C"/>
    <w:rsid w:val="00F26477"/>
    <w:rsid w:val="00F267B7"/>
    <w:rsid w:val="00F26F95"/>
    <w:rsid w:val="00F27169"/>
    <w:rsid w:val="00F27773"/>
    <w:rsid w:val="00F278C6"/>
    <w:rsid w:val="00F278F7"/>
    <w:rsid w:val="00F30D57"/>
    <w:rsid w:val="00F30F4F"/>
    <w:rsid w:val="00F30FD2"/>
    <w:rsid w:val="00F323DB"/>
    <w:rsid w:val="00F323E2"/>
    <w:rsid w:val="00F32F9C"/>
    <w:rsid w:val="00F340BC"/>
    <w:rsid w:val="00F35157"/>
    <w:rsid w:val="00F35911"/>
    <w:rsid w:val="00F36639"/>
    <w:rsid w:val="00F36810"/>
    <w:rsid w:val="00F36E2F"/>
    <w:rsid w:val="00F3794D"/>
    <w:rsid w:val="00F42E20"/>
    <w:rsid w:val="00F42FDB"/>
    <w:rsid w:val="00F43130"/>
    <w:rsid w:val="00F43F67"/>
    <w:rsid w:val="00F444C1"/>
    <w:rsid w:val="00F44984"/>
    <w:rsid w:val="00F44B59"/>
    <w:rsid w:val="00F4629B"/>
    <w:rsid w:val="00F465F3"/>
    <w:rsid w:val="00F467A2"/>
    <w:rsid w:val="00F4683F"/>
    <w:rsid w:val="00F509CC"/>
    <w:rsid w:val="00F50FA2"/>
    <w:rsid w:val="00F51689"/>
    <w:rsid w:val="00F52D32"/>
    <w:rsid w:val="00F52FDB"/>
    <w:rsid w:val="00F53FF1"/>
    <w:rsid w:val="00F564DD"/>
    <w:rsid w:val="00F56A42"/>
    <w:rsid w:val="00F56BD9"/>
    <w:rsid w:val="00F57CD7"/>
    <w:rsid w:val="00F61623"/>
    <w:rsid w:val="00F618AA"/>
    <w:rsid w:val="00F624F9"/>
    <w:rsid w:val="00F63423"/>
    <w:rsid w:val="00F635C7"/>
    <w:rsid w:val="00F63AF1"/>
    <w:rsid w:val="00F65F1D"/>
    <w:rsid w:val="00F672D9"/>
    <w:rsid w:val="00F67469"/>
    <w:rsid w:val="00F678D3"/>
    <w:rsid w:val="00F67EF7"/>
    <w:rsid w:val="00F70748"/>
    <w:rsid w:val="00F740E6"/>
    <w:rsid w:val="00F74600"/>
    <w:rsid w:val="00F752B4"/>
    <w:rsid w:val="00F7587F"/>
    <w:rsid w:val="00F75C97"/>
    <w:rsid w:val="00F760DE"/>
    <w:rsid w:val="00F7737F"/>
    <w:rsid w:val="00F77C31"/>
    <w:rsid w:val="00F8067D"/>
    <w:rsid w:val="00F8308B"/>
    <w:rsid w:val="00F83882"/>
    <w:rsid w:val="00F8400F"/>
    <w:rsid w:val="00F84231"/>
    <w:rsid w:val="00F855D4"/>
    <w:rsid w:val="00F857F0"/>
    <w:rsid w:val="00F864AE"/>
    <w:rsid w:val="00F865AE"/>
    <w:rsid w:val="00F87106"/>
    <w:rsid w:val="00F877EA"/>
    <w:rsid w:val="00F87EE8"/>
    <w:rsid w:val="00F90585"/>
    <w:rsid w:val="00F90661"/>
    <w:rsid w:val="00F9095E"/>
    <w:rsid w:val="00F90EAF"/>
    <w:rsid w:val="00F917EE"/>
    <w:rsid w:val="00F91DC1"/>
    <w:rsid w:val="00F92101"/>
    <w:rsid w:val="00F92D59"/>
    <w:rsid w:val="00F93716"/>
    <w:rsid w:val="00F93DBE"/>
    <w:rsid w:val="00F950D9"/>
    <w:rsid w:val="00F95532"/>
    <w:rsid w:val="00F9622F"/>
    <w:rsid w:val="00F963A4"/>
    <w:rsid w:val="00F96DB7"/>
    <w:rsid w:val="00F9757F"/>
    <w:rsid w:val="00F97AD7"/>
    <w:rsid w:val="00FA25DE"/>
    <w:rsid w:val="00FA286D"/>
    <w:rsid w:val="00FA2A56"/>
    <w:rsid w:val="00FA2EA7"/>
    <w:rsid w:val="00FA3431"/>
    <w:rsid w:val="00FA382B"/>
    <w:rsid w:val="00FA3839"/>
    <w:rsid w:val="00FA538F"/>
    <w:rsid w:val="00FA5413"/>
    <w:rsid w:val="00FA5D56"/>
    <w:rsid w:val="00FA7EAB"/>
    <w:rsid w:val="00FB030B"/>
    <w:rsid w:val="00FB0449"/>
    <w:rsid w:val="00FB0E82"/>
    <w:rsid w:val="00FB1689"/>
    <w:rsid w:val="00FB205C"/>
    <w:rsid w:val="00FB2735"/>
    <w:rsid w:val="00FB2ABC"/>
    <w:rsid w:val="00FB2DB3"/>
    <w:rsid w:val="00FB33B9"/>
    <w:rsid w:val="00FB38C4"/>
    <w:rsid w:val="00FB3A4B"/>
    <w:rsid w:val="00FB3EAD"/>
    <w:rsid w:val="00FB43ED"/>
    <w:rsid w:val="00FB4F69"/>
    <w:rsid w:val="00FB5070"/>
    <w:rsid w:val="00FB610C"/>
    <w:rsid w:val="00FB6394"/>
    <w:rsid w:val="00FB639A"/>
    <w:rsid w:val="00FB7827"/>
    <w:rsid w:val="00FB7CB2"/>
    <w:rsid w:val="00FC159C"/>
    <w:rsid w:val="00FC1914"/>
    <w:rsid w:val="00FC1A4C"/>
    <w:rsid w:val="00FC2716"/>
    <w:rsid w:val="00FC282C"/>
    <w:rsid w:val="00FC2BBB"/>
    <w:rsid w:val="00FC2D8F"/>
    <w:rsid w:val="00FC358D"/>
    <w:rsid w:val="00FC3929"/>
    <w:rsid w:val="00FC3A83"/>
    <w:rsid w:val="00FC3E19"/>
    <w:rsid w:val="00FC3E9E"/>
    <w:rsid w:val="00FC477D"/>
    <w:rsid w:val="00FC60F3"/>
    <w:rsid w:val="00FC614D"/>
    <w:rsid w:val="00FC621C"/>
    <w:rsid w:val="00FC6E91"/>
    <w:rsid w:val="00FC76E6"/>
    <w:rsid w:val="00FD1F6C"/>
    <w:rsid w:val="00FD2792"/>
    <w:rsid w:val="00FD285D"/>
    <w:rsid w:val="00FD28CB"/>
    <w:rsid w:val="00FD296B"/>
    <w:rsid w:val="00FD37C5"/>
    <w:rsid w:val="00FD3C3D"/>
    <w:rsid w:val="00FD400F"/>
    <w:rsid w:val="00FD48FA"/>
    <w:rsid w:val="00FD494C"/>
    <w:rsid w:val="00FD4BBC"/>
    <w:rsid w:val="00FD5296"/>
    <w:rsid w:val="00FD5D64"/>
    <w:rsid w:val="00FD654C"/>
    <w:rsid w:val="00FD6981"/>
    <w:rsid w:val="00FD6A56"/>
    <w:rsid w:val="00FD70D8"/>
    <w:rsid w:val="00FD7624"/>
    <w:rsid w:val="00FD7D5F"/>
    <w:rsid w:val="00FE13B4"/>
    <w:rsid w:val="00FE1CC3"/>
    <w:rsid w:val="00FE3212"/>
    <w:rsid w:val="00FE334D"/>
    <w:rsid w:val="00FE4730"/>
    <w:rsid w:val="00FE4754"/>
    <w:rsid w:val="00FE48E7"/>
    <w:rsid w:val="00FE4A54"/>
    <w:rsid w:val="00FE57BB"/>
    <w:rsid w:val="00FE5AA2"/>
    <w:rsid w:val="00FE6A28"/>
    <w:rsid w:val="00FE7C9E"/>
    <w:rsid w:val="00FE7CC2"/>
    <w:rsid w:val="00FF03AD"/>
    <w:rsid w:val="00FF0694"/>
    <w:rsid w:val="00FF1197"/>
    <w:rsid w:val="00FF2D94"/>
    <w:rsid w:val="00FF38F8"/>
    <w:rsid w:val="00FF3A28"/>
    <w:rsid w:val="00FF3BE9"/>
    <w:rsid w:val="00FF4522"/>
    <w:rsid w:val="00FF4881"/>
    <w:rsid w:val="00FF4B4A"/>
    <w:rsid w:val="00FF562F"/>
    <w:rsid w:val="00FF5BFE"/>
    <w:rsid w:val="00FF6F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AF14"/>
  <w15:docId w15:val="{724E441F-7FC7-4FAF-9970-9F52EA5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01"/>
  </w:style>
  <w:style w:type="paragraph" w:styleId="Heading1">
    <w:name w:val="heading 1"/>
    <w:basedOn w:val="Normal"/>
    <w:next w:val="Normal"/>
    <w:link w:val="Heading1Char"/>
    <w:rsid w:val="002859E7"/>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859E7"/>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9"/>
    <w:qFormat/>
    <w:rsid w:val="002859E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859E7"/>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859E7"/>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859E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t Char"/>
    <w:basedOn w:val="DefaultParagraphFont"/>
    <w:link w:val="FootnoteText"/>
    <w:uiPriority w:val="99"/>
    <w:qFormat/>
    <w:rsid w:val="00C20E9F"/>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fn"/>
    <w:basedOn w:val="Normal"/>
    <w:link w:val="FootnoteTextChar"/>
    <w:uiPriority w:val="99"/>
    <w:qFormat/>
    <w:rsid w:val="00C20E9F"/>
    <w:pPr>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20E9F"/>
    <w:rPr>
      <w:rFonts w:ascii="Arial" w:eastAsia="Arial" w:hAnsi="Arial" w:cs="Times New Roman"/>
    </w:rPr>
  </w:style>
  <w:style w:type="paragraph" w:styleId="Header">
    <w:name w:val="header"/>
    <w:basedOn w:val="Normal"/>
    <w:link w:val="HeaderChar"/>
    <w:uiPriority w:val="99"/>
    <w:unhideWhenUsed/>
    <w:rsid w:val="00C20E9F"/>
    <w:pPr>
      <w:tabs>
        <w:tab w:val="center" w:pos="4513"/>
        <w:tab w:val="right" w:pos="9026"/>
      </w:tabs>
    </w:pPr>
    <w:rPr>
      <w:rFonts w:ascii="Arial" w:eastAsia="Arial" w:hAnsi="Arial" w:cs="Times New Roman"/>
    </w:rPr>
  </w:style>
  <w:style w:type="character" w:customStyle="1" w:styleId="FooterChar">
    <w:name w:val="Footer Char"/>
    <w:basedOn w:val="DefaultParagraphFont"/>
    <w:link w:val="Footer"/>
    <w:uiPriority w:val="99"/>
    <w:rsid w:val="00C20E9F"/>
    <w:rPr>
      <w:rFonts w:ascii="Arial" w:eastAsia="Arial" w:hAnsi="Arial" w:cs="Times New Roman"/>
    </w:rPr>
  </w:style>
  <w:style w:type="paragraph" w:styleId="Footer">
    <w:name w:val="footer"/>
    <w:basedOn w:val="Normal"/>
    <w:link w:val="FooterChar"/>
    <w:uiPriority w:val="99"/>
    <w:unhideWhenUsed/>
    <w:rsid w:val="00C20E9F"/>
    <w:pPr>
      <w:tabs>
        <w:tab w:val="center" w:pos="4513"/>
        <w:tab w:val="right" w:pos="9026"/>
      </w:tabs>
    </w:pPr>
    <w:rPr>
      <w:rFonts w:ascii="Arial" w:eastAsia="Arial" w:hAnsi="Arial" w:cs="Times New Roman"/>
    </w:rPr>
  </w:style>
  <w:style w:type="paragraph" w:styleId="NormalWeb">
    <w:name w:val="Normal (Web)"/>
    <w:basedOn w:val="Normal"/>
    <w:link w:val="NormalWebChar"/>
    <w:unhideWhenUsed/>
    <w:rsid w:val="00C20E9F"/>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sid w:val="00C20E9F"/>
    <w:rPr>
      <w:vertAlign w:val="superscript"/>
    </w:rPr>
  </w:style>
  <w:style w:type="paragraph" w:styleId="ListParagraph">
    <w:name w:val="List Paragraph"/>
    <w:aliases w:val="Second Level,Main Body,List Paragraph1,Temp,Heading 91,목록 단락,?? ??,bullet,bullet 1,List Paragraph11,List Paragraph12,List Paragraph2,Thang2,VNA - List Paragraph,1.,Table Sequence,List Paragraph111,a),Colorful List - Accent 11,Bullet 1,L,1"/>
    <w:basedOn w:val="Normal"/>
    <w:link w:val="ListParagraphChar"/>
    <w:uiPriority w:val="34"/>
    <w:qFormat/>
    <w:rsid w:val="00A637ED"/>
    <w:pPr>
      <w:ind w:left="720"/>
      <w:contextualSpacing/>
    </w:pPr>
  </w:style>
  <w:style w:type="character" w:styleId="Hyperlink">
    <w:name w:val="Hyperlink"/>
    <w:basedOn w:val="DefaultParagraphFont"/>
    <w:uiPriority w:val="99"/>
    <w:unhideWhenUsed/>
    <w:rsid w:val="00D20872"/>
    <w:rPr>
      <w:color w:val="0000FF" w:themeColor="hyperlink"/>
      <w:u w:val="single"/>
    </w:rPr>
  </w:style>
  <w:style w:type="character" w:customStyle="1" w:styleId="Heading1Char">
    <w:name w:val="Heading 1 Char"/>
    <w:basedOn w:val="DefaultParagraphFont"/>
    <w:link w:val="Heading1"/>
    <w:rsid w:val="002859E7"/>
    <w:rPr>
      <w:rFonts w:ascii="Calibri" w:eastAsia="Calibri" w:hAnsi="Calibri" w:cs="Calibri"/>
      <w:b/>
      <w:sz w:val="48"/>
      <w:szCs w:val="48"/>
    </w:rPr>
  </w:style>
  <w:style w:type="character" w:customStyle="1" w:styleId="Heading2Char">
    <w:name w:val="Heading 2 Char"/>
    <w:basedOn w:val="DefaultParagraphFont"/>
    <w:link w:val="Heading2"/>
    <w:rsid w:val="002859E7"/>
    <w:rPr>
      <w:rFonts w:ascii="Calibri" w:eastAsia="Calibri" w:hAnsi="Calibri" w:cs="Calibri"/>
      <w:b/>
      <w:sz w:val="36"/>
      <w:szCs w:val="36"/>
    </w:rPr>
  </w:style>
  <w:style w:type="character" w:customStyle="1" w:styleId="Heading3Char">
    <w:name w:val="Heading 3 Char"/>
    <w:basedOn w:val="DefaultParagraphFont"/>
    <w:link w:val="Heading3"/>
    <w:uiPriority w:val="99"/>
    <w:rsid w:val="002859E7"/>
    <w:rPr>
      <w:rFonts w:ascii="Calibri" w:eastAsia="Calibri" w:hAnsi="Calibri" w:cs="Calibri"/>
      <w:b/>
      <w:sz w:val="28"/>
      <w:szCs w:val="28"/>
    </w:rPr>
  </w:style>
  <w:style w:type="character" w:customStyle="1" w:styleId="Heading4Char">
    <w:name w:val="Heading 4 Char"/>
    <w:basedOn w:val="DefaultParagraphFont"/>
    <w:link w:val="Heading4"/>
    <w:rsid w:val="002859E7"/>
    <w:rPr>
      <w:rFonts w:ascii="Calibri" w:eastAsia="Calibri" w:hAnsi="Calibri" w:cs="Calibri"/>
      <w:b/>
      <w:sz w:val="24"/>
      <w:szCs w:val="24"/>
    </w:rPr>
  </w:style>
  <w:style w:type="character" w:customStyle="1" w:styleId="Heading5Char">
    <w:name w:val="Heading 5 Char"/>
    <w:basedOn w:val="DefaultParagraphFont"/>
    <w:link w:val="Heading5"/>
    <w:rsid w:val="002859E7"/>
    <w:rPr>
      <w:rFonts w:ascii="Calibri" w:eastAsia="Calibri" w:hAnsi="Calibri" w:cs="Calibri"/>
      <w:b/>
    </w:rPr>
  </w:style>
  <w:style w:type="character" w:customStyle="1" w:styleId="Heading6Char">
    <w:name w:val="Heading 6 Char"/>
    <w:basedOn w:val="DefaultParagraphFont"/>
    <w:link w:val="Heading6"/>
    <w:rsid w:val="002859E7"/>
    <w:rPr>
      <w:rFonts w:ascii="Calibri" w:eastAsia="Calibri" w:hAnsi="Calibri" w:cs="Calibri"/>
      <w:b/>
      <w:sz w:val="20"/>
      <w:szCs w:val="20"/>
    </w:rPr>
  </w:style>
  <w:style w:type="paragraph" w:styleId="Title">
    <w:name w:val="Title"/>
    <w:basedOn w:val="Normal"/>
    <w:next w:val="Normal"/>
    <w:link w:val="TitleChar"/>
    <w:rsid w:val="002859E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859E7"/>
    <w:rPr>
      <w:rFonts w:ascii="Calibri" w:eastAsia="Calibri" w:hAnsi="Calibri" w:cs="Calibri"/>
      <w:b/>
      <w:sz w:val="72"/>
      <w:szCs w:val="72"/>
    </w:rPr>
  </w:style>
  <w:style w:type="character" w:customStyle="1" w:styleId="HeaderChar1">
    <w:name w:val="Header Char1"/>
    <w:basedOn w:val="DefaultParagraphFont"/>
    <w:uiPriority w:val="99"/>
    <w:semiHidden/>
    <w:rsid w:val="002859E7"/>
    <w:rPr>
      <w:rFonts w:ascii="Calibri" w:eastAsia="Calibri" w:hAnsi="Calibri" w:cs="Calibri"/>
    </w:rPr>
  </w:style>
  <w:style w:type="character" w:customStyle="1" w:styleId="FooterChar1">
    <w:name w:val="Footer Char1"/>
    <w:basedOn w:val="DefaultParagraphFont"/>
    <w:uiPriority w:val="99"/>
    <w:semiHidden/>
    <w:rsid w:val="002859E7"/>
    <w:rPr>
      <w:rFonts w:ascii="Calibri" w:eastAsia="Calibri" w:hAnsi="Calibri" w:cs="Calibri"/>
    </w:rPr>
  </w:style>
  <w:style w:type="character" w:customStyle="1" w:styleId="BalloonTextChar">
    <w:name w:val="Balloon Text Char"/>
    <w:basedOn w:val="DefaultParagraphFont"/>
    <w:link w:val="BalloonText"/>
    <w:uiPriority w:val="99"/>
    <w:semiHidden/>
    <w:rsid w:val="002859E7"/>
    <w:rPr>
      <w:rFonts w:ascii="Tahoma" w:eastAsia="Calibri" w:hAnsi="Tahoma" w:cs="Tahoma"/>
      <w:sz w:val="16"/>
      <w:szCs w:val="16"/>
    </w:rPr>
  </w:style>
  <w:style w:type="paragraph" w:styleId="BalloonText">
    <w:name w:val="Balloon Text"/>
    <w:basedOn w:val="Normal"/>
    <w:link w:val="BalloonTextChar"/>
    <w:uiPriority w:val="99"/>
    <w:semiHidden/>
    <w:unhideWhenUsed/>
    <w:rsid w:val="002859E7"/>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2859E7"/>
    <w:rPr>
      <w:rFonts w:ascii="Tahoma" w:hAnsi="Tahoma" w:cs="Tahoma"/>
      <w:sz w:val="16"/>
      <w:szCs w:val="16"/>
    </w:rPr>
  </w:style>
  <w:style w:type="paragraph" w:styleId="Subtitle">
    <w:name w:val="Subtitle"/>
    <w:basedOn w:val="Normal"/>
    <w:next w:val="Normal"/>
    <w:link w:val="SubtitleChar"/>
    <w:rsid w:val="002859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59E7"/>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2859E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859E7"/>
    <w:rPr>
      <w:rFonts w:ascii="Calibri" w:eastAsia="Calibri" w:hAnsi="Calibri" w:cs="Calibri"/>
      <w:sz w:val="20"/>
      <w:szCs w:val="20"/>
    </w:rPr>
  </w:style>
  <w:style w:type="character" w:customStyle="1" w:styleId="CommentTextChar1">
    <w:name w:val="Comment Text Char1"/>
    <w:locked/>
    <w:rsid w:val="002859E7"/>
    <w:rPr>
      <w:rFonts w:ascii=".VnTime" w:eastAsia="Times New Roman" w:hAnsi=".VnTime" w:cs="Times New Roman"/>
      <w:sz w:val="20"/>
      <w:szCs w:val="20"/>
      <w:lang w:val="en-US"/>
    </w:rPr>
  </w:style>
  <w:style w:type="character" w:styleId="Strong">
    <w:name w:val="Strong"/>
    <w:uiPriority w:val="22"/>
    <w:qFormat/>
    <w:rsid w:val="002859E7"/>
    <w:rPr>
      <w:b/>
      <w:bCs/>
    </w:rPr>
  </w:style>
  <w:style w:type="character" w:customStyle="1" w:styleId="CommentSubjectChar">
    <w:name w:val="Comment Subject Char"/>
    <w:basedOn w:val="CommentTextChar"/>
    <w:link w:val="CommentSubject"/>
    <w:uiPriority w:val="99"/>
    <w:semiHidden/>
    <w:rsid w:val="002859E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2859E7"/>
    <w:rPr>
      <w:b/>
      <w:bCs/>
    </w:rPr>
  </w:style>
  <w:style w:type="character" w:customStyle="1" w:styleId="CommentSubjectChar1">
    <w:name w:val="Comment Subject Char1"/>
    <w:basedOn w:val="CommentTextChar"/>
    <w:uiPriority w:val="99"/>
    <w:semiHidden/>
    <w:rsid w:val="002859E7"/>
    <w:rPr>
      <w:rFonts w:ascii="Calibri" w:eastAsia="Calibri" w:hAnsi="Calibri" w:cs="Calibri"/>
      <w:b/>
      <w:bCs/>
      <w:sz w:val="20"/>
      <w:szCs w:val="20"/>
    </w:rPr>
  </w:style>
  <w:style w:type="paragraph" w:customStyle="1" w:styleId="BVIfnrCarCar">
    <w:name w:val="BVI fnr Car Car"/>
    <w:aliases w:val="BVI fnr Car,BVI fnr Car Car Car Car Char"/>
    <w:basedOn w:val="Normal"/>
    <w:link w:val="FootnoteReference"/>
    <w:uiPriority w:val="99"/>
    <w:rsid w:val="001F384A"/>
    <w:pPr>
      <w:spacing w:after="160" w:line="240" w:lineRule="exact"/>
    </w:pPr>
    <w:rPr>
      <w:vertAlign w:val="superscript"/>
    </w:rPr>
  </w:style>
  <w:style w:type="paragraph" w:styleId="Revision">
    <w:name w:val="Revision"/>
    <w:hidden/>
    <w:uiPriority w:val="99"/>
    <w:semiHidden/>
    <w:rsid w:val="00934C31"/>
    <w:pPr>
      <w:spacing w:after="0" w:line="240" w:lineRule="auto"/>
    </w:pPr>
  </w:style>
  <w:style w:type="character" w:styleId="CommentReference">
    <w:name w:val="annotation reference"/>
    <w:uiPriority w:val="99"/>
    <w:unhideWhenUsed/>
    <w:rsid w:val="00A27290"/>
    <w:rPr>
      <w:sz w:val="16"/>
      <w:szCs w:val="1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qFormat/>
    <w:rsid w:val="005720D7"/>
    <w:pPr>
      <w:spacing w:after="160" w:line="240" w:lineRule="exact"/>
    </w:pPr>
    <w:rPr>
      <w:vertAlign w:val="superscript"/>
    </w:rPr>
  </w:style>
  <w:style w:type="paragraph" w:styleId="BodyText">
    <w:name w:val="Body Text"/>
    <w:basedOn w:val="Normal"/>
    <w:link w:val="BodyTextChar"/>
    <w:uiPriority w:val="99"/>
    <w:rsid w:val="00BC204D"/>
    <w:pPr>
      <w:spacing w:after="0" w:line="240" w:lineRule="auto"/>
    </w:pPr>
    <w:rPr>
      <w:rFonts w:ascii=".VnTimeH" w:eastAsia="Times New Roman" w:hAnsi=".VnTimeH" w:cs="Times New Roman"/>
      <w:b/>
      <w:sz w:val="28"/>
      <w:szCs w:val="20"/>
      <w:lang w:val="en-US"/>
    </w:rPr>
  </w:style>
  <w:style w:type="character" w:customStyle="1" w:styleId="BodyTextChar">
    <w:name w:val="Body Text Char"/>
    <w:basedOn w:val="DefaultParagraphFont"/>
    <w:link w:val="BodyText"/>
    <w:uiPriority w:val="99"/>
    <w:rsid w:val="00BC204D"/>
    <w:rPr>
      <w:rFonts w:ascii=".VnTimeH" w:eastAsia="Times New Roman" w:hAnsi=".VnTimeH" w:cs="Times New Roman"/>
      <w:b/>
      <w:sz w:val="28"/>
      <w:szCs w:val="20"/>
      <w:lang w:val="en-US"/>
    </w:rPr>
  </w:style>
  <w:style w:type="character" w:customStyle="1" w:styleId="ListParagraphChar">
    <w:name w:val="List Paragraph Char"/>
    <w:aliases w:val="Second Level Char,Main Body Char,List Paragraph1 Char,Temp Char,Heading 91 Char,목록 단락 Char,?? ?? Char,bullet Char,bullet 1 Char,List Paragraph11 Char,List Paragraph12 Char,List Paragraph2 Char,Thang2 Char,VNA - List Paragraph Char"/>
    <w:link w:val="ListParagraph"/>
    <w:uiPriority w:val="34"/>
    <w:qFormat/>
    <w:locked/>
    <w:rsid w:val="003812DC"/>
  </w:style>
  <w:style w:type="table" w:styleId="TableGrid">
    <w:name w:val="Table Grid"/>
    <w:basedOn w:val="TableNormal"/>
    <w:uiPriority w:val="99"/>
    <w:rsid w:val="00F21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4E2761"/>
    <w:pPr>
      <w:spacing w:after="160" w:line="240" w:lineRule="exact"/>
    </w:pPr>
    <w:rPr>
      <w:rFonts w:ascii="Verdana" w:eastAsia="Times New Roman" w:hAnsi="Verdana" w:cs="Verdana"/>
      <w:sz w:val="20"/>
      <w:szCs w:val="20"/>
      <w:lang w:val="en-US"/>
    </w:rPr>
  </w:style>
  <w:style w:type="paragraph" w:customStyle="1" w:styleId="Char0">
    <w:name w:val="Char"/>
    <w:basedOn w:val="Normal"/>
    <w:autoRedefine/>
    <w:rsid w:val="004B6D9F"/>
    <w:pPr>
      <w:spacing w:after="160" w:line="240" w:lineRule="exact"/>
    </w:pPr>
    <w:rPr>
      <w:rFonts w:ascii="Verdana" w:eastAsia="Times New Roman" w:hAnsi="Verdana" w:cs="Verdana"/>
      <w:sz w:val="20"/>
      <w:szCs w:val="20"/>
      <w:lang w:val="en-US"/>
    </w:rPr>
  </w:style>
  <w:style w:type="character" w:customStyle="1" w:styleId="NormalWebChar">
    <w:name w:val="Normal (Web) Char"/>
    <w:link w:val="NormalWeb"/>
    <w:locked/>
    <w:rsid w:val="00AC241B"/>
    <w:rPr>
      <w:rFonts w:ascii="Times New Roman" w:eastAsia="Times New Roman" w:hAnsi="Times New Roman" w:cs="Times New Roman"/>
      <w:sz w:val="24"/>
      <w:szCs w:val="24"/>
      <w:lang w:val="en-US" w:eastAsia="ko-KR"/>
    </w:rPr>
  </w:style>
  <w:style w:type="paragraph" w:customStyle="1" w:styleId="Char1">
    <w:name w:val="Char"/>
    <w:basedOn w:val="Normal"/>
    <w:autoRedefine/>
    <w:rsid w:val="00163551"/>
    <w:pPr>
      <w:spacing w:after="160" w:line="240" w:lineRule="exact"/>
    </w:pPr>
    <w:rPr>
      <w:rFonts w:ascii="Verdana" w:eastAsia="Times New Roman" w:hAnsi="Verdana" w:cs="Verdana"/>
      <w:sz w:val="20"/>
      <w:szCs w:val="20"/>
      <w:lang w:val="en-US"/>
    </w:rPr>
  </w:style>
  <w:style w:type="paragraph" w:customStyle="1" w:styleId="Char2">
    <w:name w:val="Char"/>
    <w:basedOn w:val="Normal"/>
    <w:autoRedefine/>
    <w:rsid w:val="006D3157"/>
    <w:pPr>
      <w:spacing w:after="160" w:line="240" w:lineRule="exact"/>
    </w:pPr>
    <w:rPr>
      <w:rFonts w:ascii="Verdana" w:eastAsia="Times New Roman" w:hAnsi="Verdana" w:cs="Verdana"/>
      <w:sz w:val="20"/>
      <w:szCs w:val="20"/>
      <w:lang w:val="en-US"/>
    </w:rPr>
  </w:style>
  <w:style w:type="paragraph" w:customStyle="1" w:styleId="Char3">
    <w:name w:val="Char"/>
    <w:basedOn w:val="Normal"/>
    <w:autoRedefine/>
    <w:rsid w:val="00103B7D"/>
    <w:pPr>
      <w:spacing w:after="160" w:line="240" w:lineRule="exact"/>
    </w:pPr>
    <w:rPr>
      <w:rFonts w:ascii="Verdana" w:eastAsia="Times New Roman" w:hAnsi="Verdana" w:cs="Verdana"/>
      <w:sz w:val="20"/>
      <w:szCs w:val="20"/>
      <w:lang w:val="en-US"/>
    </w:rPr>
  </w:style>
  <w:style w:type="paragraph" w:customStyle="1" w:styleId="Char4">
    <w:name w:val="Char"/>
    <w:basedOn w:val="Normal"/>
    <w:autoRedefine/>
    <w:rsid w:val="00257F1C"/>
    <w:pPr>
      <w:spacing w:after="160" w:line="240" w:lineRule="exact"/>
    </w:pPr>
    <w:rPr>
      <w:rFonts w:ascii="Verdana" w:eastAsia="Times New Roman" w:hAnsi="Verdana" w:cs="Verdana"/>
      <w:sz w:val="20"/>
      <w:szCs w:val="20"/>
      <w:lang w:val="en-US"/>
    </w:rPr>
  </w:style>
  <w:style w:type="paragraph" w:customStyle="1" w:styleId="Char5">
    <w:name w:val="Char"/>
    <w:basedOn w:val="Normal"/>
    <w:autoRedefine/>
    <w:rsid w:val="0097558B"/>
    <w:pPr>
      <w:spacing w:after="160" w:line="240" w:lineRule="exact"/>
    </w:pPr>
    <w:rPr>
      <w:rFonts w:ascii="Verdana" w:eastAsia="Times New Roman" w:hAnsi="Verdana" w:cs="Verdana"/>
      <w:sz w:val="20"/>
      <w:szCs w:val="20"/>
      <w:lang w:val="en-US"/>
    </w:rPr>
  </w:style>
  <w:style w:type="paragraph" w:customStyle="1" w:styleId="Char6">
    <w:name w:val="Char"/>
    <w:basedOn w:val="Normal"/>
    <w:autoRedefine/>
    <w:rsid w:val="001D48A9"/>
    <w:pPr>
      <w:spacing w:after="160" w:line="240" w:lineRule="exact"/>
    </w:pPr>
    <w:rPr>
      <w:rFonts w:ascii="Verdana" w:eastAsia="Times New Roman" w:hAnsi="Verdana" w:cs="Verdana"/>
      <w:sz w:val="20"/>
      <w:szCs w:val="20"/>
      <w:lang w:val="en-US"/>
    </w:rPr>
  </w:style>
  <w:style w:type="paragraph" w:customStyle="1" w:styleId="Char7">
    <w:name w:val="Char"/>
    <w:basedOn w:val="Normal"/>
    <w:autoRedefine/>
    <w:rsid w:val="00E04473"/>
    <w:pPr>
      <w:spacing w:after="160" w:line="240" w:lineRule="exact"/>
    </w:pPr>
    <w:rPr>
      <w:rFonts w:ascii="Verdana" w:eastAsia="Times New Roman" w:hAnsi="Verdana" w:cs="Verdana"/>
      <w:sz w:val="20"/>
      <w:szCs w:val="20"/>
      <w:lang w:val="en-US"/>
    </w:rPr>
  </w:style>
  <w:style w:type="paragraph" w:customStyle="1" w:styleId="Char8">
    <w:name w:val="Char"/>
    <w:basedOn w:val="Normal"/>
    <w:autoRedefine/>
    <w:rsid w:val="000B4495"/>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8771">
      <w:bodyDiv w:val="1"/>
      <w:marLeft w:val="0"/>
      <w:marRight w:val="0"/>
      <w:marTop w:val="0"/>
      <w:marBottom w:val="0"/>
      <w:divBdr>
        <w:top w:val="none" w:sz="0" w:space="0" w:color="auto"/>
        <w:left w:val="none" w:sz="0" w:space="0" w:color="auto"/>
        <w:bottom w:val="none" w:sz="0" w:space="0" w:color="auto"/>
        <w:right w:val="none" w:sz="0" w:space="0" w:color="auto"/>
      </w:divBdr>
    </w:div>
    <w:div w:id="99032297">
      <w:bodyDiv w:val="1"/>
      <w:marLeft w:val="0"/>
      <w:marRight w:val="0"/>
      <w:marTop w:val="0"/>
      <w:marBottom w:val="0"/>
      <w:divBdr>
        <w:top w:val="none" w:sz="0" w:space="0" w:color="auto"/>
        <w:left w:val="none" w:sz="0" w:space="0" w:color="auto"/>
        <w:bottom w:val="none" w:sz="0" w:space="0" w:color="auto"/>
        <w:right w:val="none" w:sz="0" w:space="0" w:color="auto"/>
      </w:divBdr>
    </w:div>
    <w:div w:id="506100616">
      <w:bodyDiv w:val="1"/>
      <w:marLeft w:val="0"/>
      <w:marRight w:val="0"/>
      <w:marTop w:val="0"/>
      <w:marBottom w:val="0"/>
      <w:divBdr>
        <w:top w:val="none" w:sz="0" w:space="0" w:color="auto"/>
        <w:left w:val="none" w:sz="0" w:space="0" w:color="auto"/>
        <w:bottom w:val="none" w:sz="0" w:space="0" w:color="auto"/>
        <w:right w:val="none" w:sz="0" w:space="0" w:color="auto"/>
      </w:divBdr>
    </w:div>
    <w:div w:id="548952432">
      <w:bodyDiv w:val="1"/>
      <w:marLeft w:val="0"/>
      <w:marRight w:val="0"/>
      <w:marTop w:val="0"/>
      <w:marBottom w:val="0"/>
      <w:divBdr>
        <w:top w:val="none" w:sz="0" w:space="0" w:color="auto"/>
        <w:left w:val="none" w:sz="0" w:space="0" w:color="auto"/>
        <w:bottom w:val="none" w:sz="0" w:space="0" w:color="auto"/>
        <w:right w:val="none" w:sz="0" w:space="0" w:color="auto"/>
      </w:divBdr>
    </w:div>
    <w:div w:id="697658271">
      <w:bodyDiv w:val="1"/>
      <w:marLeft w:val="0"/>
      <w:marRight w:val="0"/>
      <w:marTop w:val="0"/>
      <w:marBottom w:val="0"/>
      <w:divBdr>
        <w:top w:val="none" w:sz="0" w:space="0" w:color="auto"/>
        <w:left w:val="none" w:sz="0" w:space="0" w:color="auto"/>
        <w:bottom w:val="none" w:sz="0" w:space="0" w:color="auto"/>
        <w:right w:val="none" w:sz="0" w:space="0" w:color="auto"/>
      </w:divBdr>
    </w:div>
    <w:div w:id="737556066">
      <w:bodyDiv w:val="1"/>
      <w:marLeft w:val="0"/>
      <w:marRight w:val="0"/>
      <w:marTop w:val="0"/>
      <w:marBottom w:val="0"/>
      <w:divBdr>
        <w:top w:val="none" w:sz="0" w:space="0" w:color="auto"/>
        <w:left w:val="none" w:sz="0" w:space="0" w:color="auto"/>
        <w:bottom w:val="none" w:sz="0" w:space="0" w:color="auto"/>
        <w:right w:val="none" w:sz="0" w:space="0" w:color="auto"/>
      </w:divBdr>
    </w:div>
    <w:div w:id="750736366">
      <w:bodyDiv w:val="1"/>
      <w:marLeft w:val="0"/>
      <w:marRight w:val="0"/>
      <w:marTop w:val="0"/>
      <w:marBottom w:val="0"/>
      <w:divBdr>
        <w:top w:val="none" w:sz="0" w:space="0" w:color="auto"/>
        <w:left w:val="none" w:sz="0" w:space="0" w:color="auto"/>
        <w:bottom w:val="none" w:sz="0" w:space="0" w:color="auto"/>
        <w:right w:val="none" w:sz="0" w:space="0" w:color="auto"/>
      </w:divBdr>
    </w:div>
    <w:div w:id="942421105">
      <w:bodyDiv w:val="1"/>
      <w:marLeft w:val="0"/>
      <w:marRight w:val="0"/>
      <w:marTop w:val="0"/>
      <w:marBottom w:val="0"/>
      <w:divBdr>
        <w:top w:val="none" w:sz="0" w:space="0" w:color="auto"/>
        <w:left w:val="none" w:sz="0" w:space="0" w:color="auto"/>
        <w:bottom w:val="none" w:sz="0" w:space="0" w:color="auto"/>
        <w:right w:val="none" w:sz="0" w:space="0" w:color="auto"/>
      </w:divBdr>
    </w:div>
    <w:div w:id="1010450031">
      <w:bodyDiv w:val="1"/>
      <w:marLeft w:val="0"/>
      <w:marRight w:val="0"/>
      <w:marTop w:val="0"/>
      <w:marBottom w:val="0"/>
      <w:divBdr>
        <w:top w:val="none" w:sz="0" w:space="0" w:color="auto"/>
        <w:left w:val="none" w:sz="0" w:space="0" w:color="auto"/>
        <w:bottom w:val="none" w:sz="0" w:space="0" w:color="auto"/>
        <w:right w:val="none" w:sz="0" w:space="0" w:color="auto"/>
      </w:divBdr>
    </w:div>
    <w:div w:id="1030764867">
      <w:bodyDiv w:val="1"/>
      <w:marLeft w:val="0"/>
      <w:marRight w:val="0"/>
      <w:marTop w:val="0"/>
      <w:marBottom w:val="0"/>
      <w:divBdr>
        <w:top w:val="none" w:sz="0" w:space="0" w:color="auto"/>
        <w:left w:val="none" w:sz="0" w:space="0" w:color="auto"/>
        <w:bottom w:val="none" w:sz="0" w:space="0" w:color="auto"/>
        <w:right w:val="none" w:sz="0" w:space="0" w:color="auto"/>
      </w:divBdr>
    </w:div>
    <w:div w:id="1060639387">
      <w:bodyDiv w:val="1"/>
      <w:marLeft w:val="0"/>
      <w:marRight w:val="0"/>
      <w:marTop w:val="0"/>
      <w:marBottom w:val="0"/>
      <w:divBdr>
        <w:top w:val="none" w:sz="0" w:space="0" w:color="auto"/>
        <w:left w:val="none" w:sz="0" w:space="0" w:color="auto"/>
        <w:bottom w:val="none" w:sz="0" w:space="0" w:color="auto"/>
        <w:right w:val="none" w:sz="0" w:space="0" w:color="auto"/>
      </w:divBdr>
    </w:div>
    <w:div w:id="1120613255">
      <w:bodyDiv w:val="1"/>
      <w:marLeft w:val="0"/>
      <w:marRight w:val="0"/>
      <w:marTop w:val="0"/>
      <w:marBottom w:val="0"/>
      <w:divBdr>
        <w:top w:val="none" w:sz="0" w:space="0" w:color="auto"/>
        <w:left w:val="none" w:sz="0" w:space="0" w:color="auto"/>
        <w:bottom w:val="none" w:sz="0" w:space="0" w:color="auto"/>
        <w:right w:val="none" w:sz="0" w:space="0" w:color="auto"/>
      </w:divBdr>
    </w:div>
    <w:div w:id="1123884130">
      <w:bodyDiv w:val="1"/>
      <w:marLeft w:val="0"/>
      <w:marRight w:val="0"/>
      <w:marTop w:val="0"/>
      <w:marBottom w:val="0"/>
      <w:divBdr>
        <w:top w:val="none" w:sz="0" w:space="0" w:color="auto"/>
        <w:left w:val="none" w:sz="0" w:space="0" w:color="auto"/>
        <w:bottom w:val="none" w:sz="0" w:space="0" w:color="auto"/>
        <w:right w:val="none" w:sz="0" w:space="0" w:color="auto"/>
      </w:divBdr>
    </w:div>
    <w:div w:id="1405760327">
      <w:bodyDiv w:val="1"/>
      <w:marLeft w:val="0"/>
      <w:marRight w:val="0"/>
      <w:marTop w:val="0"/>
      <w:marBottom w:val="0"/>
      <w:divBdr>
        <w:top w:val="none" w:sz="0" w:space="0" w:color="auto"/>
        <w:left w:val="none" w:sz="0" w:space="0" w:color="auto"/>
        <w:bottom w:val="none" w:sz="0" w:space="0" w:color="auto"/>
        <w:right w:val="none" w:sz="0" w:space="0" w:color="auto"/>
      </w:divBdr>
    </w:div>
    <w:div w:id="1470900479">
      <w:bodyDiv w:val="1"/>
      <w:marLeft w:val="0"/>
      <w:marRight w:val="0"/>
      <w:marTop w:val="0"/>
      <w:marBottom w:val="0"/>
      <w:divBdr>
        <w:top w:val="none" w:sz="0" w:space="0" w:color="auto"/>
        <w:left w:val="none" w:sz="0" w:space="0" w:color="auto"/>
        <w:bottom w:val="none" w:sz="0" w:space="0" w:color="auto"/>
        <w:right w:val="none" w:sz="0" w:space="0" w:color="auto"/>
      </w:divBdr>
    </w:div>
    <w:div w:id="1489050500">
      <w:bodyDiv w:val="1"/>
      <w:marLeft w:val="0"/>
      <w:marRight w:val="0"/>
      <w:marTop w:val="0"/>
      <w:marBottom w:val="0"/>
      <w:divBdr>
        <w:top w:val="none" w:sz="0" w:space="0" w:color="auto"/>
        <w:left w:val="none" w:sz="0" w:space="0" w:color="auto"/>
        <w:bottom w:val="none" w:sz="0" w:space="0" w:color="auto"/>
        <w:right w:val="none" w:sz="0" w:space="0" w:color="auto"/>
      </w:divBdr>
    </w:div>
    <w:div w:id="1569727832">
      <w:bodyDiv w:val="1"/>
      <w:marLeft w:val="0"/>
      <w:marRight w:val="0"/>
      <w:marTop w:val="0"/>
      <w:marBottom w:val="0"/>
      <w:divBdr>
        <w:top w:val="none" w:sz="0" w:space="0" w:color="auto"/>
        <w:left w:val="none" w:sz="0" w:space="0" w:color="auto"/>
        <w:bottom w:val="none" w:sz="0" w:space="0" w:color="auto"/>
        <w:right w:val="none" w:sz="0" w:space="0" w:color="auto"/>
      </w:divBdr>
    </w:div>
    <w:div w:id="1625379929">
      <w:bodyDiv w:val="1"/>
      <w:marLeft w:val="0"/>
      <w:marRight w:val="0"/>
      <w:marTop w:val="0"/>
      <w:marBottom w:val="0"/>
      <w:divBdr>
        <w:top w:val="none" w:sz="0" w:space="0" w:color="auto"/>
        <w:left w:val="none" w:sz="0" w:space="0" w:color="auto"/>
        <w:bottom w:val="none" w:sz="0" w:space="0" w:color="auto"/>
        <w:right w:val="none" w:sz="0" w:space="0" w:color="auto"/>
      </w:divBdr>
    </w:div>
    <w:div w:id="1702702039">
      <w:bodyDiv w:val="1"/>
      <w:marLeft w:val="0"/>
      <w:marRight w:val="0"/>
      <w:marTop w:val="0"/>
      <w:marBottom w:val="0"/>
      <w:divBdr>
        <w:top w:val="none" w:sz="0" w:space="0" w:color="auto"/>
        <w:left w:val="none" w:sz="0" w:space="0" w:color="auto"/>
        <w:bottom w:val="none" w:sz="0" w:space="0" w:color="auto"/>
        <w:right w:val="none" w:sz="0" w:space="0" w:color="auto"/>
      </w:divBdr>
    </w:div>
    <w:div w:id="1881355070">
      <w:bodyDiv w:val="1"/>
      <w:marLeft w:val="0"/>
      <w:marRight w:val="0"/>
      <w:marTop w:val="0"/>
      <w:marBottom w:val="0"/>
      <w:divBdr>
        <w:top w:val="none" w:sz="0" w:space="0" w:color="auto"/>
        <w:left w:val="none" w:sz="0" w:space="0" w:color="auto"/>
        <w:bottom w:val="none" w:sz="0" w:space="0" w:color="auto"/>
        <w:right w:val="none" w:sz="0" w:space="0" w:color="auto"/>
      </w:divBdr>
    </w:div>
    <w:div w:id="1916234362">
      <w:bodyDiv w:val="1"/>
      <w:marLeft w:val="0"/>
      <w:marRight w:val="0"/>
      <w:marTop w:val="0"/>
      <w:marBottom w:val="0"/>
      <w:divBdr>
        <w:top w:val="none" w:sz="0" w:space="0" w:color="auto"/>
        <w:left w:val="none" w:sz="0" w:space="0" w:color="auto"/>
        <w:bottom w:val="none" w:sz="0" w:space="0" w:color="auto"/>
        <w:right w:val="none" w:sz="0" w:space="0" w:color="auto"/>
      </w:divBdr>
    </w:div>
    <w:div w:id="1965498755">
      <w:bodyDiv w:val="1"/>
      <w:marLeft w:val="0"/>
      <w:marRight w:val="0"/>
      <w:marTop w:val="0"/>
      <w:marBottom w:val="0"/>
      <w:divBdr>
        <w:top w:val="none" w:sz="0" w:space="0" w:color="auto"/>
        <w:left w:val="none" w:sz="0" w:space="0" w:color="auto"/>
        <w:bottom w:val="none" w:sz="0" w:space="0" w:color="auto"/>
        <w:right w:val="none" w:sz="0" w:space="0" w:color="auto"/>
      </w:divBdr>
    </w:div>
    <w:div w:id="20770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2EE4-3622-42EB-9309-55D456BD253F}">
  <ds:schemaRefs>
    <ds:schemaRef ds:uri="http://schemas.microsoft.com/sharepoint/v3/contenttype/forms"/>
  </ds:schemaRefs>
</ds:datastoreItem>
</file>

<file path=customXml/itemProps2.xml><?xml version="1.0" encoding="utf-8"?>
<ds:datastoreItem xmlns:ds="http://schemas.openxmlformats.org/officeDocument/2006/customXml" ds:itemID="{80B76E42-C051-48FC-83D0-80524FE1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908883-10BA-4435-96B1-13A7F1A248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7FDB96-AF0D-4E84-AC2A-5A911F4A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40022</Words>
  <Characters>228127</Characters>
  <Application>Microsoft Office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Ho Nam (PC)</dc:creator>
  <cp:lastModifiedBy>Le Thi Thu Thuy (TBNH)</cp:lastModifiedBy>
  <cp:revision>2</cp:revision>
  <cp:lastPrinted>2025-10-13T02:21:00Z</cp:lastPrinted>
  <dcterms:created xsi:type="dcterms:W3CDTF">2025-10-20T03:48:00Z</dcterms:created>
  <dcterms:modified xsi:type="dcterms:W3CDTF">2025-10-20T03:48:00Z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