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35C" w:rsidRDefault="00EB635C" w:rsidP="00D93D26">
      <w:pPr>
        <w:spacing w:before="120" w:after="120"/>
        <w:rPr>
          <w:rFonts w:ascii="Times New Roman" w:hAnsi="Times New Roman" w:cs="Times New Roman"/>
          <w:b/>
          <w:sz w:val="26"/>
          <w:szCs w:val="26"/>
        </w:rPr>
      </w:pPr>
      <w:r>
        <w:rPr>
          <w:noProof/>
        </w:rPr>
        <w:drawing>
          <wp:inline distT="0" distB="0" distL="0" distR="0">
            <wp:extent cx="1103805" cy="46582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1654" t="17185" r="42526" b="72133"/>
                    <a:stretch/>
                  </pic:blipFill>
                  <pic:spPr bwMode="auto">
                    <a:xfrm>
                      <a:off x="0" y="0"/>
                      <a:ext cx="1103805" cy="4658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b/>
          <w:noProof/>
          <w:sz w:val="26"/>
          <w:szCs w:val="26"/>
        </w:rPr>
        <w:drawing>
          <wp:inline distT="0" distB="0" distL="0" distR="0">
            <wp:extent cx="1147313" cy="541389"/>
            <wp:effectExtent l="0" t="0" r="0" b="0"/>
            <wp:docPr id="2" name="Picture 2" descr="C:\Users\hung\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ng\Desktop\logo.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7486" cy="541471"/>
                    </a:xfrm>
                    <a:prstGeom prst="rect">
                      <a:avLst/>
                    </a:prstGeom>
                    <a:noFill/>
                    <a:ln>
                      <a:noFill/>
                    </a:ln>
                  </pic:spPr>
                </pic:pic>
              </a:graphicData>
            </a:graphic>
          </wp:inline>
        </w:drawing>
      </w:r>
    </w:p>
    <w:p w:rsidR="00D93D26" w:rsidRDefault="00D93D26" w:rsidP="00D93D26">
      <w:pPr>
        <w:spacing w:before="120" w:after="120"/>
        <w:jc w:val="right"/>
        <w:rPr>
          <w:rFonts w:ascii="Times New Roman" w:hAnsi="Times New Roman" w:cs="Times New Roman"/>
          <w:i/>
          <w:sz w:val="28"/>
          <w:szCs w:val="28"/>
        </w:rPr>
      </w:pPr>
      <w:r w:rsidRPr="00D93D26">
        <w:rPr>
          <w:rFonts w:ascii="Times New Roman" w:hAnsi="Times New Roman" w:cs="Times New Roman"/>
          <w:i/>
          <w:sz w:val="28"/>
          <w:szCs w:val="28"/>
        </w:rPr>
        <w:t>Ngày 26/10/2016</w:t>
      </w:r>
    </w:p>
    <w:p w:rsidR="00D93D26" w:rsidRPr="00D93D26" w:rsidRDefault="00D93D26" w:rsidP="00D93D26">
      <w:pPr>
        <w:spacing w:before="120" w:after="120"/>
        <w:jc w:val="right"/>
        <w:rPr>
          <w:rFonts w:ascii="Times New Roman" w:hAnsi="Times New Roman" w:cs="Times New Roman"/>
          <w:i/>
          <w:sz w:val="28"/>
          <w:szCs w:val="28"/>
        </w:rPr>
      </w:pPr>
    </w:p>
    <w:p w:rsidR="00A3446E" w:rsidRPr="002A5FF4" w:rsidRDefault="002D0E89" w:rsidP="00A16D32">
      <w:pPr>
        <w:spacing w:before="120" w:after="120"/>
        <w:jc w:val="center"/>
        <w:rPr>
          <w:rFonts w:ascii="Times New Roman" w:hAnsi="Times New Roman" w:cs="Times New Roman"/>
          <w:b/>
          <w:sz w:val="28"/>
          <w:szCs w:val="28"/>
        </w:rPr>
      </w:pPr>
      <w:r w:rsidRPr="002A5FF4">
        <w:rPr>
          <w:rFonts w:ascii="Times New Roman" w:hAnsi="Times New Roman" w:cs="Times New Roman"/>
          <w:b/>
          <w:sz w:val="28"/>
          <w:szCs w:val="28"/>
        </w:rPr>
        <w:t xml:space="preserve">THÔNG </w:t>
      </w:r>
      <w:r w:rsidR="00D93D26">
        <w:rPr>
          <w:rFonts w:ascii="Times New Roman" w:hAnsi="Times New Roman" w:cs="Times New Roman"/>
          <w:b/>
          <w:sz w:val="28"/>
          <w:szCs w:val="28"/>
        </w:rPr>
        <w:t xml:space="preserve">TIN </w:t>
      </w:r>
    </w:p>
    <w:p w:rsidR="000F716A" w:rsidRPr="002A5FF4" w:rsidRDefault="00CD04A6" w:rsidP="00A16D32">
      <w:pPr>
        <w:spacing w:before="120" w:after="120"/>
        <w:jc w:val="center"/>
        <w:rPr>
          <w:rFonts w:ascii="Times New Roman" w:hAnsi="Times New Roman" w:cs="Times New Roman"/>
          <w:b/>
          <w:sz w:val="28"/>
          <w:szCs w:val="28"/>
        </w:rPr>
      </w:pPr>
      <w:r w:rsidRPr="002A5FF4">
        <w:rPr>
          <w:rFonts w:ascii="Times New Roman" w:hAnsi="Times New Roman" w:cs="Times New Roman"/>
          <w:b/>
          <w:sz w:val="28"/>
          <w:szCs w:val="28"/>
        </w:rPr>
        <w:t xml:space="preserve">Hội thảo </w:t>
      </w:r>
      <w:r w:rsidR="000F716A" w:rsidRPr="002A5FF4">
        <w:rPr>
          <w:rFonts w:ascii="Times New Roman" w:hAnsi="Times New Roman" w:cs="Times New Roman"/>
          <w:b/>
          <w:sz w:val="28"/>
          <w:szCs w:val="28"/>
        </w:rPr>
        <w:t>“Xử lý nợ xấu – Những nút thắt cần tháo gỡ”</w:t>
      </w:r>
    </w:p>
    <w:p w:rsidR="00A16D32" w:rsidRPr="002A5FF4" w:rsidRDefault="00A16D32" w:rsidP="00A16D32">
      <w:pPr>
        <w:spacing w:before="120" w:after="120"/>
        <w:rPr>
          <w:rFonts w:ascii="Times New Roman" w:hAnsi="Times New Roman" w:cs="Times New Roman"/>
          <w:sz w:val="16"/>
          <w:szCs w:val="16"/>
        </w:rPr>
      </w:pPr>
    </w:p>
    <w:p w:rsidR="005E4DC4" w:rsidRPr="00FE1538" w:rsidRDefault="005E4DC4" w:rsidP="005E4DC4">
      <w:pPr>
        <w:pStyle w:val="ListParagraph"/>
        <w:tabs>
          <w:tab w:val="left" w:pos="993"/>
        </w:tabs>
        <w:spacing w:before="120" w:after="120"/>
        <w:ind w:left="0" w:firstLine="567"/>
        <w:contextualSpacing w:val="0"/>
        <w:jc w:val="both"/>
        <w:rPr>
          <w:rFonts w:ascii="Times New Roman" w:hAnsi="Times New Roman" w:cs="Times New Roman"/>
          <w:sz w:val="28"/>
          <w:szCs w:val="28"/>
        </w:rPr>
      </w:pPr>
      <w:r w:rsidRPr="00FE1538">
        <w:rPr>
          <w:rFonts w:ascii="Times New Roman" w:hAnsi="Times New Roman" w:cs="Times New Roman"/>
          <w:sz w:val="28"/>
          <w:szCs w:val="28"/>
        </w:rPr>
        <w:t xml:space="preserve">Ngày </w:t>
      </w:r>
      <w:r w:rsidR="00FE1538" w:rsidRPr="00FE1538">
        <w:rPr>
          <w:rFonts w:ascii="Times New Roman" w:hAnsi="Times New Roman" w:cs="Times New Roman"/>
          <w:sz w:val="28"/>
          <w:szCs w:val="28"/>
        </w:rPr>
        <w:t>26</w:t>
      </w:r>
      <w:r w:rsidRPr="00FE1538">
        <w:rPr>
          <w:rFonts w:ascii="Times New Roman" w:hAnsi="Times New Roman" w:cs="Times New Roman"/>
          <w:sz w:val="28"/>
          <w:szCs w:val="28"/>
        </w:rPr>
        <w:t xml:space="preserve">/10/2016, tại Hà Nội, </w:t>
      </w:r>
      <w:r w:rsidR="00FE1538" w:rsidRPr="00FE1538">
        <w:rPr>
          <w:rFonts w:ascii="Times New Roman" w:hAnsi="Times New Roman" w:cs="Times New Roman"/>
          <w:sz w:val="28"/>
          <w:szCs w:val="28"/>
        </w:rPr>
        <w:t>Ngân hàng Nhà nước Việt Nam</w:t>
      </w:r>
      <w:r w:rsidR="003847D3">
        <w:rPr>
          <w:rFonts w:ascii="Times New Roman" w:hAnsi="Times New Roman" w:cs="Times New Roman"/>
          <w:sz w:val="28"/>
          <w:szCs w:val="28"/>
        </w:rPr>
        <w:t xml:space="preserve"> (NHNN)</w:t>
      </w:r>
      <w:r w:rsidR="008913E6">
        <w:rPr>
          <w:rFonts w:ascii="Times New Roman" w:hAnsi="Times New Roman" w:cs="Times New Roman"/>
          <w:sz w:val="28"/>
          <w:szCs w:val="28"/>
        </w:rPr>
        <w:t xml:space="preserve"> </w:t>
      </w:r>
      <w:r w:rsidR="001F268B">
        <w:rPr>
          <w:rFonts w:ascii="Times New Roman" w:hAnsi="Times New Roman" w:cs="Times New Roman"/>
          <w:sz w:val="28"/>
          <w:szCs w:val="28"/>
        </w:rPr>
        <w:t>phối hợp với</w:t>
      </w:r>
      <w:r w:rsidR="00FE1538" w:rsidRPr="00FE1538">
        <w:rPr>
          <w:rFonts w:ascii="Times New Roman" w:hAnsi="Times New Roman" w:cs="Times New Roman"/>
          <w:sz w:val="28"/>
          <w:szCs w:val="28"/>
        </w:rPr>
        <w:t xml:space="preserve"> Văn phòng Quốc hội</w:t>
      </w:r>
      <w:r w:rsidR="003847D3" w:rsidRPr="00FE1538">
        <w:rPr>
          <w:rFonts w:ascii="Times New Roman" w:hAnsi="Times New Roman" w:cs="Times New Roman"/>
          <w:sz w:val="28"/>
          <w:szCs w:val="28"/>
        </w:rPr>
        <w:t xml:space="preserve">, </w:t>
      </w:r>
      <w:r w:rsidR="00D60AD2">
        <w:rPr>
          <w:rFonts w:ascii="Times New Roman" w:hAnsi="Times New Roman" w:cs="Times New Roman"/>
          <w:sz w:val="28"/>
          <w:szCs w:val="28"/>
        </w:rPr>
        <w:t xml:space="preserve">Công ty Quản lý tài sản của các tổ chức tín dụng Việt Nam (VAMC) và </w:t>
      </w:r>
      <w:r w:rsidR="003847D3" w:rsidRPr="00FE1538">
        <w:rPr>
          <w:rFonts w:ascii="Times New Roman" w:hAnsi="Times New Roman" w:cs="Times New Roman"/>
          <w:sz w:val="28"/>
          <w:szCs w:val="28"/>
        </w:rPr>
        <w:t>Báo Đại biểu Nhân dân</w:t>
      </w:r>
      <w:r w:rsidR="00A55A3C">
        <w:rPr>
          <w:rFonts w:ascii="Times New Roman" w:hAnsi="Times New Roman" w:cs="Times New Roman"/>
          <w:sz w:val="28"/>
          <w:szCs w:val="28"/>
        </w:rPr>
        <w:t xml:space="preserve"> </w:t>
      </w:r>
      <w:r w:rsidRPr="00FE1538">
        <w:rPr>
          <w:rFonts w:ascii="Times New Roman" w:hAnsi="Times New Roman" w:cs="Times New Roman"/>
          <w:sz w:val="28"/>
          <w:szCs w:val="28"/>
        </w:rPr>
        <w:t>tổ chức hội thảo “Xử lý nợ xấu – Những nút thắt cần tháo gỡ”.</w:t>
      </w:r>
    </w:p>
    <w:p w:rsidR="00B93D56" w:rsidRPr="002A5FF4" w:rsidRDefault="005E4DC4" w:rsidP="00930786">
      <w:pPr>
        <w:pStyle w:val="ListParagraph"/>
        <w:tabs>
          <w:tab w:val="left" w:pos="993"/>
        </w:tabs>
        <w:spacing w:before="120" w:after="120"/>
        <w:ind w:left="0" w:firstLine="567"/>
        <w:contextualSpacing w:val="0"/>
        <w:jc w:val="both"/>
        <w:rPr>
          <w:rFonts w:ascii="Times New Roman" w:hAnsi="Times New Roman" w:cs="Times New Roman"/>
          <w:sz w:val="28"/>
          <w:szCs w:val="28"/>
          <w:lang w:val="nl-NL"/>
        </w:rPr>
      </w:pPr>
      <w:r w:rsidRPr="00FE1538">
        <w:rPr>
          <w:rFonts w:ascii="Times New Roman" w:hAnsi="Times New Roman" w:cs="Times New Roman"/>
          <w:sz w:val="28"/>
          <w:szCs w:val="28"/>
          <w:lang w:val="it-IT"/>
        </w:rPr>
        <w:t xml:space="preserve">Hiện nay, </w:t>
      </w:r>
      <w:r w:rsidR="00FE1538" w:rsidRPr="00FE1538">
        <w:rPr>
          <w:rFonts w:ascii="Times New Roman" w:hAnsi="Times New Roman" w:cs="Times New Roman"/>
          <w:sz w:val="28"/>
          <w:szCs w:val="28"/>
          <w:lang w:val="it-IT"/>
        </w:rPr>
        <w:t xml:space="preserve">nợ xấu </w:t>
      </w:r>
      <w:r w:rsidR="00D93D26">
        <w:rPr>
          <w:rFonts w:ascii="Times New Roman" w:hAnsi="Times New Roman" w:cs="Times New Roman"/>
          <w:sz w:val="28"/>
          <w:szCs w:val="28"/>
          <w:lang w:val="it-IT"/>
        </w:rPr>
        <w:t xml:space="preserve">và </w:t>
      </w:r>
      <w:r w:rsidRPr="002A5FF4">
        <w:rPr>
          <w:rFonts w:ascii="Times New Roman" w:hAnsi="Times New Roman" w:cs="Times New Roman"/>
          <w:sz w:val="28"/>
          <w:szCs w:val="28"/>
          <w:lang w:val="it-IT"/>
        </w:rPr>
        <w:t>xử lý nợ xấu</w:t>
      </w:r>
      <w:r w:rsidR="00B93D56" w:rsidRPr="002A5FF4">
        <w:rPr>
          <w:rFonts w:ascii="Times New Roman" w:hAnsi="Times New Roman" w:cs="Times New Roman"/>
          <w:sz w:val="28"/>
          <w:szCs w:val="28"/>
          <w:lang w:val="it-IT"/>
        </w:rPr>
        <w:t xml:space="preserve"> là vấn đề thu hút sự quan tâm đặc biệt của cả cộng đồng xã hội. Đây </w:t>
      </w:r>
      <w:r w:rsidRPr="002A5FF4">
        <w:rPr>
          <w:rFonts w:ascii="Times New Roman" w:hAnsi="Times New Roman" w:cs="Times New Roman"/>
          <w:sz w:val="28"/>
          <w:szCs w:val="28"/>
          <w:lang w:val="it-IT"/>
        </w:rPr>
        <w:t xml:space="preserve">là nhiệm vụ quan trọng và cấp bách để </w:t>
      </w:r>
      <w:r w:rsidR="00B93D56" w:rsidRPr="002A5FF4">
        <w:rPr>
          <w:rFonts w:ascii="Times New Roman" w:hAnsi="Times New Roman" w:cs="Times New Roman"/>
          <w:sz w:val="28"/>
          <w:szCs w:val="28"/>
          <w:lang w:val="it-IT"/>
        </w:rPr>
        <w:t xml:space="preserve">có thể </w:t>
      </w:r>
      <w:r w:rsidRPr="002A5FF4">
        <w:rPr>
          <w:rFonts w:ascii="Times New Roman" w:hAnsi="Times New Roman" w:cs="Times New Roman"/>
          <w:sz w:val="28"/>
          <w:szCs w:val="28"/>
          <w:lang w:val="it-IT"/>
        </w:rPr>
        <w:t>khơi thông những ách tắc trong nền kinh tế, tạo điều kiện thúc đẩy kinh tế phát triển</w:t>
      </w:r>
      <w:r w:rsidR="00B93D56" w:rsidRPr="002A5FF4">
        <w:rPr>
          <w:rFonts w:ascii="Times New Roman" w:hAnsi="Times New Roman" w:cs="Times New Roman"/>
          <w:sz w:val="28"/>
          <w:szCs w:val="28"/>
          <w:lang w:val="it-IT"/>
        </w:rPr>
        <w:t xml:space="preserve">. </w:t>
      </w:r>
      <w:r w:rsidR="002A5FF4">
        <w:rPr>
          <w:rFonts w:ascii="Times New Roman" w:hAnsi="Times New Roman" w:cs="Times New Roman"/>
          <w:sz w:val="28"/>
          <w:szCs w:val="28"/>
          <w:lang w:val="it-IT"/>
        </w:rPr>
        <w:t>X</w:t>
      </w:r>
      <w:r w:rsidR="002A5FF4" w:rsidRPr="002A5FF4">
        <w:rPr>
          <w:rFonts w:ascii="Times New Roman" w:hAnsi="Times New Roman" w:cs="Times New Roman"/>
          <w:sz w:val="28"/>
          <w:szCs w:val="28"/>
          <w:lang w:val="it-IT"/>
        </w:rPr>
        <w:t>ử lý nhanh, dứt điểm nợ xấu</w:t>
      </w:r>
      <w:r w:rsidR="004125CD" w:rsidRPr="002A5FF4">
        <w:rPr>
          <w:rFonts w:ascii="Times New Roman" w:hAnsi="Times New Roman" w:cs="Times New Roman"/>
          <w:sz w:val="28"/>
          <w:szCs w:val="28"/>
          <w:lang w:val="it-IT"/>
        </w:rPr>
        <w:t xml:space="preserve"> k</w:t>
      </w:r>
      <w:r w:rsidRPr="002A5FF4">
        <w:rPr>
          <w:rFonts w:ascii="Times New Roman" w:hAnsi="Times New Roman" w:cs="Times New Roman"/>
          <w:sz w:val="28"/>
          <w:szCs w:val="28"/>
          <w:lang w:val="it-IT"/>
        </w:rPr>
        <w:t xml:space="preserve">hông chỉ </w:t>
      </w:r>
      <w:r w:rsidR="00B93D56" w:rsidRPr="002A5FF4">
        <w:rPr>
          <w:rFonts w:ascii="Times New Roman" w:hAnsi="Times New Roman" w:cs="Times New Roman"/>
          <w:sz w:val="28"/>
          <w:szCs w:val="28"/>
          <w:lang w:val="it-IT"/>
        </w:rPr>
        <w:t xml:space="preserve">là mong muốn </w:t>
      </w:r>
      <w:r w:rsidRPr="002A5FF4">
        <w:rPr>
          <w:rFonts w:ascii="Times New Roman" w:hAnsi="Times New Roman" w:cs="Times New Roman"/>
          <w:sz w:val="28"/>
          <w:szCs w:val="28"/>
          <w:lang w:val="it-IT"/>
        </w:rPr>
        <w:t>củ</w:t>
      </w:r>
      <w:r w:rsidR="00B93D56" w:rsidRPr="002A5FF4">
        <w:rPr>
          <w:rFonts w:ascii="Times New Roman" w:hAnsi="Times New Roman" w:cs="Times New Roman"/>
          <w:sz w:val="28"/>
          <w:szCs w:val="28"/>
          <w:lang w:val="it-IT"/>
        </w:rPr>
        <w:t>a ngành Ngân hàng</w:t>
      </w:r>
      <w:r w:rsidR="002A5FF4">
        <w:rPr>
          <w:rFonts w:ascii="Times New Roman" w:hAnsi="Times New Roman" w:cs="Times New Roman"/>
          <w:sz w:val="28"/>
          <w:szCs w:val="28"/>
          <w:lang w:val="it-IT"/>
        </w:rPr>
        <w:t xml:space="preserve"> mà</w:t>
      </w:r>
      <w:r w:rsidR="00B93D56" w:rsidRPr="002A5FF4">
        <w:rPr>
          <w:rFonts w:ascii="Times New Roman" w:hAnsi="Times New Roman" w:cs="Times New Roman"/>
          <w:sz w:val="28"/>
          <w:szCs w:val="28"/>
          <w:lang w:val="it-IT"/>
        </w:rPr>
        <w:t xml:space="preserve">còn là mong muốn </w:t>
      </w:r>
      <w:r w:rsidRPr="002A5FF4">
        <w:rPr>
          <w:rFonts w:ascii="Times New Roman" w:hAnsi="Times New Roman" w:cs="Times New Roman"/>
          <w:sz w:val="28"/>
          <w:szCs w:val="28"/>
          <w:lang w:val="it-IT"/>
        </w:rPr>
        <w:t xml:space="preserve">của cả hệ thống chính trị. </w:t>
      </w:r>
    </w:p>
    <w:p w:rsidR="00D60AD2" w:rsidRDefault="007F0699" w:rsidP="00FE1538">
      <w:pPr>
        <w:pStyle w:val="ListParagraph"/>
        <w:tabs>
          <w:tab w:val="left" w:pos="993"/>
        </w:tabs>
        <w:spacing w:before="120" w:after="120"/>
        <w:ind w:left="0" w:firstLine="567"/>
        <w:contextualSpacing w:val="0"/>
        <w:jc w:val="both"/>
        <w:rPr>
          <w:rFonts w:ascii="Times New Roman" w:hAnsi="Times New Roman" w:cs="Times New Roman"/>
          <w:spacing w:val="-4"/>
          <w:sz w:val="28"/>
          <w:szCs w:val="28"/>
          <w:lang w:val="it-IT"/>
        </w:rPr>
      </w:pPr>
      <w:r>
        <w:rPr>
          <w:rFonts w:ascii="Times New Roman" w:hAnsi="Times New Roman" w:cs="Times New Roman"/>
          <w:sz w:val="28"/>
          <w:szCs w:val="28"/>
          <w:lang w:val="nl-NL"/>
        </w:rPr>
        <w:t>Đúng là n</w:t>
      </w:r>
      <w:bookmarkStart w:id="0" w:name="_GoBack"/>
      <w:bookmarkEnd w:id="0"/>
      <w:r w:rsidR="00D93D26">
        <w:rPr>
          <w:rFonts w:ascii="Times New Roman" w:hAnsi="Times New Roman" w:cs="Times New Roman"/>
          <w:sz w:val="28"/>
          <w:szCs w:val="28"/>
          <w:lang w:val="it-IT"/>
        </w:rPr>
        <w:t>gành</w:t>
      </w:r>
      <w:r w:rsidR="00F7010C">
        <w:rPr>
          <w:rFonts w:ascii="Times New Roman" w:hAnsi="Times New Roman" w:cs="Times New Roman"/>
          <w:sz w:val="28"/>
          <w:szCs w:val="28"/>
          <w:lang w:val="it-IT"/>
        </w:rPr>
        <w:t xml:space="preserve"> Ngân hàng phải chịu trách nhiệm về nợ xấ</w:t>
      </w:r>
      <w:r w:rsidR="00D93D26">
        <w:rPr>
          <w:rFonts w:ascii="Times New Roman" w:hAnsi="Times New Roman" w:cs="Times New Roman"/>
          <w:sz w:val="28"/>
          <w:szCs w:val="28"/>
          <w:lang w:val="it-IT"/>
        </w:rPr>
        <w:t>u, t</w:t>
      </w:r>
      <w:r w:rsidR="00F7010C">
        <w:rPr>
          <w:rFonts w:ascii="Times New Roman" w:hAnsi="Times New Roman" w:cs="Times New Roman"/>
          <w:sz w:val="28"/>
          <w:szCs w:val="28"/>
          <w:lang w:val="it-IT"/>
        </w:rPr>
        <w:t xml:space="preserve">uy nhiên </w:t>
      </w:r>
      <w:r w:rsidR="00C73FA0">
        <w:rPr>
          <w:rFonts w:ascii="Times New Roman" w:hAnsi="Times New Roman" w:cs="Times New Roman"/>
          <w:sz w:val="28"/>
          <w:szCs w:val="28"/>
          <w:lang w:val="it-IT"/>
        </w:rPr>
        <w:t xml:space="preserve">nguồn gốc </w:t>
      </w:r>
      <w:r w:rsidR="00DC4D4D">
        <w:rPr>
          <w:rFonts w:ascii="Times New Roman" w:hAnsi="Times New Roman" w:cs="Times New Roman"/>
          <w:sz w:val="28"/>
          <w:szCs w:val="28"/>
          <w:lang w:val="it-IT"/>
        </w:rPr>
        <w:t xml:space="preserve">của nợ xấu </w:t>
      </w:r>
      <w:r w:rsidR="00491A9C">
        <w:rPr>
          <w:rFonts w:ascii="Times New Roman" w:hAnsi="Times New Roman" w:cs="Times New Roman"/>
          <w:sz w:val="28"/>
          <w:szCs w:val="28"/>
          <w:lang w:val="it-IT"/>
        </w:rPr>
        <w:t xml:space="preserve">là </w:t>
      </w:r>
      <w:r w:rsidR="00DC4D4D">
        <w:rPr>
          <w:rFonts w:ascii="Times New Roman" w:hAnsi="Times New Roman" w:cs="Times New Roman"/>
          <w:sz w:val="28"/>
          <w:szCs w:val="28"/>
          <w:lang w:val="it-IT"/>
        </w:rPr>
        <w:t>do các doanh nghi</w:t>
      </w:r>
      <w:r w:rsidR="00D93D26">
        <w:rPr>
          <w:rFonts w:ascii="Times New Roman" w:hAnsi="Times New Roman" w:cs="Times New Roman"/>
          <w:sz w:val="28"/>
          <w:szCs w:val="28"/>
          <w:lang w:val="it-IT"/>
        </w:rPr>
        <w:t>ệ</w:t>
      </w:r>
      <w:r w:rsidR="00DC4D4D">
        <w:rPr>
          <w:rFonts w:ascii="Times New Roman" w:hAnsi="Times New Roman" w:cs="Times New Roman"/>
          <w:sz w:val="28"/>
          <w:szCs w:val="28"/>
          <w:lang w:val="it-IT"/>
        </w:rPr>
        <w:t>p</w:t>
      </w:r>
      <w:r w:rsidR="00D93D26">
        <w:rPr>
          <w:rFonts w:ascii="Times New Roman" w:hAnsi="Times New Roman" w:cs="Times New Roman"/>
          <w:sz w:val="28"/>
          <w:szCs w:val="28"/>
          <w:lang w:val="it-IT"/>
        </w:rPr>
        <w:t>, hộ gia đình</w:t>
      </w:r>
      <w:r w:rsidR="00DC4D4D">
        <w:rPr>
          <w:rFonts w:ascii="Times New Roman" w:hAnsi="Times New Roman" w:cs="Times New Roman"/>
          <w:sz w:val="28"/>
          <w:szCs w:val="28"/>
          <w:lang w:val="it-IT"/>
        </w:rPr>
        <w:t xml:space="preserve"> vay vốn </w:t>
      </w:r>
      <w:r w:rsidR="00491A9C">
        <w:rPr>
          <w:rFonts w:ascii="Times New Roman" w:hAnsi="Times New Roman" w:cs="Times New Roman"/>
          <w:sz w:val="28"/>
          <w:szCs w:val="28"/>
          <w:lang w:val="it-IT"/>
        </w:rPr>
        <w:t xml:space="preserve">nhưng </w:t>
      </w:r>
      <w:r w:rsidR="00DC4D4D">
        <w:rPr>
          <w:rFonts w:ascii="Times New Roman" w:hAnsi="Times New Roman" w:cs="Times New Roman"/>
          <w:sz w:val="28"/>
          <w:szCs w:val="28"/>
          <w:lang w:val="it-IT"/>
        </w:rPr>
        <w:t xml:space="preserve">không trả được nợ vay, </w:t>
      </w:r>
      <w:r w:rsidR="00C73FA0">
        <w:rPr>
          <w:rFonts w:ascii="Times New Roman" w:hAnsi="Times New Roman" w:cs="Times New Roman"/>
          <w:sz w:val="28"/>
          <w:szCs w:val="28"/>
          <w:lang w:val="it-IT"/>
        </w:rPr>
        <w:t>vì</w:t>
      </w:r>
      <w:r w:rsidR="00DC4D4D">
        <w:rPr>
          <w:rFonts w:ascii="Times New Roman" w:hAnsi="Times New Roman" w:cs="Times New Roman"/>
          <w:sz w:val="28"/>
          <w:szCs w:val="28"/>
          <w:lang w:val="it-IT"/>
        </w:rPr>
        <w:t xml:space="preserve"> cả </w:t>
      </w:r>
      <w:r w:rsidR="00650E89">
        <w:rPr>
          <w:rFonts w:ascii="Times New Roman" w:hAnsi="Times New Roman" w:cs="Times New Roman"/>
          <w:sz w:val="28"/>
          <w:szCs w:val="28"/>
          <w:lang w:val="it-IT"/>
        </w:rPr>
        <w:t>nguyên nhân</w:t>
      </w:r>
      <w:r w:rsidR="00DC4D4D">
        <w:rPr>
          <w:rFonts w:ascii="Times New Roman" w:hAnsi="Times New Roman" w:cs="Times New Roman"/>
          <w:sz w:val="28"/>
          <w:szCs w:val="28"/>
          <w:lang w:val="it-IT"/>
        </w:rPr>
        <w:t xml:space="preserve"> khách quan và chủ quan. </w:t>
      </w:r>
      <w:r w:rsidR="00057935">
        <w:rPr>
          <w:rFonts w:ascii="Times New Roman" w:hAnsi="Times New Roman" w:cs="Times New Roman"/>
          <w:sz w:val="28"/>
          <w:szCs w:val="28"/>
          <w:lang w:val="it-IT"/>
        </w:rPr>
        <w:t xml:space="preserve">Và nợ xấu không chỉ ảnh hưởng nghiêm trọng đến hệ thống các TCTD, mà còn ành hưởng rất xấu đến cả nền kinh tế. </w:t>
      </w:r>
      <w:r w:rsidR="002A5FF4" w:rsidRPr="002A5FF4">
        <w:rPr>
          <w:rFonts w:ascii="Times New Roman" w:hAnsi="Times New Roman" w:cs="Times New Roman"/>
          <w:sz w:val="28"/>
          <w:szCs w:val="28"/>
          <w:lang w:val="it-IT"/>
        </w:rPr>
        <w:t>Để xử lý nợ xấu</w:t>
      </w:r>
      <w:r w:rsidR="006A4614" w:rsidRPr="002A5FF4">
        <w:rPr>
          <w:rFonts w:ascii="Times New Roman" w:hAnsi="Times New Roman" w:cs="Times New Roman"/>
          <w:sz w:val="28"/>
          <w:szCs w:val="28"/>
          <w:lang w:val="it-IT"/>
        </w:rPr>
        <w:t xml:space="preserve">, </w:t>
      </w:r>
      <w:r w:rsidR="00D166B0" w:rsidRPr="002A5FF4">
        <w:rPr>
          <w:rFonts w:ascii="Times New Roman" w:hAnsi="Times New Roman" w:cs="Times New Roman"/>
          <w:sz w:val="28"/>
          <w:szCs w:val="28"/>
          <w:lang w:val="it-IT"/>
        </w:rPr>
        <w:t>NHNN</w:t>
      </w:r>
      <w:r w:rsidR="006A4614" w:rsidRPr="002A5FF4">
        <w:rPr>
          <w:rFonts w:ascii="Times New Roman" w:hAnsi="Times New Roman" w:cs="Times New Roman"/>
          <w:sz w:val="28"/>
          <w:szCs w:val="28"/>
          <w:lang w:val="it-IT"/>
        </w:rPr>
        <w:t xml:space="preserve"> đã xây dựng, trình Bộ Chính trị, Chính phủ chấp thuận và Thủ tướng Chính phủ phê duyệt Đề án “Xử lý nợ xấu của hệ thống các tổ chức tín dụng” và Đề án “Thành lập Công ty Quản lý tài sản của các TCTD Việt Nam” tại Quyết định số 843/QĐ-TTg ngày 31/5/2013.</w:t>
      </w:r>
    </w:p>
    <w:p w:rsidR="00745514" w:rsidRPr="00FE1538" w:rsidRDefault="00FE1538" w:rsidP="00FE1538">
      <w:pPr>
        <w:pStyle w:val="ListParagraph"/>
        <w:tabs>
          <w:tab w:val="left" w:pos="993"/>
        </w:tabs>
        <w:spacing w:before="120" w:after="120"/>
        <w:ind w:left="0" w:firstLine="567"/>
        <w:contextualSpacing w:val="0"/>
        <w:jc w:val="both"/>
        <w:rPr>
          <w:rFonts w:ascii="Times New Roman" w:hAnsi="Times New Roman" w:cs="Times New Roman"/>
          <w:spacing w:val="-4"/>
          <w:sz w:val="28"/>
          <w:szCs w:val="28"/>
          <w:lang w:val="it-IT"/>
        </w:rPr>
      </w:pPr>
      <w:r w:rsidRPr="00FE1538">
        <w:rPr>
          <w:rFonts w:ascii="Times New Roman" w:hAnsi="Times New Roman" w:cs="Times New Roman"/>
          <w:sz w:val="28"/>
          <w:szCs w:val="28"/>
          <w:lang w:val="it-IT"/>
        </w:rPr>
        <w:t>Từ cuối năm 2012</w:t>
      </w:r>
      <w:r w:rsidRPr="00FE1538">
        <w:rPr>
          <w:sz w:val="28"/>
          <w:szCs w:val="28"/>
          <w:lang w:val="it-IT"/>
        </w:rPr>
        <w:t> </w:t>
      </w:r>
      <w:r w:rsidRPr="00FE1538">
        <w:rPr>
          <w:rFonts w:ascii="Times New Roman" w:hAnsi="Times New Roman" w:cs="Times New Roman"/>
          <w:sz w:val="28"/>
          <w:szCs w:val="28"/>
          <w:lang w:val="it-IT"/>
        </w:rPr>
        <w:t xml:space="preserve">đến tháng 8/2016, </w:t>
      </w:r>
      <w:r w:rsidR="00D93D26">
        <w:rPr>
          <w:rFonts w:ascii="Times New Roman" w:hAnsi="Times New Roman" w:cs="Times New Roman"/>
          <w:sz w:val="28"/>
          <w:szCs w:val="28"/>
          <w:lang w:val="it-IT"/>
        </w:rPr>
        <w:t xml:space="preserve">dưới sự chỉ đạo quyết liệt của NHNN, </w:t>
      </w:r>
      <w:r w:rsidRPr="00FE1538">
        <w:rPr>
          <w:rFonts w:ascii="Times New Roman" w:hAnsi="Times New Roman" w:cs="Times New Roman"/>
          <w:sz w:val="28"/>
          <w:szCs w:val="28"/>
          <w:lang w:val="it-IT"/>
        </w:rPr>
        <w:t>các TCTD đã tích cực nâng cao chất lượng tài sản, kiểm soát chất lượng tín dụng và xử lý nợ xấu, đặc biệt là nỗ lực tự xử lý nợ xấu bằng các biện pháp đốn đốc thu hồi nợ,</w:t>
      </w:r>
      <w:r w:rsidR="00D93D26">
        <w:rPr>
          <w:rFonts w:ascii="Times New Roman" w:hAnsi="Times New Roman" w:cs="Times New Roman"/>
          <w:sz w:val="28"/>
          <w:szCs w:val="28"/>
          <w:lang w:val="it-IT"/>
        </w:rPr>
        <w:t xml:space="preserve"> phát mại tài sản đảm bảo để thu hồi nợ, nhận tài sả</w:t>
      </w:r>
      <w:r w:rsidR="006529AA">
        <w:rPr>
          <w:rFonts w:ascii="Times New Roman" w:hAnsi="Times New Roman" w:cs="Times New Roman"/>
          <w:sz w:val="28"/>
          <w:szCs w:val="28"/>
          <w:lang w:val="it-IT"/>
        </w:rPr>
        <w:t>n thay</w:t>
      </w:r>
      <w:r w:rsidR="00D93D26">
        <w:rPr>
          <w:rFonts w:ascii="Times New Roman" w:hAnsi="Times New Roman" w:cs="Times New Roman"/>
          <w:sz w:val="28"/>
          <w:szCs w:val="28"/>
          <w:lang w:val="it-IT"/>
        </w:rPr>
        <w:t xml:space="preserve"> nghĩa vụ nợ,</w:t>
      </w:r>
      <w:r w:rsidRPr="00FE1538">
        <w:rPr>
          <w:rFonts w:ascii="Times New Roman" w:hAnsi="Times New Roman" w:cs="Times New Roman"/>
          <w:sz w:val="28"/>
          <w:szCs w:val="28"/>
          <w:lang w:val="it-IT"/>
        </w:rPr>
        <w:t xml:space="preserve"> sử dụng dự phòng rủi ro.</w:t>
      </w:r>
      <w:r w:rsidR="00D93D26">
        <w:rPr>
          <w:rFonts w:ascii="Times New Roman" w:hAnsi="Times New Roman" w:cs="Times New Roman"/>
          <w:sz w:val="28"/>
          <w:szCs w:val="28"/>
          <w:lang w:val="it-IT"/>
        </w:rPr>
        <w:t>..</w:t>
      </w:r>
      <w:r w:rsidRPr="00FE1538">
        <w:rPr>
          <w:rFonts w:ascii="Times New Roman" w:hAnsi="Times New Roman" w:cs="Times New Roman"/>
          <w:sz w:val="28"/>
          <w:szCs w:val="28"/>
          <w:lang w:val="it-IT"/>
        </w:rPr>
        <w:t xml:space="preserve"> Kết quả, tính đến thời điểm 31/8/2016, toàn hệ thống các TCTD đã xử lý được 548,5 nghìn tỷ đồng nợ xấu,</w:t>
      </w:r>
      <w:r w:rsidRPr="00FE1538">
        <w:rPr>
          <w:sz w:val="28"/>
          <w:szCs w:val="28"/>
          <w:lang w:val="it-IT"/>
        </w:rPr>
        <w:t> </w:t>
      </w:r>
      <w:r w:rsidRPr="00FE1538">
        <w:rPr>
          <w:rFonts w:ascii="Times New Roman" w:hAnsi="Times New Roman" w:cs="Times New Roman"/>
          <w:sz w:val="28"/>
          <w:szCs w:val="28"/>
          <w:lang w:val="it-IT"/>
        </w:rPr>
        <w:t>trong đó chủ yếu là do các TCTD tự xử lý (chiếm 57,2%), còn lại là bán nợ (bao gồm bán cho VAMC và tổ chức, cá nhân khác) chiếm 42,8%. </w:t>
      </w:r>
    </w:p>
    <w:p w:rsidR="00745514" w:rsidRPr="00D60AD2" w:rsidRDefault="00D60AD2" w:rsidP="00D60AD2">
      <w:pPr>
        <w:pStyle w:val="ListParagraph"/>
        <w:tabs>
          <w:tab w:val="left" w:pos="993"/>
        </w:tabs>
        <w:spacing w:before="120" w:after="120"/>
        <w:ind w:left="0" w:firstLine="567"/>
        <w:contextualSpacing w:val="0"/>
        <w:jc w:val="both"/>
        <w:rPr>
          <w:rFonts w:ascii="Times New Roman" w:hAnsi="Times New Roman" w:cs="Times New Roman"/>
          <w:spacing w:val="-4"/>
          <w:sz w:val="28"/>
          <w:szCs w:val="28"/>
          <w:lang w:val="it-IT"/>
        </w:rPr>
      </w:pPr>
      <w:r>
        <w:rPr>
          <w:rFonts w:ascii="Times New Roman" w:hAnsi="Times New Roman" w:cs="Times New Roman"/>
          <w:sz w:val="28"/>
          <w:szCs w:val="28"/>
          <w:lang w:val="it-IT"/>
        </w:rPr>
        <w:t>Q</w:t>
      </w:r>
      <w:r w:rsidRPr="002A5FF4">
        <w:rPr>
          <w:rFonts w:ascii="Times New Roman" w:hAnsi="Times New Roman" w:cs="Times New Roman"/>
          <w:sz w:val="28"/>
          <w:szCs w:val="28"/>
          <w:lang w:val="it-IT"/>
        </w:rPr>
        <w:t xml:space="preserve">ua thực tiễn hoạt động, việc xử lý nợ xấu của hệ thống các TCTD nói chung </w:t>
      </w:r>
      <w:r w:rsidR="00D93D26">
        <w:rPr>
          <w:rFonts w:ascii="Times New Roman" w:hAnsi="Times New Roman" w:cs="Times New Roman"/>
          <w:sz w:val="28"/>
          <w:szCs w:val="28"/>
          <w:lang w:val="it-IT"/>
        </w:rPr>
        <w:t xml:space="preserve">và </w:t>
      </w:r>
      <w:r w:rsidR="00D93D26" w:rsidRPr="002A5FF4">
        <w:rPr>
          <w:rFonts w:ascii="Times New Roman" w:hAnsi="Times New Roman" w:cs="Times New Roman"/>
          <w:sz w:val="28"/>
          <w:szCs w:val="28"/>
          <w:lang w:val="it-IT"/>
        </w:rPr>
        <w:t>VAMC nói ri</w:t>
      </w:r>
      <w:r w:rsidR="00D93D26">
        <w:rPr>
          <w:rFonts w:ascii="Times New Roman" w:hAnsi="Times New Roman" w:cs="Times New Roman"/>
          <w:sz w:val="28"/>
          <w:szCs w:val="28"/>
          <w:lang w:val="it-IT"/>
        </w:rPr>
        <w:t xml:space="preserve">êng </w:t>
      </w:r>
      <w:r w:rsidRPr="002A5FF4">
        <w:rPr>
          <w:rFonts w:ascii="Times New Roman" w:hAnsi="Times New Roman" w:cs="Times New Roman"/>
          <w:sz w:val="28"/>
          <w:szCs w:val="28"/>
          <w:lang w:val="it-IT"/>
        </w:rPr>
        <w:t xml:space="preserve">gặp rất nhiều khó khăn, vướng mắc. Công tác thu hồi nợ đạt </w:t>
      </w:r>
      <w:r w:rsidRPr="002A5FF4">
        <w:rPr>
          <w:rFonts w:ascii="Times New Roman" w:hAnsi="Times New Roman" w:cs="Times New Roman"/>
          <w:sz w:val="28"/>
          <w:szCs w:val="28"/>
          <w:lang w:val="it-IT"/>
        </w:rPr>
        <w:lastRenderedPageBreak/>
        <w:t xml:space="preserve">kết quả hạn chế so với khối lượng nợ xấu tồn tại. </w:t>
      </w:r>
      <w:r w:rsidR="00745514" w:rsidRPr="002A5FF4">
        <w:rPr>
          <w:rFonts w:ascii="Times New Roman" w:hAnsi="Times New Roman" w:cs="Times New Roman"/>
          <w:sz w:val="28"/>
          <w:szCs w:val="28"/>
          <w:lang w:val="it-IT"/>
        </w:rPr>
        <w:t xml:space="preserve">Hội thảo“Xử lý nợ xấu – Những nút thắt cần tháo gỡ” được tổ chức </w:t>
      </w:r>
      <w:r w:rsidR="00285D9A" w:rsidRPr="002A5FF4">
        <w:rPr>
          <w:rFonts w:ascii="Times New Roman" w:hAnsi="Times New Roman" w:cs="Times New Roman"/>
          <w:sz w:val="28"/>
          <w:szCs w:val="28"/>
          <w:lang w:val="it-IT"/>
        </w:rPr>
        <w:t xml:space="preserve">với </w:t>
      </w:r>
      <w:r w:rsidR="00745514" w:rsidRPr="002A5FF4">
        <w:rPr>
          <w:rFonts w:ascii="Times New Roman" w:hAnsi="Times New Roman" w:cs="Times New Roman"/>
          <w:sz w:val="28"/>
          <w:szCs w:val="28"/>
          <w:lang w:val="it-IT"/>
        </w:rPr>
        <w:t>mục đích trao đổi, thảo luận để xác định những vấn đề tồn tại là “nút thắt” trong xử lý nợ xấu của các TCTD và của VAMC; phân tích nguyên nhân của những vấn đề tồn tại</w:t>
      </w:r>
      <w:r w:rsidR="0063079E" w:rsidRPr="002A5FF4">
        <w:rPr>
          <w:rFonts w:ascii="Times New Roman" w:hAnsi="Times New Roman" w:cs="Times New Roman"/>
          <w:sz w:val="28"/>
          <w:szCs w:val="28"/>
          <w:lang w:val="it-IT"/>
        </w:rPr>
        <w:t xml:space="preserve"> đó</w:t>
      </w:r>
      <w:r w:rsidR="00745514" w:rsidRPr="002A5FF4">
        <w:rPr>
          <w:rFonts w:ascii="Times New Roman" w:hAnsi="Times New Roman" w:cs="Times New Roman"/>
          <w:sz w:val="28"/>
          <w:szCs w:val="28"/>
          <w:lang w:val="it-IT"/>
        </w:rPr>
        <w:t xml:space="preserve">; chia sẻ những tình huống thực tế để có được góc nhìn đầy đủ, toàn diện trong xử lý nợ xấu. </w:t>
      </w:r>
      <w:r w:rsidR="00930786" w:rsidRPr="002A5FF4">
        <w:rPr>
          <w:rFonts w:ascii="Times New Roman" w:hAnsi="Times New Roman" w:cs="Times New Roman"/>
          <w:sz w:val="28"/>
          <w:szCs w:val="28"/>
          <w:lang w:val="it-IT"/>
        </w:rPr>
        <w:t>Hơn nữa, đ</w:t>
      </w:r>
      <w:r w:rsidR="00745514" w:rsidRPr="002A5FF4">
        <w:rPr>
          <w:rFonts w:ascii="Times New Roman" w:hAnsi="Times New Roman" w:cs="Times New Roman"/>
          <w:sz w:val="28"/>
          <w:szCs w:val="28"/>
          <w:lang w:val="it-IT"/>
        </w:rPr>
        <w:t xml:space="preserve">ây cũng là diễn đàn để các TCTD, các doanh nghiệp và các cơ quan </w:t>
      </w:r>
      <w:r w:rsidR="00D166B0" w:rsidRPr="002A5FF4">
        <w:rPr>
          <w:rFonts w:ascii="Times New Roman" w:hAnsi="Times New Roman" w:cs="Times New Roman"/>
          <w:sz w:val="28"/>
          <w:szCs w:val="28"/>
          <w:lang w:val="it-IT"/>
        </w:rPr>
        <w:t>quản lý N</w:t>
      </w:r>
      <w:r w:rsidR="00745514" w:rsidRPr="002A5FF4">
        <w:rPr>
          <w:rFonts w:ascii="Times New Roman" w:hAnsi="Times New Roman" w:cs="Times New Roman"/>
          <w:sz w:val="28"/>
          <w:szCs w:val="28"/>
          <w:lang w:val="it-IT"/>
        </w:rPr>
        <w:t>hà nước có liên quan cùng phân tích, đánh giá</w:t>
      </w:r>
      <w:r w:rsidR="00930786" w:rsidRPr="002A5FF4">
        <w:rPr>
          <w:rFonts w:ascii="Times New Roman" w:hAnsi="Times New Roman" w:cs="Times New Roman"/>
          <w:sz w:val="28"/>
          <w:szCs w:val="28"/>
          <w:lang w:val="it-IT"/>
        </w:rPr>
        <w:t xml:space="preserve"> và</w:t>
      </w:r>
      <w:r w:rsidR="00745514" w:rsidRPr="002A5FF4">
        <w:rPr>
          <w:rFonts w:ascii="Times New Roman" w:hAnsi="Times New Roman" w:cs="Times New Roman"/>
          <w:sz w:val="28"/>
          <w:szCs w:val="28"/>
          <w:lang w:val="it-IT"/>
        </w:rPr>
        <w:t xml:space="preserve"> đưa ra cách nhìn nhận đầy đủ</w:t>
      </w:r>
      <w:r w:rsidR="00D166B0" w:rsidRPr="002A5FF4">
        <w:rPr>
          <w:rFonts w:ascii="Times New Roman" w:hAnsi="Times New Roman" w:cs="Times New Roman"/>
          <w:sz w:val="28"/>
          <w:szCs w:val="28"/>
          <w:lang w:val="it-IT"/>
        </w:rPr>
        <w:t>,</w:t>
      </w:r>
      <w:r w:rsidR="00745514" w:rsidRPr="002A5FF4">
        <w:rPr>
          <w:rFonts w:ascii="Times New Roman" w:hAnsi="Times New Roman" w:cs="Times New Roman"/>
          <w:sz w:val="28"/>
          <w:szCs w:val="28"/>
          <w:lang w:val="it-IT"/>
        </w:rPr>
        <w:t xml:space="preserve"> nhất </w:t>
      </w:r>
      <w:r w:rsidR="00930786" w:rsidRPr="002A5FF4">
        <w:rPr>
          <w:rFonts w:ascii="Times New Roman" w:hAnsi="Times New Roman" w:cs="Times New Roman"/>
          <w:sz w:val="28"/>
          <w:szCs w:val="28"/>
          <w:lang w:val="it-IT"/>
        </w:rPr>
        <w:t xml:space="preserve">quán </w:t>
      </w:r>
      <w:r w:rsidR="00745514" w:rsidRPr="002A5FF4">
        <w:rPr>
          <w:rFonts w:ascii="Times New Roman" w:hAnsi="Times New Roman" w:cs="Times New Roman"/>
          <w:sz w:val="28"/>
          <w:szCs w:val="28"/>
          <w:lang w:val="it-IT"/>
        </w:rPr>
        <w:t xml:space="preserve">trong vấn đề xử lý nợ xấu. </w:t>
      </w:r>
      <w:r w:rsidR="00D93D26">
        <w:rPr>
          <w:rFonts w:ascii="Times New Roman" w:hAnsi="Times New Roman" w:cs="Times New Roman"/>
          <w:sz w:val="28"/>
          <w:szCs w:val="28"/>
          <w:lang w:val="it-IT"/>
        </w:rPr>
        <w:t>Nhiều ý kiến tại hội thảo thể hiện mong muốn</w:t>
      </w:r>
      <w:r w:rsidR="00745514" w:rsidRPr="002A5FF4">
        <w:rPr>
          <w:rFonts w:ascii="Times New Roman" w:hAnsi="Times New Roman" w:cs="Times New Roman"/>
          <w:sz w:val="28"/>
          <w:szCs w:val="28"/>
          <w:lang w:val="it-IT"/>
        </w:rPr>
        <w:t xml:space="preserve"> sự vào cuộc của cả hệ thống chính trị, xã hội trong hoạt động xử lý nợ xấu, để </w:t>
      </w:r>
      <w:r w:rsidR="00930786" w:rsidRPr="002A5FF4">
        <w:rPr>
          <w:rFonts w:ascii="Times New Roman" w:hAnsi="Times New Roman" w:cs="Times New Roman"/>
          <w:sz w:val="28"/>
          <w:szCs w:val="28"/>
          <w:lang w:val="it-IT"/>
        </w:rPr>
        <w:t xml:space="preserve">định hình những giải pháp quan trọng nhằm xử lý nợ xấu triệt để, </w:t>
      </w:r>
      <w:r w:rsidR="00745514" w:rsidRPr="002A5FF4">
        <w:rPr>
          <w:rFonts w:ascii="Times New Roman" w:hAnsi="Times New Roman" w:cs="Times New Roman"/>
          <w:sz w:val="28"/>
          <w:szCs w:val="28"/>
          <w:lang w:val="it-IT"/>
        </w:rPr>
        <w:t xml:space="preserve">tạo đà cho </w:t>
      </w:r>
      <w:r w:rsidR="00DC6545">
        <w:rPr>
          <w:rFonts w:ascii="Times New Roman" w:hAnsi="Times New Roman" w:cs="Times New Roman"/>
          <w:sz w:val="28"/>
          <w:szCs w:val="28"/>
          <w:lang w:val="it-IT"/>
        </w:rPr>
        <w:t xml:space="preserve">sự </w:t>
      </w:r>
      <w:r w:rsidR="00745514" w:rsidRPr="002A5FF4">
        <w:rPr>
          <w:rFonts w:ascii="Times New Roman" w:hAnsi="Times New Roman" w:cs="Times New Roman"/>
          <w:sz w:val="28"/>
          <w:szCs w:val="28"/>
          <w:lang w:val="it-IT"/>
        </w:rPr>
        <w:t>tăng trưởng trở lại của nền kinh tế.</w:t>
      </w:r>
    </w:p>
    <w:p w:rsidR="00745514" w:rsidRPr="002A5FF4" w:rsidRDefault="00E37D04" w:rsidP="00D166B0">
      <w:pPr>
        <w:spacing w:before="120" w:after="120" w:line="271" w:lineRule="auto"/>
        <w:ind w:firstLine="567"/>
        <w:jc w:val="both"/>
        <w:rPr>
          <w:rFonts w:ascii="Times New Roman" w:hAnsi="Times New Roman" w:cs="Times New Roman"/>
          <w:sz w:val="28"/>
          <w:szCs w:val="28"/>
          <w:lang w:val="it-IT"/>
        </w:rPr>
      </w:pPr>
      <w:r w:rsidRPr="002A5FF4">
        <w:rPr>
          <w:rFonts w:ascii="Times New Roman" w:hAnsi="Times New Roman" w:cs="Times New Roman"/>
          <w:sz w:val="28"/>
          <w:szCs w:val="28"/>
          <w:lang w:val="it-IT"/>
        </w:rPr>
        <w:t>Các</w:t>
      </w:r>
      <w:r w:rsidR="00745514" w:rsidRPr="002A5FF4">
        <w:rPr>
          <w:rFonts w:ascii="Times New Roman" w:hAnsi="Times New Roman" w:cs="Times New Roman"/>
          <w:sz w:val="28"/>
          <w:szCs w:val="28"/>
          <w:lang w:val="it-IT"/>
        </w:rPr>
        <w:t xml:space="preserve"> tham luận được </w:t>
      </w:r>
      <w:r w:rsidR="00930786" w:rsidRPr="002A5FF4">
        <w:rPr>
          <w:rFonts w:ascii="Times New Roman" w:hAnsi="Times New Roman" w:cs="Times New Roman"/>
          <w:sz w:val="28"/>
          <w:szCs w:val="28"/>
          <w:lang w:val="it-IT"/>
        </w:rPr>
        <w:t xml:space="preserve">các chuyên gia kinh tế </w:t>
      </w:r>
      <w:r w:rsidR="00745514" w:rsidRPr="002A5FF4">
        <w:rPr>
          <w:rFonts w:ascii="Times New Roman" w:hAnsi="Times New Roman" w:cs="Times New Roman"/>
          <w:sz w:val="28"/>
          <w:szCs w:val="28"/>
          <w:lang w:val="it-IT"/>
        </w:rPr>
        <w:t xml:space="preserve">chia sẻ tại Hội thảo </w:t>
      </w:r>
      <w:r w:rsidRPr="002A5FF4">
        <w:rPr>
          <w:rFonts w:ascii="Times New Roman" w:hAnsi="Times New Roman" w:cs="Times New Roman"/>
          <w:sz w:val="28"/>
          <w:szCs w:val="28"/>
          <w:lang w:val="it-IT"/>
        </w:rPr>
        <w:t>tập trung vào một số vấn đề như</w:t>
      </w:r>
      <w:r w:rsidR="00745514" w:rsidRPr="002A5FF4">
        <w:rPr>
          <w:rFonts w:ascii="Times New Roman" w:hAnsi="Times New Roman" w:cs="Times New Roman"/>
          <w:sz w:val="28"/>
          <w:szCs w:val="28"/>
          <w:lang w:val="it-IT"/>
        </w:rPr>
        <w:t xml:space="preserve">: </w:t>
      </w:r>
      <w:r w:rsidR="00D93D26">
        <w:rPr>
          <w:rFonts w:ascii="Times New Roman" w:hAnsi="Times New Roman" w:cs="Times New Roman"/>
          <w:sz w:val="28"/>
          <w:szCs w:val="28"/>
          <w:lang w:val="it-IT"/>
        </w:rPr>
        <w:t xml:space="preserve">Nguồn gốc, nguyên nhân của nợ xấu; </w:t>
      </w:r>
      <w:r w:rsidR="00D93D26" w:rsidRPr="002A5FF4">
        <w:rPr>
          <w:rFonts w:ascii="Times New Roman" w:hAnsi="Times New Roman" w:cs="Times New Roman"/>
          <w:sz w:val="28"/>
          <w:szCs w:val="28"/>
          <w:lang w:val="it-IT"/>
        </w:rPr>
        <w:t>Kinh nghiệm xử lý nợ xấu</w:t>
      </w:r>
      <w:r w:rsidR="00D93D26">
        <w:rPr>
          <w:rFonts w:ascii="Times New Roman" w:hAnsi="Times New Roman" w:cs="Times New Roman"/>
          <w:sz w:val="28"/>
          <w:szCs w:val="28"/>
          <w:lang w:val="it-IT"/>
        </w:rPr>
        <w:t>: kinh nghiệm quốc tế và giải pháp đối với Việt Nam;</w:t>
      </w:r>
      <w:r w:rsidR="00745514" w:rsidRPr="002A5FF4">
        <w:rPr>
          <w:rFonts w:ascii="Times New Roman" w:hAnsi="Times New Roman" w:cs="Times New Roman"/>
          <w:sz w:val="28"/>
          <w:szCs w:val="28"/>
          <w:lang w:val="it-IT"/>
        </w:rPr>
        <w:t>Thực trạng mua bán và xử lý nợ xấu của VAMC, những khó khăn, vướng mắc và đề xuất kiến nghị để nâng cao hiệu quả xử lý nợ của VAMC</w:t>
      </w:r>
      <w:r w:rsidRPr="002A5FF4">
        <w:rPr>
          <w:rFonts w:ascii="Times New Roman" w:hAnsi="Times New Roman" w:cs="Times New Roman"/>
          <w:sz w:val="28"/>
          <w:szCs w:val="28"/>
          <w:lang w:val="it-IT"/>
        </w:rPr>
        <w:t xml:space="preserve">; </w:t>
      </w:r>
      <w:r w:rsidR="00FE1538">
        <w:rPr>
          <w:rFonts w:ascii="Times New Roman" w:hAnsi="Times New Roman" w:cs="Times New Roman"/>
          <w:sz w:val="28"/>
          <w:szCs w:val="28"/>
          <w:lang w:val="it-IT"/>
        </w:rPr>
        <w:t xml:space="preserve">Hoàn thiện hành lang pháp lý để xử lý nợ xấu thông qua phát hành trái phiếu </w:t>
      </w:r>
      <w:r w:rsidR="006529AA">
        <w:rPr>
          <w:rFonts w:ascii="Times New Roman" w:hAnsi="Times New Roman" w:cs="Times New Roman"/>
          <w:sz w:val="28"/>
          <w:szCs w:val="28"/>
          <w:lang w:val="it-IT"/>
        </w:rPr>
        <w:t>C</w:t>
      </w:r>
      <w:r w:rsidR="00FE1538">
        <w:rPr>
          <w:rFonts w:ascii="Times New Roman" w:hAnsi="Times New Roman" w:cs="Times New Roman"/>
          <w:sz w:val="28"/>
          <w:szCs w:val="28"/>
          <w:lang w:val="it-IT"/>
        </w:rPr>
        <w:t>hính phủ</w:t>
      </w:r>
      <w:r w:rsidRPr="002A5FF4">
        <w:rPr>
          <w:rFonts w:ascii="Times New Roman" w:hAnsi="Times New Roman" w:cs="Times New Roman"/>
          <w:sz w:val="28"/>
          <w:szCs w:val="28"/>
          <w:lang w:val="it-IT"/>
        </w:rPr>
        <w:t>..</w:t>
      </w:r>
      <w:r w:rsidR="004C0928" w:rsidRPr="002A5FF4">
        <w:rPr>
          <w:rFonts w:ascii="Times New Roman" w:hAnsi="Times New Roman" w:cs="Times New Roman"/>
          <w:sz w:val="28"/>
          <w:szCs w:val="28"/>
          <w:lang w:val="it-IT"/>
        </w:rPr>
        <w:t>.</w:t>
      </w:r>
    </w:p>
    <w:p w:rsidR="00D166B0" w:rsidRPr="002A5FF4" w:rsidRDefault="00D166B0" w:rsidP="00D166B0">
      <w:pPr>
        <w:spacing w:before="120" w:after="120" w:line="271" w:lineRule="auto"/>
        <w:ind w:firstLine="567"/>
        <w:jc w:val="both"/>
        <w:rPr>
          <w:rFonts w:ascii="Times New Roman" w:hAnsi="Times New Roman" w:cs="Times New Roman"/>
          <w:sz w:val="28"/>
          <w:szCs w:val="28"/>
          <w:lang w:val="it-IT"/>
        </w:rPr>
      </w:pPr>
      <w:r w:rsidRPr="002A5FF4">
        <w:rPr>
          <w:rFonts w:ascii="Times New Roman" w:hAnsi="Times New Roman" w:cs="Times New Roman"/>
          <w:sz w:val="28"/>
          <w:szCs w:val="28"/>
          <w:lang w:val="it-IT"/>
        </w:rPr>
        <w:t>Qua các ý kiến</w:t>
      </w:r>
      <w:r w:rsidR="004C0928" w:rsidRPr="002A5FF4">
        <w:rPr>
          <w:rFonts w:ascii="Times New Roman" w:hAnsi="Times New Roman" w:cs="Times New Roman"/>
          <w:sz w:val="28"/>
          <w:szCs w:val="28"/>
          <w:lang w:val="it-IT"/>
        </w:rPr>
        <w:t xml:space="preserve"> trao đổi, chia sẻ và thảo luận của các đại biểu </w:t>
      </w:r>
      <w:r w:rsidR="0063079E" w:rsidRPr="002A5FF4">
        <w:rPr>
          <w:rFonts w:ascii="Times New Roman" w:hAnsi="Times New Roman" w:cs="Times New Roman"/>
          <w:sz w:val="28"/>
          <w:szCs w:val="28"/>
          <w:lang w:val="it-IT"/>
        </w:rPr>
        <w:t>tại</w:t>
      </w:r>
      <w:r w:rsidR="004C0928" w:rsidRPr="002A5FF4">
        <w:rPr>
          <w:rFonts w:ascii="Times New Roman" w:hAnsi="Times New Roman" w:cs="Times New Roman"/>
          <w:sz w:val="28"/>
          <w:szCs w:val="28"/>
          <w:lang w:val="it-IT"/>
        </w:rPr>
        <w:t xml:space="preserve"> Hội thảo cho thấy, những </w:t>
      </w:r>
      <w:r w:rsidR="002B3095" w:rsidRPr="002A5FF4">
        <w:rPr>
          <w:rFonts w:ascii="Times New Roman" w:hAnsi="Times New Roman" w:cs="Times New Roman"/>
          <w:sz w:val="28"/>
          <w:szCs w:val="28"/>
          <w:lang w:val="it-IT"/>
        </w:rPr>
        <w:t xml:space="preserve">khó khăn vướng mắc trong hoạt động xử lý nợ xấu </w:t>
      </w:r>
      <w:r w:rsidR="00DC6545">
        <w:rPr>
          <w:rFonts w:ascii="Times New Roman" w:hAnsi="Times New Roman" w:cs="Times New Roman"/>
          <w:sz w:val="28"/>
          <w:szCs w:val="28"/>
          <w:lang w:val="it-IT"/>
        </w:rPr>
        <w:t>do</w:t>
      </w:r>
      <w:r w:rsidR="002B3095" w:rsidRPr="002A5FF4">
        <w:rPr>
          <w:rFonts w:ascii="Times New Roman" w:hAnsi="Times New Roman" w:cs="Times New Roman"/>
          <w:sz w:val="28"/>
          <w:szCs w:val="28"/>
          <w:lang w:val="it-IT"/>
        </w:rPr>
        <w:t xml:space="preserve"> nhiều nguyên nhân, trong đó nổi cộm </w:t>
      </w:r>
      <w:r w:rsidR="004C0928" w:rsidRPr="002A5FF4">
        <w:rPr>
          <w:rFonts w:ascii="Times New Roman" w:hAnsi="Times New Roman" w:cs="Times New Roman"/>
          <w:sz w:val="28"/>
          <w:szCs w:val="28"/>
          <w:lang w:val="it-IT"/>
        </w:rPr>
        <w:t>4</w:t>
      </w:r>
      <w:r w:rsidR="002B3095" w:rsidRPr="002A5FF4">
        <w:rPr>
          <w:rFonts w:ascii="Times New Roman" w:hAnsi="Times New Roman" w:cs="Times New Roman"/>
          <w:sz w:val="28"/>
          <w:szCs w:val="28"/>
          <w:lang w:val="it-IT"/>
        </w:rPr>
        <w:t xml:space="preserve"> vấn đề chính:</w:t>
      </w:r>
      <w:r w:rsidR="00930786" w:rsidRPr="002A5FF4">
        <w:rPr>
          <w:rFonts w:ascii="Times New Roman" w:hAnsi="Times New Roman" w:cs="Times New Roman"/>
          <w:sz w:val="28"/>
          <w:szCs w:val="28"/>
          <w:lang w:val="it-IT"/>
        </w:rPr>
        <w:t xml:space="preserve"> (i) </w:t>
      </w:r>
      <w:r w:rsidR="00D9503B" w:rsidRPr="002A5FF4">
        <w:rPr>
          <w:rFonts w:ascii="Times New Roman" w:hAnsi="Times New Roman" w:cs="Times New Roman"/>
          <w:sz w:val="28"/>
          <w:szCs w:val="28"/>
          <w:lang w:val="it-IT"/>
        </w:rPr>
        <w:t xml:space="preserve">Các quy định pháp luật còn thiếu, chưa phù hợpđể thúc đẩy </w:t>
      </w:r>
      <w:r w:rsidR="002B3095" w:rsidRPr="002A5FF4">
        <w:rPr>
          <w:rFonts w:ascii="Times New Roman" w:hAnsi="Times New Roman" w:cs="Times New Roman"/>
          <w:sz w:val="28"/>
          <w:szCs w:val="28"/>
          <w:lang w:val="it-IT"/>
        </w:rPr>
        <w:t xml:space="preserve">hoạt động </w:t>
      </w:r>
      <w:r w:rsidR="00257300" w:rsidRPr="002A5FF4">
        <w:rPr>
          <w:rFonts w:ascii="Times New Roman" w:hAnsi="Times New Roman" w:cs="Times New Roman"/>
          <w:sz w:val="28"/>
          <w:szCs w:val="28"/>
          <w:lang w:val="it-IT"/>
        </w:rPr>
        <w:t xml:space="preserve">mua bán và </w:t>
      </w:r>
      <w:r w:rsidR="002B3095" w:rsidRPr="002A5FF4">
        <w:rPr>
          <w:rFonts w:ascii="Times New Roman" w:hAnsi="Times New Roman" w:cs="Times New Roman"/>
          <w:sz w:val="28"/>
          <w:szCs w:val="28"/>
          <w:lang w:val="it-IT"/>
        </w:rPr>
        <w:t>xử lý nợ xấ</w:t>
      </w:r>
      <w:r w:rsidR="006A4614" w:rsidRPr="002A5FF4">
        <w:rPr>
          <w:rFonts w:ascii="Times New Roman" w:hAnsi="Times New Roman" w:cs="Times New Roman"/>
          <w:sz w:val="28"/>
          <w:szCs w:val="28"/>
          <w:lang w:val="it-IT"/>
        </w:rPr>
        <w:t>u</w:t>
      </w:r>
      <w:r w:rsidR="00117AE8" w:rsidRPr="002A5FF4">
        <w:rPr>
          <w:rFonts w:ascii="Times New Roman" w:hAnsi="Times New Roman" w:cs="Times New Roman"/>
          <w:sz w:val="28"/>
          <w:szCs w:val="28"/>
          <w:lang w:val="it-IT"/>
        </w:rPr>
        <w:t>. Hoạt động xử lý tài sản bảo đảm</w:t>
      </w:r>
      <w:r w:rsidR="00D5360C" w:rsidRPr="002A5FF4">
        <w:rPr>
          <w:rFonts w:ascii="Times New Roman" w:hAnsi="Times New Roman" w:cs="Times New Roman"/>
          <w:sz w:val="28"/>
          <w:szCs w:val="28"/>
          <w:lang w:val="it-IT"/>
        </w:rPr>
        <w:t xml:space="preserve"> có nhiều vướng mắc </w:t>
      </w:r>
      <w:r w:rsidR="00117AE8" w:rsidRPr="002A5FF4">
        <w:rPr>
          <w:rFonts w:ascii="Times New Roman" w:hAnsi="Times New Roman" w:cs="Times New Roman"/>
          <w:sz w:val="28"/>
          <w:szCs w:val="28"/>
          <w:lang w:val="it-IT"/>
        </w:rPr>
        <w:t>nếu không có sự hợp tác của khách hàng vay, bên bảo đảm. Bên nhận bảo đảm chỉ có thể thực hiện khởi kiện tại Tòa án để thu hồi nợ. Trong khi đó, thời gian giải quyết vụ việc tại Tòa án thường bị kéo dài, ảnh hưởng đến tiến độ xử lý nợ của</w:t>
      </w:r>
      <w:r w:rsidR="008913E6">
        <w:rPr>
          <w:rFonts w:ascii="Times New Roman" w:hAnsi="Times New Roman" w:cs="Times New Roman"/>
          <w:sz w:val="28"/>
          <w:szCs w:val="28"/>
          <w:lang w:val="it-IT"/>
        </w:rPr>
        <w:t xml:space="preserve"> </w:t>
      </w:r>
      <w:r w:rsidR="00D93D26" w:rsidRPr="002A5FF4">
        <w:rPr>
          <w:rFonts w:ascii="Times New Roman" w:hAnsi="Times New Roman" w:cs="Times New Roman"/>
          <w:sz w:val="28"/>
          <w:szCs w:val="28"/>
          <w:lang w:val="it-IT"/>
        </w:rPr>
        <w:t>TCTD</w:t>
      </w:r>
      <w:r w:rsidR="00D93D26">
        <w:rPr>
          <w:rFonts w:ascii="Times New Roman" w:hAnsi="Times New Roman" w:cs="Times New Roman"/>
          <w:sz w:val="28"/>
          <w:szCs w:val="28"/>
          <w:lang w:val="it-IT"/>
        </w:rPr>
        <w:t>,</w:t>
      </w:r>
      <w:r w:rsidR="00117AE8" w:rsidRPr="002A5FF4">
        <w:rPr>
          <w:rFonts w:ascii="Times New Roman" w:hAnsi="Times New Roman" w:cs="Times New Roman"/>
          <w:sz w:val="28"/>
          <w:szCs w:val="28"/>
          <w:lang w:val="it-IT"/>
        </w:rPr>
        <w:t xml:space="preserve"> VAMC</w:t>
      </w:r>
      <w:r w:rsidR="00930786" w:rsidRPr="002A5FF4">
        <w:rPr>
          <w:rFonts w:ascii="Times New Roman" w:hAnsi="Times New Roman" w:cs="Times New Roman"/>
          <w:sz w:val="28"/>
          <w:szCs w:val="28"/>
          <w:lang w:val="it-IT"/>
        </w:rPr>
        <w:t xml:space="preserve">; (ii) </w:t>
      </w:r>
      <w:r w:rsidR="001D4C2B" w:rsidRPr="002A5FF4">
        <w:rPr>
          <w:rFonts w:ascii="Times New Roman" w:hAnsi="Times New Roman" w:cs="Times New Roman"/>
          <w:sz w:val="28"/>
          <w:szCs w:val="28"/>
          <w:lang w:val="it-IT"/>
        </w:rPr>
        <w:t xml:space="preserve">VAMC thiếu những </w:t>
      </w:r>
      <w:r w:rsidR="00117AE8" w:rsidRPr="002A5FF4">
        <w:rPr>
          <w:rFonts w:ascii="Times New Roman" w:hAnsi="Times New Roman" w:cs="Times New Roman"/>
          <w:sz w:val="28"/>
          <w:szCs w:val="28"/>
          <w:lang w:val="it-IT"/>
        </w:rPr>
        <w:t>quy định</w:t>
      </w:r>
      <w:r w:rsidR="001D4C2B" w:rsidRPr="002A5FF4">
        <w:rPr>
          <w:rFonts w:ascii="Times New Roman" w:hAnsi="Times New Roman" w:cs="Times New Roman"/>
          <w:sz w:val="28"/>
          <w:szCs w:val="28"/>
          <w:lang w:val="it-IT"/>
        </w:rPr>
        <w:t xml:space="preserve"> đặc thù để có thể xử lý nhanh nợ xấu</w:t>
      </w:r>
      <w:r w:rsidR="00117AE8" w:rsidRPr="002A5FF4">
        <w:rPr>
          <w:rFonts w:ascii="Times New Roman" w:hAnsi="Times New Roman" w:cs="Times New Roman"/>
          <w:sz w:val="28"/>
          <w:szCs w:val="28"/>
          <w:lang w:val="it-IT"/>
        </w:rPr>
        <w:t>.Các quy định pháp luật hiện tại chưa tạo sự thông thoáng cho hoạt động củ</w:t>
      </w:r>
      <w:r w:rsidR="00834244">
        <w:rPr>
          <w:rFonts w:ascii="Times New Roman" w:hAnsi="Times New Roman" w:cs="Times New Roman"/>
          <w:sz w:val="28"/>
          <w:szCs w:val="28"/>
          <w:lang w:val="it-IT"/>
        </w:rPr>
        <w:t xml:space="preserve">a VAMC, </w:t>
      </w:r>
      <w:r w:rsidR="00117AE8" w:rsidRPr="002A5FF4">
        <w:rPr>
          <w:rFonts w:ascii="Times New Roman" w:hAnsi="Times New Roman" w:cs="Times New Roman"/>
          <w:sz w:val="28"/>
          <w:szCs w:val="28"/>
          <w:lang w:val="it-IT"/>
        </w:rPr>
        <w:t>thậm chí còn hạn chế quyền của VAMC khi thực hiện xử lý nợ thông qua các biện pháp như bán nợ, bán tài sản bảo đảm.</w:t>
      </w:r>
      <w:r w:rsidR="00F7650E" w:rsidRPr="002A5FF4">
        <w:rPr>
          <w:rFonts w:ascii="Times New Roman" w:hAnsi="Times New Roman" w:cs="Times New Roman"/>
          <w:sz w:val="28"/>
          <w:szCs w:val="28"/>
          <w:lang w:val="it-IT"/>
        </w:rPr>
        <w:t xml:space="preserve"> VAMC không thực hiện được quyền chủ nợ đối với nợ xấu mua bằ</w:t>
      </w:r>
      <w:r w:rsidR="00930786" w:rsidRPr="002A5FF4">
        <w:rPr>
          <w:rFonts w:ascii="Times New Roman" w:hAnsi="Times New Roman" w:cs="Times New Roman"/>
          <w:sz w:val="28"/>
          <w:szCs w:val="28"/>
          <w:lang w:val="it-IT"/>
        </w:rPr>
        <w:t xml:space="preserve">ng TPĐB; (iii) </w:t>
      </w:r>
      <w:r w:rsidR="00117AE8" w:rsidRPr="002A5FF4">
        <w:rPr>
          <w:rFonts w:ascii="Times New Roman" w:hAnsi="Times New Roman" w:cs="Times New Roman"/>
          <w:sz w:val="28"/>
          <w:szCs w:val="28"/>
          <w:lang w:val="it-IT"/>
        </w:rPr>
        <w:t xml:space="preserve">Thị trường thiếu những cơ chế điều tiết linh hoạt và hiệu quả trong hoạt động mua bán và xử lý nợ xấu nợ xấu, dẫn đến hệ quả không thu hút được các tổ chức, nhà đầu tư có tiềm lực tham gia vào hoạt động xử lý nợ tại Việt Nam. </w:t>
      </w:r>
      <w:r w:rsidR="00CD1183" w:rsidRPr="002A5FF4">
        <w:rPr>
          <w:rFonts w:ascii="Times New Roman" w:hAnsi="Times New Roman" w:cs="Times New Roman"/>
          <w:sz w:val="28"/>
          <w:szCs w:val="28"/>
          <w:lang w:val="it-IT"/>
        </w:rPr>
        <w:t>V</w:t>
      </w:r>
      <w:r w:rsidR="002D0E89" w:rsidRPr="002A5FF4">
        <w:rPr>
          <w:rFonts w:ascii="Times New Roman" w:hAnsi="Times New Roman" w:cs="Times New Roman"/>
          <w:sz w:val="28"/>
          <w:szCs w:val="28"/>
          <w:lang w:val="it-IT"/>
        </w:rPr>
        <w:t>iệc bán nợ xấu cho nhà đầu tư nước ngoài gặp một số vướng mắc vì theo quy định pháp luật hiện hành, việc nhận thế chấp, chuyển nhượng quyền sử dụng đất, thay đổi mục đích sử dụng đấ</w:t>
      </w:r>
      <w:r w:rsidRPr="002A5FF4">
        <w:rPr>
          <w:rFonts w:ascii="Times New Roman" w:hAnsi="Times New Roman" w:cs="Times New Roman"/>
          <w:sz w:val="28"/>
          <w:szCs w:val="28"/>
          <w:lang w:val="it-IT"/>
        </w:rPr>
        <w:t>t</w:t>
      </w:r>
      <w:r w:rsidR="002D0E89" w:rsidRPr="002A5FF4">
        <w:rPr>
          <w:rFonts w:ascii="Times New Roman" w:hAnsi="Times New Roman" w:cs="Times New Roman"/>
          <w:sz w:val="28"/>
          <w:szCs w:val="28"/>
          <w:lang w:val="it-IT"/>
        </w:rPr>
        <w:t>... đối với nhà đầu tư nước ngoài còn hạn chế</w:t>
      </w:r>
      <w:r w:rsidR="00DB62D4">
        <w:rPr>
          <w:rFonts w:ascii="Times New Roman" w:hAnsi="Times New Roman" w:cs="Times New Roman"/>
          <w:sz w:val="28"/>
          <w:szCs w:val="28"/>
          <w:lang w:val="it-IT"/>
        </w:rPr>
        <w:t>;</w:t>
      </w:r>
      <w:r w:rsidR="00930786" w:rsidRPr="002A5FF4">
        <w:rPr>
          <w:rFonts w:ascii="Times New Roman" w:hAnsi="Times New Roman" w:cs="Times New Roman"/>
          <w:sz w:val="28"/>
          <w:szCs w:val="28"/>
          <w:lang w:val="it-IT"/>
        </w:rPr>
        <w:t xml:space="preserve"> (iv) </w:t>
      </w:r>
      <w:r w:rsidR="00CD1183" w:rsidRPr="002A5FF4">
        <w:rPr>
          <w:rFonts w:ascii="Times New Roman" w:hAnsi="Times New Roman" w:cs="Times New Roman"/>
          <w:sz w:val="28"/>
          <w:szCs w:val="28"/>
          <w:lang w:val="it-IT"/>
        </w:rPr>
        <w:t>V</w:t>
      </w:r>
      <w:r w:rsidR="002D0E89" w:rsidRPr="002A5FF4">
        <w:rPr>
          <w:rFonts w:ascii="Times New Roman" w:hAnsi="Times New Roman" w:cs="Times New Roman"/>
          <w:sz w:val="28"/>
          <w:szCs w:val="28"/>
          <w:lang w:val="it-IT"/>
        </w:rPr>
        <w:t xml:space="preserve">iệc xử lý nợ chưa có hành lang pháp lý rõ ràng để bảo vệ cán bộ, đảm bảo tính công khai minh bạch </w:t>
      </w:r>
      <w:r w:rsidR="002D0E89" w:rsidRPr="002A5FF4">
        <w:rPr>
          <w:rFonts w:ascii="Times New Roman" w:hAnsi="Times New Roman" w:cs="Times New Roman"/>
          <w:sz w:val="28"/>
          <w:szCs w:val="28"/>
          <w:lang w:val="it-IT"/>
        </w:rPr>
        <w:lastRenderedPageBreak/>
        <w:t>trong quá trình tổ chức thực hiện công việc. Hệ lụy dẫn đến những hạn chế không khuyến khích TCTD</w:t>
      </w:r>
      <w:r w:rsidR="00D93D26">
        <w:rPr>
          <w:rFonts w:ascii="Times New Roman" w:hAnsi="Times New Roman" w:cs="Times New Roman"/>
          <w:sz w:val="28"/>
          <w:szCs w:val="28"/>
          <w:lang w:val="it-IT"/>
        </w:rPr>
        <w:t>,VAMC</w:t>
      </w:r>
      <w:r w:rsidR="002D0E89" w:rsidRPr="002A5FF4">
        <w:rPr>
          <w:rFonts w:ascii="Times New Roman" w:hAnsi="Times New Roman" w:cs="Times New Roman"/>
          <w:sz w:val="28"/>
          <w:szCs w:val="28"/>
          <w:lang w:val="it-IT"/>
        </w:rPr>
        <w:t>tích cự</w:t>
      </w:r>
      <w:r w:rsidRPr="002A5FF4">
        <w:rPr>
          <w:rFonts w:ascii="Times New Roman" w:hAnsi="Times New Roman" w:cs="Times New Roman"/>
          <w:sz w:val="28"/>
          <w:szCs w:val="28"/>
          <w:lang w:val="it-IT"/>
        </w:rPr>
        <w:t>c</w:t>
      </w:r>
      <w:r w:rsidR="002D0E89" w:rsidRPr="002A5FF4">
        <w:rPr>
          <w:rFonts w:ascii="Times New Roman" w:hAnsi="Times New Roman" w:cs="Times New Roman"/>
          <w:sz w:val="28"/>
          <w:szCs w:val="28"/>
          <w:lang w:val="it-IT"/>
        </w:rPr>
        <w:t xml:space="preserve"> triển khai công tác xử lý nợ</w:t>
      </w:r>
      <w:r w:rsidR="00117AE8" w:rsidRPr="002A5FF4">
        <w:rPr>
          <w:rFonts w:ascii="Times New Roman" w:hAnsi="Times New Roman" w:cs="Times New Roman"/>
          <w:sz w:val="28"/>
          <w:szCs w:val="28"/>
          <w:lang w:val="it-IT"/>
        </w:rPr>
        <w:t>.</w:t>
      </w:r>
    </w:p>
    <w:p w:rsidR="006A4614" w:rsidRPr="002A5FF4" w:rsidRDefault="00D166B0" w:rsidP="00D166B0">
      <w:pPr>
        <w:spacing w:before="120" w:after="120" w:line="271" w:lineRule="auto"/>
        <w:ind w:firstLine="567"/>
        <w:jc w:val="both"/>
        <w:rPr>
          <w:rFonts w:ascii="Times New Roman" w:hAnsi="Times New Roman" w:cs="Times New Roman"/>
          <w:sz w:val="28"/>
          <w:szCs w:val="28"/>
          <w:lang w:val="nl-NL"/>
        </w:rPr>
      </w:pPr>
      <w:r w:rsidRPr="002A5FF4">
        <w:rPr>
          <w:rFonts w:ascii="Times New Roman" w:hAnsi="Times New Roman" w:cs="Times New Roman"/>
          <w:sz w:val="28"/>
          <w:szCs w:val="28"/>
          <w:lang w:val="nl-NL"/>
        </w:rPr>
        <w:t xml:space="preserve">Doanh nghiệp và TCTD là những chủ thể chính trên thị trường, </w:t>
      </w:r>
      <w:r w:rsidRPr="002A5FF4">
        <w:rPr>
          <w:rFonts w:ascii="Times New Roman" w:eastAsiaTheme="minorHAnsi" w:hAnsi="Times New Roman" w:cs="Times New Roman"/>
          <w:color w:val="000000"/>
          <w:sz w:val="28"/>
          <w:szCs w:val="28"/>
          <w:lang w:val="nl-NL"/>
        </w:rPr>
        <w:t>giải quyết nợ xấu nhanh chóng sẽ cải thiện được năng lực tài chính của các ngân hàng, các doanh nghiệp giảm được chi phí hoạt động và có cơ hội phục hồi hoạt động sản xuất kinh doanh của chính mình</w:t>
      </w:r>
      <w:r w:rsidRPr="002A5FF4">
        <w:rPr>
          <w:rFonts w:ascii="Times New Roman" w:hAnsi="Times New Roman" w:cs="Times New Roman"/>
          <w:sz w:val="28"/>
          <w:szCs w:val="28"/>
          <w:lang w:val="nl-NL"/>
        </w:rPr>
        <w:t>.</w:t>
      </w:r>
      <w:r w:rsidR="00F46216" w:rsidRPr="002A5FF4">
        <w:rPr>
          <w:rFonts w:ascii="Times New Roman" w:hAnsi="Times New Roman" w:cs="Times New Roman"/>
          <w:sz w:val="28"/>
          <w:szCs w:val="28"/>
          <w:lang w:val="nl-NL"/>
        </w:rPr>
        <w:t>Kinh nghiệm của các quốc gia trên thế giới cho thấy, v</w:t>
      </w:r>
      <w:r w:rsidR="006A4614" w:rsidRPr="002A5FF4">
        <w:rPr>
          <w:rFonts w:ascii="Times New Roman" w:hAnsi="Times New Roman" w:cs="Times New Roman"/>
          <w:sz w:val="28"/>
          <w:szCs w:val="28"/>
          <w:lang w:val="nl-NL"/>
        </w:rPr>
        <w:t>iệc giải quyết nợ xấu</w:t>
      </w:r>
      <w:r w:rsidR="00E468D4" w:rsidRPr="002A5FF4">
        <w:rPr>
          <w:rFonts w:ascii="Times New Roman" w:hAnsi="Times New Roman" w:cs="Times New Roman"/>
          <w:sz w:val="28"/>
          <w:szCs w:val="28"/>
          <w:lang w:val="nl-NL"/>
        </w:rPr>
        <w:t xml:space="preserve"> càng</w:t>
      </w:r>
      <w:r w:rsidR="006A4614" w:rsidRPr="002A5FF4">
        <w:rPr>
          <w:rFonts w:ascii="Times New Roman" w:hAnsi="Times New Roman" w:cs="Times New Roman"/>
          <w:sz w:val="28"/>
          <w:szCs w:val="28"/>
          <w:lang w:val="nl-NL"/>
        </w:rPr>
        <w:t xml:space="preserve"> chậ</w:t>
      </w:r>
      <w:r w:rsidR="00F46216" w:rsidRPr="002A5FF4">
        <w:rPr>
          <w:rFonts w:ascii="Times New Roman" w:hAnsi="Times New Roman" w:cs="Times New Roman"/>
          <w:sz w:val="28"/>
          <w:szCs w:val="28"/>
          <w:lang w:val="nl-NL"/>
        </w:rPr>
        <w:t xml:space="preserve">m sẽ dẫn đến </w:t>
      </w:r>
      <w:r w:rsidR="006A4614" w:rsidRPr="002A5FF4">
        <w:rPr>
          <w:rFonts w:ascii="Times New Roman" w:hAnsi="Times New Roman" w:cs="Times New Roman"/>
          <w:sz w:val="28"/>
          <w:szCs w:val="28"/>
          <w:lang w:val="nl-NL"/>
        </w:rPr>
        <w:t xml:space="preserve">chi phí để xử lý nợ </w:t>
      </w:r>
      <w:r w:rsidR="00F46216" w:rsidRPr="002A5FF4">
        <w:rPr>
          <w:rFonts w:ascii="Times New Roman" w:hAnsi="Times New Roman" w:cs="Times New Roman"/>
          <w:sz w:val="28"/>
          <w:szCs w:val="28"/>
          <w:lang w:val="nl-NL"/>
        </w:rPr>
        <w:t>càng lớn</w:t>
      </w:r>
      <w:r w:rsidR="006A4614" w:rsidRPr="002A5FF4">
        <w:rPr>
          <w:rFonts w:ascii="Times New Roman" w:hAnsi="Times New Roman" w:cs="Times New Roman"/>
          <w:sz w:val="28"/>
          <w:szCs w:val="28"/>
          <w:lang w:val="nl-NL"/>
        </w:rPr>
        <w:t xml:space="preserve">. Quá trình xử lý nợ xấu kéo dài cũng tác động đến hệ số tín nhiệm quốc gia, gây ảnh hưởng lớn tới môi trường đầu tư. </w:t>
      </w:r>
    </w:p>
    <w:p w:rsidR="002D0E89" w:rsidRPr="002A5FF4" w:rsidRDefault="004C0928" w:rsidP="002C2E7B">
      <w:pPr>
        <w:pStyle w:val="ListParagraph"/>
        <w:tabs>
          <w:tab w:val="left" w:pos="993"/>
        </w:tabs>
        <w:spacing w:before="120" w:after="120"/>
        <w:ind w:left="0" w:firstLine="567"/>
        <w:contextualSpacing w:val="0"/>
        <w:jc w:val="both"/>
        <w:rPr>
          <w:rFonts w:ascii="Times New Roman" w:hAnsi="Times New Roman" w:cs="Times New Roman"/>
          <w:sz w:val="28"/>
          <w:szCs w:val="28"/>
          <w:lang w:val="nl-NL"/>
        </w:rPr>
      </w:pPr>
      <w:r w:rsidRPr="002A5FF4">
        <w:rPr>
          <w:rFonts w:ascii="Times New Roman" w:hAnsi="Times New Roman" w:cs="Times New Roman"/>
          <w:sz w:val="28"/>
          <w:szCs w:val="28"/>
          <w:lang w:val="nl-NL"/>
        </w:rPr>
        <w:t>Từ những góc nhìn</w:t>
      </w:r>
      <w:r w:rsidR="00B3685D" w:rsidRPr="002A5FF4">
        <w:rPr>
          <w:rFonts w:ascii="Times New Roman" w:hAnsi="Times New Roman" w:cs="Times New Roman"/>
          <w:sz w:val="28"/>
          <w:szCs w:val="28"/>
          <w:lang w:val="nl-NL"/>
        </w:rPr>
        <w:t xml:space="preserve"> đầy đủ, toàn diện và nhất quán</w:t>
      </w:r>
      <w:r w:rsidR="00D166B0" w:rsidRPr="002A5FF4">
        <w:rPr>
          <w:rFonts w:ascii="Times New Roman" w:hAnsi="Times New Roman" w:cs="Times New Roman"/>
          <w:sz w:val="28"/>
          <w:szCs w:val="28"/>
          <w:lang w:val="nl-NL"/>
        </w:rPr>
        <w:t xml:space="preserve"> về</w:t>
      </w:r>
      <w:r w:rsidR="00B3685D" w:rsidRPr="002A5FF4">
        <w:rPr>
          <w:rFonts w:ascii="Times New Roman" w:hAnsi="Times New Roman" w:cs="Times New Roman"/>
          <w:sz w:val="28"/>
          <w:szCs w:val="28"/>
          <w:lang w:val="nl-NL"/>
        </w:rPr>
        <w:t xml:space="preserve"> xử lý nợ xấu</w:t>
      </w:r>
      <w:r w:rsidRPr="002A5FF4">
        <w:rPr>
          <w:rFonts w:ascii="Times New Roman" w:hAnsi="Times New Roman" w:cs="Times New Roman"/>
          <w:sz w:val="28"/>
          <w:szCs w:val="28"/>
          <w:lang w:val="nl-NL"/>
        </w:rPr>
        <w:t xml:space="preserve">, Hội thảo đưa ra </w:t>
      </w:r>
      <w:r w:rsidR="00D51BCA" w:rsidRPr="002A5FF4">
        <w:rPr>
          <w:rFonts w:ascii="Times New Roman" w:hAnsi="Times New Roman" w:cs="Times New Roman"/>
          <w:sz w:val="28"/>
          <w:szCs w:val="28"/>
          <w:lang w:val="nl-NL"/>
        </w:rPr>
        <w:t>những giải pháp quan trọng để xử lý nợ xấu được triệt để, hiệu quả</w:t>
      </w:r>
      <w:r w:rsidR="002C2E7B" w:rsidRPr="002A5FF4">
        <w:rPr>
          <w:rFonts w:ascii="Times New Roman" w:hAnsi="Times New Roman" w:cs="Times New Roman"/>
          <w:sz w:val="28"/>
          <w:szCs w:val="28"/>
          <w:lang w:val="nl-NL"/>
        </w:rPr>
        <w:t xml:space="preserve"> theo hướng</w:t>
      </w:r>
      <w:r w:rsidR="002D0E89" w:rsidRPr="002A5FF4">
        <w:rPr>
          <w:rFonts w:ascii="Times New Roman" w:hAnsi="Times New Roman" w:cs="Times New Roman"/>
          <w:sz w:val="28"/>
          <w:szCs w:val="28"/>
          <w:lang w:val="nl-NL"/>
        </w:rPr>
        <w:t>:</w:t>
      </w:r>
    </w:p>
    <w:p w:rsidR="00D166B0" w:rsidRPr="002A5FF4" w:rsidRDefault="00D166B0" w:rsidP="00D166B0">
      <w:pPr>
        <w:pStyle w:val="ListParagraph"/>
        <w:numPr>
          <w:ilvl w:val="0"/>
          <w:numId w:val="8"/>
        </w:numPr>
        <w:tabs>
          <w:tab w:val="left" w:pos="993"/>
        </w:tabs>
        <w:spacing w:before="120" w:after="120"/>
        <w:ind w:left="0" w:firstLine="567"/>
        <w:contextualSpacing w:val="0"/>
        <w:jc w:val="both"/>
        <w:rPr>
          <w:rFonts w:ascii="Times New Roman" w:hAnsi="Times New Roman" w:cs="Times New Roman"/>
          <w:sz w:val="28"/>
          <w:szCs w:val="28"/>
          <w:lang w:val="nl-NL"/>
        </w:rPr>
      </w:pPr>
      <w:r w:rsidRPr="002A5FF4">
        <w:rPr>
          <w:rFonts w:ascii="Times New Roman" w:hAnsi="Times New Roman" w:cs="Times New Roman"/>
          <w:sz w:val="28"/>
          <w:szCs w:val="28"/>
          <w:lang w:val="nl-NL"/>
        </w:rPr>
        <w:t>Xây dựng khuôn khổ pháp lý điều tiết toàn bộ các hoạt động liên quan đến việc xử lý nợ xấu, tạo lập một môi trường hoạt động minh bạch, bình đẳng, thông suốt; đặc biệt chú ý đến việc hoàn tất thủ tục pháp lý tài sản bảo</w:t>
      </w:r>
      <w:r w:rsidR="000C7520" w:rsidRPr="002A5FF4">
        <w:rPr>
          <w:rFonts w:ascii="Times New Roman" w:hAnsi="Times New Roman" w:cs="Times New Roman"/>
          <w:sz w:val="28"/>
          <w:szCs w:val="28"/>
          <w:lang w:val="nl-NL"/>
        </w:rPr>
        <w:t>đảm</w:t>
      </w:r>
      <w:r w:rsidRPr="002A5FF4">
        <w:rPr>
          <w:rFonts w:ascii="Times New Roman" w:hAnsi="Times New Roman" w:cs="Times New Roman"/>
          <w:sz w:val="28"/>
          <w:szCs w:val="28"/>
          <w:lang w:val="nl-NL"/>
        </w:rPr>
        <w:t>, thu hồi nợ, thu giữ tài sản, phát mại tài sản, định giá tài sản; phát triển khung pháp lý cho thị trường mua - bán và xử lý tài sản xấu.</w:t>
      </w:r>
    </w:p>
    <w:p w:rsidR="00D166B0" w:rsidRPr="002A5FF4" w:rsidRDefault="00D166B0" w:rsidP="00D166B0">
      <w:pPr>
        <w:pStyle w:val="ListParagraph"/>
        <w:numPr>
          <w:ilvl w:val="0"/>
          <w:numId w:val="8"/>
        </w:numPr>
        <w:tabs>
          <w:tab w:val="left" w:pos="993"/>
        </w:tabs>
        <w:spacing w:before="120" w:after="120"/>
        <w:ind w:left="0" w:firstLine="567"/>
        <w:contextualSpacing w:val="0"/>
        <w:jc w:val="both"/>
        <w:rPr>
          <w:rFonts w:ascii="Times New Roman" w:hAnsi="Times New Roman" w:cs="Times New Roman"/>
          <w:sz w:val="28"/>
          <w:szCs w:val="28"/>
          <w:lang w:val="nl-NL"/>
        </w:rPr>
      </w:pPr>
      <w:r w:rsidRPr="002A5FF4">
        <w:rPr>
          <w:rFonts w:ascii="Times New Roman" w:hAnsi="Times New Roman" w:cs="Times New Roman"/>
          <w:sz w:val="28"/>
          <w:szCs w:val="28"/>
          <w:lang w:val="nl-NL"/>
        </w:rPr>
        <w:t>Nâng cao năng lực xử lý nợ xấu của VAMC với những cơ chế đặc thù để VAMC có thể hoạt động hiệu quả trên nguyên tắc xử lý nợ xấu phải được thực hiện nhanh, giảm thiểu những thiệt hại phát sinh do sự chậm trễ trong xử lý nợ xấu. VAMC có thể chủ động quyết định trong việc cơ cấu lại nợ, bán nợ/TSBĐ mà không phải trao đổi để thống nhất với TCTD, doanh nghiệp có nợ xấu.</w:t>
      </w:r>
    </w:p>
    <w:p w:rsidR="00D166B0" w:rsidRPr="002A5FF4" w:rsidRDefault="00D166B0" w:rsidP="00D166B0">
      <w:pPr>
        <w:pStyle w:val="ListParagraph"/>
        <w:numPr>
          <w:ilvl w:val="0"/>
          <w:numId w:val="8"/>
        </w:numPr>
        <w:tabs>
          <w:tab w:val="left" w:pos="993"/>
        </w:tabs>
        <w:spacing w:before="120" w:after="120"/>
        <w:ind w:left="0" w:firstLine="567"/>
        <w:contextualSpacing w:val="0"/>
        <w:jc w:val="both"/>
        <w:rPr>
          <w:rFonts w:ascii="Times New Roman" w:hAnsi="Times New Roman" w:cs="Times New Roman"/>
          <w:sz w:val="28"/>
          <w:szCs w:val="28"/>
          <w:lang w:val="nl-NL"/>
        </w:rPr>
      </w:pPr>
      <w:r w:rsidRPr="002A5FF4">
        <w:rPr>
          <w:rFonts w:ascii="Times New Roman" w:hAnsi="Times New Roman" w:cs="Times New Roman"/>
          <w:sz w:val="28"/>
          <w:szCs w:val="28"/>
          <w:lang w:val="nl-NL"/>
        </w:rPr>
        <w:t>Xử lý nợ xấu cần được thực hiện bằng nguồn tiền thực để đảm bảo hiệu quả</w:t>
      </w:r>
      <w:r w:rsidR="00D93D26">
        <w:rPr>
          <w:rFonts w:ascii="Times New Roman" w:hAnsi="Times New Roman" w:cs="Times New Roman"/>
          <w:sz w:val="28"/>
          <w:szCs w:val="28"/>
          <w:lang w:val="nl-NL"/>
        </w:rPr>
        <w:t xml:space="preserve"> và n</w:t>
      </w:r>
      <w:r w:rsidRPr="002A5FF4">
        <w:rPr>
          <w:rFonts w:ascii="Times New Roman" w:hAnsi="Times New Roman" w:cs="Times New Roman"/>
          <w:sz w:val="28"/>
          <w:szCs w:val="28"/>
          <w:lang w:val="nl-NL"/>
        </w:rPr>
        <w:t>hanh chóng. Các hình thức xử lý nợ xấu phải được đa dạng hóa trên cơ sở đảm bảo tính công khai, minh bạch. Hệ thống thông tin nợ xấu được tổ chức để dễ dàng giới thiệu các khoản nợ xấu/TSBĐ tới các nhà đầu tư có quan tâm, nâng cao hiệu quả xử lý nợ xấu và tạo tiền đề để xây dựng một thị trường mua bán nợ tại Việt Nam.</w:t>
      </w:r>
    </w:p>
    <w:p w:rsidR="002A5309" w:rsidRPr="002A5FF4" w:rsidRDefault="00D93D26" w:rsidP="00D166B0">
      <w:pPr>
        <w:tabs>
          <w:tab w:val="left" w:pos="993"/>
        </w:tabs>
        <w:spacing w:before="120" w:after="120"/>
        <w:jc w:val="right"/>
        <w:rPr>
          <w:rFonts w:ascii="Times New Roman" w:hAnsi="Times New Roman" w:cs="Times New Roman"/>
          <w:b/>
          <w:sz w:val="26"/>
          <w:szCs w:val="26"/>
          <w:lang w:val="nl-NL"/>
        </w:rPr>
      </w:pPr>
      <w:r>
        <w:rPr>
          <w:rFonts w:ascii="Times New Roman" w:hAnsi="Times New Roman" w:cs="Times New Roman"/>
          <w:b/>
          <w:sz w:val="26"/>
          <w:szCs w:val="26"/>
          <w:lang w:val="nl-NL"/>
        </w:rPr>
        <w:t>BAN TỔ CHỨC</w:t>
      </w:r>
    </w:p>
    <w:sectPr w:rsidR="002A5309" w:rsidRPr="002A5FF4" w:rsidSect="002A08A1">
      <w:footerReference w:type="default" r:id="rId10"/>
      <w:pgSz w:w="12240" w:h="15840"/>
      <w:pgMar w:top="851" w:right="1134" w:bottom="85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C76" w:rsidRDefault="002D2C76" w:rsidP="009C2228">
      <w:pPr>
        <w:pStyle w:val="ListParagraph"/>
        <w:spacing w:after="0" w:line="240" w:lineRule="auto"/>
      </w:pPr>
      <w:r>
        <w:separator/>
      </w:r>
    </w:p>
  </w:endnote>
  <w:endnote w:type="continuationSeparator" w:id="1">
    <w:p w:rsidR="002D2C76" w:rsidRDefault="002D2C76" w:rsidP="009C2228">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656166"/>
      <w:docPartObj>
        <w:docPartGallery w:val="Page Numbers (Bottom of Page)"/>
        <w:docPartUnique/>
      </w:docPartObj>
    </w:sdtPr>
    <w:sdtEndPr>
      <w:rPr>
        <w:rFonts w:ascii="Times New Roman" w:hAnsi="Times New Roman" w:cs="Times New Roman"/>
      </w:rPr>
    </w:sdtEndPr>
    <w:sdtContent>
      <w:p w:rsidR="001F1D8D" w:rsidRPr="009C2228" w:rsidRDefault="00E51DEC">
        <w:pPr>
          <w:pStyle w:val="Footer"/>
          <w:jc w:val="center"/>
          <w:rPr>
            <w:rFonts w:ascii="Times New Roman" w:hAnsi="Times New Roman" w:cs="Times New Roman"/>
          </w:rPr>
        </w:pPr>
        <w:r w:rsidRPr="009C2228">
          <w:rPr>
            <w:rFonts w:ascii="Times New Roman" w:hAnsi="Times New Roman" w:cs="Times New Roman"/>
          </w:rPr>
          <w:fldChar w:fldCharType="begin"/>
        </w:r>
        <w:r w:rsidR="001F1D8D" w:rsidRPr="009C2228">
          <w:rPr>
            <w:rFonts w:ascii="Times New Roman" w:hAnsi="Times New Roman" w:cs="Times New Roman"/>
          </w:rPr>
          <w:instrText xml:space="preserve"> PAGE   \* MERGEFORMAT </w:instrText>
        </w:r>
        <w:r w:rsidRPr="009C2228">
          <w:rPr>
            <w:rFonts w:ascii="Times New Roman" w:hAnsi="Times New Roman" w:cs="Times New Roman"/>
          </w:rPr>
          <w:fldChar w:fldCharType="separate"/>
        </w:r>
        <w:r w:rsidR="00A55A3C">
          <w:rPr>
            <w:rFonts w:ascii="Times New Roman" w:hAnsi="Times New Roman" w:cs="Times New Roman"/>
            <w:noProof/>
          </w:rPr>
          <w:t>2</w:t>
        </w:r>
        <w:r w:rsidRPr="009C2228">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C76" w:rsidRDefault="002D2C76" w:rsidP="009C2228">
      <w:pPr>
        <w:pStyle w:val="ListParagraph"/>
        <w:spacing w:after="0" w:line="240" w:lineRule="auto"/>
      </w:pPr>
      <w:r>
        <w:separator/>
      </w:r>
    </w:p>
  </w:footnote>
  <w:footnote w:type="continuationSeparator" w:id="1">
    <w:p w:rsidR="002D2C76" w:rsidRDefault="002D2C76" w:rsidP="009C2228">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370C0"/>
    <w:multiLevelType w:val="hybridMultilevel"/>
    <w:tmpl w:val="9E3E273A"/>
    <w:lvl w:ilvl="0" w:tplc="36829F1E">
      <w:start w:val="1"/>
      <w:numFmt w:val="decimal"/>
      <w:lvlText w:val="%1."/>
      <w:lvlJc w:val="left"/>
      <w:pPr>
        <w:ind w:left="927" w:hanging="360"/>
      </w:pPr>
      <w:rPr>
        <w:rFonts w:ascii="Times New Roman" w:eastAsia="Calibri" w:hAnsi="Times New Roman" w:cs="Times New Roman"/>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1853619A"/>
    <w:multiLevelType w:val="hybridMultilevel"/>
    <w:tmpl w:val="D1BA498A"/>
    <w:lvl w:ilvl="0" w:tplc="99C0E022">
      <w:start w:val="1"/>
      <w:numFmt w:val="bullet"/>
      <w:lvlText w:val="-"/>
      <w:lvlJc w:val="left"/>
      <w:pPr>
        <w:ind w:left="927" w:hanging="360"/>
      </w:pPr>
      <w:rPr>
        <w:rFonts w:ascii="Times New Roman" w:eastAsia="Calibri" w:hAnsi="Times New Roman" w:cs="Times New Roman" w:hint="default"/>
      </w:rPr>
    </w:lvl>
    <w:lvl w:ilvl="1" w:tplc="0409000D">
      <w:start w:val="1"/>
      <w:numFmt w:val="bullet"/>
      <w:lvlText w:val=""/>
      <w:lvlJc w:val="left"/>
      <w:pPr>
        <w:ind w:left="1647" w:hanging="360"/>
      </w:pPr>
      <w:rPr>
        <w:rFonts w:ascii="Wingdings" w:hAnsi="Wingdings"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1A19789F"/>
    <w:multiLevelType w:val="hybridMultilevel"/>
    <w:tmpl w:val="2C065CD0"/>
    <w:lvl w:ilvl="0" w:tplc="325E963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1E048C"/>
    <w:multiLevelType w:val="hybridMultilevel"/>
    <w:tmpl w:val="5D645366"/>
    <w:lvl w:ilvl="0" w:tplc="D1484832">
      <w:start w:val="1"/>
      <w:numFmt w:val="decimal"/>
      <w:lvlText w:val="%1."/>
      <w:lvlJc w:val="left"/>
      <w:pPr>
        <w:ind w:left="927" w:hanging="360"/>
      </w:pPr>
      <w:rPr>
        <w:rFonts w:ascii="Times New Roman" w:eastAsia="Calibri" w:hAnsi="Times New Roman" w:cs="Times New Roman"/>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1E025A87"/>
    <w:multiLevelType w:val="hybridMultilevel"/>
    <w:tmpl w:val="5EE05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A669C4"/>
    <w:multiLevelType w:val="hybridMultilevel"/>
    <w:tmpl w:val="A9D60AEE"/>
    <w:lvl w:ilvl="0" w:tplc="959C2C96">
      <w:start w:val="1"/>
      <w:numFmt w:val="lowerLetter"/>
      <w:lvlText w:val="%1)"/>
      <w:lvlJc w:val="left"/>
      <w:pPr>
        <w:ind w:left="720" w:hanging="360"/>
      </w:pPr>
      <w:rPr>
        <w:rFonts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A417F1B"/>
    <w:multiLevelType w:val="hybridMultilevel"/>
    <w:tmpl w:val="A1DCFC52"/>
    <w:lvl w:ilvl="0" w:tplc="600406D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5B9657C1"/>
    <w:multiLevelType w:val="hybridMultilevel"/>
    <w:tmpl w:val="FB6298C2"/>
    <w:lvl w:ilvl="0" w:tplc="2E560C84">
      <w:start w:val="1"/>
      <w:numFmt w:val="bullet"/>
      <w:lvlText w:val="-"/>
      <w:lvlJc w:val="left"/>
      <w:pPr>
        <w:ind w:left="927" w:hanging="360"/>
      </w:pPr>
      <w:rPr>
        <w:rFonts w:ascii="Times New Roman" w:eastAsia="Calibri" w:hAnsi="Times New Roman" w:cs="Times New Roman" w:hint="default"/>
      </w:rPr>
    </w:lvl>
    <w:lvl w:ilvl="1" w:tplc="0409000D">
      <w:start w:val="1"/>
      <w:numFmt w:val="bullet"/>
      <w:lvlText w:val=""/>
      <w:lvlJc w:val="left"/>
      <w:pPr>
        <w:ind w:left="1647" w:hanging="360"/>
      </w:pPr>
      <w:rPr>
        <w:rFonts w:ascii="Wingdings" w:hAnsi="Wingdings"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6C8C0E43"/>
    <w:multiLevelType w:val="hybridMultilevel"/>
    <w:tmpl w:val="D5607FBC"/>
    <w:lvl w:ilvl="0" w:tplc="E5E4E294">
      <w:start w:val="90"/>
      <w:numFmt w:val="bullet"/>
      <w:lvlText w:val="-"/>
      <w:lvlJc w:val="left"/>
      <w:pPr>
        <w:ind w:left="720" w:hanging="360"/>
      </w:pPr>
      <w:rPr>
        <w:rFonts w:ascii="Times New Roman" w:eastAsiaTheme="minorHAnsi"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6F59694C"/>
    <w:multiLevelType w:val="hybridMultilevel"/>
    <w:tmpl w:val="2208037E"/>
    <w:lvl w:ilvl="0" w:tplc="55F4DB86">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7A4863FA"/>
    <w:multiLevelType w:val="hybridMultilevel"/>
    <w:tmpl w:val="3B2C4EDE"/>
    <w:lvl w:ilvl="0" w:tplc="1834FD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7E22238D"/>
    <w:multiLevelType w:val="hybridMultilevel"/>
    <w:tmpl w:val="ADCE254C"/>
    <w:lvl w:ilvl="0" w:tplc="0A42C7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6"/>
  </w:num>
  <w:num w:numId="4">
    <w:abstractNumId w:val="1"/>
  </w:num>
  <w:num w:numId="5">
    <w:abstractNumId w:val="2"/>
  </w:num>
  <w:num w:numId="6">
    <w:abstractNumId w:val="3"/>
  </w:num>
  <w:num w:numId="7">
    <w:abstractNumId w:val="0"/>
  </w:num>
  <w:num w:numId="8">
    <w:abstractNumId w:val="10"/>
  </w:num>
  <w:num w:numId="9">
    <w:abstractNumId w:val="7"/>
  </w:num>
  <w:num w:numId="10">
    <w:abstractNumId w:val="9"/>
  </w:num>
  <w:num w:numId="11">
    <w:abstractNumId w:val="8"/>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A16D32"/>
    <w:rsid w:val="00005402"/>
    <w:rsid w:val="0002204D"/>
    <w:rsid w:val="000316D7"/>
    <w:rsid w:val="0005059F"/>
    <w:rsid w:val="00057935"/>
    <w:rsid w:val="0008134A"/>
    <w:rsid w:val="000A5593"/>
    <w:rsid w:val="000C7520"/>
    <w:rsid w:val="000F716A"/>
    <w:rsid w:val="00110F12"/>
    <w:rsid w:val="00113C6A"/>
    <w:rsid w:val="00117AE8"/>
    <w:rsid w:val="001405FC"/>
    <w:rsid w:val="001426DF"/>
    <w:rsid w:val="00142A37"/>
    <w:rsid w:val="001509DE"/>
    <w:rsid w:val="001557BF"/>
    <w:rsid w:val="001A090C"/>
    <w:rsid w:val="001C4584"/>
    <w:rsid w:val="001C4F50"/>
    <w:rsid w:val="001D4C2B"/>
    <w:rsid w:val="001F1D8D"/>
    <w:rsid w:val="001F268B"/>
    <w:rsid w:val="002052FF"/>
    <w:rsid w:val="00216FF9"/>
    <w:rsid w:val="00220BC0"/>
    <w:rsid w:val="0022492E"/>
    <w:rsid w:val="002449B2"/>
    <w:rsid w:val="00251336"/>
    <w:rsid w:val="002534DB"/>
    <w:rsid w:val="00257300"/>
    <w:rsid w:val="00276224"/>
    <w:rsid w:val="00285D9A"/>
    <w:rsid w:val="002918FF"/>
    <w:rsid w:val="002A08A1"/>
    <w:rsid w:val="002A5309"/>
    <w:rsid w:val="002A5FF4"/>
    <w:rsid w:val="002B3095"/>
    <w:rsid w:val="002C2E7B"/>
    <w:rsid w:val="002D0E89"/>
    <w:rsid w:val="002D27C3"/>
    <w:rsid w:val="002D2C76"/>
    <w:rsid w:val="002F3EEA"/>
    <w:rsid w:val="002F46A0"/>
    <w:rsid w:val="00302E1A"/>
    <w:rsid w:val="0030430D"/>
    <w:rsid w:val="003134EA"/>
    <w:rsid w:val="00314507"/>
    <w:rsid w:val="00356462"/>
    <w:rsid w:val="00372CF1"/>
    <w:rsid w:val="003847D3"/>
    <w:rsid w:val="0038691A"/>
    <w:rsid w:val="00391BCC"/>
    <w:rsid w:val="003B1EEF"/>
    <w:rsid w:val="003D0A57"/>
    <w:rsid w:val="003D11B0"/>
    <w:rsid w:val="003D2798"/>
    <w:rsid w:val="003E674B"/>
    <w:rsid w:val="004125CD"/>
    <w:rsid w:val="00420FCD"/>
    <w:rsid w:val="00422CE1"/>
    <w:rsid w:val="004523C5"/>
    <w:rsid w:val="00462FE9"/>
    <w:rsid w:val="00490402"/>
    <w:rsid w:val="00491A9C"/>
    <w:rsid w:val="004B0EDA"/>
    <w:rsid w:val="004C0928"/>
    <w:rsid w:val="004C0DDC"/>
    <w:rsid w:val="004C5576"/>
    <w:rsid w:val="004E08FD"/>
    <w:rsid w:val="004E1BAB"/>
    <w:rsid w:val="005125A7"/>
    <w:rsid w:val="00517A72"/>
    <w:rsid w:val="005222E3"/>
    <w:rsid w:val="00527AF3"/>
    <w:rsid w:val="00532665"/>
    <w:rsid w:val="00565ED4"/>
    <w:rsid w:val="005947E8"/>
    <w:rsid w:val="005A2F0B"/>
    <w:rsid w:val="005B7E42"/>
    <w:rsid w:val="005C7530"/>
    <w:rsid w:val="005D3F8D"/>
    <w:rsid w:val="005E4DC4"/>
    <w:rsid w:val="005F7370"/>
    <w:rsid w:val="0061545C"/>
    <w:rsid w:val="00616A9D"/>
    <w:rsid w:val="0063079E"/>
    <w:rsid w:val="006401F8"/>
    <w:rsid w:val="00650E89"/>
    <w:rsid w:val="006529AA"/>
    <w:rsid w:val="00677DC6"/>
    <w:rsid w:val="00687FC7"/>
    <w:rsid w:val="00690474"/>
    <w:rsid w:val="00695754"/>
    <w:rsid w:val="006A4614"/>
    <w:rsid w:val="006E12FD"/>
    <w:rsid w:val="006E3771"/>
    <w:rsid w:val="006E4FFB"/>
    <w:rsid w:val="006F0CD4"/>
    <w:rsid w:val="00720323"/>
    <w:rsid w:val="0072573D"/>
    <w:rsid w:val="00732C10"/>
    <w:rsid w:val="007353FE"/>
    <w:rsid w:val="00736C52"/>
    <w:rsid w:val="00741F6A"/>
    <w:rsid w:val="007440D4"/>
    <w:rsid w:val="00745514"/>
    <w:rsid w:val="00747EA5"/>
    <w:rsid w:val="0075296D"/>
    <w:rsid w:val="00760C1F"/>
    <w:rsid w:val="00783940"/>
    <w:rsid w:val="007935EB"/>
    <w:rsid w:val="00793EE5"/>
    <w:rsid w:val="007B4E3C"/>
    <w:rsid w:val="007C1E40"/>
    <w:rsid w:val="007C344D"/>
    <w:rsid w:val="007F0699"/>
    <w:rsid w:val="00822CED"/>
    <w:rsid w:val="00831F56"/>
    <w:rsid w:val="00834244"/>
    <w:rsid w:val="00844843"/>
    <w:rsid w:val="0084677A"/>
    <w:rsid w:val="00853B8D"/>
    <w:rsid w:val="00857AE1"/>
    <w:rsid w:val="00861B4D"/>
    <w:rsid w:val="008659B6"/>
    <w:rsid w:val="00871690"/>
    <w:rsid w:val="008913E6"/>
    <w:rsid w:val="008A3867"/>
    <w:rsid w:val="008A6792"/>
    <w:rsid w:val="008B0E6C"/>
    <w:rsid w:val="008D522C"/>
    <w:rsid w:val="008E2D32"/>
    <w:rsid w:val="00907A25"/>
    <w:rsid w:val="00911B08"/>
    <w:rsid w:val="00915F1F"/>
    <w:rsid w:val="00930786"/>
    <w:rsid w:val="00943A6A"/>
    <w:rsid w:val="00955387"/>
    <w:rsid w:val="009578EF"/>
    <w:rsid w:val="00977FF2"/>
    <w:rsid w:val="00986B0D"/>
    <w:rsid w:val="009A7F2F"/>
    <w:rsid w:val="009B1E40"/>
    <w:rsid w:val="009B59E6"/>
    <w:rsid w:val="009C2228"/>
    <w:rsid w:val="009C5A3D"/>
    <w:rsid w:val="009C6888"/>
    <w:rsid w:val="009D173B"/>
    <w:rsid w:val="009E37E3"/>
    <w:rsid w:val="009F5B8C"/>
    <w:rsid w:val="00A16D32"/>
    <w:rsid w:val="00A31B36"/>
    <w:rsid w:val="00A3446E"/>
    <w:rsid w:val="00A3508D"/>
    <w:rsid w:val="00A55A3C"/>
    <w:rsid w:val="00A70FC7"/>
    <w:rsid w:val="00A747C0"/>
    <w:rsid w:val="00A83312"/>
    <w:rsid w:val="00A92C0C"/>
    <w:rsid w:val="00A96F31"/>
    <w:rsid w:val="00AA1E3F"/>
    <w:rsid w:val="00B067E8"/>
    <w:rsid w:val="00B07C5D"/>
    <w:rsid w:val="00B30C9B"/>
    <w:rsid w:val="00B334AB"/>
    <w:rsid w:val="00B3685D"/>
    <w:rsid w:val="00B93D56"/>
    <w:rsid w:val="00BE4F80"/>
    <w:rsid w:val="00BF3484"/>
    <w:rsid w:val="00C14AA6"/>
    <w:rsid w:val="00C522A2"/>
    <w:rsid w:val="00C564CE"/>
    <w:rsid w:val="00C574AC"/>
    <w:rsid w:val="00C66E57"/>
    <w:rsid w:val="00C70AE2"/>
    <w:rsid w:val="00C73FA0"/>
    <w:rsid w:val="00C81E79"/>
    <w:rsid w:val="00CB0F70"/>
    <w:rsid w:val="00CB4749"/>
    <w:rsid w:val="00CB5500"/>
    <w:rsid w:val="00CD04A6"/>
    <w:rsid w:val="00CD1183"/>
    <w:rsid w:val="00CD4708"/>
    <w:rsid w:val="00CD4ECA"/>
    <w:rsid w:val="00CE106F"/>
    <w:rsid w:val="00D166B0"/>
    <w:rsid w:val="00D20413"/>
    <w:rsid w:val="00D31B55"/>
    <w:rsid w:val="00D323B1"/>
    <w:rsid w:val="00D51BCA"/>
    <w:rsid w:val="00D5360C"/>
    <w:rsid w:val="00D60AD2"/>
    <w:rsid w:val="00D93D26"/>
    <w:rsid w:val="00D9503B"/>
    <w:rsid w:val="00DB2CC9"/>
    <w:rsid w:val="00DB62D4"/>
    <w:rsid w:val="00DC4D4D"/>
    <w:rsid w:val="00DC59D7"/>
    <w:rsid w:val="00DC6545"/>
    <w:rsid w:val="00DD7B0B"/>
    <w:rsid w:val="00E00C25"/>
    <w:rsid w:val="00E14FE7"/>
    <w:rsid w:val="00E33A5C"/>
    <w:rsid w:val="00E37D04"/>
    <w:rsid w:val="00E468D4"/>
    <w:rsid w:val="00E51DEC"/>
    <w:rsid w:val="00E61185"/>
    <w:rsid w:val="00E6398E"/>
    <w:rsid w:val="00E70994"/>
    <w:rsid w:val="00E82961"/>
    <w:rsid w:val="00E907F9"/>
    <w:rsid w:val="00E95579"/>
    <w:rsid w:val="00EB635C"/>
    <w:rsid w:val="00ED4820"/>
    <w:rsid w:val="00EE3D87"/>
    <w:rsid w:val="00EF54DB"/>
    <w:rsid w:val="00EF6465"/>
    <w:rsid w:val="00F04A96"/>
    <w:rsid w:val="00F24A1E"/>
    <w:rsid w:val="00F360E2"/>
    <w:rsid w:val="00F46216"/>
    <w:rsid w:val="00F61740"/>
    <w:rsid w:val="00F7010C"/>
    <w:rsid w:val="00F731E2"/>
    <w:rsid w:val="00F7548B"/>
    <w:rsid w:val="00F75671"/>
    <w:rsid w:val="00F7650E"/>
    <w:rsid w:val="00F864EA"/>
    <w:rsid w:val="00FA3F05"/>
    <w:rsid w:val="00FE1538"/>
    <w:rsid w:val="00FE6C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D32"/>
    <w:rPr>
      <w:rFonts w:ascii="Arial" w:eastAsia="Calibri"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bullet 1,List Paragraph1,List Paragraph11,List Paragraph12,List Paragraph2,Thang2,List Paragraph111,VNA - List Paragraph,1.,Table Sequence,Colorful List - Accent 11,1"/>
    <w:basedOn w:val="Normal"/>
    <w:link w:val="ListParagraphChar"/>
    <w:uiPriority w:val="34"/>
    <w:qFormat/>
    <w:rsid w:val="00A16D32"/>
    <w:pPr>
      <w:ind w:left="720"/>
      <w:contextualSpacing/>
    </w:pPr>
  </w:style>
  <w:style w:type="table" w:styleId="TableGrid">
    <w:name w:val="Table Grid"/>
    <w:basedOn w:val="TableNormal"/>
    <w:uiPriority w:val="59"/>
    <w:rsid w:val="00822C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C222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C2228"/>
    <w:rPr>
      <w:rFonts w:ascii="Arial" w:eastAsia="Calibri" w:hAnsi="Arial" w:cs="Arial"/>
      <w:sz w:val="24"/>
      <w:szCs w:val="24"/>
    </w:rPr>
  </w:style>
  <w:style w:type="paragraph" w:styleId="Footer">
    <w:name w:val="footer"/>
    <w:basedOn w:val="Normal"/>
    <w:link w:val="FooterChar"/>
    <w:uiPriority w:val="99"/>
    <w:unhideWhenUsed/>
    <w:rsid w:val="009C2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228"/>
    <w:rPr>
      <w:rFonts w:ascii="Arial" w:eastAsia="Calibri" w:hAnsi="Arial" w:cs="Arial"/>
      <w:sz w:val="24"/>
      <w:szCs w:val="24"/>
    </w:rPr>
  </w:style>
  <w:style w:type="character" w:customStyle="1" w:styleId="ListParagraphChar">
    <w:name w:val="List Paragraph Char"/>
    <w:aliases w:val="bullet Char,bullet 1 Char,List Paragraph1 Char,List Paragraph11 Char,List Paragraph12 Char,List Paragraph2 Char,Thang2 Char,List Paragraph111 Char,VNA - List Paragraph Char,1. Char,Table Sequence Char,Colorful List - Accent 11 Char"/>
    <w:link w:val="ListParagraph"/>
    <w:uiPriority w:val="34"/>
    <w:locked/>
    <w:rsid w:val="00FE6CE2"/>
    <w:rPr>
      <w:rFonts w:ascii="Arial" w:eastAsia="Calibri" w:hAnsi="Arial" w:cs="Arial"/>
      <w:sz w:val="24"/>
      <w:szCs w:val="24"/>
    </w:rPr>
  </w:style>
  <w:style w:type="paragraph" w:styleId="NormalWeb">
    <w:name w:val="Normal (Web)"/>
    <w:basedOn w:val="Normal"/>
    <w:uiPriority w:val="99"/>
    <w:semiHidden/>
    <w:unhideWhenUsed/>
    <w:rsid w:val="00AA1E3F"/>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C09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928"/>
    <w:rPr>
      <w:rFonts w:ascii="Tahoma" w:eastAsia="Calibri" w:hAnsi="Tahoma" w:cs="Tahoma"/>
      <w:sz w:val="16"/>
      <w:szCs w:val="16"/>
    </w:rPr>
  </w:style>
  <w:style w:type="character" w:customStyle="1" w:styleId="apple-converted-space">
    <w:name w:val="apple-converted-space"/>
    <w:basedOn w:val="DefaultParagraphFont"/>
    <w:rsid w:val="00FE1538"/>
  </w:style>
  <w:style w:type="character" w:styleId="CommentReference">
    <w:name w:val="annotation reference"/>
    <w:basedOn w:val="DefaultParagraphFont"/>
    <w:uiPriority w:val="99"/>
    <w:semiHidden/>
    <w:unhideWhenUsed/>
    <w:rsid w:val="000C7520"/>
    <w:rPr>
      <w:sz w:val="16"/>
      <w:szCs w:val="16"/>
    </w:rPr>
  </w:style>
  <w:style w:type="paragraph" w:styleId="CommentText">
    <w:name w:val="annotation text"/>
    <w:basedOn w:val="Normal"/>
    <w:link w:val="CommentTextChar"/>
    <w:uiPriority w:val="99"/>
    <w:semiHidden/>
    <w:unhideWhenUsed/>
    <w:rsid w:val="000C7520"/>
    <w:pPr>
      <w:spacing w:line="240" w:lineRule="auto"/>
    </w:pPr>
    <w:rPr>
      <w:sz w:val="20"/>
      <w:szCs w:val="20"/>
    </w:rPr>
  </w:style>
  <w:style w:type="character" w:customStyle="1" w:styleId="CommentTextChar">
    <w:name w:val="Comment Text Char"/>
    <w:basedOn w:val="DefaultParagraphFont"/>
    <w:link w:val="CommentText"/>
    <w:uiPriority w:val="99"/>
    <w:semiHidden/>
    <w:rsid w:val="000C7520"/>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0C7520"/>
    <w:rPr>
      <w:b/>
      <w:bCs/>
    </w:rPr>
  </w:style>
  <w:style w:type="character" w:customStyle="1" w:styleId="CommentSubjectChar">
    <w:name w:val="Comment Subject Char"/>
    <w:basedOn w:val="CommentTextChar"/>
    <w:link w:val="CommentSubject"/>
    <w:uiPriority w:val="99"/>
    <w:semiHidden/>
    <w:rsid w:val="000C7520"/>
    <w:rPr>
      <w:rFonts w:ascii="Arial" w:eastAsia="Calibri"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D32"/>
    <w:rPr>
      <w:rFonts w:ascii="Arial" w:eastAsia="Calibri"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bullet 1,List Paragraph1,List Paragraph11,List Paragraph12,List Paragraph2,Thang2,List Paragraph111,VNA - List Paragraph,1.,Table Sequence,Colorful List - Accent 11,1"/>
    <w:basedOn w:val="Normal"/>
    <w:link w:val="ListParagraphChar"/>
    <w:uiPriority w:val="34"/>
    <w:qFormat/>
    <w:rsid w:val="00A16D32"/>
    <w:pPr>
      <w:ind w:left="720"/>
      <w:contextualSpacing/>
    </w:pPr>
  </w:style>
  <w:style w:type="table" w:styleId="TableGrid">
    <w:name w:val="Table Grid"/>
    <w:basedOn w:val="TableNormal"/>
    <w:uiPriority w:val="59"/>
    <w:rsid w:val="00822C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C222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C2228"/>
    <w:rPr>
      <w:rFonts w:ascii="Arial" w:eastAsia="Calibri" w:hAnsi="Arial" w:cs="Arial"/>
      <w:sz w:val="24"/>
      <w:szCs w:val="24"/>
    </w:rPr>
  </w:style>
  <w:style w:type="paragraph" w:styleId="Footer">
    <w:name w:val="footer"/>
    <w:basedOn w:val="Normal"/>
    <w:link w:val="FooterChar"/>
    <w:uiPriority w:val="99"/>
    <w:unhideWhenUsed/>
    <w:rsid w:val="009C2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228"/>
    <w:rPr>
      <w:rFonts w:ascii="Arial" w:eastAsia="Calibri" w:hAnsi="Arial" w:cs="Arial"/>
      <w:sz w:val="24"/>
      <w:szCs w:val="24"/>
    </w:rPr>
  </w:style>
  <w:style w:type="character" w:customStyle="1" w:styleId="ListParagraphChar">
    <w:name w:val="List Paragraph Char"/>
    <w:aliases w:val="bullet Char,bullet 1 Char,List Paragraph1 Char,List Paragraph11 Char,List Paragraph12 Char,List Paragraph2 Char,Thang2 Char,List Paragraph111 Char,VNA - List Paragraph Char,1. Char,Table Sequence Char,Colorful List - Accent 11 Char"/>
    <w:link w:val="ListParagraph"/>
    <w:uiPriority w:val="34"/>
    <w:locked/>
    <w:rsid w:val="00FE6CE2"/>
    <w:rPr>
      <w:rFonts w:ascii="Arial" w:eastAsia="Calibri" w:hAnsi="Arial" w:cs="Arial"/>
      <w:sz w:val="24"/>
      <w:szCs w:val="24"/>
    </w:rPr>
  </w:style>
  <w:style w:type="paragraph" w:styleId="NormalWeb">
    <w:name w:val="Normal (Web)"/>
    <w:basedOn w:val="Normal"/>
    <w:uiPriority w:val="99"/>
    <w:semiHidden/>
    <w:unhideWhenUsed/>
    <w:rsid w:val="00AA1E3F"/>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C09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928"/>
    <w:rPr>
      <w:rFonts w:ascii="Tahoma" w:eastAsia="Calibri" w:hAnsi="Tahoma" w:cs="Tahoma"/>
      <w:sz w:val="16"/>
      <w:szCs w:val="16"/>
    </w:rPr>
  </w:style>
  <w:style w:type="character" w:customStyle="1" w:styleId="apple-converted-space">
    <w:name w:val="apple-converted-space"/>
    <w:basedOn w:val="DefaultParagraphFont"/>
    <w:rsid w:val="00FE1538"/>
  </w:style>
  <w:style w:type="character" w:styleId="CommentReference">
    <w:name w:val="annotation reference"/>
    <w:basedOn w:val="DefaultParagraphFont"/>
    <w:uiPriority w:val="99"/>
    <w:semiHidden/>
    <w:unhideWhenUsed/>
    <w:rsid w:val="000C7520"/>
    <w:rPr>
      <w:sz w:val="16"/>
      <w:szCs w:val="16"/>
    </w:rPr>
  </w:style>
  <w:style w:type="paragraph" w:styleId="CommentText">
    <w:name w:val="annotation text"/>
    <w:basedOn w:val="Normal"/>
    <w:link w:val="CommentTextChar"/>
    <w:uiPriority w:val="99"/>
    <w:semiHidden/>
    <w:unhideWhenUsed/>
    <w:rsid w:val="000C7520"/>
    <w:pPr>
      <w:spacing w:line="240" w:lineRule="auto"/>
    </w:pPr>
    <w:rPr>
      <w:sz w:val="20"/>
      <w:szCs w:val="20"/>
    </w:rPr>
  </w:style>
  <w:style w:type="character" w:customStyle="1" w:styleId="CommentTextChar">
    <w:name w:val="Comment Text Char"/>
    <w:basedOn w:val="DefaultParagraphFont"/>
    <w:link w:val="CommentText"/>
    <w:uiPriority w:val="99"/>
    <w:semiHidden/>
    <w:rsid w:val="000C7520"/>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0C7520"/>
    <w:rPr>
      <w:b/>
      <w:bCs/>
    </w:rPr>
  </w:style>
  <w:style w:type="character" w:customStyle="1" w:styleId="CommentSubjectChar">
    <w:name w:val="Comment Subject Char"/>
    <w:basedOn w:val="CommentTextChar"/>
    <w:link w:val="CommentSubject"/>
    <w:uiPriority w:val="99"/>
    <w:semiHidden/>
    <w:rsid w:val="000C7520"/>
    <w:rPr>
      <w:rFonts w:ascii="Arial" w:eastAsia="Calibri" w:hAnsi="Arial" w:cs="Arial"/>
      <w:b/>
      <w:bCs/>
      <w:sz w:val="20"/>
      <w:szCs w:val="20"/>
    </w:rPr>
  </w:style>
</w:styles>
</file>

<file path=word/webSettings.xml><?xml version="1.0" encoding="utf-8"?>
<w:webSettings xmlns:r="http://schemas.openxmlformats.org/officeDocument/2006/relationships" xmlns:w="http://schemas.openxmlformats.org/wordprocessingml/2006/main">
  <w:divs>
    <w:div w:id="477461689">
      <w:bodyDiv w:val="1"/>
      <w:marLeft w:val="0"/>
      <w:marRight w:val="0"/>
      <w:marTop w:val="0"/>
      <w:marBottom w:val="0"/>
      <w:divBdr>
        <w:top w:val="none" w:sz="0" w:space="0" w:color="auto"/>
        <w:left w:val="none" w:sz="0" w:space="0" w:color="auto"/>
        <w:bottom w:val="none" w:sz="0" w:space="0" w:color="auto"/>
        <w:right w:val="none" w:sz="0" w:space="0" w:color="auto"/>
      </w:divBdr>
    </w:div>
    <w:div w:id="182349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F62D9-A6D0-4C30-AC2F-31343E7DE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1002</Words>
  <Characters>5718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hiepvt</dc:creator>
  <cp:lastModifiedBy>dung</cp:lastModifiedBy>
  <cp:revision>3</cp:revision>
  <cp:lastPrinted>2016-10-26T08:10:00Z</cp:lastPrinted>
  <dcterms:created xsi:type="dcterms:W3CDTF">2016-10-27T01:57:00Z</dcterms:created>
  <dcterms:modified xsi:type="dcterms:W3CDTF">2016-10-27T01:59:00Z</dcterms:modified>
</cp:coreProperties>
</file>