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F90" w:rsidRPr="003A04E1" w:rsidRDefault="00ED70E1" w:rsidP="00ED70E1">
      <w:pPr>
        <w:spacing w:after="0" w:line="240" w:lineRule="auto"/>
        <w:jc w:val="center"/>
        <w:rPr>
          <w:rFonts w:ascii="Times New Roman" w:hAnsi="Times New Roman" w:cs="Times New Roman"/>
          <w:b/>
          <w:sz w:val="28"/>
          <w:szCs w:val="28"/>
        </w:rPr>
      </w:pPr>
      <w:bookmarkStart w:id="0" w:name="_GoBack"/>
      <w:bookmarkEnd w:id="0"/>
      <w:r w:rsidRPr="003A04E1">
        <w:rPr>
          <w:rFonts w:ascii="Times New Roman" w:hAnsi="Times New Roman" w:cs="Times New Roman"/>
          <w:b/>
          <w:sz w:val="28"/>
          <w:szCs w:val="28"/>
        </w:rPr>
        <w:t>BẢNG SO SÁNH, THUYẾT MINH NỘI DUNG DỰ THẢO THÔNG TƯ</w:t>
      </w:r>
      <w:r w:rsidR="00332402">
        <w:rPr>
          <w:rFonts w:ascii="Times New Roman" w:hAnsi="Times New Roman" w:cs="Times New Roman"/>
          <w:b/>
          <w:sz w:val="28"/>
          <w:szCs w:val="28"/>
        </w:rPr>
        <w:t xml:space="preserve"> MỚI</w:t>
      </w:r>
    </w:p>
    <w:p w:rsidR="00ED70E1" w:rsidRDefault="00ED70E1" w:rsidP="00ED70E1">
      <w:pPr>
        <w:spacing w:after="0" w:line="240" w:lineRule="auto"/>
        <w:jc w:val="center"/>
        <w:rPr>
          <w:rFonts w:ascii="Times New Roman" w:hAnsi="Times New Roman" w:cs="Times New Roman"/>
          <w:sz w:val="28"/>
          <w:szCs w:val="28"/>
        </w:rPr>
      </w:pPr>
      <w:r w:rsidRPr="003A04E1">
        <w:rPr>
          <w:rFonts w:ascii="Times New Roman" w:hAnsi="Times New Roman" w:cs="Times New Roman"/>
          <w:b/>
          <w:sz w:val="28"/>
          <w:szCs w:val="28"/>
        </w:rPr>
        <w:t>VÀ THÔNG TƯ SỐ 04/2016/TT-NHNN</w:t>
      </w:r>
    </w:p>
    <w:p w:rsidR="00ED70E1" w:rsidRPr="00ED70E1" w:rsidRDefault="00ED70E1" w:rsidP="00ED70E1">
      <w:pPr>
        <w:spacing w:after="0" w:line="240" w:lineRule="auto"/>
        <w:jc w:val="center"/>
        <w:rPr>
          <w:rFonts w:ascii="Times New Roman" w:hAnsi="Times New Roman" w:cs="Times New Roman"/>
          <w:sz w:val="26"/>
          <w:szCs w:val="26"/>
        </w:rPr>
      </w:pPr>
    </w:p>
    <w:tbl>
      <w:tblPr>
        <w:tblStyle w:val="TableGrid"/>
        <w:tblW w:w="4888" w:type="pct"/>
        <w:tblLook w:val="04A0" w:firstRow="1" w:lastRow="0" w:firstColumn="1" w:lastColumn="0" w:noHBand="0" w:noVBand="1"/>
      </w:tblPr>
      <w:tblGrid>
        <w:gridCol w:w="720"/>
        <w:gridCol w:w="5032"/>
        <w:gridCol w:w="5309"/>
        <w:gridCol w:w="3671"/>
      </w:tblGrid>
      <w:tr w:rsidR="00ED70E1" w:rsidRPr="00ED70E1" w:rsidTr="00640DD1">
        <w:trPr>
          <w:tblHeader/>
        </w:trPr>
        <w:tc>
          <w:tcPr>
            <w:tcW w:w="244" w:type="pct"/>
            <w:vAlign w:val="center"/>
          </w:tcPr>
          <w:p w:rsidR="00ED70E1" w:rsidRPr="00ED70E1" w:rsidRDefault="00ED70E1" w:rsidP="00ED70E1">
            <w:pPr>
              <w:jc w:val="center"/>
              <w:rPr>
                <w:rFonts w:ascii="Times New Roman" w:hAnsi="Times New Roman" w:cs="Times New Roman"/>
                <w:b/>
                <w:sz w:val="26"/>
                <w:szCs w:val="26"/>
              </w:rPr>
            </w:pPr>
            <w:r w:rsidRPr="00ED70E1">
              <w:rPr>
                <w:rFonts w:ascii="Times New Roman" w:hAnsi="Times New Roman" w:cs="Times New Roman"/>
                <w:b/>
                <w:sz w:val="26"/>
                <w:szCs w:val="26"/>
              </w:rPr>
              <w:t>STT</w:t>
            </w:r>
          </w:p>
        </w:tc>
        <w:tc>
          <w:tcPr>
            <w:tcW w:w="1708" w:type="pct"/>
          </w:tcPr>
          <w:p w:rsidR="00ED70E1" w:rsidRPr="00ED70E1" w:rsidRDefault="00ED70E1" w:rsidP="00ED70E1">
            <w:pPr>
              <w:jc w:val="center"/>
              <w:rPr>
                <w:rFonts w:ascii="Times New Roman" w:hAnsi="Times New Roman" w:cs="Times New Roman"/>
                <w:b/>
                <w:sz w:val="26"/>
                <w:szCs w:val="26"/>
              </w:rPr>
            </w:pPr>
            <w:r w:rsidRPr="00ED70E1">
              <w:rPr>
                <w:rFonts w:ascii="Times New Roman" w:hAnsi="Times New Roman" w:cs="Times New Roman"/>
                <w:b/>
                <w:sz w:val="26"/>
                <w:szCs w:val="26"/>
              </w:rPr>
              <w:t>Thông tư số 04/2016/TT-NHNN</w:t>
            </w:r>
          </w:p>
        </w:tc>
        <w:tc>
          <w:tcPr>
            <w:tcW w:w="1802" w:type="pct"/>
          </w:tcPr>
          <w:p w:rsidR="00ED70E1" w:rsidRPr="00ED70E1" w:rsidRDefault="00ED70E1" w:rsidP="00ED70E1">
            <w:pPr>
              <w:jc w:val="center"/>
              <w:rPr>
                <w:rFonts w:ascii="Times New Roman" w:hAnsi="Times New Roman" w:cs="Times New Roman"/>
                <w:b/>
                <w:sz w:val="26"/>
                <w:szCs w:val="26"/>
              </w:rPr>
            </w:pPr>
            <w:r w:rsidRPr="00ED70E1">
              <w:rPr>
                <w:rFonts w:ascii="Times New Roman" w:hAnsi="Times New Roman" w:cs="Times New Roman"/>
                <w:b/>
                <w:sz w:val="26"/>
                <w:szCs w:val="26"/>
              </w:rPr>
              <w:t>Dự thảo Thông tư</w:t>
            </w:r>
          </w:p>
        </w:tc>
        <w:tc>
          <w:tcPr>
            <w:tcW w:w="1246" w:type="pct"/>
          </w:tcPr>
          <w:p w:rsidR="00ED70E1" w:rsidRPr="00ED70E1" w:rsidRDefault="00ED70E1" w:rsidP="00ED70E1">
            <w:pPr>
              <w:jc w:val="center"/>
              <w:rPr>
                <w:rFonts w:ascii="Times New Roman" w:hAnsi="Times New Roman" w:cs="Times New Roman"/>
                <w:b/>
                <w:sz w:val="26"/>
                <w:szCs w:val="26"/>
              </w:rPr>
            </w:pPr>
            <w:r w:rsidRPr="00ED70E1">
              <w:rPr>
                <w:rFonts w:ascii="Times New Roman" w:hAnsi="Times New Roman" w:cs="Times New Roman"/>
                <w:b/>
                <w:sz w:val="26"/>
                <w:szCs w:val="26"/>
              </w:rPr>
              <w:t>Lý do sửa đổi, bổ sung</w:t>
            </w:r>
          </w:p>
        </w:tc>
      </w:tr>
      <w:tr w:rsidR="00BC08A9" w:rsidRPr="00ED70E1" w:rsidTr="00640DD1">
        <w:tc>
          <w:tcPr>
            <w:tcW w:w="244" w:type="pct"/>
            <w:vAlign w:val="center"/>
          </w:tcPr>
          <w:p w:rsidR="00BC08A9" w:rsidRPr="005A0069" w:rsidRDefault="005A0069" w:rsidP="00ED70E1">
            <w:pPr>
              <w:jc w:val="center"/>
              <w:rPr>
                <w:rFonts w:ascii="Times New Roman" w:hAnsi="Times New Roman" w:cs="Times New Roman"/>
                <w:sz w:val="26"/>
                <w:szCs w:val="26"/>
              </w:rPr>
            </w:pPr>
            <w:r w:rsidRPr="005A0069">
              <w:rPr>
                <w:rFonts w:ascii="Times New Roman" w:hAnsi="Times New Roman" w:cs="Times New Roman"/>
                <w:sz w:val="26"/>
                <w:szCs w:val="26"/>
              </w:rPr>
              <w:t>1</w:t>
            </w:r>
          </w:p>
        </w:tc>
        <w:tc>
          <w:tcPr>
            <w:tcW w:w="1708" w:type="pct"/>
          </w:tcPr>
          <w:p w:rsidR="00BC08A9" w:rsidRDefault="00BC08A9" w:rsidP="00BC08A9">
            <w:pPr>
              <w:rPr>
                <w:rFonts w:ascii="Times New Roman" w:hAnsi="Times New Roman" w:cs="Times New Roman"/>
                <w:b/>
                <w:sz w:val="26"/>
                <w:szCs w:val="26"/>
              </w:rPr>
            </w:pPr>
            <w:r>
              <w:rPr>
                <w:rFonts w:ascii="Times New Roman" w:hAnsi="Times New Roman" w:cs="Times New Roman"/>
                <w:b/>
                <w:sz w:val="26"/>
                <w:szCs w:val="26"/>
              </w:rPr>
              <w:t>Căn cứ pháp lý</w:t>
            </w: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Luật Ngân hàng Nhà nước Việt Nam số 46/2010/QH12 ngày 16 tháng 6 năm 2010;</w:t>
            </w: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Luật Các tổ chức tín dụng số 47/2010/QH12 ngày 16 tháng 6 năm 2010;</w:t>
            </w:r>
          </w:p>
          <w:p w:rsidR="00296034" w:rsidRDefault="00296034" w:rsidP="00296034">
            <w:pPr>
              <w:rPr>
                <w:rFonts w:ascii="Times New Roman" w:hAnsi="Times New Roman" w:cs="Times New Roman"/>
                <w:sz w:val="26"/>
                <w:szCs w:val="26"/>
              </w:rPr>
            </w:pPr>
          </w:p>
          <w:p w:rsidR="00296034" w:rsidRDefault="00296034"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Luật Chứng khoán số 70/2006/QH11 ngày 29 tháng 6 năm 2006;</w:t>
            </w: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Luật sửa đổi, bổ sung một số điều của Luật Chứng khoán số 62/2010/QH12 ngày 24 tháng 11 năm 2010;</w:t>
            </w:r>
          </w:p>
          <w:p w:rsidR="0019463B" w:rsidRDefault="0019463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Nghị định số 01/2011/NĐ-CP ngày 05 tháng 01 năm 2011 của Chính phủ về nghiệp vụ phát hành trái phiếu Chính phủ, trái phiếu được Chính phủ bảo lãnh và trái phiếu chính quyền địa phương;</w:t>
            </w:r>
          </w:p>
          <w:p w:rsidR="00296034" w:rsidRDefault="00296034" w:rsidP="00296034">
            <w:pPr>
              <w:rPr>
                <w:rFonts w:ascii="Times New Roman" w:hAnsi="Times New Roman" w:cs="Times New Roman"/>
                <w:sz w:val="26"/>
                <w:szCs w:val="26"/>
              </w:rPr>
            </w:pPr>
          </w:p>
          <w:p w:rsidR="00BC08A9" w:rsidRPr="00BC08A9"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Nghị định số 156/2013/NĐ-CP ngày 11 tháng 11 năm 2013 của Chính phủ quy định chức năng, nhiệm vụ, quyền hạn và cơ cấu tổ chức của Ngân hàng Nhà nước Việt Nam;</w:t>
            </w:r>
          </w:p>
        </w:tc>
        <w:tc>
          <w:tcPr>
            <w:tcW w:w="1802" w:type="pct"/>
          </w:tcPr>
          <w:p w:rsidR="00BC08A9" w:rsidRDefault="00BC08A9" w:rsidP="00BC08A9">
            <w:pPr>
              <w:rPr>
                <w:rFonts w:ascii="Times New Roman" w:hAnsi="Times New Roman" w:cs="Times New Roman"/>
                <w:b/>
                <w:sz w:val="26"/>
                <w:szCs w:val="26"/>
              </w:rPr>
            </w:pPr>
            <w:r>
              <w:rPr>
                <w:rFonts w:ascii="Times New Roman" w:hAnsi="Times New Roman" w:cs="Times New Roman"/>
                <w:b/>
                <w:sz w:val="26"/>
                <w:szCs w:val="26"/>
              </w:rPr>
              <w:t>Căn cứ pháp lý</w:t>
            </w: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Luật Ngân hàng Nhà nước Việt Nam số 46/2010/QH12 ngày 16 tháng 6 năm 2010;</w:t>
            </w: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 xml:space="preserve">Căn cứ Luật Các tổ chức tín dụng số 47/2010/QH12 ngày 16 tháng 6 năm 2010 </w:t>
            </w:r>
          </w:p>
          <w:p w:rsidR="00296034" w:rsidRPr="00296034" w:rsidRDefault="00296034" w:rsidP="00296034">
            <w:pPr>
              <w:rPr>
                <w:rFonts w:ascii="Times New Roman" w:hAnsi="Times New Roman" w:cs="Times New Roman"/>
                <w:i/>
                <w:sz w:val="26"/>
                <w:szCs w:val="26"/>
              </w:rPr>
            </w:pPr>
            <w:r w:rsidRPr="00296034">
              <w:rPr>
                <w:rFonts w:ascii="Times New Roman" w:hAnsi="Times New Roman" w:cs="Times New Roman"/>
                <w:i/>
                <w:sz w:val="26"/>
                <w:szCs w:val="26"/>
              </w:rPr>
              <w:t>Căn cứ Luật sửa đổi, bổ sung một số điều của Luật Các tổ chức tín dụng số 17/2017/QH14 ngày 20/11/2017;</w:t>
            </w:r>
          </w:p>
          <w:p w:rsidR="0019463B" w:rsidRDefault="0019463B" w:rsidP="00296034">
            <w:pPr>
              <w:rPr>
                <w:rFonts w:ascii="Times New Roman" w:hAnsi="Times New Roman" w:cs="Times New Roman"/>
                <w:i/>
                <w:sz w:val="26"/>
                <w:szCs w:val="26"/>
              </w:rPr>
            </w:pPr>
          </w:p>
          <w:p w:rsidR="00296034" w:rsidRPr="00296034" w:rsidRDefault="00296034" w:rsidP="00296034">
            <w:pPr>
              <w:rPr>
                <w:rFonts w:ascii="Times New Roman" w:hAnsi="Times New Roman" w:cs="Times New Roman"/>
                <w:i/>
                <w:sz w:val="26"/>
                <w:szCs w:val="26"/>
              </w:rPr>
            </w:pPr>
            <w:r w:rsidRPr="00296034">
              <w:rPr>
                <w:rFonts w:ascii="Times New Roman" w:hAnsi="Times New Roman" w:cs="Times New Roman"/>
                <w:i/>
                <w:sz w:val="26"/>
                <w:szCs w:val="26"/>
              </w:rPr>
              <w:t>Căn cứ Luật Chứng khoán số 54/2019/QH14 ngày 26 tháng 11 năm 2019;</w:t>
            </w:r>
          </w:p>
          <w:p w:rsidR="00296034" w:rsidRDefault="00296034" w:rsidP="00296034">
            <w:pPr>
              <w:rPr>
                <w:rFonts w:ascii="Times New Roman" w:hAnsi="Times New Roman" w:cs="Times New Roman"/>
                <w:sz w:val="26"/>
                <w:szCs w:val="26"/>
              </w:rPr>
            </w:pPr>
          </w:p>
          <w:p w:rsidR="00296034" w:rsidRDefault="00296034" w:rsidP="00296034">
            <w:pPr>
              <w:rPr>
                <w:rFonts w:ascii="Times New Roman" w:hAnsi="Times New Roman" w:cs="Times New Roman"/>
                <w:sz w:val="26"/>
                <w:szCs w:val="26"/>
              </w:rPr>
            </w:pPr>
          </w:p>
          <w:p w:rsidR="00296034" w:rsidRDefault="00296034" w:rsidP="00296034">
            <w:pPr>
              <w:rPr>
                <w:rFonts w:ascii="Times New Roman" w:hAnsi="Times New Roman" w:cs="Times New Roman"/>
                <w:sz w:val="26"/>
                <w:szCs w:val="26"/>
              </w:rPr>
            </w:pPr>
          </w:p>
          <w:p w:rsidR="0019463B" w:rsidRDefault="0019463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756AAB" w:rsidRDefault="00756AAB" w:rsidP="00296034">
            <w:pPr>
              <w:rPr>
                <w:rFonts w:ascii="Times New Roman" w:hAnsi="Times New Roman" w:cs="Times New Roman"/>
                <w:sz w:val="26"/>
                <w:szCs w:val="26"/>
              </w:rPr>
            </w:pPr>
          </w:p>
          <w:p w:rsidR="00296034" w:rsidRPr="00296034" w:rsidRDefault="00296034" w:rsidP="00296034">
            <w:pPr>
              <w:rPr>
                <w:rFonts w:ascii="Times New Roman" w:hAnsi="Times New Roman" w:cs="Times New Roman"/>
                <w:sz w:val="26"/>
                <w:szCs w:val="26"/>
              </w:rPr>
            </w:pPr>
            <w:r w:rsidRPr="00296034">
              <w:rPr>
                <w:rFonts w:ascii="Times New Roman" w:hAnsi="Times New Roman" w:cs="Times New Roman"/>
                <w:sz w:val="26"/>
                <w:szCs w:val="26"/>
              </w:rPr>
              <w:t>Căn cứ Nghị định số 01/2011/NĐ-CP ngày 05 tháng 01 năm 2011 của Chính phủ về nghiệp vụ phát hành trái phiếu Chính phủ, trái phiếu được Chính phủ bảo lãnh và trái phiếu chính quyền địa phương;</w:t>
            </w:r>
          </w:p>
          <w:p w:rsidR="00756AAB" w:rsidRDefault="00756AAB" w:rsidP="00296034">
            <w:pPr>
              <w:rPr>
                <w:rFonts w:ascii="Times New Roman" w:hAnsi="Times New Roman" w:cs="Times New Roman"/>
                <w:i/>
                <w:sz w:val="26"/>
                <w:szCs w:val="26"/>
              </w:rPr>
            </w:pPr>
          </w:p>
          <w:p w:rsidR="00296034" w:rsidRPr="00296034" w:rsidRDefault="00296034" w:rsidP="00296034">
            <w:pPr>
              <w:rPr>
                <w:rFonts w:ascii="Times New Roman" w:hAnsi="Times New Roman" w:cs="Times New Roman"/>
                <w:i/>
                <w:sz w:val="26"/>
                <w:szCs w:val="26"/>
              </w:rPr>
            </w:pPr>
            <w:r w:rsidRPr="00296034">
              <w:rPr>
                <w:rFonts w:ascii="Times New Roman" w:hAnsi="Times New Roman" w:cs="Times New Roman"/>
                <w:i/>
                <w:sz w:val="26"/>
                <w:szCs w:val="26"/>
              </w:rPr>
              <w:t xml:space="preserve">Căn cứ Nghị định số 95/2018/NĐ-CP ngày 30 tháng 6 năm 2018 của Chính phủ quy định về phát hành, đăng ký, lưu ký, niêm yết và giao dịch công cụ nợ của Chính phủ trên thị trường </w:t>
            </w:r>
            <w:r w:rsidRPr="00296034">
              <w:rPr>
                <w:rFonts w:ascii="Times New Roman" w:hAnsi="Times New Roman" w:cs="Times New Roman"/>
                <w:i/>
                <w:sz w:val="26"/>
                <w:szCs w:val="26"/>
              </w:rPr>
              <w:lastRenderedPageBreak/>
              <w:t>chứng khoán;</w:t>
            </w:r>
          </w:p>
          <w:p w:rsidR="00BC08A9" w:rsidRPr="00296034" w:rsidRDefault="00296034" w:rsidP="00296034">
            <w:pPr>
              <w:rPr>
                <w:rFonts w:ascii="Times New Roman" w:hAnsi="Times New Roman" w:cs="Times New Roman"/>
                <w:i/>
                <w:sz w:val="26"/>
                <w:szCs w:val="26"/>
              </w:rPr>
            </w:pPr>
            <w:r w:rsidRPr="00296034">
              <w:rPr>
                <w:rFonts w:ascii="Times New Roman" w:hAnsi="Times New Roman" w:cs="Times New Roman"/>
                <w:i/>
                <w:sz w:val="26"/>
                <w:szCs w:val="26"/>
              </w:rPr>
              <w:t>Căn cứ Nghị định số 16/2017/NĐ-CP ngày 17 tháng 02 năm 2017 của Chính phủ quy định chức năng, nhiệm vụ, quyền hạn và cơ cấu tổ chức của Ngân hàng Nhà nước Việt Nam và các văn bản sửa đổi, bổ sung;</w:t>
            </w:r>
          </w:p>
        </w:tc>
        <w:tc>
          <w:tcPr>
            <w:tcW w:w="1246" w:type="pct"/>
          </w:tcPr>
          <w:p w:rsidR="00BC08A9" w:rsidRDefault="00BC08A9" w:rsidP="00BC08A9">
            <w:pPr>
              <w:rPr>
                <w:rFonts w:ascii="Times New Roman" w:hAnsi="Times New Roman" w:cs="Times New Roman"/>
                <w:sz w:val="26"/>
                <w:szCs w:val="26"/>
              </w:rPr>
            </w:pPr>
            <w:r>
              <w:rPr>
                <w:rFonts w:ascii="Times New Roman" w:hAnsi="Times New Roman" w:cs="Times New Roman"/>
                <w:sz w:val="26"/>
                <w:szCs w:val="26"/>
              </w:rPr>
              <w:lastRenderedPageBreak/>
              <w:t>- Luật các tổ chức tín dụng số 47/2010/QH12 ngày 16/06/2010 đã được sửa đổi, bổ sung bởi Luật các tổ chức tín dụng số 17/2017/QH14 ngày 20/11/2017.</w:t>
            </w:r>
          </w:p>
          <w:p w:rsidR="00296034" w:rsidRDefault="00296034" w:rsidP="00BC08A9">
            <w:pPr>
              <w:rPr>
                <w:rFonts w:ascii="Times New Roman" w:hAnsi="Times New Roman" w:cs="Times New Roman"/>
                <w:sz w:val="26"/>
                <w:szCs w:val="26"/>
              </w:rPr>
            </w:pPr>
          </w:p>
          <w:p w:rsidR="00756AAB" w:rsidRDefault="00756AAB" w:rsidP="00BC08A9">
            <w:pPr>
              <w:rPr>
                <w:rFonts w:ascii="Times New Roman" w:hAnsi="Times New Roman" w:cs="Times New Roman"/>
                <w:sz w:val="26"/>
                <w:szCs w:val="26"/>
              </w:rPr>
            </w:pPr>
          </w:p>
          <w:p w:rsidR="00756AAB" w:rsidRDefault="00756AAB" w:rsidP="00BC08A9">
            <w:pPr>
              <w:rPr>
                <w:rFonts w:ascii="Times New Roman" w:hAnsi="Times New Roman" w:cs="Times New Roman"/>
                <w:sz w:val="26"/>
                <w:szCs w:val="26"/>
              </w:rPr>
            </w:pPr>
          </w:p>
          <w:p w:rsidR="00BC08A9" w:rsidRDefault="00BC08A9" w:rsidP="00BC08A9">
            <w:pPr>
              <w:rPr>
                <w:rFonts w:ascii="Times New Roman" w:hAnsi="Times New Roman" w:cs="Times New Roman"/>
                <w:sz w:val="26"/>
                <w:szCs w:val="26"/>
              </w:rPr>
            </w:pPr>
            <w:r>
              <w:rPr>
                <w:rFonts w:ascii="Times New Roman" w:hAnsi="Times New Roman" w:cs="Times New Roman"/>
                <w:sz w:val="26"/>
                <w:szCs w:val="26"/>
              </w:rPr>
              <w:t>- Luật chứng khoán số 70/2016/QH11 ngày 29/6/2006 và Luật sửa đổi, bổ sung một số điều của luật chứng khoán số 62/2010/QH12 ngày 24/11/2010 được thay thế bằng Luật chứng khoán số 54/2019/QH14 ngày 26/11/2019.</w:t>
            </w:r>
          </w:p>
          <w:p w:rsidR="00BC08A9" w:rsidRDefault="00BC08A9" w:rsidP="00BC08A9">
            <w:pPr>
              <w:rPr>
                <w:rFonts w:ascii="Times New Roman" w:hAnsi="Times New Roman" w:cs="Times New Roman"/>
                <w:sz w:val="26"/>
                <w:szCs w:val="26"/>
              </w:rPr>
            </w:pPr>
          </w:p>
          <w:p w:rsidR="00296034" w:rsidRDefault="00296034" w:rsidP="00BC08A9">
            <w:pPr>
              <w:rPr>
                <w:rFonts w:ascii="Times New Roman" w:hAnsi="Times New Roman" w:cs="Times New Roman"/>
                <w:sz w:val="26"/>
                <w:szCs w:val="26"/>
              </w:rPr>
            </w:pPr>
            <w:r>
              <w:rPr>
                <w:rFonts w:ascii="Times New Roman" w:hAnsi="Times New Roman" w:cs="Times New Roman"/>
                <w:sz w:val="26"/>
                <w:szCs w:val="26"/>
              </w:rPr>
              <w:t>- Nghị định 95/2018/NĐ-CP ngày 30/6/2018 bãi bỏ một số quy định tại Nghị định số 01/2011/NĐ-CP ngày 05/01/2011.</w:t>
            </w:r>
          </w:p>
          <w:p w:rsidR="00296034" w:rsidRDefault="00296034" w:rsidP="00BC08A9">
            <w:pPr>
              <w:rPr>
                <w:rFonts w:ascii="Times New Roman" w:hAnsi="Times New Roman" w:cs="Times New Roman"/>
                <w:sz w:val="26"/>
                <w:szCs w:val="26"/>
              </w:rPr>
            </w:pPr>
          </w:p>
          <w:p w:rsidR="005A0069" w:rsidRPr="00BC08A9" w:rsidRDefault="005A0069" w:rsidP="00BC08A9">
            <w:pPr>
              <w:rPr>
                <w:rFonts w:ascii="Times New Roman" w:hAnsi="Times New Roman" w:cs="Times New Roman"/>
                <w:sz w:val="26"/>
                <w:szCs w:val="26"/>
              </w:rPr>
            </w:pPr>
            <w:r>
              <w:rPr>
                <w:rFonts w:ascii="Times New Roman" w:hAnsi="Times New Roman" w:cs="Times New Roman"/>
                <w:sz w:val="26"/>
                <w:szCs w:val="26"/>
              </w:rPr>
              <w:t>- Nghị định số 156/2013/NĐ-CP ngày 11/11/2013 được thay thế bởi Nghị định số</w:t>
            </w:r>
            <w:r w:rsidR="008C0A41">
              <w:rPr>
                <w:rFonts w:ascii="Times New Roman" w:hAnsi="Times New Roman" w:cs="Times New Roman"/>
                <w:sz w:val="26"/>
                <w:szCs w:val="26"/>
              </w:rPr>
              <w:t xml:space="preserve"> 16/2017/NĐ-CP ngày 17/02/2017 và hiện Nghị định 16/2017/NĐ-CP đang </w:t>
            </w:r>
            <w:r w:rsidR="008C0A41">
              <w:rPr>
                <w:rFonts w:ascii="Times New Roman" w:hAnsi="Times New Roman" w:cs="Times New Roman"/>
                <w:sz w:val="26"/>
                <w:szCs w:val="26"/>
              </w:rPr>
              <w:lastRenderedPageBreak/>
              <w:t>trong quá trình sửa đổi, bổ sung.</w:t>
            </w:r>
          </w:p>
        </w:tc>
      </w:tr>
      <w:tr w:rsidR="00ED70E1" w:rsidRPr="00ED70E1" w:rsidTr="00640DD1">
        <w:tc>
          <w:tcPr>
            <w:tcW w:w="244" w:type="pct"/>
            <w:vAlign w:val="center"/>
          </w:tcPr>
          <w:p w:rsidR="00ED70E1" w:rsidRPr="00ED70E1" w:rsidRDefault="005A0069" w:rsidP="00ED70E1">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708" w:type="pct"/>
          </w:tcPr>
          <w:p w:rsidR="00ED70E1" w:rsidRPr="00A501D6" w:rsidRDefault="00ED70E1" w:rsidP="00ED70E1">
            <w:pPr>
              <w:jc w:val="both"/>
              <w:rPr>
                <w:rFonts w:ascii="Times New Roman" w:hAnsi="Times New Roman" w:cs="Times New Roman"/>
                <w:b/>
                <w:sz w:val="26"/>
                <w:szCs w:val="26"/>
              </w:rPr>
            </w:pPr>
            <w:r w:rsidRPr="00A501D6">
              <w:rPr>
                <w:rFonts w:ascii="Times New Roman" w:hAnsi="Times New Roman" w:cs="Times New Roman"/>
                <w:b/>
                <w:sz w:val="26"/>
                <w:szCs w:val="26"/>
              </w:rPr>
              <w:t>Điều 2. Đối tượng áp dụng</w:t>
            </w:r>
          </w:p>
          <w:p w:rsidR="00ED70E1" w:rsidRPr="00A501D6" w:rsidRDefault="00ED70E1" w:rsidP="00ED70E1">
            <w:pPr>
              <w:jc w:val="both"/>
              <w:rPr>
                <w:rFonts w:ascii="Times New Roman" w:hAnsi="Times New Roman" w:cs="Times New Roman"/>
                <w:sz w:val="26"/>
                <w:szCs w:val="26"/>
              </w:rPr>
            </w:pPr>
            <w:r w:rsidRPr="00A501D6">
              <w:rPr>
                <w:rFonts w:ascii="Times New Roman" w:hAnsi="Times New Roman" w:cs="Times New Roman"/>
                <w:sz w:val="26"/>
                <w:szCs w:val="26"/>
              </w:rPr>
              <w:t>1. Các đơn vị thuộc Ngân hàng Nhà nước</w:t>
            </w:r>
            <w:r>
              <w:rPr>
                <w:rFonts w:ascii="Times New Roman" w:hAnsi="Times New Roman" w:cs="Times New Roman"/>
                <w:sz w:val="26"/>
                <w:szCs w:val="26"/>
              </w:rPr>
              <w:t>.</w:t>
            </w:r>
          </w:p>
          <w:p w:rsidR="00ED70E1" w:rsidRPr="00ED70E1" w:rsidRDefault="00ED70E1" w:rsidP="00ED70E1">
            <w:pPr>
              <w:spacing w:before="40"/>
              <w:rPr>
                <w:rFonts w:ascii="Times New Roman" w:hAnsi="Times New Roman" w:cs="Times New Roman"/>
                <w:sz w:val="26"/>
                <w:szCs w:val="26"/>
              </w:rPr>
            </w:pPr>
            <w:r w:rsidRPr="00A501D6">
              <w:rPr>
                <w:rFonts w:ascii="Times New Roman" w:hAnsi="Times New Roman" w:cs="Times New Roman"/>
                <w:sz w:val="26"/>
                <w:szCs w:val="26"/>
              </w:rPr>
              <w:t>2. Các tổ chức tín dụng, chi nhánh ngân hàng nước ngoài và các tổ chức khác theo quyết định của Thống đốc NHNN (sau đây gọi tắt là thành viên)</w:t>
            </w:r>
            <w:r>
              <w:rPr>
                <w:rFonts w:ascii="Times New Roman" w:hAnsi="Times New Roman" w:cs="Times New Roman"/>
                <w:sz w:val="26"/>
                <w:szCs w:val="26"/>
              </w:rPr>
              <w:t>.</w:t>
            </w:r>
          </w:p>
        </w:tc>
        <w:tc>
          <w:tcPr>
            <w:tcW w:w="1802" w:type="pct"/>
          </w:tcPr>
          <w:p w:rsidR="00ED70E1" w:rsidRPr="00A501D6" w:rsidRDefault="00ED70E1" w:rsidP="00ED70E1">
            <w:pPr>
              <w:jc w:val="both"/>
              <w:rPr>
                <w:rFonts w:ascii="Times New Roman" w:hAnsi="Times New Roman" w:cs="Times New Roman"/>
                <w:b/>
                <w:sz w:val="26"/>
                <w:szCs w:val="26"/>
              </w:rPr>
            </w:pPr>
            <w:r w:rsidRPr="00A501D6">
              <w:rPr>
                <w:rFonts w:ascii="Times New Roman" w:hAnsi="Times New Roman" w:cs="Times New Roman"/>
                <w:b/>
                <w:sz w:val="26"/>
                <w:szCs w:val="26"/>
              </w:rPr>
              <w:t>Điều 2. Đối tượng áp dụng</w:t>
            </w:r>
          </w:p>
          <w:p w:rsidR="00640DD1" w:rsidRPr="00640DD1" w:rsidRDefault="00640DD1" w:rsidP="00640DD1">
            <w:pPr>
              <w:jc w:val="both"/>
              <w:rPr>
                <w:rFonts w:ascii="Times New Roman" w:hAnsi="Times New Roman" w:cs="Times New Roman"/>
                <w:sz w:val="26"/>
                <w:szCs w:val="26"/>
              </w:rPr>
            </w:pPr>
            <w:r w:rsidRPr="00640DD1">
              <w:rPr>
                <w:rFonts w:ascii="Times New Roman" w:hAnsi="Times New Roman" w:cs="Times New Roman"/>
                <w:sz w:val="26"/>
                <w:szCs w:val="26"/>
              </w:rPr>
              <w:t>1. Các đơn vị thuộc Ngân hàng Nhà nước.</w:t>
            </w:r>
          </w:p>
          <w:p w:rsidR="00ED70E1" w:rsidRPr="00ED70E1" w:rsidRDefault="00DB3FC7" w:rsidP="00640DD1">
            <w:pPr>
              <w:spacing w:before="40"/>
              <w:rPr>
                <w:rFonts w:ascii="Times New Roman" w:hAnsi="Times New Roman" w:cs="Times New Roman"/>
                <w:sz w:val="26"/>
                <w:szCs w:val="26"/>
              </w:rPr>
            </w:pPr>
            <w:r w:rsidRPr="00DB3FC7">
              <w:rPr>
                <w:rFonts w:ascii="Times New Roman" w:hAnsi="Times New Roman" w:cs="Times New Roman"/>
                <w:sz w:val="26"/>
                <w:szCs w:val="26"/>
              </w:rPr>
              <w:t>2. Các tổ chức tín dụng, chi nhánh ngân hàng nước ngoài, các tổ chức khác theo quyết định của Thống đốc Ngân hàng Nhà nước và Bảo hiểm tiền gửi Việt Nam (sau đây gọi tắt là thành viên).</w:t>
            </w:r>
          </w:p>
        </w:tc>
        <w:tc>
          <w:tcPr>
            <w:tcW w:w="1246" w:type="pct"/>
          </w:tcPr>
          <w:p w:rsidR="00ED70E1" w:rsidRPr="00A501D6" w:rsidRDefault="00ED70E1" w:rsidP="00ED70E1">
            <w:pPr>
              <w:rPr>
                <w:rFonts w:ascii="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Thông tư số 16/2019/TT-NHNN ngày 22/10/2019 </w:t>
            </w:r>
            <w:r w:rsidR="00756AAB">
              <w:rPr>
                <w:rFonts w:ascii="Times New Roman" w:eastAsia="Times New Roman" w:hAnsi="Times New Roman" w:cs="Times New Roman"/>
                <w:color w:val="000000"/>
                <w:sz w:val="26"/>
                <w:szCs w:val="26"/>
                <w:shd w:val="clear" w:color="auto" w:fill="FFFFFF"/>
              </w:rPr>
              <w:t xml:space="preserve">quy định về </w:t>
            </w:r>
            <w:r w:rsidRPr="00A501D6">
              <w:rPr>
                <w:rFonts w:ascii="Times New Roman" w:eastAsia="Times New Roman" w:hAnsi="Times New Roman" w:cs="Times New Roman"/>
                <w:color w:val="000000"/>
                <w:sz w:val="26"/>
                <w:szCs w:val="26"/>
                <w:shd w:val="clear" w:color="auto" w:fill="FFFFFF"/>
              </w:rPr>
              <w:t>phát hành tín phiếu Ngân hàng Nhà nước</w:t>
            </w:r>
            <w:r w:rsidR="00756AAB">
              <w:rPr>
                <w:rFonts w:ascii="Times New Roman" w:eastAsia="Times New Roman" w:hAnsi="Times New Roman" w:cs="Times New Roman"/>
                <w:color w:val="000000"/>
                <w:sz w:val="26"/>
                <w:szCs w:val="26"/>
                <w:shd w:val="clear" w:color="auto" w:fill="FFFFFF"/>
              </w:rPr>
              <w:t xml:space="preserve">, </w:t>
            </w:r>
            <w:r w:rsidR="00756AAB" w:rsidRPr="00A501D6">
              <w:rPr>
                <w:rFonts w:ascii="Times New Roman" w:eastAsia="Times New Roman" w:hAnsi="Times New Roman" w:cs="Times New Roman"/>
                <w:color w:val="000000"/>
                <w:sz w:val="26"/>
                <w:szCs w:val="26"/>
                <w:shd w:val="clear" w:color="auto" w:fill="FFFFFF"/>
              </w:rPr>
              <w:t>Khoản 2 Điều 10</w:t>
            </w:r>
            <w:r w:rsidR="00756AAB">
              <w:rPr>
                <w:rFonts w:ascii="Times New Roman" w:eastAsia="Times New Roman" w:hAnsi="Times New Roman" w:cs="Times New Roman"/>
                <w:color w:val="000000"/>
                <w:sz w:val="26"/>
                <w:szCs w:val="26"/>
                <w:shd w:val="clear" w:color="auto" w:fill="FFFFFF"/>
              </w:rPr>
              <w:t xml:space="preserve"> </w:t>
            </w:r>
            <w:r w:rsidRPr="00A501D6">
              <w:rPr>
                <w:rFonts w:ascii="Times New Roman" w:eastAsia="Times New Roman" w:hAnsi="Times New Roman" w:cs="Times New Roman"/>
                <w:color w:val="000000"/>
                <w:sz w:val="26"/>
                <w:szCs w:val="26"/>
                <w:shd w:val="clear" w:color="auto" w:fill="FFFFFF"/>
              </w:rPr>
              <w:t xml:space="preserve">cho phép </w:t>
            </w:r>
            <w:r w:rsidR="00756AAB">
              <w:rPr>
                <w:rFonts w:ascii="Times New Roman" w:eastAsia="Times New Roman" w:hAnsi="Times New Roman" w:cs="Times New Roman"/>
                <w:color w:val="000000"/>
                <w:sz w:val="26"/>
                <w:szCs w:val="26"/>
                <w:shd w:val="clear" w:color="auto" w:fill="FFFFFF"/>
              </w:rPr>
              <w:t>Bảo hiểm tiền gửi Việt Nam</w:t>
            </w:r>
            <w:r w:rsidRPr="00A501D6">
              <w:rPr>
                <w:rFonts w:ascii="Times New Roman" w:eastAsia="Times New Roman" w:hAnsi="Times New Roman" w:cs="Times New Roman"/>
                <w:color w:val="000000"/>
                <w:sz w:val="26"/>
                <w:szCs w:val="26"/>
                <w:shd w:val="clear" w:color="auto" w:fill="FFFFFF"/>
              </w:rPr>
              <w:t xml:space="preserve"> được mua Tín phiếu NHNN từ tổ chức tín dụng trên cơ sở thỏa thuận giữa </w:t>
            </w:r>
            <w:r w:rsidR="00756AAB">
              <w:rPr>
                <w:rFonts w:ascii="Times New Roman" w:eastAsia="Times New Roman" w:hAnsi="Times New Roman" w:cs="Times New Roman"/>
                <w:color w:val="000000"/>
                <w:sz w:val="26"/>
                <w:szCs w:val="26"/>
                <w:shd w:val="clear" w:color="auto" w:fill="FFFFFF"/>
              </w:rPr>
              <w:t>Bảo hiểm tiền gửi Việt Nam</w:t>
            </w:r>
            <w:r w:rsidRPr="00A501D6">
              <w:rPr>
                <w:rFonts w:ascii="Times New Roman" w:eastAsia="Times New Roman" w:hAnsi="Times New Roman" w:cs="Times New Roman"/>
                <w:color w:val="000000"/>
                <w:sz w:val="26"/>
                <w:szCs w:val="26"/>
                <w:shd w:val="clear" w:color="auto" w:fill="FFFFFF"/>
              </w:rPr>
              <w:t xml:space="preserve"> và tổ chức tín dụng.</w:t>
            </w:r>
          </w:p>
          <w:p w:rsidR="00ED70E1" w:rsidRPr="00ED70E1" w:rsidRDefault="00ED70E1" w:rsidP="00756AAB">
            <w:pPr>
              <w:spacing w:before="40"/>
              <w:rPr>
                <w:rFonts w:ascii="Times New Roman" w:hAnsi="Times New Roman" w:cs="Times New Roman"/>
                <w:sz w:val="26"/>
                <w:szCs w:val="26"/>
              </w:rPr>
            </w:pPr>
            <w:r w:rsidRPr="00A501D6">
              <w:rPr>
                <w:rFonts w:ascii="Times New Roman" w:hAnsi="Times New Roman" w:cs="Times New Roman"/>
                <w:color w:val="000000"/>
                <w:sz w:val="26"/>
                <w:szCs w:val="26"/>
                <w:shd w:val="clear" w:color="auto" w:fill="FFFFFF"/>
              </w:rPr>
              <w:t xml:space="preserve">Quyết định 2620/QĐ-NHNN ngày 24/12/2019 </w:t>
            </w:r>
            <w:r w:rsidR="00756AAB">
              <w:rPr>
                <w:rFonts w:ascii="Times New Roman" w:hAnsi="Times New Roman" w:cs="Times New Roman"/>
                <w:color w:val="000000"/>
                <w:sz w:val="26"/>
                <w:szCs w:val="26"/>
                <w:shd w:val="clear" w:color="auto" w:fill="FFFFFF"/>
              </w:rPr>
              <w:t xml:space="preserve">của Ngân hàng Nhà nước </w:t>
            </w:r>
            <w:r w:rsidRPr="00A501D6">
              <w:rPr>
                <w:rFonts w:ascii="Times New Roman" w:hAnsi="Times New Roman" w:cs="Times New Roman"/>
                <w:color w:val="000000"/>
                <w:sz w:val="26"/>
                <w:szCs w:val="26"/>
                <w:shd w:val="clear" w:color="auto" w:fill="FFFFFF"/>
              </w:rPr>
              <w:t>chấp thuận cho Bảo hiểm tiền gửi Việt Nam được phép mở tài khoản lưu ký GTCG tại NHNN.</w:t>
            </w:r>
          </w:p>
        </w:tc>
      </w:tr>
      <w:tr w:rsidR="005C2344" w:rsidRPr="00ED70E1" w:rsidTr="00640DD1">
        <w:tc>
          <w:tcPr>
            <w:tcW w:w="244" w:type="pct"/>
            <w:vAlign w:val="center"/>
          </w:tcPr>
          <w:p w:rsidR="005C2344" w:rsidRDefault="003A17B6" w:rsidP="00ED70E1">
            <w:pPr>
              <w:spacing w:before="40"/>
              <w:jc w:val="center"/>
              <w:rPr>
                <w:rFonts w:ascii="Times New Roman" w:hAnsi="Times New Roman" w:cs="Times New Roman"/>
                <w:sz w:val="26"/>
                <w:szCs w:val="26"/>
              </w:rPr>
            </w:pPr>
            <w:r>
              <w:rPr>
                <w:rFonts w:ascii="Times New Roman" w:hAnsi="Times New Roman" w:cs="Times New Roman"/>
                <w:sz w:val="26"/>
                <w:szCs w:val="26"/>
              </w:rPr>
              <w:t>3</w:t>
            </w:r>
          </w:p>
        </w:tc>
        <w:tc>
          <w:tcPr>
            <w:tcW w:w="1708" w:type="pct"/>
          </w:tcPr>
          <w:p w:rsidR="005C2344" w:rsidRDefault="005C2344" w:rsidP="005C2344">
            <w:pPr>
              <w:spacing w:before="40"/>
              <w:rPr>
                <w:rFonts w:ascii="Times New Roman" w:hAnsi="Times New Roman" w:cs="Times New Roman"/>
                <w:b/>
                <w:sz w:val="26"/>
                <w:szCs w:val="26"/>
              </w:rPr>
            </w:pPr>
            <w:r w:rsidRPr="00ED70E1">
              <w:rPr>
                <w:rFonts w:ascii="Times New Roman" w:hAnsi="Times New Roman" w:cs="Times New Roman"/>
                <w:b/>
                <w:sz w:val="26"/>
                <w:szCs w:val="26"/>
              </w:rPr>
              <w:t xml:space="preserve">Điều 3. Giải thích từ ngữ </w:t>
            </w:r>
          </w:p>
          <w:p w:rsidR="005C2344" w:rsidRPr="005C2344" w:rsidRDefault="005C2344" w:rsidP="005C2344">
            <w:pPr>
              <w:jc w:val="both"/>
              <w:rPr>
                <w:rFonts w:ascii="Times New Roman" w:hAnsi="Times New Roman" w:cs="Times New Roman"/>
                <w:sz w:val="26"/>
                <w:szCs w:val="26"/>
              </w:rPr>
            </w:pPr>
            <w:r w:rsidRPr="005C2344">
              <w:rPr>
                <w:rFonts w:ascii="Times New Roman" w:hAnsi="Times New Roman" w:cs="Times New Roman"/>
                <w:sz w:val="26"/>
                <w:szCs w:val="26"/>
              </w:rPr>
              <w:t xml:space="preserve">1. Giấy tờ có giá là bằng chứng xác nhận nghĩa vụ trả nợ giữa tổ chức phát hành giấy tờ có giá với người sở hữu giấy tờ có giá trong một thời hạn nhất định, điều kiện trả lãi và các điều kiện khác. </w:t>
            </w:r>
          </w:p>
        </w:tc>
        <w:tc>
          <w:tcPr>
            <w:tcW w:w="1802" w:type="pct"/>
          </w:tcPr>
          <w:p w:rsidR="005C2344" w:rsidRDefault="005C2344" w:rsidP="005C2344">
            <w:pPr>
              <w:spacing w:before="40"/>
              <w:rPr>
                <w:rFonts w:ascii="Times New Roman" w:hAnsi="Times New Roman" w:cs="Times New Roman"/>
                <w:b/>
                <w:sz w:val="26"/>
                <w:szCs w:val="26"/>
              </w:rPr>
            </w:pPr>
            <w:r w:rsidRPr="00ED70E1">
              <w:rPr>
                <w:rFonts w:ascii="Times New Roman" w:hAnsi="Times New Roman" w:cs="Times New Roman"/>
                <w:b/>
                <w:sz w:val="26"/>
                <w:szCs w:val="26"/>
              </w:rPr>
              <w:t xml:space="preserve">Điều 3. Giải thích từ ngữ </w:t>
            </w:r>
          </w:p>
          <w:p w:rsidR="005C2344" w:rsidRPr="00E953FF" w:rsidRDefault="005C2344" w:rsidP="00E953FF">
            <w:pPr>
              <w:pStyle w:val="ListParagraph"/>
              <w:numPr>
                <w:ilvl w:val="0"/>
                <w:numId w:val="3"/>
              </w:numPr>
              <w:jc w:val="both"/>
              <w:rPr>
                <w:rFonts w:ascii="Times New Roman" w:hAnsi="Times New Roman" w:cs="Times New Roman"/>
                <w:i/>
                <w:sz w:val="26"/>
                <w:szCs w:val="26"/>
              </w:rPr>
            </w:pPr>
            <w:r w:rsidRPr="00E953FF">
              <w:rPr>
                <w:rFonts w:ascii="Times New Roman" w:hAnsi="Times New Roman" w:cs="Times New Roman"/>
                <w:sz w:val="26"/>
                <w:szCs w:val="26"/>
              </w:rPr>
              <w:t xml:space="preserve">Giấy tờ có giá là bằng chứng xác nhận nghĩa vụ trả nợ giữa tổ chức phát hành giấy tờ có giá với người sở hữu giấy tờ có giá trong một thời hạn nhất định, điều kiện trả lãi và các điều kiện khác. </w:t>
            </w:r>
            <w:r w:rsidRPr="00E953FF">
              <w:rPr>
                <w:rFonts w:ascii="Times New Roman" w:hAnsi="Times New Roman" w:cs="Times New Roman"/>
                <w:i/>
                <w:sz w:val="26"/>
                <w:szCs w:val="26"/>
              </w:rPr>
              <w:t>Giấy tờ có giá bao gồm: giấy tờ có giá loại ghi sổ</w:t>
            </w:r>
            <w:r w:rsidR="0062790F">
              <w:rPr>
                <w:rFonts w:ascii="Times New Roman" w:hAnsi="Times New Roman" w:cs="Times New Roman"/>
                <w:i/>
                <w:sz w:val="26"/>
                <w:szCs w:val="26"/>
              </w:rPr>
              <w:t xml:space="preserve"> (</w:t>
            </w:r>
            <w:r w:rsidR="0062790F" w:rsidRPr="0062790F">
              <w:rPr>
                <w:rFonts w:ascii="Times New Roman" w:hAnsi="Times New Roman" w:cs="Times New Roman"/>
                <w:i/>
                <w:sz w:val="26"/>
                <w:szCs w:val="26"/>
              </w:rPr>
              <w:t>dưới hình thức bút toán ghi sổ hoặc dữ liệu điện tử)</w:t>
            </w:r>
            <w:r w:rsidRPr="00E953FF">
              <w:rPr>
                <w:rFonts w:ascii="Times New Roman" w:hAnsi="Times New Roman" w:cs="Times New Roman"/>
                <w:i/>
                <w:sz w:val="26"/>
                <w:szCs w:val="26"/>
              </w:rPr>
              <w:t xml:space="preserve"> và giấy tờ có giá loại chứng chỉ.</w:t>
            </w:r>
          </w:p>
          <w:p w:rsidR="00E953FF" w:rsidRPr="00E953FF" w:rsidRDefault="00E953FF" w:rsidP="00E953FF">
            <w:pPr>
              <w:ind w:left="360"/>
              <w:jc w:val="both"/>
              <w:rPr>
                <w:rFonts w:ascii="Times New Roman" w:hAnsi="Times New Roman" w:cs="Times New Roman"/>
                <w:b/>
                <w:sz w:val="26"/>
                <w:szCs w:val="26"/>
              </w:rPr>
            </w:pPr>
          </w:p>
        </w:tc>
        <w:tc>
          <w:tcPr>
            <w:tcW w:w="1246" w:type="pct"/>
          </w:tcPr>
          <w:p w:rsidR="005C2344" w:rsidRDefault="005C2344" w:rsidP="005C2344">
            <w:pP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Bổ sung thêm quy định về các hình thức GTCG để thuận tiện trong xử lý c</w:t>
            </w:r>
            <w:r w:rsidR="00A62A9D">
              <w:rPr>
                <w:rFonts w:ascii="Times New Roman" w:eastAsia="Times New Roman" w:hAnsi="Times New Roman" w:cs="Times New Roman"/>
                <w:color w:val="000000"/>
                <w:sz w:val="26"/>
                <w:szCs w:val="26"/>
                <w:shd w:val="clear" w:color="auto" w:fill="FFFFFF"/>
              </w:rPr>
              <w:t>ác nghiệp vụ liên quan đến GTCG; và phù hợp với các văn bản pháp luật có liên quan (Khoản 5 Điều 6 Nghị định 163/2018/NĐ-CP về phát hành trái phiếu doanh nghiệp; Khoản 2 Điều 2 Thông tư 119/2020/TT-</w:t>
            </w:r>
            <w:r w:rsidR="00A62A9D">
              <w:rPr>
                <w:rFonts w:ascii="Times New Roman" w:eastAsia="Times New Roman" w:hAnsi="Times New Roman" w:cs="Times New Roman"/>
                <w:color w:val="000000"/>
                <w:sz w:val="26"/>
                <w:szCs w:val="26"/>
                <w:shd w:val="clear" w:color="auto" w:fill="FFFFFF"/>
              </w:rPr>
              <w:lastRenderedPageBreak/>
              <w:t>BTC quy định hoạt động đăng ký, lưu ký và bù trừ và thanh toán giao dịch chứng khoán).</w:t>
            </w:r>
          </w:p>
        </w:tc>
      </w:tr>
      <w:tr w:rsidR="005C2344" w:rsidRPr="00ED70E1" w:rsidTr="00640DD1">
        <w:tc>
          <w:tcPr>
            <w:tcW w:w="244" w:type="pct"/>
            <w:vAlign w:val="center"/>
          </w:tcPr>
          <w:p w:rsidR="005C2344" w:rsidRDefault="003A17B6" w:rsidP="00ED70E1">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1708" w:type="pct"/>
          </w:tcPr>
          <w:p w:rsidR="005C2344" w:rsidRDefault="005C2344" w:rsidP="005C2344">
            <w:pPr>
              <w:spacing w:before="40"/>
              <w:rPr>
                <w:rFonts w:ascii="Times New Roman" w:hAnsi="Times New Roman" w:cs="Times New Roman"/>
                <w:b/>
                <w:sz w:val="26"/>
                <w:szCs w:val="26"/>
              </w:rPr>
            </w:pPr>
            <w:r w:rsidRPr="00ED70E1">
              <w:rPr>
                <w:rFonts w:ascii="Times New Roman" w:hAnsi="Times New Roman" w:cs="Times New Roman"/>
                <w:b/>
                <w:sz w:val="26"/>
                <w:szCs w:val="26"/>
              </w:rPr>
              <w:t xml:space="preserve">Điều 3. Giải thích từ ngữ </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8. Tài khoản giấy tờ có giá khách hàng gửi lưu ký là tài khoản Ngân hàng Nhà nước mở để theo dõi lưu ký giấy tờ có giá của thành viên.Tài khoản giấy tờ có giá khách hàng gửi lưu ký gồm Tài khoản giấy tờ có giá khách hàng gửi lưu ký tại Ngân hàng Nhà nước và Tài khoản giấy tờ có giá khách hàng lưu ký trên Tài khoản khách hàng của Ngân hàng Nhà nước tại VSD.</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Tài khoản giấy tờ có giá khách hàng gửi lưu ký tại Ngân hàng Nhà nước là tài khoản Ngân hàng Nhà nước mở theo yêu cầu của thành viên để lưu ký giấy tờ có giá trực tiếp tại Ngân hàng Nhà nước.</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Tài khoản giấy tờ có giá khách hàng lưu ký trên Tài khoản khách hàng của Ngân hàng Nhà nước tại VSD là tài khoản VSD mở theo yêu cầu của Ngân hàng Nhà nước để lưu ký giấy tờ có giá của thành viên tại VSD.</w:t>
            </w:r>
          </w:p>
        </w:tc>
        <w:tc>
          <w:tcPr>
            <w:tcW w:w="1802" w:type="pct"/>
          </w:tcPr>
          <w:p w:rsidR="005C2344" w:rsidRDefault="005C2344" w:rsidP="005C2344">
            <w:pPr>
              <w:spacing w:before="40"/>
              <w:rPr>
                <w:rFonts w:ascii="Times New Roman" w:hAnsi="Times New Roman" w:cs="Times New Roman"/>
                <w:b/>
                <w:sz w:val="26"/>
                <w:szCs w:val="26"/>
              </w:rPr>
            </w:pPr>
            <w:r w:rsidRPr="00ED70E1">
              <w:rPr>
                <w:rFonts w:ascii="Times New Roman" w:hAnsi="Times New Roman" w:cs="Times New Roman"/>
                <w:b/>
                <w:sz w:val="26"/>
                <w:szCs w:val="26"/>
              </w:rPr>
              <w:t xml:space="preserve">Điều 3. Giải thích từ ngữ </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 xml:space="preserve">8. Tài khoản giấy tờ có giá khách hàng gửi lưu ký là tài khoản Ngân hàng Nhà nước mở để theo dõi lưu ký giấy tờ có giá của thành viên.Tài khoản giấy tờ có giá khách hàng gửi lưu ký gồm Tài khoản giấy tờ có giá khách hàng gửi lưu ký </w:t>
            </w:r>
            <w:r w:rsidRPr="005C2344">
              <w:rPr>
                <w:rFonts w:ascii="Times New Roman" w:hAnsi="Times New Roman" w:cs="Times New Roman"/>
                <w:b/>
                <w:sz w:val="26"/>
                <w:szCs w:val="26"/>
              </w:rPr>
              <w:t>trực tiếp</w:t>
            </w:r>
            <w:r w:rsidRPr="005C2344">
              <w:rPr>
                <w:rFonts w:ascii="Times New Roman" w:hAnsi="Times New Roman" w:cs="Times New Roman"/>
                <w:sz w:val="26"/>
                <w:szCs w:val="26"/>
              </w:rPr>
              <w:t xml:space="preserve"> tại Ngân hàng Nhà nước và Tài khoản giấy tờ có giá khách hàng lưu ký trên Tài khoản khách hàng của Ngân hàng Nhà nước tại VSD</w:t>
            </w:r>
            <w:r w:rsidR="006B6A57">
              <w:rPr>
                <w:rFonts w:ascii="Times New Roman" w:hAnsi="Times New Roman" w:cs="Times New Roman"/>
                <w:sz w:val="26"/>
                <w:szCs w:val="26"/>
              </w:rPr>
              <w:t>C</w:t>
            </w:r>
            <w:r w:rsidRPr="005C2344">
              <w:rPr>
                <w:rFonts w:ascii="Times New Roman" w:hAnsi="Times New Roman" w:cs="Times New Roman"/>
                <w:sz w:val="26"/>
                <w:szCs w:val="26"/>
              </w:rPr>
              <w:t>.</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Tài khoản giấy tờ có giá khách hàng gửi lưu ký</w:t>
            </w:r>
            <w:r w:rsidR="00B850D1">
              <w:rPr>
                <w:rFonts w:ascii="Times New Roman" w:hAnsi="Times New Roman" w:cs="Times New Roman"/>
                <w:sz w:val="26"/>
                <w:szCs w:val="26"/>
              </w:rPr>
              <w:t xml:space="preserve"> </w:t>
            </w:r>
            <w:r w:rsidR="00B850D1" w:rsidRPr="005C2344">
              <w:rPr>
                <w:rFonts w:ascii="Times New Roman" w:hAnsi="Times New Roman" w:cs="Times New Roman"/>
                <w:b/>
                <w:sz w:val="26"/>
                <w:szCs w:val="26"/>
              </w:rPr>
              <w:t>trực tiếp</w:t>
            </w:r>
            <w:r w:rsidRPr="005C2344">
              <w:rPr>
                <w:rFonts w:ascii="Times New Roman" w:hAnsi="Times New Roman" w:cs="Times New Roman"/>
                <w:sz w:val="26"/>
                <w:szCs w:val="26"/>
              </w:rPr>
              <w:t xml:space="preserve"> tại Ngân hàng Nhà nước là tài khoản Ngân hàng Nhà nước mở theo yêu cầu của thành viên để lưu ký giấy tờ có giá trực tiếp tại Ngân hàng Nhà nước.</w:t>
            </w:r>
          </w:p>
          <w:p w:rsidR="005C2344" w:rsidRPr="00ED70E1" w:rsidRDefault="005C2344" w:rsidP="00B850D1">
            <w:pPr>
              <w:spacing w:before="40"/>
              <w:rPr>
                <w:rFonts w:ascii="Times New Roman" w:hAnsi="Times New Roman" w:cs="Times New Roman"/>
                <w:b/>
                <w:sz w:val="26"/>
                <w:szCs w:val="26"/>
              </w:rPr>
            </w:pPr>
            <w:r w:rsidRPr="005C2344">
              <w:rPr>
                <w:rFonts w:ascii="Times New Roman" w:hAnsi="Times New Roman" w:cs="Times New Roman"/>
                <w:sz w:val="26"/>
                <w:szCs w:val="26"/>
              </w:rPr>
              <w:t>Tài khoản giấy tờ có giá khách hàng lưu ký trên Tài khoản khách hàng của Ngân hàng Nhà nước tại VSD</w:t>
            </w:r>
            <w:r w:rsidR="006B6A57">
              <w:rPr>
                <w:rFonts w:ascii="Times New Roman" w:hAnsi="Times New Roman" w:cs="Times New Roman"/>
                <w:sz w:val="26"/>
                <w:szCs w:val="26"/>
              </w:rPr>
              <w:t>C</w:t>
            </w:r>
            <w:r w:rsidRPr="005C2344">
              <w:rPr>
                <w:rFonts w:ascii="Times New Roman" w:hAnsi="Times New Roman" w:cs="Times New Roman"/>
                <w:sz w:val="26"/>
                <w:szCs w:val="26"/>
              </w:rPr>
              <w:t xml:space="preserve"> là tài khoản VSD</w:t>
            </w:r>
            <w:r w:rsidR="006B6A57">
              <w:rPr>
                <w:rFonts w:ascii="Times New Roman" w:hAnsi="Times New Roman" w:cs="Times New Roman"/>
                <w:sz w:val="26"/>
                <w:szCs w:val="26"/>
              </w:rPr>
              <w:t>C</w:t>
            </w:r>
            <w:r w:rsidRPr="005C2344">
              <w:rPr>
                <w:rFonts w:ascii="Times New Roman" w:hAnsi="Times New Roman" w:cs="Times New Roman"/>
                <w:sz w:val="26"/>
                <w:szCs w:val="26"/>
              </w:rPr>
              <w:t xml:space="preserve"> mở theo yêu cầu của Ngân hàng Nhà nước để lưu ký giấy tờ có giá của thành viên tại VSD</w:t>
            </w:r>
            <w:r w:rsidR="006B6A57">
              <w:rPr>
                <w:rFonts w:ascii="Times New Roman" w:hAnsi="Times New Roman" w:cs="Times New Roman"/>
                <w:sz w:val="26"/>
                <w:szCs w:val="26"/>
              </w:rPr>
              <w:t>C</w:t>
            </w:r>
            <w:r w:rsidRPr="005C2344">
              <w:rPr>
                <w:rFonts w:ascii="Times New Roman" w:hAnsi="Times New Roman" w:cs="Times New Roman"/>
                <w:sz w:val="26"/>
                <w:szCs w:val="26"/>
              </w:rPr>
              <w:t>.</w:t>
            </w:r>
          </w:p>
        </w:tc>
        <w:tc>
          <w:tcPr>
            <w:tcW w:w="1246" w:type="pct"/>
          </w:tcPr>
          <w:p w:rsidR="005C2344" w:rsidRDefault="005C2344" w:rsidP="005C2344">
            <w:pP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Sử dụng thống nhất các cụm từ trong toàn bộ thông tư.</w:t>
            </w:r>
          </w:p>
        </w:tc>
      </w:tr>
      <w:tr w:rsidR="00ED70E1" w:rsidRPr="00ED70E1" w:rsidTr="00640DD1">
        <w:tc>
          <w:tcPr>
            <w:tcW w:w="244" w:type="pct"/>
            <w:vAlign w:val="center"/>
          </w:tcPr>
          <w:p w:rsidR="00ED70E1" w:rsidRPr="00ED70E1" w:rsidRDefault="00667871" w:rsidP="00ED70E1">
            <w:pPr>
              <w:spacing w:before="40"/>
              <w:jc w:val="center"/>
              <w:rPr>
                <w:rFonts w:ascii="Times New Roman" w:hAnsi="Times New Roman" w:cs="Times New Roman"/>
                <w:sz w:val="26"/>
                <w:szCs w:val="26"/>
              </w:rPr>
            </w:pPr>
            <w:r>
              <w:rPr>
                <w:rFonts w:ascii="Times New Roman" w:hAnsi="Times New Roman" w:cs="Times New Roman"/>
                <w:sz w:val="26"/>
                <w:szCs w:val="26"/>
              </w:rPr>
              <w:t>5</w:t>
            </w:r>
          </w:p>
        </w:tc>
        <w:tc>
          <w:tcPr>
            <w:tcW w:w="1708" w:type="pct"/>
          </w:tcPr>
          <w:p w:rsidR="00ED70E1" w:rsidRDefault="00ED70E1" w:rsidP="00ED70E1">
            <w:pPr>
              <w:spacing w:before="40"/>
              <w:rPr>
                <w:rFonts w:ascii="Times New Roman" w:hAnsi="Times New Roman" w:cs="Times New Roman"/>
                <w:b/>
                <w:sz w:val="26"/>
                <w:szCs w:val="26"/>
              </w:rPr>
            </w:pPr>
            <w:r w:rsidRPr="00ED70E1">
              <w:rPr>
                <w:rFonts w:ascii="Times New Roman" w:hAnsi="Times New Roman" w:cs="Times New Roman"/>
                <w:b/>
                <w:sz w:val="26"/>
                <w:szCs w:val="26"/>
              </w:rPr>
              <w:t>Điều 3. Giải thích từ ngữ</w:t>
            </w:r>
          </w:p>
          <w:p w:rsidR="00ED70E1" w:rsidRPr="00ED70E1" w:rsidRDefault="00667871" w:rsidP="00ED70E1">
            <w:pPr>
              <w:spacing w:before="40"/>
              <w:rPr>
                <w:rFonts w:ascii="Times New Roman" w:hAnsi="Times New Roman" w:cs="Times New Roman"/>
                <w:sz w:val="26"/>
                <w:szCs w:val="26"/>
              </w:rPr>
            </w:pPr>
            <w:r w:rsidRPr="00ED70E1">
              <w:rPr>
                <w:rFonts w:ascii="Times New Roman" w:hAnsi="Times New Roman" w:cs="Times New Roman"/>
                <w:sz w:val="26"/>
                <w:szCs w:val="26"/>
              </w:rPr>
              <w:t>9. Tài khoản giấy tờ có giá cầm cố là tài khoản nội bộ của Ngân hàng Nhà nước mở cho thành viên để hạch toán giấy tờ có giá theo đề nghị cầm cố, ký quỹ của thành viên khi tham gia một số nghiệp vụ thị trường tiền tệ.</w:t>
            </w:r>
          </w:p>
        </w:tc>
        <w:tc>
          <w:tcPr>
            <w:tcW w:w="1802" w:type="pct"/>
          </w:tcPr>
          <w:p w:rsidR="00E9554F" w:rsidRDefault="00E9554F" w:rsidP="00E9554F">
            <w:pPr>
              <w:spacing w:before="40"/>
              <w:rPr>
                <w:rFonts w:ascii="Times New Roman" w:hAnsi="Times New Roman" w:cs="Times New Roman"/>
                <w:b/>
                <w:sz w:val="26"/>
                <w:szCs w:val="26"/>
              </w:rPr>
            </w:pPr>
            <w:r w:rsidRPr="00ED70E1">
              <w:rPr>
                <w:rFonts w:ascii="Times New Roman" w:hAnsi="Times New Roman" w:cs="Times New Roman"/>
                <w:b/>
                <w:sz w:val="26"/>
                <w:szCs w:val="26"/>
              </w:rPr>
              <w:t>Điều 3. Giải thích từ ngữ</w:t>
            </w:r>
          </w:p>
          <w:p w:rsidR="00ED70E1" w:rsidRPr="00ED70E1" w:rsidRDefault="00667871" w:rsidP="00ED70E1">
            <w:pPr>
              <w:spacing w:before="40"/>
              <w:rPr>
                <w:rFonts w:ascii="Times New Roman" w:hAnsi="Times New Roman" w:cs="Times New Roman"/>
                <w:sz w:val="26"/>
                <w:szCs w:val="26"/>
              </w:rPr>
            </w:pPr>
            <w:r w:rsidRPr="00ED70E1">
              <w:rPr>
                <w:rFonts w:ascii="Times New Roman" w:hAnsi="Times New Roman" w:cs="Times New Roman"/>
                <w:sz w:val="26"/>
                <w:szCs w:val="26"/>
              </w:rPr>
              <w:t>9. Tài khoản giấy tờ có giá</w:t>
            </w:r>
            <w:r w:rsidR="00637EB8">
              <w:rPr>
                <w:rFonts w:ascii="Times New Roman" w:hAnsi="Times New Roman" w:cs="Times New Roman"/>
                <w:sz w:val="26"/>
                <w:szCs w:val="26"/>
              </w:rPr>
              <w:t xml:space="preserve"> </w:t>
            </w:r>
            <w:r w:rsidR="00637EB8" w:rsidRPr="00637EB8">
              <w:rPr>
                <w:rFonts w:ascii="Times New Roman" w:hAnsi="Times New Roman" w:cs="Times New Roman"/>
                <w:b/>
                <w:sz w:val="26"/>
                <w:szCs w:val="26"/>
              </w:rPr>
              <w:t>lưu ký cho mục đích</w:t>
            </w:r>
            <w:r w:rsidRPr="00ED70E1">
              <w:rPr>
                <w:rFonts w:ascii="Times New Roman" w:hAnsi="Times New Roman" w:cs="Times New Roman"/>
                <w:sz w:val="26"/>
                <w:szCs w:val="26"/>
              </w:rPr>
              <w:t xml:space="preserve"> cầm cố là tài khoản nội bộ của Ngân hàng Nhà nước mở cho thành viên để </w:t>
            </w:r>
            <w:r w:rsidRPr="00ED70E1">
              <w:rPr>
                <w:rFonts w:ascii="Times New Roman" w:hAnsi="Times New Roman" w:cs="Times New Roman"/>
                <w:b/>
                <w:sz w:val="26"/>
                <w:szCs w:val="26"/>
              </w:rPr>
              <w:t>quản lý</w:t>
            </w:r>
            <w:r w:rsidRPr="00ED70E1">
              <w:rPr>
                <w:rFonts w:ascii="Times New Roman" w:hAnsi="Times New Roman" w:cs="Times New Roman"/>
                <w:sz w:val="26"/>
                <w:szCs w:val="26"/>
              </w:rPr>
              <w:t xml:space="preserve"> giấy tờ có giá theo đề nghị cầm cố, ký quỹ của thành viên khi tham gia một số nghiệp vụ thị trường tiền tệ.</w:t>
            </w:r>
          </w:p>
        </w:tc>
        <w:tc>
          <w:tcPr>
            <w:tcW w:w="1246" w:type="pct"/>
          </w:tcPr>
          <w:p w:rsidR="009E6346" w:rsidRDefault="009E6346" w:rsidP="00756AAB">
            <w:pPr>
              <w:spacing w:before="40"/>
              <w:rPr>
                <w:rFonts w:ascii="Times New Roman" w:hAnsi="Times New Roman" w:cs="Times New Roman"/>
                <w:sz w:val="26"/>
                <w:szCs w:val="26"/>
              </w:rPr>
            </w:pPr>
          </w:p>
          <w:p w:rsidR="00ED70E1" w:rsidRPr="00ED70E1" w:rsidRDefault="00D541CD" w:rsidP="00756AAB">
            <w:pPr>
              <w:spacing w:before="40"/>
              <w:rPr>
                <w:rFonts w:ascii="Times New Roman" w:hAnsi="Times New Roman" w:cs="Times New Roman"/>
                <w:sz w:val="26"/>
                <w:szCs w:val="26"/>
              </w:rPr>
            </w:pPr>
            <w:r>
              <w:rPr>
                <w:rFonts w:ascii="Times New Roman" w:hAnsi="Times New Roman" w:cs="Times New Roman"/>
                <w:sz w:val="26"/>
                <w:szCs w:val="26"/>
              </w:rPr>
              <w:t>Để phù hợp với</w:t>
            </w:r>
            <w:r w:rsidR="00781EE9" w:rsidRPr="00781EE9">
              <w:rPr>
                <w:rFonts w:ascii="Times New Roman" w:hAnsi="Times New Roman" w:cs="Times New Roman"/>
                <w:sz w:val="26"/>
                <w:szCs w:val="26"/>
              </w:rPr>
              <w:t xml:space="preserve"> quy định tại Thông tư </w:t>
            </w:r>
            <w:r w:rsidR="00756AAB">
              <w:rPr>
                <w:rFonts w:ascii="Times New Roman" w:hAnsi="Times New Roman" w:cs="Times New Roman"/>
                <w:sz w:val="26"/>
                <w:szCs w:val="26"/>
              </w:rPr>
              <w:t>19</w:t>
            </w:r>
            <w:r w:rsidR="00781EE9" w:rsidRPr="00781EE9">
              <w:rPr>
                <w:rFonts w:ascii="Times New Roman" w:hAnsi="Times New Roman" w:cs="Times New Roman"/>
                <w:sz w:val="26"/>
                <w:szCs w:val="26"/>
              </w:rPr>
              <w:t>/</w:t>
            </w:r>
            <w:r w:rsidR="00637EB8">
              <w:rPr>
                <w:rFonts w:ascii="Times New Roman" w:hAnsi="Times New Roman" w:cs="Times New Roman"/>
                <w:sz w:val="26"/>
                <w:szCs w:val="26"/>
              </w:rPr>
              <w:t>2015/</w:t>
            </w:r>
            <w:r w:rsidR="00781EE9" w:rsidRPr="00781EE9">
              <w:rPr>
                <w:rFonts w:ascii="Times New Roman" w:hAnsi="Times New Roman" w:cs="Times New Roman"/>
                <w:sz w:val="26"/>
                <w:szCs w:val="26"/>
              </w:rPr>
              <w:t xml:space="preserve">TT-NHNN ngày </w:t>
            </w:r>
            <w:r w:rsidR="00756AAB">
              <w:rPr>
                <w:rFonts w:ascii="Times New Roman" w:hAnsi="Times New Roman" w:cs="Times New Roman"/>
                <w:sz w:val="26"/>
                <w:szCs w:val="26"/>
              </w:rPr>
              <w:t>22/10/2015 về hệ thống tài khoản kế toán tại Ngân hàng Nhà nước Việt Nam.</w:t>
            </w:r>
          </w:p>
        </w:tc>
      </w:tr>
      <w:tr w:rsidR="00E9554F" w:rsidRPr="00ED70E1" w:rsidTr="00640DD1">
        <w:tc>
          <w:tcPr>
            <w:tcW w:w="244" w:type="pct"/>
            <w:vAlign w:val="center"/>
          </w:tcPr>
          <w:p w:rsidR="00E9554F" w:rsidRDefault="00E9554F" w:rsidP="00ED70E1">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708" w:type="pct"/>
          </w:tcPr>
          <w:p w:rsidR="00E9554F" w:rsidRDefault="00E9554F" w:rsidP="00E9554F">
            <w:pPr>
              <w:spacing w:before="40"/>
              <w:rPr>
                <w:rFonts w:ascii="Times New Roman" w:hAnsi="Times New Roman" w:cs="Times New Roman"/>
                <w:b/>
                <w:sz w:val="26"/>
                <w:szCs w:val="26"/>
              </w:rPr>
            </w:pPr>
            <w:r w:rsidRPr="00ED70E1">
              <w:rPr>
                <w:rFonts w:ascii="Times New Roman" w:hAnsi="Times New Roman" w:cs="Times New Roman"/>
                <w:b/>
                <w:sz w:val="26"/>
                <w:szCs w:val="26"/>
              </w:rPr>
              <w:t>Điều 3. Giải thích từ ngữ</w:t>
            </w:r>
          </w:p>
          <w:p w:rsidR="00E9554F" w:rsidRPr="00E9554F" w:rsidRDefault="00E9554F" w:rsidP="00DB2100">
            <w:pPr>
              <w:spacing w:before="40"/>
              <w:rPr>
                <w:rFonts w:ascii="Times New Roman" w:hAnsi="Times New Roman" w:cs="Times New Roman"/>
                <w:sz w:val="26"/>
                <w:szCs w:val="26"/>
              </w:rPr>
            </w:pPr>
            <w:r>
              <w:rPr>
                <w:rFonts w:ascii="Times New Roman" w:hAnsi="Times New Roman" w:cs="Times New Roman"/>
                <w:sz w:val="26"/>
                <w:szCs w:val="26"/>
              </w:rPr>
              <w:t xml:space="preserve">(chưa có quy định thời điểm </w:t>
            </w:r>
            <w:r w:rsidR="00DB2100">
              <w:rPr>
                <w:rFonts w:ascii="Times New Roman" w:hAnsi="Times New Roman" w:cs="Times New Roman"/>
                <w:sz w:val="26"/>
                <w:szCs w:val="26"/>
              </w:rPr>
              <w:t>“</w:t>
            </w:r>
            <w:r>
              <w:rPr>
                <w:rFonts w:ascii="Times New Roman" w:hAnsi="Times New Roman" w:cs="Times New Roman"/>
                <w:sz w:val="26"/>
                <w:szCs w:val="26"/>
              </w:rPr>
              <w:t xml:space="preserve">cut </w:t>
            </w:r>
            <w:r w:rsidR="00DB2100">
              <w:rPr>
                <w:rFonts w:ascii="Times New Roman" w:hAnsi="Times New Roman" w:cs="Times New Roman"/>
                <w:sz w:val="26"/>
                <w:szCs w:val="26"/>
              </w:rPr>
              <w:t xml:space="preserve">off </w:t>
            </w:r>
            <w:r>
              <w:rPr>
                <w:rFonts w:ascii="Times New Roman" w:hAnsi="Times New Roman" w:cs="Times New Roman"/>
                <w:sz w:val="26"/>
                <w:szCs w:val="26"/>
              </w:rPr>
              <w:t>time</w:t>
            </w:r>
            <w:r w:rsidR="00DB2100">
              <w:rPr>
                <w:rFonts w:ascii="Times New Roman" w:hAnsi="Times New Roman" w:cs="Times New Roman"/>
                <w:sz w:val="26"/>
                <w:szCs w:val="26"/>
              </w:rPr>
              <w:t>”</w:t>
            </w:r>
            <w:r>
              <w:rPr>
                <w:rFonts w:ascii="Times New Roman" w:hAnsi="Times New Roman" w:cs="Times New Roman"/>
                <w:sz w:val="26"/>
                <w:szCs w:val="26"/>
              </w:rPr>
              <w:t>).</w:t>
            </w:r>
          </w:p>
        </w:tc>
        <w:tc>
          <w:tcPr>
            <w:tcW w:w="1802" w:type="pct"/>
          </w:tcPr>
          <w:p w:rsidR="00E9554F" w:rsidRDefault="00E9554F" w:rsidP="00E9554F">
            <w:pPr>
              <w:spacing w:before="40"/>
              <w:rPr>
                <w:rFonts w:ascii="Times New Roman" w:hAnsi="Times New Roman" w:cs="Times New Roman"/>
                <w:b/>
                <w:sz w:val="26"/>
                <w:szCs w:val="26"/>
              </w:rPr>
            </w:pPr>
            <w:r w:rsidRPr="00ED70E1">
              <w:rPr>
                <w:rFonts w:ascii="Times New Roman" w:hAnsi="Times New Roman" w:cs="Times New Roman"/>
                <w:b/>
                <w:sz w:val="26"/>
                <w:szCs w:val="26"/>
              </w:rPr>
              <w:t>Điều 3. Giải thích từ ngữ</w:t>
            </w:r>
          </w:p>
          <w:p w:rsidR="00E9554F" w:rsidRPr="00E9554F" w:rsidRDefault="00E9554F" w:rsidP="00E9554F">
            <w:pPr>
              <w:spacing w:before="100"/>
              <w:jc w:val="both"/>
              <w:rPr>
                <w:rFonts w:ascii="Times New Roman" w:eastAsia="Times New Roman" w:hAnsi="Times New Roman" w:cs="Times New Roman"/>
                <w:sz w:val="26"/>
                <w:szCs w:val="26"/>
                <w:lang w:val="en-GB" w:eastAsia="en-GB"/>
              </w:rPr>
            </w:pPr>
            <w:r w:rsidRPr="00E9554F">
              <w:rPr>
                <w:rFonts w:ascii="Times New Roman" w:eastAsia="Times New Roman" w:hAnsi="Times New Roman" w:cs="Times New Roman"/>
                <w:sz w:val="26"/>
                <w:szCs w:val="26"/>
                <w:lang w:val="en-GB" w:eastAsia="en-GB"/>
              </w:rPr>
              <w:t xml:space="preserve">11. </w:t>
            </w:r>
            <w:r w:rsidR="00DB2100" w:rsidRPr="00DB2100">
              <w:rPr>
                <w:rFonts w:ascii="Times New Roman" w:eastAsia="Times New Roman" w:hAnsi="Times New Roman" w:cs="Times New Roman"/>
                <w:color w:val="000000"/>
                <w:sz w:val="26"/>
                <w:szCs w:val="26"/>
                <w:lang w:val="en-GB" w:eastAsia="en-GB"/>
              </w:rPr>
              <w:t>Thời điểm “cut off time” là thời điểm Ngân hàng Nhà nước tạm ngừng thực hiện các nghiệp vụ lưu ký, chuyển khoản, phong tỏa, giải tỏa giấy tờ có giá để thực hiện đối chiếu và chốt số liệu trong ngày. Thời điểm “cut off time” được quy định là 15h30 hàng ngày làm việc, sau thời điểm này các nghiệp vụ được tự động chuyển sang ngày làm việc tiếp theo. Trường hợp cần thiết kéo dài thời gian giao dịch của ngày làm việc, Ngân hàng Nhà nước phối hợp với thành viên để thống nhất thời điểm “cut off time” của ngày làm việc đó.</w:t>
            </w:r>
          </w:p>
        </w:tc>
        <w:tc>
          <w:tcPr>
            <w:tcW w:w="1246" w:type="pct"/>
          </w:tcPr>
          <w:p w:rsidR="009E6346" w:rsidRDefault="009E6346" w:rsidP="00E9554F">
            <w:pPr>
              <w:spacing w:before="40"/>
              <w:rPr>
                <w:rFonts w:ascii="Times New Roman" w:hAnsi="Times New Roman" w:cs="Times New Roman"/>
                <w:sz w:val="26"/>
                <w:szCs w:val="26"/>
              </w:rPr>
            </w:pPr>
          </w:p>
          <w:p w:rsidR="00E9554F" w:rsidRDefault="00E9554F" w:rsidP="00E9554F">
            <w:pPr>
              <w:spacing w:before="40"/>
              <w:rPr>
                <w:rFonts w:ascii="Times New Roman" w:hAnsi="Times New Roman" w:cs="Times New Roman"/>
                <w:sz w:val="26"/>
                <w:szCs w:val="26"/>
              </w:rPr>
            </w:pPr>
            <w:r>
              <w:rPr>
                <w:rFonts w:ascii="Times New Roman" w:hAnsi="Times New Roman" w:cs="Times New Roman"/>
                <w:sz w:val="26"/>
                <w:szCs w:val="26"/>
              </w:rPr>
              <w:t>Bổ sung quy định thời điể</w:t>
            </w:r>
            <w:r w:rsidR="00A62A9D">
              <w:rPr>
                <w:rFonts w:ascii="Times New Roman" w:hAnsi="Times New Roman" w:cs="Times New Roman"/>
                <w:sz w:val="26"/>
                <w:szCs w:val="26"/>
              </w:rPr>
              <w:t>m “cut off</w:t>
            </w:r>
            <w:r>
              <w:rPr>
                <w:rFonts w:ascii="Times New Roman" w:hAnsi="Times New Roman" w:cs="Times New Roman"/>
                <w:sz w:val="26"/>
                <w:szCs w:val="26"/>
              </w:rPr>
              <w:t xml:space="preserve"> time</w:t>
            </w:r>
            <w:r w:rsidR="00A62A9D">
              <w:rPr>
                <w:rFonts w:ascii="Times New Roman" w:hAnsi="Times New Roman" w:cs="Times New Roman"/>
                <w:sz w:val="26"/>
                <w:szCs w:val="26"/>
              </w:rPr>
              <w:t>”</w:t>
            </w:r>
            <w:r>
              <w:rPr>
                <w:rFonts w:ascii="Times New Roman" w:hAnsi="Times New Roman" w:cs="Times New Roman"/>
                <w:sz w:val="26"/>
                <w:szCs w:val="26"/>
              </w:rPr>
              <w:t xml:space="preserve"> để quy định cụ thể hơn về thời hạn xử lý các nghiệp vụ liên quan của Ngân hàng Nhà nước.</w:t>
            </w:r>
          </w:p>
        </w:tc>
      </w:tr>
      <w:tr w:rsidR="004A10E8" w:rsidRPr="00ED70E1" w:rsidTr="00640DD1">
        <w:tc>
          <w:tcPr>
            <w:tcW w:w="244" w:type="pct"/>
            <w:vAlign w:val="center"/>
          </w:tcPr>
          <w:p w:rsidR="004A10E8" w:rsidRPr="00ED70E1" w:rsidRDefault="00667871" w:rsidP="004A10E8">
            <w:pPr>
              <w:spacing w:before="40"/>
              <w:jc w:val="center"/>
              <w:rPr>
                <w:rFonts w:ascii="Times New Roman" w:hAnsi="Times New Roman" w:cs="Times New Roman"/>
                <w:sz w:val="26"/>
                <w:szCs w:val="26"/>
              </w:rPr>
            </w:pPr>
            <w:r>
              <w:rPr>
                <w:rFonts w:ascii="Times New Roman" w:hAnsi="Times New Roman" w:cs="Times New Roman"/>
                <w:sz w:val="26"/>
                <w:szCs w:val="26"/>
              </w:rPr>
              <w:t>6</w:t>
            </w:r>
          </w:p>
        </w:tc>
        <w:tc>
          <w:tcPr>
            <w:tcW w:w="1708" w:type="pct"/>
          </w:tcPr>
          <w:p w:rsidR="004A10E8" w:rsidRPr="004A10E8" w:rsidRDefault="004A10E8" w:rsidP="004A10E8">
            <w:pPr>
              <w:spacing w:before="40"/>
              <w:rPr>
                <w:rFonts w:ascii="Times New Roman" w:hAnsi="Times New Roman" w:cs="Times New Roman"/>
                <w:b/>
                <w:sz w:val="26"/>
                <w:szCs w:val="26"/>
              </w:rPr>
            </w:pPr>
            <w:r w:rsidRPr="004A10E8">
              <w:rPr>
                <w:rFonts w:ascii="Times New Roman" w:hAnsi="Times New Roman" w:cs="Times New Roman"/>
                <w:b/>
                <w:sz w:val="26"/>
                <w:szCs w:val="26"/>
              </w:rPr>
              <w:t>Điều 4. Điều kiện, mệnh giá và mã giấy tờ có giá được lưu ký tại Ngân hàng Nhà nước</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1. Các loại giấy tờ có giá bao gồm:</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a) Tín phiếu Ngân hàng Nhà nước;</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b) Trái phiếu Chính phủ;</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c) Trái phiếu được Chính phủ bảo lãnh thanh toán 100% giá trị gốc, lãi khi đến hạn;</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d) Các loại giấy tờ có giá khác do Thống đốc Ngân hàng Nhà nước quyết định trong từng thời kỳ.</w:t>
            </w:r>
          </w:p>
          <w:p w:rsidR="004A10E8" w:rsidRDefault="004A10E8" w:rsidP="004A10E8">
            <w:pPr>
              <w:spacing w:before="40"/>
              <w:rPr>
                <w:rFonts w:ascii="Times New Roman" w:hAnsi="Times New Roman" w:cs="Times New Roman"/>
                <w:sz w:val="26"/>
                <w:szCs w:val="26"/>
              </w:rPr>
            </w:pPr>
          </w:p>
          <w:p w:rsidR="004A10E8" w:rsidRPr="00ED70E1" w:rsidRDefault="004A10E8" w:rsidP="004A10E8">
            <w:pPr>
              <w:spacing w:before="40"/>
              <w:rPr>
                <w:rFonts w:ascii="Times New Roman" w:hAnsi="Times New Roman" w:cs="Times New Roman"/>
                <w:sz w:val="26"/>
                <w:szCs w:val="26"/>
              </w:rPr>
            </w:pPr>
          </w:p>
        </w:tc>
        <w:tc>
          <w:tcPr>
            <w:tcW w:w="1802" w:type="pct"/>
          </w:tcPr>
          <w:p w:rsidR="0028336D" w:rsidRPr="004A10E8" w:rsidRDefault="0028336D" w:rsidP="0028336D">
            <w:pPr>
              <w:spacing w:before="40"/>
              <w:rPr>
                <w:rFonts w:ascii="Times New Roman" w:hAnsi="Times New Roman" w:cs="Times New Roman"/>
                <w:b/>
                <w:sz w:val="26"/>
                <w:szCs w:val="26"/>
              </w:rPr>
            </w:pPr>
            <w:r w:rsidRPr="004A10E8">
              <w:rPr>
                <w:rFonts w:ascii="Times New Roman" w:hAnsi="Times New Roman" w:cs="Times New Roman"/>
                <w:b/>
                <w:sz w:val="26"/>
                <w:szCs w:val="26"/>
              </w:rPr>
              <w:t>Điều 4. Điều kiện, mệnh giá và mã giấy tờ có giá được lưu ký tại Ngân hàng Nhà nước</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1. Các loại giấy tờ có giá bao gồm:</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a) Tín phiếu Ngân hàng Nhà nước;</w:t>
            </w:r>
          </w:p>
          <w:p w:rsidR="004A10E8" w:rsidRP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b) Trái phiếu Chính phủ;</w:t>
            </w:r>
          </w:p>
          <w:p w:rsidR="004A10E8" w:rsidRDefault="004A10E8" w:rsidP="004A10E8">
            <w:pPr>
              <w:spacing w:before="40"/>
              <w:rPr>
                <w:rFonts w:ascii="Times New Roman" w:hAnsi="Times New Roman" w:cs="Times New Roman"/>
                <w:sz w:val="26"/>
                <w:szCs w:val="26"/>
              </w:rPr>
            </w:pPr>
            <w:r w:rsidRPr="004A10E8">
              <w:rPr>
                <w:rFonts w:ascii="Times New Roman" w:hAnsi="Times New Roman" w:cs="Times New Roman"/>
                <w:sz w:val="26"/>
                <w:szCs w:val="26"/>
              </w:rPr>
              <w:t>c) Trái phiếu được Chính phủ bảo lãnh thanh toán 100% giá trị gốc, lãi khi đến hạn;</w:t>
            </w:r>
          </w:p>
          <w:p w:rsidR="00640DD1" w:rsidRPr="00640DD1" w:rsidRDefault="00640DD1" w:rsidP="00640DD1">
            <w:pPr>
              <w:spacing w:before="40"/>
              <w:rPr>
                <w:rFonts w:ascii="Times New Roman" w:hAnsi="Times New Roman" w:cs="Times New Roman"/>
                <w:i/>
                <w:sz w:val="26"/>
                <w:szCs w:val="26"/>
              </w:rPr>
            </w:pPr>
            <w:r w:rsidRPr="00640DD1">
              <w:rPr>
                <w:rFonts w:ascii="Times New Roman" w:hAnsi="Times New Roman" w:cs="Times New Roman"/>
                <w:i/>
                <w:sz w:val="26"/>
                <w:szCs w:val="26"/>
              </w:rPr>
              <w:t>d) Trái phiếu Chính quyền địa phương được sử dụng trong các giao dịch của Ngân hàng Nhà nước theo quyết định của Thống đốc trong từng thời kỳ;</w:t>
            </w:r>
          </w:p>
          <w:p w:rsidR="00640DD1" w:rsidRPr="00640DD1" w:rsidRDefault="00640DD1" w:rsidP="00640DD1">
            <w:pPr>
              <w:spacing w:before="40"/>
              <w:rPr>
                <w:rFonts w:ascii="Times New Roman" w:hAnsi="Times New Roman" w:cs="Times New Roman"/>
                <w:i/>
                <w:sz w:val="26"/>
                <w:szCs w:val="26"/>
              </w:rPr>
            </w:pPr>
            <w:r w:rsidRPr="00640DD1">
              <w:rPr>
                <w:rFonts w:ascii="Times New Roman" w:hAnsi="Times New Roman" w:cs="Times New Roman"/>
                <w:i/>
                <w:sz w:val="26"/>
                <w:szCs w:val="26"/>
              </w:rPr>
              <w:t>đ) Trái phiếu đặc biệt, trái phiếu phát hành trực tiếp cho tổ chức tín dụng bán nợ để mua nợ xấu theo giá trị thị trường của Công ty Quản lý tài sản của các tổ chức tín dụng Việt Nam (sau đây gọi là VAMC);</w:t>
            </w:r>
          </w:p>
          <w:p w:rsidR="00640DD1" w:rsidRPr="00640DD1" w:rsidRDefault="00640DD1" w:rsidP="00640DD1">
            <w:pPr>
              <w:spacing w:before="40"/>
              <w:rPr>
                <w:rFonts w:ascii="Times New Roman" w:hAnsi="Times New Roman" w:cs="Times New Roman"/>
                <w:i/>
                <w:sz w:val="26"/>
                <w:szCs w:val="26"/>
              </w:rPr>
            </w:pPr>
            <w:r w:rsidRPr="00640DD1">
              <w:rPr>
                <w:rFonts w:ascii="Times New Roman" w:hAnsi="Times New Roman" w:cs="Times New Roman"/>
                <w:i/>
                <w:sz w:val="26"/>
                <w:szCs w:val="26"/>
              </w:rPr>
              <w:lastRenderedPageBreak/>
              <w:t>e) Trái phiếu được phát hành bởi ngân hàng thương mại do Nhà nước nắm giữ trên 50% vốn điều lệ (trừ các ngân hàng thương mại đã được mua bắt buộc);</w:t>
            </w:r>
          </w:p>
          <w:p w:rsidR="00640DD1" w:rsidRPr="00640DD1" w:rsidRDefault="00640DD1" w:rsidP="00640DD1">
            <w:pPr>
              <w:spacing w:before="40"/>
              <w:rPr>
                <w:rFonts w:ascii="Times New Roman" w:hAnsi="Times New Roman" w:cs="Times New Roman"/>
                <w:i/>
                <w:sz w:val="26"/>
                <w:szCs w:val="26"/>
              </w:rPr>
            </w:pPr>
            <w:r w:rsidRPr="00640DD1">
              <w:rPr>
                <w:rFonts w:ascii="Times New Roman" w:hAnsi="Times New Roman" w:cs="Times New Roman"/>
                <w:i/>
                <w:sz w:val="26"/>
                <w:szCs w:val="26"/>
              </w:rPr>
              <w:t>g) Trái phiếu được phát hành bởi tổ chức tín dụng không được kiểm soát đặc biệt (trừ ngân hàng thương mại quy định tại điểm e Khoản này) và doanh nghiệp khác;</w:t>
            </w:r>
          </w:p>
          <w:p w:rsidR="004A10E8" w:rsidRPr="004A10E8" w:rsidRDefault="009C037B" w:rsidP="009C037B">
            <w:pPr>
              <w:spacing w:before="40"/>
              <w:rPr>
                <w:rFonts w:ascii="Times New Roman" w:hAnsi="Times New Roman" w:cs="Times New Roman"/>
                <w:sz w:val="26"/>
                <w:szCs w:val="26"/>
              </w:rPr>
            </w:pPr>
            <w:r w:rsidRPr="009C037B">
              <w:rPr>
                <w:rFonts w:ascii="Times New Roman" w:hAnsi="Times New Roman" w:cs="Times New Roman"/>
                <w:sz w:val="26"/>
                <w:szCs w:val="26"/>
              </w:rPr>
              <w:t>h) Các loại giấy tờ có giá khác do Thống đốc Ngân hàng Nhà nước quyết định trong từng thời kỳ.</w:t>
            </w:r>
          </w:p>
        </w:tc>
        <w:tc>
          <w:tcPr>
            <w:tcW w:w="1246" w:type="pct"/>
          </w:tcPr>
          <w:p w:rsidR="009E6346" w:rsidRDefault="009E6346" w:rsidP="004A10E8">
            <w:pPr>
              <w:jc w:val="both"/>
              <w:rPr>
                <w:rFonts w:ascii="Times New Roman" w:hAnsi="Times New Roman" w:cs="Times New Roman"/>
                <w:color w:val="000000"/>
                <w:sz w:val="26"/>
                <w:szCs w:val="26"/>
                <w:shd w:val="clear" w:color="auto" w:fill="FFFFFF"/>
              </w:rPr>
            </w:pPr>
          </w:p>
          <w:p w:rsidR="008D7C54" w:rsidRDefault="008D7C54" w:rsidP="004A10E8">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Thông tư 19/2013/TT-NHNN ngày 06/9/2013 quy định về việc mua, bán và xử lý nợ xấu của VAMC và các văn bản sửa đổi, bổ sung quy định trái phiếu đặc biệt, trái phiếu được phát hành theo giá thị trường được phát hành và lưu ký tại Ngân hàng Nhà nước.</w:t>
            </w:r>
          </w:p>
          <w:p w:rsidR="008D7C54" w:rsidRDefault="008D7C54" w:rsidP="004A10E8">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Thông tư 08/2021/TT-NHNN ngày 06/7/2021 quy định về cho vay đặc biệt đối với tổ chức tín dụng được kiểm soát đặc biệt, Điều 12 Khoản 1 quy định các giấy tờ có giá đảm bảo cho khoản vay đặc biệt có bao gồm:</w:t>
            </w:r>
          </w:p>
          <w:p w:rsidR="008D7C54" w:rsidRDefault="008D7C54" w:rsidP="004A10E8">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 Trái phiếu chính quyền địa phương;</w:t>
            </w:r>
          </w:p>
          <w:p w:rsidR="008D7C54" w:rsidRPr="00A501D6" w:rsidRDefault="008D7C54" w:rsidP="008D7C54">
            <w:pPr>
              <w:spacing w:before="100"/>
              <w:jc w:val="both"/>
              <w:rPr>
                <w:rFonts w:ascii="Times New Roman" w:hAnsi="Times New Roman" w:cs="Times New Roman"/>
                <w:sz w:val="26"/>
                <w:szCs w:val="26"/>
              </w:rPr>
            </w:pPr>
            <w:r>
              <w:rPr>
                <w:rFonts w:ascii="Times New Roman" w:hAnsi="Times New Roman" w:cs="Times New Roman"/>
                <w:sz w:val="26"/>
                <w:szCs w:val="26"/>
              </w:rPr>
              <w:t xml:space="preserve">+ </w:t>
            </w:r>
            <w:r w:rsidRPr="00A501D6">
              <w:rPr>
                <w:rFonts w:ascii="Times New Roman" w:hAnsi="Times New Roman" w:cs="Times New Roman"/>
                <w:sz w:val="26"/>
                <w:szCs w:val="26"/>
              </w:rPr>
              <w:t>Trái phiếu được phát hành bởi ngân hàng thương mại do Nhà nước nắm giữ trên 50% vốn điều lệ (trừ các ngân hàng thương mại đã được mua bắt buộc);</w:t>
            </w:r>
          </w:p>
          <w:p w:rsidR="008D7C54" w:rsidRDefault="008D7C54" w:rsidP="008D7C54">
            <w:pPr>
              <w:spacing w:before="100"/>
              <w:jc w:val="both"/>
              <w:rPr>
                <w:rFonts w:ascii="Times New Roman" w:hAnsi="Times New Roman" w:cs="Times New Roman"/>
                <w:sz w:val="26"/>
                <w:szCs w:val="26"/>
              </w:rPr>
            </w:pPr>
            <w:r>
              <w:rPr>
                <w:rFonts w:ascii="Times New Roman" w:hAnsi="Times New Roman" w:cs="Times New Roman"/>
                <w:sz w:val="26"/>
                <w:szCs w:val="26"/>
              </w:rPr>
              <w:t xml:space="preserve">+ </w:t>
            </w:r>
            <w:r w:rsidRPr="00A501D6">
              <w:rPr>
                <w:rFonts w:ascii="Times New Roman" w:hAnsi="Times New Roman" w:cs="Times New Roman"/>
                <w:sz w:val="26"/>
                <w:szCs w:val="26"/>
              </w:rPr>
              <w:t>Trái phiếu được phát hành bởi tổ chức tín dụng không được kiểm soát đặc biệt (trừ ngân hàng thương mại quy định tại điể</w:t>
            </w:r>
            <w:r w:rsidR="00EC680E">
              <w:rPr>
                <w:rFonts w:ascii="Times New Roman" w:hAnsi="Times New Roman" w:cs="Times New Roman"/>
                <w:sz w:val="26"/>
                <w:szCs w:val="26"/>
              </w:rPr>
              <w:t>m b Khoản 1 Điều 12</w:t>
            </w:r>
            <w:r w:rsidRPr="00A501D6">
              <w:rPr>
                <w:rFonts w:ascii="Times New Roman" w:hAnsi="Times New Roman" w:cs="Times New Roman"/>
                <w:sz w:val="26"/>
                <w:szCs w:val="26"/>
              </w:rPr>
              <w:t>) và doanh nghiệ</w:t>
            </w:r>
            <w:r>
              <w:rPr>
                <w:rFonts w:ascii="Times New Roman" w:hAnsi="Times New Roman" w:cs="Times New Roman"/>
                <w:sz w:val="26"/>
                <w:szCs w:val="26"/>
              </w:rPr>
              <w:t>p khác.</w:t>
            </w:r>
          </w:p>
          <w:p w:rsidR="004A10E8" w:rsidRPr="00A501D6" w:rsidRDefault="00EC680E" w:rsidP="00E953FF">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Ngoài ra, </w:t>
            </w:r>
            <w:r w:rsidR="008D7C54">
              <w:rPr>
                <w:rFonts w:ascii="Times New Roman" w:hAnsi="Times New Roman" w:cs="Times New Roman"/>
                <w:color w:val="000000"/>
                <w:sz w:val="26"/>
                <w:szCs w:val="26"/>
                <w:shd w:val="clear" w:color="auto" w:fill="FFFFFF"/>
              </w:rPr>
              <w:t>Q</w:t>
            </w:r>
            <w:r w:rsidR="004A10E8" w:rsidRPr="00A501D6">
              <w:rPr>
                <w:rFonts w:ascii="Times New Roman" w:hAnsi="Times New Roman" w:cs="Times New Roman"/>
                <w:color w:val="000000"/>
                <w:sz w:val="26"/>
                <w:szCs w:val="26"/>
                <w:shd w:val="clear" w:color="auto" w:fill="FFFFFF"/>
              </w:rPr>
              <w:t>uyết địn</w:t>
            </w:r>
            <w:r w:rsidR="008D7C54">
              <w:rPr>
                <w:rFonts w:ascii="Times New Roman" w:hAnsi="Times New Roman" w:cs="Times New Roman"/>
                <w:color w:val="000000"/>
                <w:sz w:val="26"/>
                <w:szCs w:val="26"/>
                <w:shd w:val="clear" w:color="auto" w:fill="FFFFFF"/>
              </w:rPr>
              <w:t xml:space="preserve">h 1668/QĐ-NHNN ngày 22/10/2021 </w:t>
            </w:r>
            <w:r>
              <w:rPr>
                <w:rFonts w:ascii="Times New Roman" w:hAnsi="Times New Roman" w:cs="Times New Roman"/>
                <w:color w:val="000000"/>
                <w:sz w:val="26"/>
                <w:szCs w:val="26"/>
                <w:shd w:val="clear" w:color="auto" w:fill="FFFFFF"/>
              </w:rPr>
              <w:t xml:space="preserve">đã </w:t>
            </w:r>
            <w:r w:rsidR="008D7C54">
              <w:rPr>
                <w:rFonts w:ascii="Times New Roman" w:hAnsi="Times New Roman" w:cs="Times New Roman"/>
                <w:color w:val="000000"/>
                <w:sz w:val="26"/>
                <w:szCs w:val="26"/>
                <w:shd w:val="clear" w:color="auto" w:fill="FFFFFF"/>
              </w:rPr>
              <w:t xml:space="preserve">bổ sung </w:t>
            </w:r>
            <w:r w:rsidR="004A10E8" w:rsidRPr="00A501D6">
              <w:rPr>
                <w:rFonts w:ascii="Times New Roman" w:hAnsi="Times New Roman" w:cs="Times New Roman"/>
                <w:color w:val="000000"/>
                <w:sz w:val="26"/>
                <w:szCs w:val="26"/>
                <w:shd w:val="clear" w:color="auto" w:fill="FFFFFF"/>
              </w:rPr>
              <w:t xml:space="preserve">2 loại </w:t>
            </w:r>
            <w:r>
              <w:rPr>
                <w:rFonts w:ascii="Times New Roman" w:hAnsi="Times New Roman" w:cs="Times New Roman"/>
                <w:color w:val="000000"/>
                <w:sz w:val="26"/>
                <w:szCs w:val="26"/>
                <w:shd w:val="clear" w:color="auto" w:fill="FFFFFF"/>
              </w:rPr>
              <w:t>trái phiếu được phát hành bởi ngân hàng thương mại theo quy định tại Thông tư 08/2021/TT-NHNN</w:t>
            </w:r>
            <w:r w:rsidR="004A10E8" w:rsidRPr="00A501D6">
              <w:rPr>
                <w:rFonts w:ascii="Times New Roman" w:hAnsi="Times New Roman" w:cs="Times New Roman"/>
                <w:color w:val="000000"/>
                <w:sz w:val="26"/>
                <w:szCs w:val="26"/>
                <w:shd w:val="clear" w:color="auto" w:fill="FFFFFF"/>
              </w:rPr>
              <w:t xml:space="preserve"> </w:t>
            </w:r>
            <w:r w:rsidR="00756AAB">
              <w:rPr>
                <w:rFonts w:ascii="Times New Roman" w:hAnsi="Times New Roman" w:cs="Times New Roman"/>
                <w:color w:val="000000"/>
                <w:sz w:val="26"/>
                <w:szCs w:val="26"/>
                <w:shd w:val="clear" w:color="auto" w:fill="FFFFFF"/>
              </w:rPr>
              <w:t xml:space="preserve">vào danh mục </w:t>
            </w:r>
            <w:r w:rsidR="004A10E8" w:rsidRPr="00A501D6">
              <w:rPr>
                <w:rFonts w:ascii="Times New Roman" w:hAnsi="Times New Roman" w:cs="Times New Roman"/>
                <w:color w:val="000000"/>
                <w:sz w:val="26"/>
                <w:szCs w:val="26"/>
                <w:shd w:val="clear" w:color="auto" w:fill="FFFFFF"/>
              </w:rPr>
              <w:t xml:space="preserve">lưu ký tại NHNN để cầm cố cho </w:t>
            </w:r>
            <w:r w:rsidR="00756AAB">
              <w:rPr>
                <w:rFonts w:ascii="Times New Roman" w:hAnsi="Times New Roman" w:cs="Times New Roman"/>
                <w:color w:val="000000"/>
                <w:sz w:val="26"/>
                <w:szCs w:val="26"/>
                <w:shd w:val="clear" w:color="auto" w:fill="FFFFFF"/>
              </w:rPr>
              <w:t xml:space="preserve">các khoản </w:t>
            </w:r>
            <w:r w:rsidR="004A10E8" w:rsidRPr="00A501D6">
              <w:rPr>
                <w:rFonts w:ascii="Times New Roman" w:hAnsi="Times New Roman" w:cs="Times New Roman"/>
                <w:color w:val="000000"/>
                <w:sz w:val="26"/>
                <w:szCs w:val="26"/>
                <w:shd w:val="clear" w:color="auto" w:fill="FFFFFF"/>
              </w:rPr>
              <w:t>vay đặc biệt đối với các tổ chức</w:t>
            </w:r>
            <w:r w:rsidR="00756AAB">
              <w:rPr>
                <w:rFonts w:ascii="Times New Roman" w:hAnsi="Times New Roman" w:cs="Times New Roman"/>
                <w:color w:val="000000"/>
                <w:sz w:val="26"/>
                <w:szCs w:val="26"/>
                <w:shd w:val="clear" w:color="auto" w:fill="FFFFFF"/>
              </w:rPr>
              <w:t xml:space="preserve"> tín dụng</w:t>
            </w:r>
            <w:r w:rsidR="004A10E8" w:rsidRPr="00A501D6">
              <w:rPr>
                <w:rFonts w:ascii="Times New Roman" w:hAnsi="Times New Roman" w:cs="Times New Roman"/>
                <w:color w:val="000000"/>
                <w:sz w:val="26"/>
                <w:szCs w:val="26"/>
                <w:shd w:val="clear" w:color="auto" w:fill="FFFFFF"/>
              </w:rPr>
              <w:t xml:space="preserve"> được kiếm soát đặc biệt</w:t>
            </w:r>
            <w:r>
              <w:rPr>
                <w:rFonts w:ascii="Times New Roman" w:hAnsi="Times New Roman" w:cs="Times New Roman"/>
                <w:color w:val="000000"/>
                <w:sz w:val="26"/>
                <w:szCs w:val="26"/>
                <w:shd w:val="clear" w:color="auto" w:fill="FFFFFF"/>
              </w:rPr>
              <w:t>.</w:t>
            </w:r>
          </w:p>
        </w:tc>
      </w:tr>
      <w:tr w:rsidR="001E1827" w:rsidRPr="00ED70E1" w:rsidTr="00640DD1">
        <w:tc>
          <w:tcPr>
            <w:tcW w:w="244" w:type="pct"/>
            <w:vAlign w:val="center"/>
          </w:tcPr>
          <w:p w:rsidR="001E1827" w:rsidRDefault="00667871" w:rsidP="004A10E8">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1708" w:type="pct"/>
          </w:tcPr>
          <w:p w:rsidR="001E1827" w:rsidRPr="004A10E8" w:rsidRDefault="001E1827" w:rsidP="001E1827">
            <w:pPr>
              <w:spacing w:before="40"/>
              <w:rPr>
                <w:rFonts w:ascii="Times New Roman" w:hAnsi="Times New Roman" w:cs="Times New Roman"/>
                <w:b/>
                <w:sz w:val="26"/>
                <w:szCs w:val="26"/>
              </w:rPr>
            </w:pPr>
            <w:r w:rsidRPr="004A10E8">
              <w:rPr>
                <w:rFonts w:ascii="Times New Roman" w:hAnsi="Times New Roman" w:cs="Times New Roman"/>
                <w:b/>
                <w:sz w:val="26"/>
                <w:szCs w:val="26"/>
              </w:rPr>
              <w:t>Điều 4. Điều kiện, mệnh giá và mã giấy tờ có giá được lưu ký tại Ngân hàng Nhà nước</w:t>
            </w:r>
          </w:p>
          <w:p w:rsidR="001E1827" w:rsidRPr="001E1827" w:rsidRDefault="001E1827" w:rsidP="001E1827">
            <w:pPr>
              <w:spacing w:before="40"/>
              <w:rPr>
                <w:rFonts w:ascii="Times New Roman" w:hAnsi="Times New Roman" w:cs="Times New Roman"/>
                <w:sz w:val="26"/>
                <w:szCs w:val="26"/>
              </w:rPr>
            </w:pPr>
            <w:r w:rsidRPr="001E1827">
              <w:rPr>
                <w:rFonts w:ascii="Times New Roman" w:hAnsi="Times New Roman" w:cs="Times New Roman"/>
                <w:sz w:val="26"/>
                <w:szCs w:val="26"/>
              </w:rPr>
              <w:t>4. Mã giấy tờ có giá</w:t>
            </w:r>
          </w:p>
          <w:p w:rsidR="001E1827" w:rsidRPr="004A10E8" w:rsidRDefault="001E1827" w:rsidP="001E1827">
            <w:pPr>
              <w:spacing w:before="40"/>
              <w:rPr>
                <w:rFonts w:ascii="Times New Roman" w:hAnsi="Times New Roman" w:cs="Times New Roman"/>
                <w:b/>
                <w:sz w:val="26"/>
                <w:szCs w:val="26"/>
              </w:rPr>
            </w:pPr>
            <w:r w:rsidRPr="001E1827">
              <w:rPr>
                <w:rFonts w:ascii="Times New Roman" w:hAnsi="Times New Roman" w:cs="Times New Roman"/>
                <w:sz w:val="26"/>
                <w:szCs w:val="26"/>
              </w:rPr>
              <w:t xml:space="preserve">Giấy tờ có giá lưu ký tại Ngân hàng Nhà nước được thống nhất quản lý theo hệ thống mã định danh chứng khoán quốc tế (ISIN) đã </w:t>
            </w:r>
            <w:r w:rsidRPr="001E1827">
              <w:rPr>
                <w:rFonts w:ascii="Times New Roman" w:hAnsi="Times New Roman" w:cs="Times New Roman"/>
                <w:sz w:val="26"/>
                <w:szCs w:val="26"/>
              </w:rPr>
              <w:lastRenderedPageBreak/>
              <w:t>cấp khi phát hành.</w:t>
            </w:r>
          </w:p>
        </w:tc>
        <w:tc>
          <w:tcPr>
            <w:tcW w:w="1802" w:type="pct"/>
          </w:tcPr>
          <w:p w:rsidR="00640DD1" w:rsidRPr="004A10E8" w:rsidRDefault="00640DD1" w:rsidP="00640DD1">
            <w:pPr>
              <w:spacing w:before="40"/>
              <w:rPr>
                <w:rFonts w:ascii="Times New Roman" w:hAnsi="Times New Roman" w:cs="Times New Roman"/>
                <w:b/>
                <w:sz w:val="26"/>
                <w:szCs w:val="26"/>
              </w:rPr>
            </w:pPr>
            <w:r w:rsidRPr="004A10E8">
              <w:rPr>
                <w:rFonts w:ascii="Times New Roman" w:hAnsi="Times New Roman" w:cs="Times New Roman"/>
                <w:b/>
                <w:sz w:val="26"/>
                <w:szCs w:val="26"/>
              </w:rPr>
              <w:lastRenderedPageBreak/>
              <w:t>Điều 4. Điều kiện, mệnh giá và mã giấy tờ có giá được lưu ký tại Ngân hàng Nhà nước</w:t>
            </w:r>
          </w:p>
          <w:p w:rsidR="00640DD1" w:rsidRPr="00640DD1" w:rsidRDefault="00640DD1" w:rsidP="00640DD1">
            <w:pPr>
              <w:spacing w:before="40"/>
              <w:rPr>
                <w:rFonts w:ascii="Times New Roman" w:hAnsi="Times New Roman" w:cs="Times New Roman"/>
                <w:sz w:val="26"/>
                <w:szCs w:val="26"/>
              </w:rPr>
            </w:pPr>
            <w:r w:rsidRPr="00640DD1">
              <w:rPr>
                <w:rFonts w:ascii="Times New Roman" w:hAnsi="Times New Roman" w:cs="Times New Roman"/>
                <w:sz w:val="26"/>
                <w:szCs w:val="26"/>
              </w:rPr>
              <w:t>4. Mã giấy tờ có giá</w:t>
            </w:r>
          </w:p>
          <w:p w:rsidR="00640DD1" w:rsidRPr="00640DD1" w:rsidRDefault="00640DD1" w:rsidP="00640DD1">
            <w:pPr>
              <w:spacing w:before="40"/>
              <w:rPr>
                <w:rFonts w:ascii="Times New Roman" w:hAnsi="Times New Roman" w:cs="Times New Roman"/>
                <w:sz w:val="26"/>
                <w:szCs w:val="26"/>
              </w:rPr>
            </w:pPr>
            <w:r w:rsidRPr="00647444">
              <w:rPr>
                <w:rFonts w:ascii="Times New Roman" w:hAnsi="Times New Roman" w:cs="Times New Roman"/>
                <w:sz w:val="26"/>
                <w:szCs w:val="26"/>
              </w:rPr>
              <w:t>Giấy tờ có giá lưu ký tại Ngân hàng Nhà nướ</w:t>
            </w:r>
            <w:r w:rsidR="008E5EF4" w:rsidRPr="00647444">
              <w:rPr>
                <w:rFonts w:ascii="Times New Roman" w:hAnsi="Times New Roman" w:cs="Times New Roman"/>
                <w:sz w:val="26"/>
                <w:szCs w:val="26"/>
              </w:rPr>
              <w:t>c được quản lý theo hệ thống mã do VSDC và Ngân hàng Nhà nước (Sở Giao dịch) quy định. Ngân hàng Nhà nước sẽ</w:t>
            </w:r>
            <w:r w:rsidRPr="00647444">
              <w:rPr>
                <w:rFonts w:ascii="Times New Roman" w:hAnsi="Times New Roman" w:cs="Times New Roman"/>
                <w:sz w:val="26"/>
                <w:szCs w:val="26"/>
              </w:rPr>
              <w:t xml:space="preserve"> quản lý</w:t>
            </w:r>
            <w:r w:rsidR="008E5EF4" w:rsidRPr="00647444">
              <w:rPr>
                <w:rFonts w:ascii="Times New Roman" w:hAnsi="Times New Roman" w:cs="Times New Roman"/>
                <w:sz w:val="26"/>
                <w:szCs w:val="26"/>
              </w:rPr>
              <w:t xml:space="preserve"> giấy tờ có giá</w:t>
            </w:r>
            <w:r w:rsidRPr="00647444">
              <w:rPr>
                <w:rFonts w:ascii="Times New Roman" w:hAnsi="Times New Roman" w:cs="Times New Roman"/>
                <w:sz w:val="26"/>
                <w:szCs w:val="26"/>
              </w:rPr>
              <w:t xml:space="preserve"> </w:t>
            </w:r>
            <w:r w:rsidRPr="00647444">
              <w:rPr>
                <w:rFonts w:ascii="Times New Roman" w:hAnsi="Times New Roman" w:cs="Times New Roman"/>
                <w:sz w:val="26"/>
                <w:szCs w:val="26"/>
              </w:rPr>
              <w:lastRenderedPageBreak/>
              <w:t>thống nhất theo hệ thống mã định danh chứng khoán quốc tế</w:t>
            </w:r>
            <w:r w:rsidR="008E5EF4" w:rsidRPr="00647444">
              <w:rPr>
                <w:rFonts w:ascii="Times New Roman" w:hAnsi="Times New Roman" w:cs="Times New Roman"/>
                <w:sz w:val="26"/>
                <w:szCs w:val="26"/>
              </w:rPr>
              <w:t xml:space="preserve"> </w:t>
            </w:r>
            <w:r w:rsidRPr="00647444">
              <w:rPr>
                <w:rFonts w:ascii="Times New Roman" w:hAnsi="Times New Roman" w:cs="Times New Roman"/>
                <w:sz w:val="26"/>
                <w:szCs w:val="26"/>
              </w:rPr>
              <w:t>(ISIN) khi cần thiết.</w:t>
            </w:r>
          </w:p>
          <w:p w:rsidR="001E1827" w:rsidRPr="001E1827" w:rsidRDefault="001E1827" w:rsidP="004A10E8">
            <w:pPr>
              <w:spacing w:before="40"/>
              <w:rPr>
                <w:rFonts w:ascii="Times New Roman" w:hAnsi="Times New Roman" w:cs="Times New Roman"/>
                <w:sz w:val="26"/>
                <w:szCs w:val="26"/>
              </w:rPr>
            </w:pPr>
          </w:p>
        </w:tc>
        <w:tc>
          <w:tcPr>
            <w:tcW w:w="1246" w:type="pct"/>
          </w:tcPr>
          <w:p w:rsidR="001E1827" w:rsidRDefault="00B17DDF" w:rsidP="00B17DDF">
            <w:pPr>
              <w:spacing w:before="40"/>
              <w:rPr>
                <w:rFonts w:ascii="Times New Roman" w:hAnsi="Times New Roman" w:cs="Times New Roman"/>
                <w:color w:val="000000"/>
                <w:sz w:val="26"/>
                <w:szCs w:val="26"/>
                <w:shd w:val="clear" w:color="auto" w:fill="FFFFFF"/>
              </w:rPr>
            </w:pPr>
            <w:r w:rsidRPr="00B17DDF">
              <w:rPr>
                <w:rFonts w:ascii="Times New Roman" w:hAnsi="Times New Roman" w:cs="Times New Roman"/>
                <w:color w:val="000000"/>
                <w:sz w:val="26"/>
                <w:szCs w:val="26"/>
                <w:shd w:val="clear" w:color="auto" w:fill="FFFFFF"/>
              </w:rPr>
              <w:lastRenderedPageBreak/>
              <w:t>Hiện nay, tại</w:t>
            </w:r>
            <w:r w:rsidR="00640DD1" w:rsidRPr="00B17DDF">
              <w:rPr>
                <w:rFonts w:ascii="Times New Roman" w:hAnsi="Times New Roman" w:cs="Times New Roman"/>
                <w:color w:val="000000"/>
                <w:sz w:val="26"/>
                <w:szCs w:val="26"/>
                <w:shd w:val="clear" w:color="auto" w:fill="FFFFFF"/>
              </w:rPr>
              <w:t xml:space="preserve"> các báo cáo</w:t>
            </w:r>
            <w:r w:rsidRPr="00B17DDF">
              <w:rPr>
                <w:rFonts w:ascii="Times New Roman" w:hAnsi="Times New Roman" w:cs="Times New Roman"/>
                <w:color w:val="000000"/>
                <w:sz w:val="26"/>
                <w:szCs w:val="26"/>
                <w:shd w:val="clear" w:color="auto" w:fill="FFFFFF"/>
              </w:rPr>
              <w:t xml:space="preserve"> về lưu ký GTCG tại Sở Giao dịch NHNN</w:t>
            </w:r>
            <w:r w:rsidR="00640DD1" w:rsidRPr="00B17DDF">
              <w:rPr>
                <w:rFonts w:ascii="Times New Roman" w:hAnsi="Times New Roman" w:cs="Times New Roman"/>
                <w:color w:val="000000"/>
                <w:sz w:val="26"/>
                <w:szCs w:val="26"/>
                <w:shd w:val="clear" w:color="auto" w:fill="FFFFFF"/>
              </w:rPr>
              <w:t xml:space="preserve"> hiện thị 3 loại mã GTCG: mã tại Sở Giao dịch, mã tại VSDC</w:t>
            </w:r>
            <w:r w:rsidRPr="00B17DDF">
              <w:rPr>
                <w:rFonts w:ascii="Times New Roman" w:hAnsi="Times New Roman" w:cs="Times New Roman"/>
                <w:color w:val="000000"/>
                <w:sz w:val="26"/>
                <w:szCs w:val="26"/>
                <w:shd w:val="clear" w:color="auto" w:fill="FFFFFF"/>
              </w:rPr>
              <w:t xml:space="preserve"> và mã ISIN</w:t>
            </w:r>
            <w:r w:rsidR="00640DD1" w:rsidRPr="00B17DDF">
              <w:rPr>
                <w:rFonts w:ascii="Times New Roman" w:hAnsi="Times New Roman" w:cs="Times New Roman"/>
                <w:color w:val="000000"/>
                <w:sz w:val="26"/>
                <w:szCs w:val="26"/>
                <w:shd w:val="clear" w:color="auto" w:fill="FFFFFF"/>
              </w:rPr>
              <w:t xml:space="preserve">. </w:t>
            </w:r>
            <w:r w:rsidRPr="00B17DDF">
              <w:rPr>
                <w:rFonts w:ascii="Times New Roman" w:hAnsi="Times New Roman" w:cs="Times New Roman"/>
                <w:color w:val="000000"/>
                <w:sz w:val="26"/>
                <w:szCs w:val="26"/>
                <w:shd w:val="clear" w:color="auto" w:fill="FFFFFF"/>
              </w:rPr>
              <w:t xml:space="preserve">Sở Giao dịch đang thực hiện việc quản lý giấy tờ có giá trên các chứng từ </w:t>
            </w:r>
            <w:r w:rsidRPr="00B17DDF">
              <w:rPr>
                <w:rFonts w:ascii="Times New Roman" w:hAnsi="Times New Roman" w:cs="Times New Roman"/>
                <w:color w:val="000000"/>
                <w:sz w:val="26"/>
                <w:szCs w:val="26"/>
                <w:shd w:val="clear" w:color="auto" w:fill="FFFFFF"/>
              </w:rPr>
              <w:lastRenderedPageBreak/>
              <w:t xml:space="preserve">hạch toán theo 02 loại mã: mã tại Sở Giao dịch và mã tại VSDC. </w:t>
            </w:r>
            <w:r w:rsidR="00640DD1" w:rsidRPr="00B17DDF">
              <w:rPr>
                <w:rFonts w:ascii="Times New Roman" w:hAnsi="Times New Roman" w:cs="Times New Roman"/>
                <w:color w:val="000000"/>
                <w:sz w:val="26"/>
                <w:szCs w:val="26"/>
                <w:shd w:val="clear" w:color="auto" w:fill="FFFFFF"/>
              </w:rPr>
              <w:t xml:space="preserve">Khi cần thiết, Sở Giao dịch sẽ </w:t>
            </w:r>
            <w:r w:rsidR="001E1827" w:rsidRPr="00B17DDF">
              <w:rPr>
                <w:rFonts w:ascii="Times New Roman" w:hAnsi="Times New Roman" w:cs="Times New Roman"/>
                <w:color w:val="000000"/>
                <w:sz w:val="26"/>
                <w:szCs w:val="26"/>
                <w:shd w:val="clear" w:color="auto" w:fill="FFFFFF"/>
              </w:rPr>
              <w:t>thực hiện việc quản lý giấy tờ có giá theo hệ thống mã định danh chứng khoán quốc tế (ISIN)</w:t>
            </w:r>
            <w:r w:rsidR="00052FB0" w:rsidRPr="00B17DDF">
              <w:rPr>
                <w:rFonts w:ascii="Times New Roman" w:hAnsi="Times New Roman" w:cs="Times New Roman"/>
                <w:color w:val="000000"/>
                <w:sz w:val="26"/>
                <w:szCs w:val="26"/>
                <w:shd w:val="clear" w:color="auto" w:fill="FFFFFF"/>
              </w:rPr>
              <w:t>.</w:t>
            </w:r>
            <w:r w:rsidR="002D6C70">
              <w:rPr>
                <w:rFonts w:ascii="Times New Roman" w:hAnsi="Times New Roman" w:cs="Times New Roman"/>
                <w:color w:val="000000"/>
                <w:sz w:val="26"/>
                <w:szCs w:val="26"/>
                <w:shd w:val="clear" w:color="auto" w:fill="FFFFFF"/>
              </w:rPr>
              <w:t xml:space="preserve"> </w:t>
            </w:r>
          </w:p>
        </w:tc>
      </w:tr>
      <w:tr w:rsidR="004A10E8" w:rsidRPr="00ED70E1" w:rsidTr="00640DD1">
        <w:tc>
          <w:tcPr>
            <w:tcW w:w="244" w:type="pct"/>
            <w:vAlign w:val="center"/>
          </w:tcPr>
          <w:p w:rsidR="004A10E8" w:rsidRPr="00ED70E1" w:rsidRDefault="003A17B6" w:rsidP="004A10E8">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9</w:t>
            </w:r>
          </w:p>
        </w:tc>
        <w:tc>
          <w:tcPr>
            <w:tcW w:w="1708" w:type="pct"/>
          </w:tcPr>
          <w:p w:rsidR="00430362" w:rsidRPr="00430362" w:rsidRDefault="00430362" w:rsidP="00430362">
            <w:pPr>
              <w:spacing w:before="40"/>
              <w:rPr>
                <w:rFonts w:ascii="Times New Roman" w:hAnsi="Times New Roman" w:cs="Times New Roman"/>
                <w:b/>
                <w:sz w:val="26"/>
                <w:szCs w:val="26"/>
              </w:rPr>
            </w:pPr>
            <w:r w:rsidRPr="00430362">
              <w:rPr>
                <w:rFonts w:ascii="Times New Roman" w:hAnsi="Times New Roman" w:cs="Times New Roman"/>
                <w:b/>
                <w:sz w:val="26"/>
                <w:szCs w:val="26"/>
              </w:rPr>
              <w:t>Điều 5. Sử dụng giấy tờ có giá lưu ký tại Ngân hàng Nhà nước</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1. Giấy tờ có giá được sử dụng trong nghiệp vụ thị trường tiền tệ gồm:</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a) Nghiệp vụ thị trường mở;</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b) Nghiệp vụ tái cấp vốn:</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Cho vay có bảo đảm bằng cầm cố giấy tờ có giá của Ngân hàng Nhà nước đối với các tổ chức tín dụng, chi nhánh ngân hàng nước ngoài;</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Chiết khấu giấy tờ có giá của Ngân hàng Nhà nước đối với các tổ chức tín dụng, chi nhánh ngân hàng nước ngoài;</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 Các hình thức tái cấp vốn khác do Thống đốc Ngân hàng Nhà nước quyết định. </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c) Cầm cố giấy tờ có giá để thiết lập hạn mức thấu chi và cho vay qua đêm trong thanh toán điện tử liên ngân hàng;</w:t>
            </w:r>
          </w:p>
          <w:p w:rsidR="004A10E8" w:rsidRPr="00ED70E1"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d) Ký quỹ giấy tờ có giá để thiết lập hạn mức nợ ròng trong thanh toán điện tử liên ngân hàng.</w:t>
            </w:r>
          </w:p>
        </w:tc>
        <w:tc>
          <w:tcPr>
            <w:tcW w:w="1802" w:type="pct"/>
          </w:tcPr>
          <w:p w:rsidR="00430362" w:rsidRPr="00430362" w:rsidRDefault="00430362" w:rsidP="00430362">
            <w:pPr>
              <w:spacing w:before="40"/>
              <w:rPr>
                <w:rFonts w:ascii="Times New Roman" w:hAnsi="Times New Roman" w:cs="Times New Roman"/>
                <w:b/>
                <w:sz w:val="26"/>
                <w:szCs w:val="26"/>
              </w:rPr>
            </w:pPr>
            <w:r w:rsidRPr="00430362">
              <w:rPr>
                <w:rFonts w:ascii="Times New Roman" w:hAnsi="Times New Roman" w:cs="Times New Roman"/>
                <w:b/>
                <w:sz w:val="26"/>
                <w:szCs w:val="26"/>
              </w:rPr>
              <w:t>Điều 5. Sử dụng giấy tờ có giá lưu ký tại Ngân hàng Nhà nước</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1. Giấy tờ có giá được sử dụng trong nghiệp vụ thị trường tiền tệ gồm:</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a) Nghiệp vụ thị trường mở;</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b) Nghiệp vụ tái cấp vốn:</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 Cho vay có bảo đảm bằng cầm cố giấy tờ có giá của Ngân hàng Nhà nước đối với các tổ chức tín dụng, chi nhánh ngân hàng nước ngoài;</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 Chiết khấu giấy tờ có giá của Ngân hàng Nhà nước đối với các tổ chức tín dụng, chi nhánh ngân hàng nước ngoài;</w:t>
            </w:r>
          </w:p>
          <w:p w:rsidR="00A6014C" w:rsidRPr="00AC1572" w:rsidRDefault="00A6014C" w:rsidP="00A6014C">
            <w:pPr>
              <w:spacing w:before="40"/>
              <w:rPr>
                <w:rFonts w:ascii="Times New Roman" w:hAnsi="Times New Roman" w:cs="Times New Roman"/>
                <w:i/>
                <w:sz w:val="26"/>
                <w:szCs w:val="26"/>
              </w:rPr>
            </w:pPr>
            <w:r w:rsidRPr="00A6014C">
              <w:rPr>
                <w:rFonts w:ascii="Times New Roman" w:hAnsi="Times New Roman" w:cs="Times New Roman"/>
                <w:sz w:val="26"/>
                <w:szCs w:val="26"/>
              </w:rPr>
              <w:t xml:space="preserve">- Các hình thức tái cấp vốn khác do </w:t>
            </w:r>
            <w:r w:rsidRPr="00AC1572">
              <w:rPr>
                <w:rFonts w:ascii="Times New Roman" w:hAnsi="Times New Roman" w:cs="Times New Roman"/>
                <w:i/>
                <w:sz w:val="26"/>
                <w:szCs w:val="26"/>
              </w:rPr>
              <w:t xml:space="preserve">Ngân hàng Nhà nước </w:t>
            </w:r>
            <w:r w:rsidR="00AC1572" w:rsidRPr="00AC1572">
              <w:rPr>
                <w:rFonts w:ascii="Times New Roman" w:hAnsi="Times New Roman" w:cs="Times New Roman"/>
                <w:i/>
                <w:sz w:val="26"/>
                <w:szCs w:val="26"/>
              </w:rPr>
              <w:t>quy định và thực hiện</w:t>
            </w:r>
            <w:r w:rsidRPr="00AC1572">
              <w:rPr>
                <w:rFonts w:ascii="Times New Roman" w:hAnsi="Times New Roman" w:cs="Times New Roman"/>
                <w:i/>
                <w:sz w:val="26"/>
                <w:szCs w:val="26"/>
              </w:rPr>
              <w:t xml:space="preserve">. </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c) Cầm cố giấy tờ có giá để thiết lập hạn mức thấu chi và cho vay qua đêm trong thanh toán điện tử liên ngân hàng;</w:t>
            </w:r>
          </w:p>
          <w:p w:rsid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 xml:space="preserve">d) </w:t>
            </w:r>
            <w:r w:rsidR="005E0849">
              <w:rPr>
                <w:rFonts w:ascii="Times New Roman" w:hAnsi="Times New Roman" w:cs="Times New Roman"/>
                <w:sz w:val="26"/>
                <w:szCs w:val="26"/>
              </w:rPr>
              <w:t>Cầm cố, k</w:t>
            </w:r>
            <w:r w:rsidRPr="00A6014C">
              <w:rPr>
                <w:rFonts w:ascii="Times New Roman" w:hAnsi="Times New Roman" w:cs="Times New Roman"/>
                <w:sz w:val="26"/>
                <w:szCs w:val="26"/>
              </w:rPr>
              <w:t>ý quỹ</w:t>
            </w:r>
            <w:r w:rsidR="005E0849">
              <w:rPr>
                <w:rFonts w:ascii="Times New Roman" w:hAnsi="Times New Roman" w:cs="Times New Roman"/>
                <w:sz w:val="26"/>
                <w:szCs w:val="26"/>
              </w:rPr>
              <w:t xml:space="preserve"> </w:t>
            </w:r>
            <w:r w:rsidRPr="00A6014C">
              <w:rPr>
                <w:rFonts w:ascii="Times New Roman" w:hAnsi="Times New Roman" w:cs="Times New Roman"/>
                <w:sz w:val="26"/>
                <w:szCs w:val="26"/>
              </w:rPr>
              <w:t>giấy tờ có giá để thiết lập hạn mức nợ ròng trong thanh toán điện tử liên ngân hàng;</w:t>
            </w:r>
          </w:p>
          <w:p w:rsidR="00AC1572" w:rsidRPr="00AC1572" w:rsidRDefault="00AC1572" w:rsidP="00AC1572">
            <w:pPr>
              <w:spacing w:before="120"/>
              <w:jc w:val="both"/>
              <w:rPr>
                <w:rFonts w:ascii="Times New Roman" w:hAnsi="Times New Roman" w:cs="Times New Roman"/>
                <w:i/>
                <w:sz w:val="26"/>
                <w:szCs w:val="26"/>
              </w:rPr>
            </w:pPr>
            <w:r w:rsidRPr="00AC1572">
              <w:rPr>
                <w:rFonts w:ascii="Times New Roman" w:hAnsi="Times New Roman" w:cs="Times New Roman"/>
                <w:i/>
                <w:sz w:val="26"/>
                <w:szCs w:val="26"/>
              </w:rPr>
              <w:t xml:space="preserve">đ) </w:t>
            </w:r>
            <w:r w:rsidR="005E0849" w:rsidRPr="005E0849">
              <w:rPr>
                <w:rFonts w:ascii="Times New Roman" w:hAnsi="Times New Roman" w:cs="Times New Roman"/>
                <w:i/>
                <w:sz w:val="26"/>
                <w:szCs w:val="26"/>
              </w:rPr>
              <w:t>Cầm cố, ký quỹ</w:t>
            </w:r>
            <w:r w:rsidR="005E0849">
              <w:rPr>
                <w:rFonts w:ascii="Times New Roman" w:hAnsi="Times New Roman" w:cs="Times New Roman"/>
                <w:sz w:val="26"/>
                <w:szCs w:val="26"/>
              </w:rPr>
              <w:t xml:space="preserve"> </w:t>
            </w:r>
            <w:r w:rsidRPr="00AC1572">
              <w:rPr>
                <w:rFonts w:ascii="Times New Roman" w:hAnsi="Times New Roman" w:cs="Times New Roman"/>
                <w:i/>
                <w:sz w:val="26"/>
                <w:szCs w:val="26"/>
              </w:rPr>
              <w:t>giấy tờ có giá để thiết lập hạn mức thanh toán tập trung;</w:t>
            </w:r>
          </w:p>
          <w:p w:rsidR="00AC1572" w:rsidRPr="00AC1572" w:rsidRDefault="00AC1572" w:rsidP="00AC1572">
            <w:pPr>
              <w:spacing w:before="120"/>
              <w:jc w:val="both"/>
              <w:rPr>
                <w:rFonts w:ascii="Times New Roman" w:hAnsi="Times New Roman" w:cs="Times New Roman"/>
                <w:i/>
                <w:sz w:val="26"/>
                <w:szCs w:val="26"/>
              </w:rPr>
            </w:pPr>
            <w:r w:rsidRPr="00AC1572">
              <w:rPr>
                <w:rFonts w:ascii="Times New Roman" w:hAnsi="Times New Roman" w:cs="Times New Roman"/>
                <w:i/>
                <w:sz w:val="26"/>
                <w:szCs w:val="26"/>
              </w:rPr>
              <w:lastRenderedPageBreak/>
              <w:t xml:space="preserve">e) </w:t>
            </w:r>
            <w:r w:rsidR="005E0849" w:rsidRPr="005E0849">
              <w:rPr>
                <w:rFonts w:ascii="Times New Roman" w:hAnsi="Times New Roman" w:cs="Times New Roman"/>
                <w:i/>
                <w:sz w:val="26"/>
                <w:szCs w:val="26"/>
              </w:rPr>
              <w:t>Cầm cố, ký quỹ</w:t>
            </w:r>
            <w:r w:rsidR="005E0849">
              <w:rPr>
                <w:rFonts w:ascii="Times New Roman" w:hAnsi="Times New Roman" w:cs="Times New Roman"/>
                <w:sz w:val="26"/>
                <w:szCs w:val="26"/>
              </w:rPr>
              <w:t xml:space="preserve"> </w:t>
            </w:r>
            <w:r w:rsidRPr="00AC1572">
              <w:rPr>
                <w:rFonts w:ascii="Times New Roman" w:hAnsi="Times New Roman" w:cs="Times New Roman"/>
                <w:i/>
                <w:sz w:val="26"/>
                <w:szCs w:val="26"/>
              </w:rPr>
              <w:t>giấy tờ có giá để thiết lập hạn mức bù trừ điện tử qua Hệ thống bù trừ điện tử;</w:t>
            </w:r>
          </w:p>
          <w:p w:rsidR="008C0A41" w:rsidRPr="00AC1572" w:rsidRDefault="00AC1572" w:rsidP="00AC1572">
            <w:pPr>
              <w:spacing w:before="40"/>
              <w:rPr>
                <w:rFonts w:ascii="Times New Roman" w:hAnsi="Times New Roman" w:cs="Times New Roman"/>
                <w:i/>
                <w:sz w:val="26"/>
                <w:szCs w:val="26"/>
              </w:rPr>
            </w:pPr>
            <w:r w:rsidRPr="00AC1572">
              <w:rPr>
                <w:rFonts w:ascii="Times New Roman" w:hAnsi="Times New Roman" w:cs="Times New Roman"/>
                <w:i/>
                <w:sz w:val="26"/>
                <w:szCs w:val="26"/>
              </w:rPr>
              <w:t xml:space="preserve">g) </w:t>
            </w:r>
            <w:r w:rsidR="005E0849" w:rsidRPr="005E0849">
              <w:rPr>
                <w:rFonts w:ascii="Times New Roman" w:hAnsi="Times New Roman" w:cs="Times New Roman"/>
                <w:i/>
                <w:sz w:val="26"/>
                <w:szCs w:val="26"/>
              </w:rPr>
              <w:t>Cầm cố, ký quỹ</w:t>
            </w:r>
            <w:r w:rsidR="005E0849">
              <w:rPr>
                <w:rFonts w:ascii="Times New Roman" w:hAnsi="Times New Roman" w:cs="Times New Roman"/>
                <w:sz w:val="26"/>
                <w:szCs w:val="26"/>
              </w:rPr>
              <w:t xml:space="preserve"> </w:t>
            </w:r>
            <w:r w:rsidRPr="00AC1572">
              <w:rPr>
                <w:rFonts w:ascii="Times New Roman" w:hAnsi="Times New Roman" w:cs="Times New Roman"/>
                <w:i/>
                <w:sz w:val="26"/>
                <w:szCs w:val="26"/>
              </w:rPr>
              <w:t>giấy tờ có giá để thực hiện các nghiệp vụ khác do Thống đốc Ngân hàng Nhà nước quyết định trong từng thời kỳ.</w:t>
            </w:r>
          </w:p>
        </w:tc>
        <w:tc>
          <w:tcPr>
            <w:tcW w:w="1246" w:type="pct"/>
          </w:tcPr>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lastRenderedPageBreak/>
              <w:t>- Theo Quyết định 615/QĐ-NHNN ngày 23/3/2007 về việc cho phép mở rộng mô hình thanh toán tập trung một tài khoả</w:t>
            </w:r>
            <w:r w:rsidR="00A374D7">
              <w:rPr>
                <w:rFonts w:ascii="Times New Roman" w:hAnsi="Times New Roman" w:cs="Times New Roman"/>
                <w:sz w:val="26"/>
                <w:szCs w:val="26"/>
              </w:rPr>
              <w:t xml:space="preserve">n, </w:t>
            </w:r>
            <w:r w:rsidRPr="00430362">
              <w:rPr>
                <w:rFonts w:ascii="Times New Roman" w:hAnsi="Times New Roman" w:cs="Times New Roman"/>
                <w:sz w:val="26"/>
                <w:szCs w:val="26"/>
              </w:rPr>
              <w:t>Công văn 127/BTT2 ngày 27/3/2007 về việc hướng dẫn thanh toán tập trung đối với các đơn vị được triển khai theo QĐ số 615/QĐ-NHNN ngày 23/3/2007</w:t>
            </w:r>
            <w:r w:rsidR="00A374D7">
              <w:rPr>
                <w:rFonts w:ascii="Times New Roman" w:hAnsi="Times New Roman" w:cs="Times New Roman"/>
                <w:sz w:val="26"/>
                <w:szCs w:val="26"/>
              </w:rPr>
              <w:t xml:space="preserve">, Sở Giao dịch </w:t>
            </w:r>
            <w:r w:rsidRPr="00430362">
              <w:rPr>
                <w:rFonts w:ascii="Times New Roman" w:hAnsi="Times New Roman" w:cs="Times New Roman"/>
                <w:sz w:val="26"/>
                <w:szCs w:val="26"/>
              </w:rPr>
              <w:t xml:space="preserve">có trách nhiệm nhận cầm cố GTCG cho hoạt động thanh toán tập trung của các </w:t>
            </w:r>
            <w:r w:rsidR="00A374D7">
              <w:rPr>
                <w:rFonts w:ascii="Times New Roman" w:hAnsi="Times New Roman" w:cs="Times New Roman"/>
                <w:sz w:val="26"/>
                <w:szCs w:val="26"/>
              </w:rPr>
              <w:t>ngân hàng thương mại</w:t>
            </w:r>
            <w:r w:rsidRPr="00430362">
              <w:rPr>
                <w:rFonts w:ascii="Times New Roman" w:hAnsi="Times New Roman" w:cs="Times New Roman"/>
                <w:sz w:val="26"/>
                <w:szCs w:val="26"/>
              </w:rPr>
              <w:t xml:space="preserve">. </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 </w:t>
            </w:r>
            <w:r w:rsidR="00A374D7">
              <w:rPr>
                <w:rFonts w:ascii="Times New Roman" w:hAnsi="Times New Roman" w:cs="Times New Roman"/>
                <w:sz w:val="26"/>
                <w:szCs w:val="26"/>
              </w:rPr>
              <w:t xml:space="preserve">Thực hiện </w:t>
            </w:r>
            <w:r w:rsidRPr="00430362">
              <w:rPr>
                <w:rFonts w:ascii="Times New Roman" w:hAnsi="Times New Roman" w:cs="Times New Roman"/>
                <w:sz w:val="26"/>
                <w:szCs w:val="26"/>
              </w:rPr>
              <w:t>Thông tư số</w:t>
            </w:r>
            <w:r w:rsidR="00A374D7">
              <w:rPr>
                <w:rFonts w:ascii="Times New Roman" w:hAnsi="Times New Roman" w:cs="Times New Roman"/>
                <w:sz w:val="26"/>
                <w:szCs w:val="26"/>
              </w:rPr>
              <w:t xml:space="preserve"> 39/2014/TT-NHNN ngày 11/12/</w:t>
            </w:r>
            <w:r w:rsidRPr="00430362">
              <w:rPr>
                <w:rFonts w:ascii="Times New Roman" w:hAnsi="Times New Roman" w:cs="Times New Roman"/>
                <w:sz w:val="26"/>
                <w:szCs w:val="26"/>
              </w:rPr>
              <w:t>2014 của NHNN hướng dẫn về dịch vụ</w:t>
            </w:r>
            <w:r w:rsidR="00A374D7">
              <w:rPr>
                <w:rFonts w:ascii="Times New Roman" w:hAnsi="Times New Roman" w:cs="Times New Roman"/>
                <w:sz w:val="26"/>
                <w:szCs w:val="26"/>
              </w:rPr>
              <w:t xml:space="preserve"> trung gian thanh toán, </w:t>
            </w:r>
            <w:r w:rsidRPr="00430362">
              <w:rPr>
                <w:rFonts w:ascii="Times New Roman" w:hAnsi="Times New Roman" w:cs="Times New Roman"/>
                <w:sz w:val="26"/>
                <w:szCs w:val="26"/>
              </w:rPr>
              <w:t>Thông tư số 23/2019/TT-NHNN ngày 22/11/2019 sửa đổi, bổ sung Thông tư số 39/</w:t>
            </w:r>
            <w:r w:rsidR="00A374D7">
              <w:rPr>
                <w:rFonts w:ascii="Times New Roman" w:hAnsi="Times New Roman" w:cs="Times New Roman"/>
                <w:sz w:val="26"/>
                <w:szCs w:val="26"/>
              </w:rPr>
              <w:t>2014/TT-NHNN ngày 11/12/</w:t>
            </w:r>
            <w:r w:rsidRPr="00430362">
              <w:rPr>
                <w:rFonts w:ascii="Times New Roman" w:hAnsi="Times New Roman" w:cs="Times New Roman"/>
                <w:sz w:val="26"/>
                <w:szCs w:val="26"/>
              </w:rPr>
              <w:t>2014 của NHNN hướng dẫn về dịch vụ</w:t>
            </w:r>
            <w:r w:rsidR="00A374D7">
              <w:rPr>
                <w:rFonts w:ascii="Times New Roman" w:hAnsi="Times New Roman" w:cs="Times New Roman"/>
                <w:sz w:val="26"/>
                <w:szCs w:val="26"/>
              </w:rPr>
              <w:t xml:space="preserve"> trung gian thanh toán, từ tháng 04/2020, n</w:t>
            </w:r>
            <w:r w:rsidR="00A374D7" w:rsidRPr="00430362">
              <w:rPr>
                <w:rFonts w:ascii="Times New Roman" w:hAnsi="Times New Roman" w:cs="Times New Roman"/>
                <w:sz w:val="26"/>
                <w:szCs w:val="26"/>
              </w:rPr>
              <w:t xml:space="preserve">ghiệp </w:t>
            </w:r>
            <w:r w:rsidR="00A374D7" w:rsidRPr="00430362">
              <w:rPr>
                <w:rFonts w:ascii="Times New Roman" w:hAnsi="Times New Roman" w:cs="Times New Roman"/>
                <w:sz w:val="26"/>
                <w:szCs w:val="26"/>
              </w:rPr>
              <w:lastRenderedPageBreak/>
              <w:t xml:space="preserve">vụ ký quỹ GTCG cho hạn mức </w:t>
            </w:r>
            <w:r w:rsidR="00A374D7">
              <w:rPr>
                <w:rFonts w:ascii="Times New Roman" w:hAnsi="Times New Roman" w:cs="Times New Roman"/>
                <w:sz w:val="26"/>
                <w:szCs w:val="26"/>
              </w:rPr>
              <w:t>bù trừ điện tử</w:t>
            </w:r>
            <w:r w:rsidR="00A374D7" w:rsidRPr="00430362">
              <w:rPr>
                <w:rFonts w:ascii="Times New Roman" w:hAnsi="Times New Roman" w:cs="Times New Roman"/>
                <w:sz w:val="26"/>
                <w:szCs w:val="26"/>
              </w:rPr>
              <w:t xml:space="preserve"> qua Napas bắt đầu phát sinh tại </w:t>
            </w:r>
            <w:r w:rsidR="00A374D7">
              <w:rPr>
                <w:rFonts w:ascii="Times New Roman" w:hAnsi="Times New Roman" w:cs="Times New Roman"/>
                <w:sz w:val="26"/>
                <w:szCs w:val="26"/>
              </w:rPr>
              <w:t>Sở Giao dịch.</w:t>
            </w:r>
          </w:p>
          <w:p w:rsidR="004A10E8" w:rsidRPr="00ED70E1" w:rsidRDefault="004A10E8" w:rsidP="00430362">
            <w:pPr>
              <w:spacing w:before="40"/>
              <w:rPr>
                <w:rFonts w:ascii="Times New Roman" w:hAnsi="Times New Roman" w:cs="Times New Roman"/>
                <w:sz w:val="26"/>
                <w:szCs w:val="26"/>
              </w:rPr>
            </w:pPr>
          </w:p>
        </w:tc>
      </w:tr>
      <w:tr w:rsidR="004A10E8" w:rsidRPr="00ED70E1" w:rsidTr="00640DD1">
        <w:tc>
          <w:tcPr>
            <w:tcW w:w="244" w:type="pct"/>
            <w:vAlign w:val="center"/>
          </w:tcPr>
          <w:p w:rsidR="004A10E8" w:rsidRPr="00ED70E1" w:rsidRDefault="003A17B6" w:rsidP="004A10E8">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10</w:t>
            </w:r>
          </w:p>
        </w:tc>
        <w:tc>
          <w:tcPr>
            <w:tcW w:w="1708" w:type="pct"/>
          </w:tcPr>
          <w:p w:rsidR="00430362" w:rsidRPr="00430362" w:rsidRDefault="00430362" w:rsidP="00430362">
            <w:pPr>
              <w:spacing w:before="40"/>
              <w:rPr>
                <w:rFonts w:ascii="Times New Roman" w:hAnsi="Times New Roman" w:cs="Times New Roman"/>
                <w:b/>
                <w:sz w:val="26"/>
                <w:szCs w:val="26"/>
              </w:rPr>
            </w:pPr>
            <w:r w:rsidRPr="00430362">
              <w:rPr>
                <w:rFonts w:ascii="Times New Roman" w:hAnsi="Times New Roman" w:cs="Times New Roman"/>
                <w:b/>
                <w:sz w:val="26"/>
                <w:szCs w:val="26"/>
              </w:rPr>
              <w:t>Điều 6. Mở tài khoản lưu ký giấy tờ có giá</w:t>
            </w:r>
          </w:p>
          <w:p w:rsidR="00430362" w:rsidRPr="00430362" w:rsidRDefault="00430362" w:rsidP="00430362">
            <w:pPr>
              <w:spacing w:before="40"/>
              <w:rPr>
                <w:rFonts w:ascii="Times New Roman" w:hAnsi="Times New Roman" w:cs="Times New Roman"/>
                <w:sz w:val="26"/>
                <w:szCs w:val="26"/>
              </w:rPr>
            </w:pPr>
            <w:r>
              <w:rPr>
                <w:rFonts w:ascii="Times New Roman" w:hAnsi="Times New Roman" w:cs="Times New Roman"/>
                <w:sz w:val="26"/>
                <w:szCs w:val="26"/>
              </w:rPr>
              <w:t xml:space="preserve">1. </w:t>
            </w:r>
            <w:r w:rsidRPr="00430362">
              <w:rPr>
                <w:rFonts w:ascii="Times New Roman" w:hAnsi="Times New Roman" w:cs="Times New Roman"/>
                <w:sz w:val="26"/>
                <w:szCs w:val="26"/>
              </w:rPr>
              <w:t>Hồ sơ mở tài khoản</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Để lưu ký giấy tờ có giá tại Ngân hàng Nhà nước, các tổ chức quy định tại khoản 2 Điều 2 Thông tư này (gọi tắt là tổ chức) lập và gửi Ngân hàng Nhà nước 01 (một) bộ hồ sơ gồm:</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a) Giấy đề nghị mở tài khoản lưu ký giấy tờ có giá theo Phụ lục 1a/LK đính kèm Thông tư này;</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b) Bản đăng ký mẫu dấu, chữ ký theo Phụ lục 1b/LK đính kèm Thông tư này;</w:t>
            </w:r>
          </w:p>
          <w:p w:rsidR="009E6346" w:rsidRDefault="009E6346" w:rsidP="00430362">
            <w:pPr>
              <w:spacing w:before="40"/>
              <w:rPr>
                <w:rFonts w:ascii="Times New Roman" w:hAnsi="Times New Roman" w:cs="Times New Roman"/>
                <w:sz w:val="26"/>
                <w:szCs w:val="26"/>
              </w:rPr>
            </w:pP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c) Các giấy tờ chứng minh việc tổ chức mở tài khoản lưu ký giấy tờ có giá thành lập và hoạt động hợp pháp như: Quyết định thành lập, giấy phép hoạt động, giấy chứng nhận đăng ký doanh nghiệp hoặc các giấy tờ khác theo quy định của pháp luật;</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d) Các giấy tờ chứng minh tư cách đại diện hợp pháp của người đại diện của chủ tài khoản kèm giấy chứng minh nhân dân hoặc thẻ căn cước công dân hoặc hộ chiếu còn thời hạn của người đó;</w:t>
            </w:r>
          </w:p>
          <w:p w:rsidR="00F30CCE" w:rsidRDefault="00F30CCE" w:rsidP="00430362">
            <w:pPr>
              <w:spacing w:before="40"/>
              <w:rPr>
                <w:rFonts w:ascii="Times New Roman" w:hAnsi="Times New Roman" w:cs="Times New Roman"/>
                <w:sz w:val="26"/>
                <w:szCs w:val="26"/>
              </w:rPr>
            </w:pPr>
          </w:p>
          <w:p w:rsidR="00F30CCE" w:rsidRDefault="00F30CCE" w:rsidP="00430362">
            <w:pPr>
              <w:spacing w:before="40"/>
              <w:rPr>
                <w:rFonts w:ascii="Times New Roman" w:hAnsi="Times New Roman" w:cs="Times New Roman"/>
                <w:sz w:val="26"/>
                <w:szCs w:val="26"/>
              </w:rPr>
            </w:pPr>
          </w:p>
          <w:p w:rsidR="004A10E8" w:rsidRPr="00ED70E1"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đ) Trường hợp tổ chức mở tài khoản lưu ký thuộc đối tượng bắt buộc phải có chữ ký kế toán trưởng hoặc người phụ trách kế toán trên chứng từ kế toán giao dịch với ngân hàng theo quy định của pháp luật thì ngoài các giấy tờ nêu tại điểm a, b, c và d khoản 1 Điều này, hồ sơ mở tài khoản lưu ký giấy tờ có giá phải có quyết định bổ nhiệm kèm giấy chứng minh nhân dân hoặc thẻ căn cước công dân hoặc hộ chiếu còn thời hạn của kế toán trưởng (hoặc người phụ trách kế toán) của tổ chức mở tài khoản lưu ký giấy tờ có giá.</w:t>
            </w:r>
          </w:p>
        </w:tc>
        <w:tc>
          <w:tcPr>
            <w:tcW w:w="1802" w:type="pct"/>
          </w:tcPr>
          <w:p w:rsidR="00430362" w:rsidRPr="00430362" w:rsidRDefault="00430362" w:rsidP="00430362">
            <w:pPr>
              <w:spacing w:before="40"/>
              <w:rPr>
                <w:rFonts w:ascii="Times New Roman" w:hAnsi="Times New Roman" w:cs="Times New Roman"/>
                <w:b/>
                <w:sz w:val="26"/>
                <w:szCs w:val="26"/>
              </w:rPr>
            </w:pPr>
            <w:r w:rsidRPr="00430362">
              <w:rPr>
                <w:rFonts w:ascii="Times New Roman" w:hAnsi="Times New Roman" w:cs="Times New Roman"/>
                <w:b/>
                <w:sz w:val="26"/>
                <w:szCs w:val="26"/>
              </w:rPr>
              <w:lastRenderedPageBreak/>
              <w:t>Điều 6. Mở</w:t>
            </w:r>
            <w:r w:rsidR="00FB4CF4">
              <w:rPr>
                <w:rFonts w:ascii="Times New Roman" w:hAnsi="Times New Roman" w:cs="Times New Roman"/>
                <w:b/>
                <w:sz w:val="26"/>
                <w:szCs w:val="26"/>
              </w:rPr>
              <w:t xml:space="preserve"> </w:t>
            </w:r>
            <w:r w:rsidRPr="00430362">
              <w:rPr>
                <w:rFonts w:ascii="Times New Roman" w:hAnsi="Times New Roman" w:cs="Times New Roman"/>
                <w:b/>
                <w:sz w:val="26"/>
                <w:szCs w:val="26"/>
              </w:rPr>
              <w:t>tài khoản lưu ký giấy tờ có giá</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1. Hồ sơ mở tài khoản</w:t>
            </w:r>
          </w:p>
          <w:p w:rsid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Để lưu ký giấy tờ có giá tại Ngân hàng Nhà nước, các </w:t>
            </w:r>
            <w:r w:rsidRPr="00430362">
              <w:rPr>
                <w:rFonts w:ascii="Times New Roman" w:hAnsi="Times New Roman" w:cs="Times New Roman"/>
                <w:b/>
                <w:sz w:val="26"/>
                <w:szCs w:val="26"/>
              </w:rPr>
              <w:t>thành viên</w:t>
            </w:r>
            <w:r w:rsidRPr="00430362">
              <w:rPr>
                <w:rFonts w:ascii="Times New Roman" w:hAnsi="Times New Roman" w:cs="Times New Roman"/>
                <w:sz w:val="26"/>
                <w:szCs w:val="26"/>
              </w:rPr>
              <w:t xml:space="preserve"> quy định tại khoả</w:t>
            </w:r>
            <w:r w:rsidR="00120EC2">
              <w:rPr>
                <w:rFonts w:ascii="Times New Roman" w:hAnsi="Times New Roman" w:cs="Times New Roman"/>
                <w:sz w:val="26"/>
                <w:szCs w:val="26"/>
              </w:rPr>
              <w:t>n</w:t>
            </w:r>
            <w:r w:rsidR="00784781">
              <w:rPr>
                <w:rFonts w:ascii="Times New Roman" w:hAnsi="Times New Roman" w:cs="Times New Roman"/>
                <w:sz w:val="26"/>
                <w:szCs w:val="26"/>
              </w:rPr>
              <w:t xml:space="preserve"> 2 </w:t>
            </w:r>
            <w:r w:rsidRPr="00430362">
              <w:rPr>
                <w:rFonts w:ascii="Times New Roman" w:hAnsi="Times New Roman" w:cs="Times New Roman"/>
                <w:sz w:val="26"/>
                <w:szCs w:val="26"/>
              </w:rPr>
              <w:t>Điều 2 Thông tư này lập và gửi Ngân hàng Nhà nước 01(một) bộ hồ sơ gồm:</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a) Giấy đề nghị mở tài khoản lưu ký giấy tờ có giá theo Phụ lục 1a/LK đính kèm Thông tư này </w:t>
            </w:r>
            <w:r w:rsidRPr="00430362">
              <w:rPr>
                <w:rFonts w:ascii="Times New Roman" w:hAnsi="Times New Roman" w:cs="Times New Roman"/>
                <w:b/>
                <w:sz w:val="26"/>
                <w:szCs w:val="26"/>
              </w:rPr>
              <w:t>(03 bản)</w:t>
            </w:r>
            <w:r w:rsidRPr="00430362">
              <w:rPr>
                <w:rFonts w:ascii="Times New Roman" w:hAnsi="Times New Roman" w:cs="Times New Roman"/>
                <w:sz w:val="26"/>
                <w:szCs w:val="26"/>
              </w:rPr>
              <w:t>;</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b) Bản đăng ký mẫu dấu, chữ ký</w:t>
            </w:r>
            <w:r w:rsidR="00784781">
              <w:rPr>
                <w:rFonts w:ascii="Times New Roman" w:hAnsi="Times New Roman" w:cs="Times New Roman"/>
                <w:sz w:val="26"/>
                <w:szCs w:val="26"/>
              </w:rPr>
              <w:t xml:space="preserve"> </w:t>
            </w:r>
            <w:r w:rsidR="00784781" w:rsidRPr="00784781">
              <w:rPr>
                <w:rFonts w:ascii="Times New Roman" w:hAnsi="Times New Roman" w:cs="Times New Roman"/>
                <w:b/>
                <w:sz w:val="26"/>
                <w:szCs w:val="26"/>
              </w:rPr>
              <w:t>sử dụng tài khoản lưu ký giấy tờ có giá</w:t>
            </w:r>
            <w:r w:rsidR="00784781" w:rsidRPr="00784781">
              <w:rPr>
                <w:rFonts w:ascii="Times New Roman" w:hAnsi="Times New Roman" w:cs="Times New Roman"/>
                <w:sz w:val="26"/>
                <w:szCs w:val="26"/>
              </w:rPr>
              <w:t xml:space="preserve"> </w:t>
            </w:r>
            <w:r w:rsidR="00784781" w:rsidRPr="00784781">
              <w:rPr>
                <w:rFonts w:ascii="Times New Roman" w:hAnsi="Times New Roman" w:cs="Times New Roman"/>
                <w:b/>
                <w:sz w:val="26"/>
                <w:szCs w:val="26"/>
              </w:rPr>
              <w:t>tại Ngân hàng Nhà nước</w:t>
            </w:r>
            <w:r w:rsidRPr="00430362">
              <w:rPr>
                <w:rFonts w:ascii="Times New Roman" w:hAnsi="Times New Roman" w:cs="Times New Roman"/>
                <w:sz w:val="26"/>
                <w:szCs w:val="26"/>
              </w:rPr>
              <w:t xml:space="preserve"> theo Phụ lục 1b/LK đính kèm Thông tư này </w:t>
            </w:r>
            <w:r w:rsidRPr="00F30CCE">
              <w:rPr>
                <w:rFonts w:ascii="Times New Roman" w:hAnsi="Times New Roman" w:cs="Times New Roman"/>
                <w:b/>
                <w:sz w:val="26"/>
                <w:szCs w:val="26"/>
              </w:rPr>
              <w:t>(03 bản)</w:t>
            </w:r>
            <w:r w:rsidRPr="00430362">
              <w:rPr>
                <w:rFonts w:ascii="Times New Roman" w:hAnsi="Times New Roman" w:cs="Times New Roman"/>
                <w:sz w:val="26"/>
                <w:szCs w:val="26"/>
              </w:rPr>
              <w:t>;</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c) Các giấy tờ chứng minh việc </w:t>
            </w:r>
            <w:r w:rsidR="00482A2E" w:rsidRPr="00482A2E">
              <w:rPr>
                <w:rFonts w:ascii="Times New Roman" w:hAnsi="Times New Roman" w:cs="Times New Roman"/>
                <w:b/>
                <w:sz w:val="26"/>
                <w:szCs w:val="26"/>
              </w:rPr>
              <w:t>thành viên</w:t>
            </w:r>
            <w:r w:rsidRPr="00430362">
              <w:rPr>
                <w:rFonts w:ascii="Times New Roman" w:hAnsi="Times New Roman" w:cs="Times New Roman"/>
                <w:sz w:val="26"/>
                <w:szCs w:val="26"/>
              </w:rPr>
              <w:t xml:space="preserve"> mở tài khoản lưu ký giấy tờ có giá thành lập và hoạt động hợp pháp </w:t>
            </w:r>
            <w:r w:rsidR="001E1827" w:rsidRPr="001E1827">
              <w:rPr>
                <w:rFonts w:ascii="Times New Roman" w:hAnsi="Times New Roman" w:cs="Times New Roman"/>
                <w:b/>
                <w:sz w:val="26"/>
                <w:szCs w:val="26"/>
              </w:rPr>
              <w:t>gồm</w:t>
            </w:r>
            <w:r w:rsidRPr="00430362">
              <w:rPr>
                <w:rFonts w:ascii="Times New Roman" w:hAnsi="Times New Roman" w:cs="Times New Roman"/>
                <w:sz w:val="26"/>
                <w:szCs w:val="26"/>
              </w:rPr>
              <w:t xml:space="preserve">: </w:t>
            </w:r>
            <w:r w:rsidRPr="00430362">
              <w:rPr>
                <w:rFonts w:ascii="Times New Roman" w:hAnsi="Times New Roman" w:cs="Times New Roman"/>
                <w:b/>
                <w:sz w:val="26"/>
                <w:szCs w:val="26"/>
              </w:rPr>
              <w:t>Điều lệ</w:t>
            </w:r>
            <w:r w:rsidRPr="00430362">
              <w:rPr>
                <w:rFonts w:ascii="Times New Roman" w:hAnsi="Times New Roman" w:cs="Times New Roman"/>
                <w:sz w:val="26"/>
                <w:szCs w:val="26"/>
              </w:rPr>
              <w:t>, Quyết định thành lậ</w:t>
            </w:r>
            <w:r w:rsidR="00784781">
              <w:rPr>
                <w:rFonts w:ascii="Times New Roman" w:hAnsi="Times New Roman" w:cs="Times New Roman"/>
                <w:sz w:val="26"/>
                <w:szCs w:val="26"/>
              </w:rPr>
              <w:t>p, G</w:t>
            </w:r>
            <w:r w:rsidRPr="00430362">
              <w:rPr>
                <w:rFonts w:ascii="Times New Roman" w:hAnsi="Times New Roman" w:cs="Times New Roman"/>
                <w:sz w:val="26"/>
                <w:szCs w:val="26"/>
              </w:rPr>
              <w:t>iấy phép hoạt độ</w:t>
            </w:r>
            <w:r w:rsidR="00784781">
              <w:rPr>
                <w:rFonts w:ascii="Times New Roman" w:hAnsi="Times New Roman" w:cs="Times New Roman"/>
                <w:sz w:val="26"/>
                <w:szCs w:val="26"/>
              </w:rPr>
              <w:t>ng, G</w:t>
            </w:r>
            <w:r w:rsidRPr="00430362">
              <w:rPr>
                <w:rFonts w:ascii="Times New Roman" w:hAnsi="Times New Roman" w:cs="Times New Roman"/>
                <w:sz w:val="26"/>
                <w:szCs w:val="26"/>
              </w:rPr>
              <w:t>iấy chứng nhận đăng ký doanh nghiệp hoặc các giấy tờ khác theo quy định của pháp luật;</w:t>
            </w:r>
          </w:p>
          <w:p w:rsidR="00430362" w:rsidRPr="00430362" w:rsidRDefault="00430362" w:rsidP="00430362">
            <w:pPr>
              <w:spacing w:before="40"/>
              <w:rPr>
                <w:rFonts w:ascii="Times New Roman" w:hAnsi="Times New Roman" w:cs="Times New Roman"/>
                <w:sz w:val="26"/>
                <w:szCs w:val="26"/>
              </w:rPr>
            </w:pPr>
            <w:r w:rsidRPr="00430362">
              <w:rPr>
                <w:rFonts w:ascii="Times New Roman" w:hAnsi="Times New Roman" w:cs="Times New Roman"/>
                <w:sz w:val="26"/>
                <w:szCs w:val="26"/>
              </w:rPr>
              <w:t xml:space="preserve">d) </w:t>
            </w:r>
            <w:r w:rsidR="00E56EE8" w:rsidRPr="00E56EE8">
              <w:rPr>
                <w:rFonts w:ascii="Times New Roman" w:hAnsi="Times New Roman" w:cs="Times New Roman"/>
                <w:sz w:val="26"/>
                <w:szCs w:val="26"/>
              </w:rPr>
              <w:t xml:space="preserve">Các giấy tờ chứng minh tư cách đại diện hợp pháp của người đại diện hợp pháp của thành viên mở tài khoản </w:t>
            </w:r>
            <w:r w:rsidRPr="00F30CCE">
              <w:rPr>
                <w:rFonts w:ascii="Times New Roman" w:hAnsi="Times New Roman" w:cs="Times New Roman"/>
                <w:i/>
                <w:sz w:val="26"/>
                <w:szCs w:val="26"/>
              </w:rPr>
              <w:t xml:space="preserve">(Quyết định của </w:t>
            </w:r>
            <w:r w:rsidR="0028336D">
              <w:rPr>
                <w:rFonts w:ascii="Times New Roman" w:hAnsi="Times New Roman" w:cs="Times New Roman"/>
                <w:i/>
                <w:sz w:val="26"/>
                <w:szCs w:val="26"/>
              </w:rPr>
              <w:t>Ngân hàng Nhà nước</w:t>
            </w:r>
            <w:r w:rsidRPr="00F30CCE">
              <w:rPr>
                <w:rFonts w:ascii="Times New Roman" w:hAnsi="Times New Roman" w:cs="Times New Roman"/>
                <w:i/>
                <w:sz w:val="26"/>
                <w:szCs w:val="26"/>
              </w:rPr>
              <w:t xml:space="preserve"> về việc chấp thuận chức danh dự kiến của Tổng Giám đốc, quyết định bổ nhiệm…)</w:t>
            </w:r>
            <w:r w:rsidRPr="00430362">
              <w:rPr>
                <w:rFonts w:ascii="Times New Roman" w:hAnsi="Times New Roman" w:cs="Times New Roman"/>
                <w:sz w:val="26"/>
                <w:szCs w:val="26"/>
              </w:rPr>
              <w:t xml:space="preserve"> </w:t>
            </w:r>
            <w:r w:rsidRPr="00430362">
              <w:rPr>
                <w:rFonts w:ascii="Times New Roman" w:hAnsi="Times New Roman" w:cs="Times New Roman"/>
                <w:sz w:val="26"/>
                <w:szCs w:val="26"/>
              </w:rPr>
              <w:lastRenderedPageBreak/>
              <w:t xml:space="preserve">kèm giấy chứng minh nhân dân </w:t>
            </w:r>
            <w:r w:rsidR="00120EC2">
              <w:rPr>
                <w:rFonts w:ascii="Times New Roman" w:hAnsi="Times New Roman" w:cs="Times New Roman"/>
                <w:sz w:val="26"/>
                <w:szCs w:val="26"/>
              </w:rPr>
              <w:t xml:space="preserve">hoặc thẻ căn cước công dân </w:t>
            </w:r>
            <w:r w:rsidRPr="00430362">
              <w:rPr>
                <w:rFonts w:ascii="Times New Roman" w:hAnsi="Times New Roman" w:cs="Times New Roman"/>
                <w:sz w:val="26"/>
                <w:szCs w:val="26"/>
              </w:rPr>
              <w:t>hoặc hộ chiếu còn thời hạn của người đó;</w:t>
            </w:r>
          </w:p>
          <w:p w:rsidR="00430362" w:rsidRDefault="00430362" w:rsidP="00430362">
            <w:pPr>
              <w:spacing w:before="40"/>
              <w:rPr>
                <w:rFonts w:ascii="Times New Roman" w:hAnsi="Times New Roman" w:cs="Times New Roman"/>
                <w:i/>
                <w:sz w:val="26"/>
                <w:szCs w:val="26"/>
              </w:rPr>
            </w:pPr>
            <w:r w:rsidRPr="00F30CCE">
              <w:rPr>
                <w:rFonts w:ascii="Times New Roman" w:hAnsi="Times New Roman" w:cs="Times New Roman"/>
                <w:i/>
                <w:sz w:val="26"/>
                <w:szCs w:val="26"/>
              </w:rPr>
              <w:t xml:space="preserve">đ) Văn bản hoặc quyết định bổ nhiệm và </w:t>
            </w:r>
            <w:r w:rsidR="00784781" w:rsidRPr="00784781">
              <w:rPr>
                <w:rFonts w:ascii="Times New Roman" w:hAnsi="Times New Roman" w:cs="Times New Roman"/>
                <w:i/>
                <w:sz w:val="26"/>
                <w:szCs w:val="26"/>
              </w:rPr>
              <w:t>giấy chứng minh nhân dân hoặc thẻ căn cước công dân hoặc hộ chiếu còn thời hạn</w:t>
            </w:r>
            <w:r w:rsidRPr="00F30CCE">
              <w:rPr>
                <w:rFonts w:ascii="Times New Roman" w:hAnsi="Times New Roman" w:cs="Times New Roman"/>
                <w:i/>
                <w:sz w:val="26"/>
                <w:szCs w:val="26"/>
              </w:rPr>
              <w:t xml:space="preserve"> của kế toán trưởng hoặc người phụ trách kế toán, người kiểm soát chứng từ giao dịch với Ngân hàng Nhà nước;</w:t>
            </w:r>
          </w:p>
          <w:p w:rsidR="004A10E8" w:rsidRPr="00AC1572" w:rsidRDefault="00AC1572" w:rsidP="00E56EE8">
            <w:pPr>
              <w:spacing w:before="40"/>
              <w:rPr>
                <w:rFonts w:ascii="Times New Roman" w:hAnsi="Times New Roman" w:cs="Times New Roman"/>
                <w:i/>
                <w:sz w:val="26"/>
                <w:szCs w:val="26"/>
              </w:rPr>
            </w:pPr>
            <w:r w:rsidRPr="00AC1572">
              <w:rPr>
                <w:rFonts w:ascii="Times New Roman" w:hAnsi="Times New Roman" w:cs="Times New Roman"/>
                <w:i/>
                <w:sz w:val="26"/>
                <w:szCs w:val="26"/>
                <w:lang w:val="en-GB"/>
              </w:rPr>
              <w:t xml:space="preserve">e) </w:t>
            </w:r>
            <w:r w:rsidRPr="00AC1572">
              <w:rPr>
                <w:rFonts w:ascii="Times New Roman" w:hAnsi="Times New Roman" w:cs="Times New Roman"/>
                <w:i/>
                <w:sz w:val="26"/>
                <w:szCs w:val="26"/>
                <w:lang w:val="vi-VN"/>
              </w:rPr>
              <w:t xml:space="preserve">Trường hợp </w:t>
            </w:r>
            <w:r w:rsidR="00E56EE8">
              <w:rPr>
                <w:rFonts w:ascii="Times New Roman" w:hAnsi="Times New Roman" w:cs="Times New Roman"/>
                <w:i/>
                <w:sz w:val="26"/>
                <w:szCs w:val="26"/>
              </w:rPr>
              <w:t>người đại diện hợp pháp</w:t>
            </w:r>
            <w:r w:rsidRPr="00AC1572">
              <w:rPr>
                <w:rFonts w:ascii="Times New Roman" w:hAnsi="Times New Roman" w:cs="Times New Roman"/>
                <w:i/>
                <w:sz w:val="26"/>
                <w:szCs w:val="26"/>
              </w:rPr>
              <w:t xml:space="preserve">, kế toán trưởng ủy quyền cho người khác, </w:t>
            </w:r>
            <w:r w:rsidRPr="00AC1572">
              <w:rPr>
                <w:rFonts w:ascii="Times New Roman" w:hAnsi="Times New Roman" w:cs="Times New Roman"/>
                <w:i/>
                <w:sz w:val="26"/>
                <w:szCs w:val="26"/>
                <w:lang w:val="en-GB"/>
              </w:rPr>
              <w:t>thành viên</w:t>
            </w:r>
            <w:r w:rsidRPr="00AC1572">
              <w:rPr>
                <w:rFonts w:ascii="Times New Roman" w:hAnsi="Times New Roman" w:cs="Times New Roman"/>
                <w:i/>
                <w:sz w:val="26"/>
                <w:szCs w:val="26"/>
                <w:lang w:val="vi-VN"/>
              </w:rPr>
              <w:t xml:space="preserve"> mở tài khoản lưu ký</w:t>
            </w:r>
            <w:r w:rsidRPr="00AC1572">
              <w:rPr>
                <w:rFonts w:ascii="Times New Roman" w:hAnsi="Times New Roman" w:cs="Times New Roman"/>
                <w:i/>
                <w:sz w:val="26"/>
                <w:szCs w:val="26"/>
                <w:lang w:val="en-GB"/>
              </w:rPr>
              <w:t xml:space="preserve"> phải cung cấp quyết định bổ nhiệm, giấy ủy quyền công việc (Phụ lục 07/LK) </w:t>
            </w:r>
            <w:r w:rsidRPr="00AC1572">
              <w:rPr>
                <w:rFonts w:ascii="Times New Roman" w:hAnsi="Times New Roman" w:cs="Times New Roman"/>
                <w:i/>
                <w:sz w:val="26"/>
                <w:szCs w:val="26"/>
                <w:lang w:val="vi-VN"/>
              </w:rPr>
              <w:t xml:space="preserve">kèm giấy </w:t>
            </w:r>
            <w:r w:rsidRPr="00AC1572">
              <w:rPr>
                <w:rFonts w:ascii="Times New Roman" w:hAnsi="Times New Roman" w:cs="Times New Roman"/>
                <w:i/>
                <w:sz w:val="26"/>
                <w:szCs w:val="26"/>
                <w:lang w:val="en-GB"/>
              </w:rPr>
              <w:t>chứng minh nhân dân</w:t>
            </w:r>
            <w:r w:rsidRPr="00AC1572">
              <w:rPr>
                <w:rFonts w:ascii="Times New Roman" w:hAnsi="Times New Roman" w:cs="Times New Roman"/>
                <w:i/>
                <w:sz w:val="26"/>
                <w:szCs w:val="26"/>
                <w:lang w:val="vi-VN"/>
              </w:rPr>
              <w:t xml:space="preserve"> hoặc thẻ </w:t>
            </w:r>
            <w:r w:rsidRPr="00AC1572">
              <w:rPr>
                <w:rFonts w:ascii="Times New Roman" w:hAnsi="Times New Roman" w:cs="Times New Roman"/>
                <w:i/>
                <w:sz w:val="26"/>
                <w:szCs w:val="26"/>
                <w:lang w:val="en-GB"/>
              </w:rPr>
              <w:t xml:space="preserve">căn cước công dân </w:t>
            </w:r>
            <w:r w:rsidRPr="00AC1572">
              <w:rPr>
                <w:rFonts w:ascii="Times New Roman" w:hAnsi="Times New Roman" w:cs="Times New Roman"/>
                <w:i/>
                <w:sz w:val="26"/>
                <w:szCs w:val="26"/>
                <w:lang w:val="vi-VN"/>
              </w:rPr>
              <w:t>hoặc hộ chiếu còn thời hạn</w:t>
            </w:r>
            <w:r w:rsidRPr="00AC1572">
              <w:rPr>
                <w:rFonts w:ascii="Times New Roman" w:hAnsi="Times New Roman" w:cs="Times New Roman"/>
                <w:i/>
                <w:sz w:val="26"/>
                <w:szCs w:val="26"/>
                <w:lang w:val="en-GB"/>
              </w:rPr>
              <w:t xml:space="preserve"> của người được ủy quyền. Đối với giấy ủy quyền công việc của người được kế toán trưởng ủy quyền phải có chữ ký xác nhận của người đại diện của chủ tài khoản.</w:t>
            </w:r>
          </w:p>
        </w:tc>
        <w:tc>
          <w:tcPr>
            <w:tcW w:w="1246" w:type="pct"/>
          </w:tcPr>
          <w:p w:rsidR="003A04E1" w:rsidRPr="003A04E1" w:rsidRDefault="003A04E1" w:rsidP="003A04E1">
            <w:pPr>
              <w:spacing w:before="40"/>
              <w:rPr>
                <w:rFonts w:ascii="Times New Roman" w:hAnsi="Times New Roman" w:cs="Times New Roman"/>
                <w:sz w:val="26"/>
                <w:szCs w:val="26"/>
              </w:rPr>
            </w:pPr>
            <w:r w:rsidRPr="003A04E1">
              <w:rPr>
                <w:rFonts w:ascii="Times New Roman" w:hAnsi="Times New Roman" w:cs="Times New Roman"/>
                <w:sz w:val="26"/>
                <w:szCs w:val="26"/>
              </w:rPr>
              <w:lastRenderedPageBreak/>
              <w:t xml:space="preserve">- Khoản 2 Điều 2 Chương I đã có quy định gọi tắt các tổ chức này là </w:t>
            </w:r>
            <w:r w:rsidR="00A374D7">
              <w:rPr>
                <w:rFonts w:ascii="Times New Roman" w:hAnsi="Times New Roman" w:cs="Times New Roman"/>
                <w:sz w:val="26"/>
                <w:szCs w:val="26"/>
              </w:rPr>
              <w:t>“</w:t>
            </w:r>
            <w:r w:rsidRPr="003A04E1">
              <w:rPr>
                <w:rFonts w:ascii="Times New Roman" w:hAnsi="Times New Roman" w:cs="Times New Roman"/>
                <w:sz w:val="26"/>
                <w:szCs w:val="26"/>
              </w:rPr>
              <w:t>thành viên</w:t>
            </w:r>
            <w:r w:rsidR="00A374D7">
              <w:rPr>
                <w:rFonts w:ascii="Times New Roman" w:hAnsi="Times New Roman" w:cs="Times New Roman"/>
                <w:sz w:val="26"/>
                <w:szCs w:val="26"/>
              </w:rPr>
              <w:t>”</w:t>
            </w:r>
            <w:r w:rsidRPr="003A04E1">
              <w:rPr>
                <w:rFonts w:ascii="Times New Roman" w:hAnsi="Times New Roman" w:cs="Times New Roman"/>
                <w:sz w:val="26"/>
                <w:szCs w:val="26"/>
              </w:rPr>
              <w:t>. Cụm từ này sẽ sử dụng trong toàn bộ văn bản.</w:t>
            </w:r>
          </w:p>
          <w:p w:rsidR="003A04E1" w:rsidRPr="003A04E1" w:rsidRDefault="003A04E1" w:rsidP="003A04E1">
            <w:pPr>
              <w:spacing w:before="40"/>
              <w:rPr>
                <w:rFonts w:ascii="Times New Roman" w:hAnsi="Times New Roman" w:cs="Times New Roman"/>
                <w:sz w:val="26"/>
                <w:szCs w:val="26"/>
              </w:rPr>
            </w:pPr>
            <w:r w:rsidRPr="003A04E1">
              <w:rPr>
                <w:rFonts w:ascii="Times New Roman" w:hAnsi="Times New Roman" w:cs="Times New Roman"/>
                <w:sz w:val="26"/>
                <w:szCs w:val="26"/>
              </w:rPr>
              <w:t xml:space="preserve">- Quy định rõ số bản Giấy đề nghị mở tài khoản lưu ký GTCG và Bản đăng ký mẫu dấu, chữ ký </w:t>
            </w:r>
            <w:r w:rsidR="00A374D7">
              <w:rPr>
                <w:rFonts w:ascii="Times New Roman" w:hAnsi="Times New Roman" w:cs="Times New Roman"/>
                <w:sz w:val="26"/>
                <w:szCs w:val="26"/>
              </w:rPr>
              <w:t>để có hướng dẫn cụ thể hơn cho tổ chức tín dụng</w:t>
            </w:r>
            <w:r w:rsidRPr="003A04E1">
              <w:rPr>
                <w:rFonts w:ascii="Times New Roman" w:hAnsi="Times New Roman" w:cs="Times New Roman"/>
                <w:sz w:val="26"/>
                <w:szCs w:val="26"/>
              </w:rPr>
              <w:t xml:space="preserve"> (gồm 01 bản lưu tại hồ sơ tài khoản, 01 bản do thanh toán viên lưu để đối chiếu khi xử lý nghiệp vụ và 01 bản trả khách hàng).</w:t>
            </w:r>
          </w:p>
          <w:p w:rsidR="004A10E8" w:rsidRPr="00ED70E1" w:rsidRDefault="00A374D7" w:rsidP="00A374D7">
            <w:pPr>
              <w:spacing w:before="40"/>
              <w:rPr>
                <w:rFonts w:ascii="Times New Roman" w:hAnsi="Times New Roman" w:cs="Times New Roman"/>
                <w:sz w:val="26"/>
                <w:szCs w:val="26"/>
              </w:rPr>
            </w:pPr>
            <w:r>
              <w:rPr>
                <w:rFonts w:ascii="Times New Roman" w:hAnsi="Times New Roman" w:cs="Times New Roman"/>
                <w:sz w:val="26"/>
                <w:szCs w:val="26"/>
              </w:rPr>
              <w:t>- Q</w:t>
            </w:r>
            <w:r w:rsidR="003A04E1" w:rsidRPr="003A04E1">
              <w:rPr>
                <w:rFonts w:ascii="Times New Roman" w:hAnsi="Times New Roman" w:cs="Times New Roman"/>
                <w:sz w:val="26"/>
                <w:szCs w:val="26"/>
              </w:rPr>
              <w:t>uy định rõ các giấy tờ chứng minh tư cách đại diện hợp pháp của người đại diện của chủ tài khoản để thuận tiệ</w:t>
            </w:r>
            <w:r>
              <w:rPr>
                <w:rFonts w:ascii="Times New Roman" w:hAnsi="Times New Roman" w:cs="Times New Roman"/>
                <w:sz w:val="26"/>
                <w:szCs w:val="26"/>
              </w:rPr>
              <w:t>n cho khách hàng và phù hợp</w:t>
            </w:r>
            <w:r w:rsidR="003A04E1" w:rsidRPr="003A04E1">
              <w:rPr>
                <w:rFonts w:ascii="Times New Roman" w:hAnsi="Times New Roman" w:cs="Times New Roman"/>
                <w:sz w:val="26"/>
                <w:szCs w:val="26"/>
              </w:rPr>
              <w:t xml:space="preserve"> với quy định tại Thông tư 23/2014/TT-NHNN</w:t>
            </w:r>
            <w:r>
              <w:rPr>
                <w:rFonts w:ascii="Times New Roman" w:hAnsi="Times New Roman" w:cs="Times New Roman"/>
                <w:sz w:val="26"/>
                <w:szCs w:val="26"/>
              </w:rPr>
              <w:t>.</w:t>
            </w:r>
          </w:p>
        </w:tc>
      </w:tr>
      <w:tr w:rsidR="00430362" w:rsidRPr="00ED70E1" w:rsidTr="00640DD1">
        <w:tc>
          <w:tcPr>
            <w:tcW w:w="244" w:type="pct"/>
            <w:vAlign w:val="center"/>
          </w:tcPr>
          <w:p w:rsidR="00430362" w:rsidRPr="00ED70E1" w:rsidRDefault="003A17B6" w:rsidP="004A10E8">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11</w:t>
            </w:r>
          </w:p>
        </w:tc>
        <w:tc>
          <w:tcPr>
            <w:tcW w:w="1708" w:type="pct"/>
          </w:tcPr>
          <w:p w:rsidR="00430362" w:rsidRDefault="003A04E1" w:rsidP="004A10E8">
            <w:pPr>
              <w:spacing w:before="40"/>
              <w:rPr>
                <w:rFonts w:ascii="Times New Roman" w:hAnsi="Times New Roman" w:cs="Times New Roman"/>
                <w:b/>
                <w:sz w:val="26"/>
                <w:szCs w:val="26"/>
              </w:rPr>
            </w:pPr>
            <w:r w:rsidRPr="00430362">
              <w:rPr>
                <w:rFonts w:ascii="Times New Roman" w:hAnsi="Times New Roman" w:cs="Times New Roman"/>
                <w:b/>
                <w:sz w:val="26"/>
                <w:szCs w:val="26"/>
              </w:rPr>
              <w:t>Điều 6. Mở tài khoản lưu ký giấy tờ có giá</w:t>
            </w:r>
          </w:p>
          <w:p w:rsidR="003A04E1" w:rsidRPr="003A04E1" w:rsidRDefault="003A04E1" w:rsidP="004A10E8">
            <w:pPr>
              <w:spacing w:before="40"/>
              <w:rPr>
                <w:rFonts w:ascii="Times New Roman" w:hAnsi="Times New Roman" w:cs="Times New Roman"/>
                <w:sz w:val="26"/>
                <w:szCs w:val="26"/>
              </w:rPr>
            </w:pPr>
            <w:r w:rsidRPr="003A04E1">
              <w:rPr>
                <w:rFonts w:ascii="Times New Roman" w:hAnsi="Times New Roman" w:cs="Times New Roman"/>
                <w:sz w:val="26"/>
                <w:szCs w:val="26"/>
              </w:rPr>
              <w:t>2. Các giấy tờ quy định tại điểm a, b khoản 1 Điều này là bản chính, các giấy tờ quy định tại điểm c, d, đ khoản 1 Điều này là bản sao được cấp từ sổ gốc hoặc bản sao có chứng thực hoặc bản sao kèm xuất trình bản chính để đối chiếu.</w:t>
            </w:r>
          </w:p>
        </w:tc>
        <w:tc>
          <w:tcPr>
            <w:tcW w:w="1802" w:type="pct"/>
          </w:tcPr>
          <w:p w:rsidR="00430362" w:rsidRDefault="003A04E1" w:rsidP="004A10E8">
            <w:pPr>
              <w:spacing w:before="40"/>
              <w:rPr>
                <w:rFonts w:ascii="Times New Roman" w:hAnsi="Times New Roman" w:cs="Times New Roman"/>
                <w:b/>
                <w:sz w:val="26"/>
                <w:szCs w:val="26"/>
              </w:rPr>
            </w:pPr>
            <w:r w:rsidRPr="00430362">
              <w:rPr>
                <w:rFonts w:ascii="Times New Roman" w:hAnsi="Times New Roman" w:cs="Times New Roman"/>
                <w:b/>
                <w:sz w:val="26"/>
                <w:szCs w:val="26"/>
              </w:rPr>
              <w:t>Điều 6. Mở tài khoản lưu ký giấy tờ có giá</w:t>
            </w:r>
          </w:p>
          <w:p w:rsidR="003A04E1" w:rsidRDefault="003A04E1" w:rsidP="004A10E8">
            <w:pPr>
              <w:spacing w:before="40"/>
              <w:rPr>
                <w:rFonts w:ascii="Times New Roman" w:hAnsi="Times New Roman" w:cs="Times New Roman"/>
                <w:i/>
                <w:sz w:val="26"/>
                <w:szCs w:val="26"/>
              </w:rPr>
            </w:pPr>
            <w:r w:rsidRPr="003A04E1">
              <w:rPr>
                <w:rFonts w:ascii="Times New Roman" w:hAnsi="Times New Roman" w:cs="Times New Roman"/>
                <w:sz w:val="26"/>
                <w:szCs w:val="26"/>
              </w:rPr>
              <w:t xml:space="preserve">2. Các giấy tờ quy định tại Điểm a, b Khoản 1 Điều này là bản chính và do người đại diện hợp pháp của thành viên mở tài khoản lưu ký </w:t>
            </w:r>
            <w:r w:rsidR="0028336D">
              <w:rPr>
                <w:rFonts w:ascii="Times New Roman" w:hAnsi="Times New Roman" w:cs="Times New Roman"/>
                <w:sz w:val="26"/>
                <w:szCs w:val="26"/>
              </w:rPr>
              <w:t xml:space="preserve">giấy tờ có giá </w:t>
            </w:r>
            <w:r w:rsidRPr="003A04E1">
              <w:rPr>
                <w:rFonts w:ascii="Times New Roman" w:hAnsi="Times New Roman" w:cs="Times New Roman"/>
                <w:sz w:val="26"/>
                <w:szCs w:val="26"/>
              </w:rPr>
              <w:t>ký tên; Các giấy tờ quy định tại Điểm c, d, đ</w:t>
            </w:r>
            <w:r w:rsidR="00A45914">
              <w:rPr>
                <w:rFonts w:ascii="Times New Roman" w:hAnsi="Times New Roman" w:cs="Times New Roman"/>
                <w:b/>
                <w:sz w:val="26"/>
                <w:szCs w:val="26"/>
              </w:rPr>
              <w:t>, e</w:t>
            </w:r>
            <w:r w:rsidRPr="003A04E1">
              <w:rPr>
                <w:rFonts w:ascii="Times New Roman" w:hAnsi="Times New Roman" w:cs="Times New Roman"/>
                <w:sz w:val="26"/>
                <w:szCs w:val="26"/>
              </w:rPr>
              <w:t xml:space="preserve"> Khoản 1 Điều này là bản sao được cấp từ sổ gốc hoặc bản sao có chứng thực </w:t>
            </w:r>
            <w:r w:rsidRPr="00CE5109">
              <w:rPr>
                <w:rFonts w:ascii="Times New Roman" w:hAnsi="Times New Roman" w:cs="Times New Roman"/>
                <w:sz w:val="26"/>
                <w:szCs w:val="26"/>
              </w:rPr>
              <w:t>hoặc bản sao kèm xuất trình bản chính để đối chiếu.</w:t>
            </w:r>
            <w:r w:rsidRPr="00F30CCE">
              <w:rPr>
                <w:rFonts w:ascii="Times New Roman" w:hAnsi="Times New Roman" w:cs="Times New Roman"/>
                <w:i/>
                <w:sz w:val="26"/>
                <w:szCs w:val="26"/>
              </w:rPr>
              <w:t xml:space="preserve"> Nếu giấy tờ trong hồ sơ mở tài khoản bằng tiếng nước ngoài thì phải được dịch sang tiế</w:t>
            </w:r>
            <w:r w:rsidR="00A45914">
              <w:rPr>
                <w:rFonts w:ascii="Times New Roman" w:hAnsi="Times New Roman" w:cs="Times New Roman"/>
                <w:i/>
                <w:sz w:val="26"/>
                <w:szCs w:val="26"/>
              </w:rPr>
              <w:t>ng V</w:t>
            </w:r>
            <w:r w:rsidRPr="00F30CCE">
              <w:rPr>
                <w:rFonts w:ascii="Times New Roman" w:hAnsi="Times New Roman" w:cs="Times New Roman"/>
                <w:i/>
                <w:sz w:val="26"/>
                <w:szCs w:val="26"/>
              </w:rPr>
              <w:t>iệt và được công chứng theo quy định của pháp luật.</w:t>
            </w:r>
            <w:r w:rsidR="00AB14C1">
              <w:rPr>
                <w:rFonts w:ascii="Times New Roman" w:hAnsi="Times New Roman" w:cs="Times New Roman"/>
                <w:i/>
                <w:sz w:val="26"/>
                <w:szCs w:val="26"/>
              </w:rPr>
              <w:t xml:space="preserve"> </w:t>
            </w:r>
          </w:p>
          <w:p w:rsidR="00AB14C1" w:rsidRPr="003A04E1" w:rsidRDefault="00AB14C1" w:rsidP="004A10E8">
            <w:pPr>
              <w:spacing w:before="40"/>
              <w:rPr>
                <w:rFonts w:ascii="Times New Roman" w:hAnsi="Times New Roman" w:cs="Times New Roman"/>
                <w:sz w:val="26"/>
                <w:szCs w:val="26"/>
              </w:rPr>
            </w:pPr>
          </w:p>
        </w:tc>
        <w:tc>
          <w:tcPr>
            <w:tcW w:w="1246" w:type="pct"/>
          </w:tcPr>
          <w:p w:rsidR="00430362" w:rsidRPr="00ED70E1" w:rsidRDefault="003A04E1" w:rsidP="009E6346">
            <w:pPr>
              <w:spacing w:before="40"/>
              <w:rPr>
                <w:rFonts w:ascii="Times New Roman" w:hAnsi="Times New Roman" w:cs="Times New Roman"/>
                <w:sz w:val="26"/>
                <w:szCs w:val="26"/>
              </w:rPr>
            </w:pPr>
            <w:r w:rsidRPr="003A04E1">
              <w:rPr>
                <w:rFonts w:ascii="Times New Roman" w:hAnsi="Times New Roman" w:cs="Times New Roman"/>
                <w:sz w:val="26"/>
                <w:szCs w:val="26"/>
              </w:rPr>
              <w:lastRenderedPageBreak/>
              <w:t>- Đảm bảo được quy định cụ thể, rõ ràng, chặt chẽ</w:t>
            </w:r>
            <w:r w:rsidR="00A374D7">
              <w:rPr>
                <w:rFonts w:ascii="Times New Roman" w:hAnsi="Times New Roman" w:cs="Times New Roman"/>
                <w:sz w:val="26"/>
                <w:szCs w:val="26"/>
              </w:rPr>
              <w:t xml:space="preserve"> hơn. T</w:t>
            </w:r>
            <w:r w:rsidRPr="003A04E1">
              <w:rPr>
                <w:rFonts w:ascii="Times New Roman" w:hAnsi="Times New Roman" w:cs="Times New Roman"/>
                <w:sz w:val="26"/>
                <w:szCs w:val="26"/>
              </w:rPr>
              <w:t>rên thực tế</w:t>
            </w:r>
            <w:r w:rsidR="009E6346">
              <w:rPr>
                <w:rFonts w:ascii="Times New Roman" w:hAnsi="Times New Roman" w:cs="Times New Roman"/>
                <w:sz w:val="26"/>
                <w:szCs w:val="26"/>
              </w:rPr>
              <w:t>,</w:t>
            </w:r>
            <w:r w:rsidRPr="003A04E1">
              <w:rPr>
                <w:rFonts w:ascii="Times New Roman" w:hAnsi="Times New Roman" w:cs="Times New Roman"/>
                <w:sz w:val="26"/>
                <w:szCs w:val="26"/>
              </w:rPr>
              <w:t xml:space="preserve"> đối với các chi nhánh ngân hàng nước ngoài hoặc ngân hàng TNHH </w:t>
            </w:r>
            <w:r w:rsidR="00A374D7">
              <w:rPr>
                <w:rFonts w:ascii="Times New Roman" w:hAnsi="Times New Roman" w:cs="Times New Roman"/>
                <w:sz w:val="26"/>
                <w:szCs w:val="26"/>
              </w:rPr>
              <w:t>một thành viên</w:t>
            </w:r>
            <w:r w:rsidRPr="003A04E1">
              <w:rPr>
                <w:rFonts w:ascii="Times New Roman" w:hAnsi="Times New Roman" w:cs="Times New Roman"/>
                <w:sz w:val="26"/>
                <w:szCs w:val="26"/>
              </w:rPr>
              <w:t xml:space="preserve"> nước ngoài sẽ có một số giấy tờ pháp lý bằng tiếng nước ngoài như hộ chiếu, quyết định bổ nhiệ</w:t>
            </w:r>
            <w:r>
              <w:rPr>
                <w:rFonts w:ascii="Times New Roman" w:hAnsi="Times New Roman" w:cs="Times New Roman"/>
                <w:sz w:val="26"/>
                <w:szCs w:val="26"/>
              </w:rPr>
              <w:t>m…</w:t>
            </w:r>
          </w:p>
        </w:tc>
      </w:tr>
      <w:tr w:rsidR="00430362" w:rsidRPr="00ED70E1" w:rsidTr="00640DD1">
        <w:tc>
          <w:tcPr>
            <w:tcW w:w="244" w:type="pct"/>
            <w:vAlign w:val="center"/>
          </w:tcPr>
          <w:p w:rsidR="00430362" w:rsidRPr="00ED70E1" w:rsidRDefault="003A17B6" w:rsidP="004A10E8">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12</w:t>
            </w:r>
          </w:p>
        </w:tc>
        <w:tc>
          <w:tcPr>
            <w:tcW w:w="1708" w:type="pct"/>
          </w:tcPr>
          <w:p w:rsidR="00430362" w:rsidRDefault="003A04E1" w:rsidP="004A10E8">
            <w:pPr>
              <w:spacing w:before="40"/>
              <w:rPr>
                <w:rFonts w:ascii="Times New Roman" w:hAnsi="Times New Roman" w:cs="Times New Roman"/>
                <w:b/>
                <w:sz w:val="26"/>
                <w:szCs w:val="26"/>
              </w:rPr>
            </w:pPr>
            <w:r w:rsidRPr="00430362">
              <w:rPr>
                <w:rFonts w:ascii="Times New Roman" w:hAnsi="Times New Roman" w:cs="Times New Roman"/>
                <w:b/>
                <w:sz w:val="26"/>
                <w:szCs w:val="26"/>
              </w:rPr>
              <w:t>Điều 6. Mở tài khoản lưu ký giấy tờ có giá</w:t>
            </w:r>
          </w:p>
          <w:p w:rsidR="003A04E1" w:rsidRPr="00ED70E1" w:rsidRDefault="003A04E1" w:rsidP="004A10E8">
            <w:pPr>
              <w:spacing w:before="40"/>
              <w:rPr>
                <w:rFonts w:ascii="Times New Roman" w:hAnsi="Times New Roman" w:cs="Times New Roman"/>
                <w:sz w:val="26"/>
                <w:szCs w:val="26"/>
              </w:rPr>
            </w:pPr>
            <w:r w:rsidRPr="003A04E1">
              <w:rPr>
                <w:rFonts w:ascii="Times New Roman" w:hAnsi="Times New Roman" w:cs="Times New Roman"/>
                <w:sz w:val="26"/>
                <w:szCs w:val="26"/>
              </w:rPr>
              <w:t>3. Trong thời hạn 05 (năm) ngày làm việc kể từ ngày nhận được đầy đủ hồ sơ hợp lệ theo quy định tại khoản 1, 2 Điều này, Ngân hàng Nhà nước (Sở Giao dịch) mở tài khoản lưu ký giấy tờ có giá cho thành viên.</w:t>
            </w:r>
          </w:p>
        </w:tc>
        <w:tc>
          <w:tcPr>
            <w:tcW w:w="1802" w:type="pct"/>
          </w:tcPr>
          <w:p w:rsidR="00430362" w:rsidRDefault="003A04E1" w:rsidP="004A10E8">
            <w:pPr>
              <w:spacing w:before="40"/>
              <w:rPr>
                <w:rFonts w:ascii="Times New Roman" w:hAnsi="Times New Roman" w:cs="Times New Roman"/>
                <w:b/>
                <w:sz w:val="26"/>
                <w:szCs w:val="26"/>
              </w:rPr>
            </w:pPr>
            <w:r w:rsidRPr="00430362">
              <w:rPr>
                <w:rFonts w:ascii="Times New Roman" w:hAnsi="Times New Roman" w:cs="Times New Roman"/>
                <w:b/>
                <w:sz w:val="26"/>
                <w:szCs w:val="26"/>
              </w:rPr>
              <w:t>Điều 6. Mở tài khoản lưu ký giấy tờ có giá</w:t>
            </w:r>
          </w:p>
          <w:p w:rsidR="00AC1572" w:rsidRPr="00AC1572" w:rsidRDefault="00AC1572" w:rsidP="00AC1572">
            <w:pPr>
              <w:spacing w:before="40"/>
              <w:rPr>
                <w:rFonts w:ascii="Times New Roman" w:hAnsi="Times New Roman" w:cs="Times New Roman"/>
                <w:sz w:val="26"/>
                <w:szCs w:val="26"/>
                <w:lang w:val="en-GB"/>
              </w:rPr>
            </w:pPr>
            <w:r w:rsidRPr="00AC1572">
              <w:rPr>
                <w:rFonts w:ascii="Times New Roman" w:hAnsi="Times New Roman" w:cs="Times New Roman"/>
                <w:sz w:val="26"/>
                <w:szCs w:val="26"/>
                <w:lang w:val="en-GB"/>
              </w:rPr>
              <w:t>3. Trong thời hạn 05 (năm) ngày làm việc kể từ khi nhận được đầy đủ hồ sơ mở tài khoản lưu ký giấy tờ có giá hợp lệ của thành viên, Ngân hàng Nhà nước (Sở Giao dịch) mở tài khoản lưu ký giấy tờ có giá và thông báo cho thành viên biết số tài khoản và ngày bắt đầu hoạt động của tài khoản lưu ký giấy tờ có giá; Trường hợp hồ sơ mở tài khoản lưu ký giấy tờ có giá chưa đầy đủ, chưa hợp lệ, Ngân hàng Nhà nước (Sở Giao dịch) thông báo cho thành viên biết để hoàn thiện hồ sơ; Trường hợp từ chối mở tài khoản lưu ký giấy tờ có giá, Ngân hàng Nhà nước (Sở Giao dịch) thông báo lý do cho thành viên biết.</w:t>
            </w:r>
          </w:p>
          <w:p w:rsidR="003A04E1" w:rsidRPr="003A04E1" w:rsidRDefault="003A04E1" w:rsidP="00A6014C">
            <w:pPr>
              <w:spacing w:before="40"/>
              <w:rPr>
                <w:rFonts w:ascii="Times New Roman" w:hAnsi="Times New Roman" w:cs="Times New Roman"/>
                <w:sz w:val="26"/>
                <w:szCs w:val="26"/>
              </w:rPr>
            </w:pPr>
          </w:p>
        </w:tc>
        <w:tc>
          <w:tcPr>
            <w:tcW w:w="1246" w:type="pct"/>
          </w:tcPr>
          <w:p w:rsidR="00430362" w:rsidRPr="00ED70E1" w:rsidRDefault="003A04E1" w:rsidP="00A374D7">
            <w:pPr>
              <w:spacing w:before="40"/>
              <w:rPr>
                <w:rFonts w:ascii="Times New Roman" w:hAnsi="Times New Roman" w:cs="Times New Roman"/>
                <w:sz w:val="26"/>
                <w:szCs w:val="26"/>
              </w:rPr>
            </w:pPr>
            <w:r w:rsidRPr="003A04E1">
              <w:rPr>
                <w:rFonts w:ascii="Times New Roman" w:hAnsi="Times New Roman" w:cs="Times New Roman"/>
                <w:sz w:val="26"/>
                <w:szCs w:val="26"/>
              </w:rPr>
              <w:t>- Đảm bảo được quy định cụ thể, rõ ràng, chặt chẽ</w:t>
            </w:r>
            <w:r w:rsidR="00A374D7">
              <w:rPr>
                <w:rFonts w:ascii="Times New Roman" w:hAnsi="Times New Roman" w:cs="Times New Roman"/>
                <w:sz w:val="26"/>
                <w:szCs w:val="26"/>
              </w:rPr>
              <w:t xml:space="preserve"> hơn để</w:t>
            </w:r>
            <w:r w:rsidRPr="003A04E1">
              <w:rPr>
                <w:rFonts w:ascii="Times New Roman" w:hAnsi="Times New Roman" w:cs="Times New Roman"/>
                <w:sz w:val="26"/>
                <w:szCs w:val="26"/>
              </w:rPr>
              <w:t xml:space="preserve"> phù hợp với các quy định tại Quyết định 2412/QĐ-NHNN ngày 18/11/2019 ban hành Quy chế thực hiện cơ chế một cửa trong giải quyết thủ tục hành chính của Ngân hàng Nhà nước</w:t>
            </w:r>
            <w:r w:rsidR="00A374D7">
              <w:rPr>
                <w:rFonts w:ascii="Times New Roman" w:hAnsi="Times New Roman" w:cs="Times New Roman"/>
                <w:sz w:val="26"/>
                <w:szCs w:val="26"/>
              </w:rPr>
              <w:t xml:space="preserve">. Cụ thể, </w:t>
            </w:r>
            <w:r w:rsidRPr="003A04E1">
              <w:rPr>
                <w:rFonts w:ascii="Times New Roman" w:hAnsi="Times New Roman" w:cs="Times New Roman"/>
                <w:sz w:val="26"/>
                <w:szCs w:val="26"/>
              </w:rPr>
              <w:t>theo quy định tại Tiết d Khoản 1 Điề</w:t>
            </w:r>
            <w:r w:rsidR="00A374D7">
              <w:rPr>
                <w:rFonts w:ascii="Times New Roman" w:hAnsi="Times New Roman" w:cs="Times New Roman"/>
                <w:sz w:val="26"/>
                <w:szCs w:val="26"/>
              </w:rPr>
              <w:t xml:space="preserve">u 12 Quy chế, </w:t>
            </w:r>
            <w:r w:rsidRPr="003A04E1">
              <w:rPr>
                <w:rFonts w:ascii="Times New Roman" w:hAnsi="Times New Roman" w:cs="Times New Roman"/>
                <w:sz w:val="26"/>
                <w:szCs w:val="26"/>
              </w:rPr>
              <w:t>trong thời hạn 02 ngày làm việc kể từ ngày nhận được hồ sơ, bộ phận một cửa phải có phản hồi về việc tiếp nhận hồ</w:t>
            </w:r>
            <w:r w:rsidR="00A374D7">
              <w:rPr>
                <w:rFonts w:ascii="Times New Roman" w:hAnsi="Times New Roman" w:cs="Times New Roman"/>
                <w:sz w:val="26"/>
                <w:szCs w:val="26"/>
              </w:rPr>
              <w:t xml:space="preserve"> sơ, vì vậy</w:t>
            </w:r>
            <w:r w:rsidRPr="003A04E1">
              <w:rPr>
                <w:rFonts w:ascii="Times New Roman" w:hAnsi="Times New Roman" w:cs="Times New Roman"/>
                <w:sz w:val="26"/>
                <w:szCs w:val="26"/>
              </w:rPr>
              <w:t xml:space="preserve"> đơn vị cần có thêm thời gian, cụ thể là 03 ngày để thực hiện xong thủ tục mở tài khoản cho khách hàng nếu hồ sơ hợp lệ.</w:t>
            </w:r>
          </w:p>
        </w:tc>
      </w:tr>
      <w:tr w:rsidR="00FB4CF4" w:rsidRPr="00ED70E1" w:rsidTr="00640DD1">
        <w:tc>
          <w:tcPr>
            <w:tcW w:w="244" w:type="pct"/>
            <w:vAlign w:val="center"/>
          </w:tcPr>
          <w:p w:rsidR="00FB4CF4" w:rsidRDefault="003A17B6" w:rsidP="00FB4CF4">
            <w:pPr>
              <w:spacing w:before="40"/>
              <w:jc w:val="center"/>
              <w:rPr>
                <w:rFonts w:ascii="Times New Roman" w:hAnsi="Times New Roman" w:cs="Times New Roman"/>
                <w:sz w:val="26"/>
                <w:szCs w:val="26"/>
              </w:rPr>
            </w:pPr>
            <w:r>
              <w:rPr>
                <w:rFonts w:ascii="Times New Roman" w:hAnsi="Times New Roman" w:cs="Times New Roman"/>
                <w:sz w:val="26"/>
                <w:szCs w:val="26"/>
              </w:rPr>
              <w:t>13</w:t>
            </w:r>
          </w:p>
        </w:tc>
        <w:tc>
          <w:tcPr>
            <w:tcW w:w="1708" w:type="pct"/>
          </w:tcPr>
          <w:p w:rsidR="00FB4CF4" w:rsidRPr="00F531A4" w:rsidRDefault="00FB4CF4" w:rsidP="00FB4CF4">
            <w:pPr>
              <w:spacing w:before="40"/>
              <w:rPr>
                <w:rFonts w:ascii="Times New Roman" w:hAnsi="Times New Roman" w:cs="Times New Roman"/>
                <w:sz w:val="26"/>
                <w:szCs w:val="26"/>
              </w:rPr>
            </w:pPr>
            <w:r>
              <w:rPr>
                <w:rFonts w:ascii="Times New Roman" w:hAnsi="Times New Roman" w:cs="Times New Roman"/>
                <w:sz w:val="26"/>
                <w:szCs w:val="26"/>
              </w:rPr>
              <w:t>(</w:t>
            </w:r>
            <w:r w:rsidR="00120EC2">
              <w:rPr>
                <w:rFonts w:ascii="Times New Roman" w:hAnsi="Times New Roman" w:cs="Times New Roman"/>
                <w:sz w:val="26"/>
                <w:szCs w:val="26"/>
              </w:rPr>
              <w:t xml:space="preserve">Thông tư 04/2016/TT-NHNN </w:t>
            </w:r>
            <w:r>
              <w:rPr>
                <w:rFonts w:ascii="Times New Roman" w:hAnsi="Times New Roman" w:cs="Times New Roman"/>
                <w:sz w:val="26"/>
                <w:szCs w:val="26"/>
              </w:rPr>
              <w:t>chưa có quy định về trường hợp thành viên lưu ký thay đổi thông tin tài khoản lưu ký)</w:t>
            </w:r>
          </w:p>
        </w:tc>
        <w:tc>
          <w:tcPr>
            <w:tcW w:w="1802" w:type="pct"/>
          </w:tcPr>
          <w:p w:rsidR="00FB4CF4" w:rsidRDefault="00FB4CF4" w:rsidP="00FB4CF4">
            <w:pPr>
              <w:spacing w:before="40"/>
              <w:rPr>
                <w:rFonts w:ascii="Times New Roman" w:hAnsi="Times New Roman" w:cs="Times New Roman"/>
                <w:b/>
                <w:sz w:val="26"/>
                <w:szCs w:val="26"/>
              </w:rPr>
            </w:pPr>
            <w:r w:rsidRPr="00430362">
              <w:rPr>
                <w:rFonts w:ascii="Times New Roman" w:hAnsi="Times New Roman" w:cs="Times New Roman"/>
                <w:b/>
                <w:sz w:val="26"/>
                <w:szCs w:val="26"/>
              </w:rPr>
              <w:t>Điề</w:t>
            </w:r>
            <w:r w:rsidR="00120EC2">
              <w:rPr>
                <w:rFonts w:ascii="Times New Roman" w:hAnsi="Times New Roman" w:cs="Times New Roman"/>
                <w:b/>
                <w:sz w:val="26"/>
                <w:szCs w:val="26"/>
              </w:rPr>
              <w:t>u 7. T</w:t>
            </w:r>
            <w:r>
              <w:rPr>
                <w:rFonts w:ascii="Times New Roman" w:hAnsi="Times New Roman" w:cs="Times New Roman"/>
                <w:b/>
                <w:sz w:val="26"/>
                <w:szCs w:val="26"/>
              </w:rPr>
              <w:t>hay đổi thông tin</w:t>
            </w:r>
            <w:r w:rsidRPr="00430362">
              <w:rPr>
                <w:rFonts w:ascii="Times New Roman" w:hAnsi="Times New Roman" w:cs="Times New Roman"/>
                <w:b/>
                <w:sz w:val="26"/>
                <w:szCs w:val="26"/>
              </w:rPr>
              <w:t xml:space="preserve"> tài khoản lưu ký giấy tờ có giá</w:t>
            </w:r>
          </w:p>
          <w:p w:rsidR="00AC1572" w:rsidRPr="00AC1572" w:rsidRDefault="00AC1572" w:rsidP="00AC1572">
            <w:pPr>
              <w:spacing w:before="40"/>
              <w:rPr>
                <w:rFonts w:ascii="Times New Roman" w:hAnsi="Times New Roman" w:cs="Times New Roman"/>
                <w:sz w:val="26"/>
                <w:szCs w:val="26"/>
                <w:lang w:val="en-GB"/>
              </w:rPr>
            </w:pPr>
            <w:r w:rsidRPr="00AC1572">
              <w:rPr>
                <w:rFonts w:ascii="Times New Roman" w:hAnsi="Times New Roman" w:cs="Times New Roman"/>
                <w:sz w:val="26"/>
                <w:szCs w:val="26"/>
                <w:lang w:val="en-GB"/>
              </w:rPr>
              <w:t xml:space="preserve">1. Khi có thay đổi thông tin tài khoản lưu ký giấy tờ có giá của thành viên liên quan đến các hồ sơ quy định tại Điều 6, </w:t>
            </w:r>
            <w:r w:rsidR="00117036" w:rsidRPr="009E6346">
              <w:rPr>
                <w:rFonts w:ascii="Times New Roman" w:hAnsi="Times New Roman" w:cs="Times New Roman"/>
                <w:sz w:val="26"/>
                <w:szCs w:val="26"/>
                <w:lang w:val="en-GB"/>
              </w:rPr>
              <w:t>trong thời gian 15 ngày làm việc</w:t>
            </w:r>
            <w:r w:rsidR="00117036">
              <w:rPr>
                <w:rFonts w:ascii="Times New Roman" w:hAnsi="Times New Roman" w:cs="Times New Roman"/>
                <w:sz w:val="26"/>
                <w:szCs w:val="26"/>
                <w:lang w:val="en-GB"/>
              </w:rPr>
              <w:t xml:space="preserve">, </w:t>
            </w:r>
            <w:r w:rsidRPr="00AC1572">
              <w:rPr>
                <w:rFonts w:ascii="Times New Roman" w:hAnsi="Times New Roman" w:cs="Times New Roman"/>
                <w:sz w:val="26"/>
                <w:szCs w:val="26"/>
                <w:lang w:val="en-GB"/>
              </w:rPr>
              <w:t>thành viên phải thông báo và gửi hồ sơ, giấy tờ pháp lý liên quan cho Ngân hàng Nhà nước (Sở Giao dịch), gồm:</w:t>
            </w:r>
          </w:p>
          <w:p w:rsidR="00120EC2" w:rsidRPr="00120EC2" w:rsidRDefault="00120EC2" w:rsidP="00120EC2">
            <w:pPr>
              <w:spacing w:before="40"/>
              <w:rPr>
                <w:rFonts w:ascii="Times New Roman" w:hAnsi="Times New Roman" w:cs="Times New Roman"/>
                <w:sz w:val="26"/>
                <w:szCs w:val="26"/>
              </w:rPr>
            </w:pPr>
            <w:r w:rsidRPr="00120EC2">
              <w:rPr>
                <w:rFonts w:ascii="Times New Roman" w:hAnsi="Times New Roman" w:cs="Times New Roman"/>
                <w:sz w:val="26"/>
                <w:szCs w:val="26"/>
              </w:rPr>
              <w:t xml:space="preserve">a) Thông báo thay đổi thông tin về tài khoản lưu ký </w:t>
            </w:r>
            <w:r w:rsidR="009524C5">
              <w:rPr>
                <w:rFonts w:ascii="Times New Roman" w:hAnsi="Times New Roman" w:cs="Times New Roman"/>
                <w:sz w:val="26"/>
                <w:szCs w:val="26"/>
              </w:rPr>
              <w:t>giấy tờ có giá</w:t>
            </w:r>
            <w:r w:rsidRPr="00120EC2">
              <w:rPr>
                <w:rFonts w:ascii="Times New Roman" w:hAnsi="Times New Roman" w:cs="Times New Roman"/>
                <w:sz w:val="26"/>
                <w:szCs w:val="26"/>
              </w:rPr>
              <w:t xml:space="preserve"> mở tại Ngân hàng Nhà nuớc theo Phụ lục 1c/LK đính kèm thông tư này (03 </w:t>
            </w:r>
            <w:r w:rsidRPr="00120EC2">
              <w:rPr>
                <w:rFonts w:ascii="Times New Roman" w:hAnsi="Times New Roman" w:cs="Times New Roman"/>
                <w:sz w:val="26"/>
                <w:szCs w:val="26"/>
              </w:rPr>
              <w:lastRenderedPageBreak/>
              <w:t>bản);</w:t>
            </w:r>
          </w:p>
          <w:p w:rsidR="00120EC2" w:rsidRPr="00120EC2" w:rsidRDefault="00120EC2" w:rsidP="00120EC2">
            <w:pPr>
              <w:spacing w:before="40"/>
              <w:rPr>
                <w:rFonts w:ascii="Times New Roman" w:hAnsi="Times New Roman" w:cs="Times New Roman"/>
                <w:sz w:val="26"/>
                <w:szCs w:val="26"/>
              </w:rPr>
            </w:pPr>
            <w:r w:rsidRPr="00120EC2">
              <w:rPr>
                <w:rFonts w:ascii="Times New Roman" w:hAnsi="Times New Roman" w:cs="Times New Roman"/>
                <w:sz w:val="26"/>
                <w:szCs w:val="26"/>
              </w:rPr>
              <w:t>b) Bản đăng ký mẫu dấu, chữ ký</w:t>
            </w:r>
            <w:r w:rsidR="009524C5">
              <w:rPr>
                <w:rFonts w:ascii="Times New Roman" w:hAnsi="Times New Roman" w:cs="Times New Roman"/>
                <w:sz w:val="26"/>
                <w:szCs w:val="26"/>
              </w:rPr>
              <w:t xml:space="preserve"> sử dụng tài khoản lưu ký giấy tờ có giá tại Ngân hàng Nhà nước</w:t>
            </w:r>
            <w:r w:rsidRPr="00120EC2">
              <w:rPr>
                <w:rFonts w:ascii="Times New Roman" w:hAnsi="Times New Roman" w:cs="Times New Roman"/>
                <w:sz w:val="26"/>
                <w:szCs w:val="26"/>
              </w:rPr>
              <w:t xml:space="preserve"> theo Phụ lục 1b/LK đính kèm Thông tư này (03 bản);</w:t>
            </w:r>
          </w:p>
          <w:p w:rsidR="00120EC2" w:rsidRPr="00120EC2" w:rsidRDefault="00120EC2" w:rsidP="00120EC2">
            <w:pPr>
              <w:spacing w:before="40"/>
              <w:rPr>
                <w:rFonts w:ascii="Times New Roman" w:hAnsi="Times New Roman" w:cs="Times New Roman"/>
                <w:sz w:val="26"/>
                <w:szCs w:val="26"/>
              </w:rPr>
            </w:pPr>
            <w:r w:rsidRPr="00120EC2">
              <w:rPr>
                <w:rFonts w:ascii="Times New Roman" w:hAnsi="Times New Roman" w:cs="Times New Roman"/>
                <w:sz w:val="26"/>
                <w:szCs w:val="26"/>
              </w:rPr>
              <w:t>c) Các giấy tờ liên quan đến thông tin thay đổi tài khoản áp dụng như Khoả</w:t>
            </w:r>
            <w:r w:rsidR="009524C5">
              <w:rPr>
                <w:rFonts w:ascii="Times New Roman" w:hAnsi="Times New Roman" w:cs="Times New Roman"/>
                <w:sz w:val="26"/>
                <w:szCs w:val="26"/>
              </w:rPr>
              <w:t xml:space="preserve">n c, d, đ, e </w:t>
            </w:r>
            <w:r w:rsidRPr="00120EC2">
              <w:rPr>
                <w:rFonts w:ascii="Times New Roman" w:hAnsi="Times New Roman" w:cs="Times New Roman"/>
                <w:sz w:val="26"/>
                <w:szCs w:val="26"/>
              </w:rPr>
              <w:t>Khoản 1 Điều 6.</w:t>
            </w:r>
          </w:p>
          <w:p w:rsidR="00FB4CF4" w:rsidRPr="00F531A4" w:rsidRDefault="00120EC2" w:rsidP="0028336D">
            <w:pPr>
              <w:spacing w:before="40"/>
              <w:rPr>
                <w:rFonts w:ascii="Times New Roman" w:hAnsi="Times New Roman" w:cs="Times New Roman"/>
                <w:sz w:val="26"/>
                <w:szCs w:val="26"/>
              </w:rPr>
            </w:pPr>
            <w:r w:rsidRPr="00120EC2">
              <w:rPr>
                <w:rFonts w:ascii="Times New Roman" w:hAnsi="Times New Roman" w:cs="Times New Roman"/>
                <w:sz w:val="26"/>
                <w:szCs w:val="26"/>
              </w:rPr>
              <w:t xml:space="preserve">2. Các giấy tờ quy định tại Điểm a, b Khoản 1 Điều này là bản chính và do người đại diện hợp pháp của thành viên mở tài khoản lưu ký </w:t>
            </w:r>
            <w:r w:rsidR="0028336D">
              <w:rPr>
                <w:rFonts w:ascii="Times New Roman" w:hAnsi="Times New Roman" w:cs="Times New Roman"/>
                <w:sz w:val="26"/>
                <w:szCs w:val="26"/>
              </w:rPr>
              <w:t>giấy tờ có giá</w:t>
            </w:r>
            <w:r w:rsidRPr="00120EC2">
              <w:rPr>
                <w:rFonts w:ascii="Times New Roman" w:hAnsi="Times New Roman" w:cs="Times New Roman"/>
                <w:sz w:val="26"/>
                <w:szCs w:val="26"/>
              </w:rPr>
              <w:t xml:space="preserve"> ký tên. Các giấy tờ quy định tại Điểm c Khoản 1 Điều này là bản sao được cấp từ sổ gốc hoặc bản sao có chứng thực hoặc bản sao kèm xuất trình bản chính để đối chiếu. Nếu giấy tờ trong hồ sơ mở tài khoản bằng tiếng nước ngoài thì phải được dịch sang tiế</w:t>
            </w:r>
            <w:r w:rsidR="009524C5">
              <w:rPr>
                <w:rFonts w:ascii="Times New Roman" w:hAnsi="Times New Roman" w:cs="Times New Roman"/>
                <w:sz w:val="26"/>
                <w:szCs w:val="26"/>
              </w:rPr>
              <w:t>ng V</w:t>
            </w:r>
            <w:r w:rsidRPr="00120EC2">
              <w:rPr>
                <w:rFonts w:ascii="Times New Roman" w:hAnsi="Times New Roman" w:cs="Times New Roman"/>
                <w:sz w:val="26"/>
                <w:szCs w:val="26"/>
              </w:rPr>
              <w:t>iệt và được công chứng theo quy định của pháp luật.</w:t>
            </w:r>
          </w:p>
        </w:tc>
        <w:tc>
          <w:tcPr>
            <w:tcW w:w="1246" w:type="pct"/>
          </w:tcPr>
          <w:p w:rsidR="00FB4CF4" w:rsidRPr="003A04E1" w:rsidRDefault="00FB4CF4" w:rsidP="00FB4CF4">
            <w:pPr>
              <w:spacing w:before="40"/>
              <w:rPr>
                <w:rFonts w:ascii="Times New Roman" w:hAnsi="Times New Roman" w:cs="Times New Roman"/>
                <w:sz w:val="26"/>
                <w:szCs w:val="26"/>
              </w:rPr>
            </w:pPr>
            <w:r w:rsidRPr="00F531A4">
              <w:rPr>
                <w:rFonts w:ascii="Times New Roman" w:hAnsi="Times New Roman" w:cs="Times New Roman"/>
                <w:sz w:val="26"/>
                <w:szCs w:val="26"/>
              </w:rPr>
              <w:lastRenderedPageBreak/>
              <w:t>Trên thực tế, khi thành viên được mở tài khoản lưu ký giấy tờ có giá tại NHNN, sau một thời gian hoạt động, một số thành viên có sự thay đổi, bổ sung về mẫu chữ ký và/ hoặc thay đổi mẫu con dấu hoặc thay đổi địa điểm trụ sở</w:t>
            </w:r>
            <w:r w:rsidR="00A374D7">
              <w:rPr>
                <w:rFonts w:ascii="Times New Roman" w:hAnsi="Times New Roman" w:cs="Times New Roman"/>
                <w:sz w:val="26"/>
                <w:szCs w:val="26"/>
              </w:rPr>
              <w:t>, c</w:t>
            </w:r>
            <w:r w:rsidRPr="00F531A4">
              <w:rPr>
                <w:rFonts w:ascii="Times New Roman" w:hAnsi="Times New Roman" w:cs="Times New Roman"/>
                <w:sz w:val="26"/>
                <w:szCs w:val="26"/>
              </w:rPr>
              <w:t>ũng như các giấy tờ pháp lý bị hết hạ</w:t>
            </w:r>
            <w:r w:rsidR="00A374D7">
              <w:rPr>
                <w:rFonts w:ascii="Times New Roman" w:hAnsi="Times New Roman" w:cs="Times New Roman"/>
                <w:sz w:val="26"/>
                <w:szCs w:val="26"/>
              </w:rPr>
              <w:t>n. Tuy nhiên, T</w:t>
            </w:r>
            <w:r w:rsidRPr="00F531A4">
              <w:rPr>
                <w:rFonts w:ascii="Times New Roman" w:hAnsi="Times New Roman" w:cs="Times New Roman"/>
                <w:sz w:val="26"/>
                <w:szCs w:val="26"/>
              </w:rPr>
              <w:t>hông tư 04</w:t>
            </w:r>
            <w:r w:rsidR="00A374D7">
              <w:rPr>
                <w:rFonts w:ascii="Times New Roman" w:hAnsi="Times New Roman" w:cs="Times New Roman"/>
                <w:sz w:val="26"/>
                <w:szCs w:val="26"/>
              </w:rPr>
              <w:t>/2016/TT-NHNN</w:t>
            </w:r>
            <w:r w:rsidRPr="00F531A4">
              <w:rPr>
                <w:rFonts w:ascii="Times New Roman" w:hAnsi="Times New Roman" w:cs="Times New Roman"/>
                <w:sz w:val="26"/>
                <w:szCs w:val="26"/>
              </w:rPr>
              <w:t xml:space="preserve"> chưa có quy định cụ thể đối với nội dung này.</w:t>
            </w:r>
          </w:p>
        </w:tc>
      </w:tr>
      <w:tr w:rsidR="005C2344" w:rsidRPr="00ED70E1" w:rsidTr="00640DD1">
        <w:tc>
          <w:tcPr>
            <w:tcW w:w="244" w:type="pct"/>
            <w:vAlign w:val="center"/>
          </w:tcPr>
          <w:p w:rsidR="005C2344" w:rsidRDefault="003A17B6" w:rsidP="00FB4CF4">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14</w:t>
            </w:r>
          </w:p>
        </w:tc>
        <w:tc>
          <w:tcPr>
            <w:tcW w:w="1708" w:type="pct"/>
          </w:tcPr>
          <w:p w:rsidR="005C2344" w:rsidRDefault="005C2344" w:rsidP="00FB4CF4">
            <w:pPr>
              <w:spacing w:before="40"/>
              <w:rPr>
                <w:rFonts w:ascii="Times New Roman" w:hAnsi="Times New Roman" w:cs="Times New Roman"/>
                <w:b/>
                <w:sz w:val="26"/>
                <w:szCs w:val="26"/>
              </w:rPr>
            </w:pPr>
            <w:r>
              <w:rPr>
                <w:rFonts w:ascii="Times New Roman" w:hAnsi="Times New Roman" w:cs="Times New Roman"/>
                <w:b/>
                <w:sz w:val="26"/>
                <w:szCs w:val="26"/>
              </w:rPr>
              <w:t>Điều 7. Lưu ký giấy tờ có giá</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1. Đối với giấy tờ có giá ghi sổ lưu ký tại Ngân hàng Nhà nước</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a) Trường hợp thành viên thực hiện lưu ký giấy tờ có giá thuộc danh mục giấy tờ có giá đang được quản lý tại Ngân hàng Nhà nước:</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 xml:space="preserve">Thành viên gửi Ngân hàng Nhà nước (Sở Giao dịch) Giấy đề nghị lưu ký giấy tờ có giá theo Phụ lục 2/LK đính kèm Thông tư này và chứng từ liên quan. Trong thời hạn 01 (một) ngày làm việc kể từ ngày nhận được Giấy đề nghị lưu ký giấy tờ có giá của thành viên, </w:t>
            </w:r>
            <w:r w:rsidRPr="005C2344">
              <w:rPr>
                <w:rFonts w:ascii="Times New Roman" w:hAnsi="Times New Roman" w:cs="Times New Roman"/>
                <w:sz w:val="26"/>
                <w:szCs w:val="26"/>
              </w:rPr>
              <w:lastRenderedPageBreak/>
              <w:t>Ngân hàng Nhà nước (Sở Giao dịch) chuyển giấy tờ có giá vào Tài khoản giấy tờ có giá khách hàng gửi lưu ký tại Ngân hàng Nhà nước;</w:t>
            </w:r>
          </w:p>
        </w:tc>
        <w:tc>
          <w:tcPr>
            <w:tcW w:w="1802" w:type="pct"/>
          </w:tcPr>
          <w:p w:rsidR="005C2344" w:rsidRDefault="005C2344" w:rsidP="005C2344">
            <w:pPr>
              <w:spacing w:before="40"/>
              <w:rPr>
                <w:rFonts w:ascii="Times New Roman" w:hAnsi="Times New Roman" w:cs="Times New Roman"/>
                <w:sz w:val="26"/>
                <w:szCs w:val="26"/>
              </w:rPr>
            </w:pPr>
            <w:r>
              <w:rPr>
                <w:rFonts w:ascii="Times New Roman" w:hAnsi="Times New Roman" w:cs="Times New Roman"/>
                <w:b/>
                <w:sz w:val="26"/>
                <w:szCs w:val="26"/>
              </w:rPr>
              <w:lastRenderedPageBreak/>
              <w:t xml:space="preserve">Điều </w:t>
            </w:r>
            <w:r w:rsidR="00120EC2">
              <w:rPr>
                <w:rFonts w:ascii="Times New Roman" w:hAnsi="Times New Roman" w:cs="Times New Roman"/>
                <w:b/>
                <w:sz w:val="26"/>
                <w:szCs w:val="26"/>
              </w:rPr>
              <w:t>8</w:t>
            </w:r>
            <w:r>
              <w:rPr>
                <w:rFonts w:ascii="Times New Roman" w:hAnsi="Times New Roman" w:cs="Times New Roman"/>
                <w:b/>
                <w:sz w:val="26"/>
                <w:szCs w:val="26"/>
              </w:rPr>
              <w:t>. Lưu ký giấy tờ có giá</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 xml:space="preserve">1. Đối với giấy tờ có giá ghi sổ lưu ký </w:t>
            </w:r>
            <w:r w:rsidRPr="005C2344">
              <w:rPr>
                <w:rFonts w:ascii="Times New Roman" w:hAnsi="Times New Roman" w:cs="Times New Roman"/>
                <w:b/>
                <w:sz w:val="26"/>
                <w:szCs w:val="26"/>
              </w:rPr>
              <w:t xml:space="preserve">trực tiếp </w:t>
            </w:r>
            <w:r w:rsidRPr="005C2344">
              <w:rPr>
                <w:rFonts w:ascii="Times New Roman" w:hAnsi="Times New Roman" w:cs="Times New Roman"/>
                <w:sz w:val="26"/>
                <w:szCs w:val="26"/>
              </w:rPr>
              <w:t>tại Ngân hàng Nhà nước</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a) Trường hợp thành viên thực hiện lưu ký giấy tờ có giá thuộc danh mục giấy tờ có giá đang được quản lý tại Ngân hàng Nhà nước:</w:t>
            </w:r>
          </w:p>
          <w:p w:rsidR="005C2344" w:rsidRPr="005C2344" w:rsidRDefault="005C2344" w:rsidP="005C2344">
            <w:pPr>
              <w:spacing w:before="40"/>
              <w:rPr>
                <w:rFonts w:ascii="Times New Roman" w:hAnsi="Times New Roman" w:cs="Times New Roman"/>
                <w:sz w:val="26"/>
                <w:szCs w:val="26"/>
              </w:rPr>
            </w:pPr>
            <w:r w:rsidRPr="005C2344">
              <w:rPr>
                <w:rFonts w:ascii="Times New Roman" w:hAnsi="Times New Roman" w:cs="Times New Roman"/>
                <w:sz w:val="26"/>
                <w:szCs w:val="26"/>
              </w:rPr>
              <w:t>Thành viên gửi Ngân hàng Nhà nước (Sở Giao dịch) Giấy đề nghị lưu ký giấy tờ có giá theo Phụ lục 2</w:t>
            </w:r>
            <w:r w:rsidR="00284AC5">
              <w:rPr>
                <w:rFonts w:ascii="Times New Roman" w:hAnsi="Times New Roman" w:cs="Times New Roman"/>
                <w:sz w:val="26"/>
                <w:szCs w:val="26"/>
              </w:rPr>
              <w:t>a</w:t>
            </w:r>
            <w:r w:rsidRPr="005C2344">
              <w:rPr>
                <w:rFonts w:ascii="Times New Roman" w:hAnsi="Times New Roman" w:cs="Times New Roman"/>
                <w:sz w:val="26"/>
                <w:szCs w:val="26"/>
              </w:rPr>
              <w:t xml:space="preserve">/LK đính kèm Thông tư này và chứng từ liên quan </w:t>
            </w:r>
            <w:r w:rsidRPr="005C2344">
              <w:rPr>
                <w:rFonts w:ascii="Times New Roman" w:hAnsi="Times New Roman" w:cs="Times New Roman"/>
                <w:b/>
                <w:sz w:val="26"/>
                <w:szCs w:val="26"/>
              </w:rPr>
              <w:t>(nếu có)</w:t>
            </w:r>
            <w:r w:rsidRPr="005C2344">
              <w:rPr>
                <w:rFonts w:ascii="Times New Roman" w:hAnsi="Times New Roman" w:cs="Times New Roman"/>
                <w:sz w:val="26"/>
                <w:szCs w:val="26"/>
              </w:rPr>
              <w:t xml:space="preserve">. Trong thời hạn 01 (một) ngày làm việc kể từ ngày nhận được Giấy đề nghị lưu ký giấy tờ có giá của thành viên, Ngân </w:t>
            </w:r>
            <w:r w:rsidRPr="005C2344">
              <w:rPr>
                <w:rFonts w:ascii="Times New Roman" w:hAnsi="Times New Roman" w:cs="Times New Roman"/>
                <w:sz w:val="26"/>
                <w:szCs w:val="26"/>
              </w:rPr>
              <w:lastRenderedPageBreak/>
              <w:t xml:space="preserve">hàng Nhà nước (Sở Giao dịch) chuyển giấy tờ có giá vào Tài khoản giấy tờ có giá khách hàng gửi lưu ký </w:t>
            </w:r>
            <w:r w:rsidRPr="005C2344">
              <w:rPr>
                <w:rFonts w:ascii="Times New Roman" w:hAnsi="Times New Roman" w:cs="Times New Roman"/>
                <w:b/>
                <w:sz w:val="26"/>
                <w:szCs w:val="26"/>
              </w:rPr>
              <w:t>trực tiếp</w:t>
            </w:r>
            <w:r w:rsidRPr="005C2344">
              <w:rPr>
                <w:rFonts w:ascii="Times New Roman" w:hAnsi="Times New Roman" w:cs="Times New Roman"/>
                <w:sz w:val="26"/>
                <w:szCs w:val="26"/>
              </w:rPr>
              <w:t xml:space="preserve"> tại Ngân hàng Nhà nước;</w:t>
            </w:r>
          </w:p>
        </w:tc>
        <w:tc>
          <w:tcPr>
            <w:tcW w:w="1246" w:type="pct"/>
          </w:tcPr>
          <w:p w:rsidR="005C2344" w:rsidRPr="00F531A4" w:rsidRDefault="00A374D7" w:rsidP="00FB4CF4">
            <w:pPr>
              <w:spacing w:before="40"/>
              <w:rPr>
                <w:rFonts w:ascii="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lastRenderedPageBreak/>
              <w:t>Thống nhất sử dụng các cụm từ trong thông tư.</w:t>
            </w:r>
          </w:p>
        </w:tc>
      </w:tr>
      <w:tr w:rsidR="00AC1572" w:rsidRPr="00ED70E1" w:rsidTr="00640DD1">
        <w:tc>
          <w:tcPr>
            <w:tcW w:w="244" w:type="pct"/>
            <w:vAlign w:val="center"/>
          </w:tcPr>
          <w:p w:rsidR="00AC1572" w:rsidRDefault="00AC1572" w:rsidP="00FB4CF4">
            <w:pPr>
              <w:spacing w:before="40"/>
              <w:jc w:val="center"/>
              <w:rPr>
                <w:rFonts w:ascii="Times New Roman" w:hAnsi="Times New Roman" w:cs="Times New Roman"/>
                <w:sz w:val="26"/>
                <w:szCs w:val="26"/>
              </w:rPr>
            </w:pPr>
          </w:p>
        </w:tc>
        <w:tc>
          <w:tcPr>
            <w:tcW w:w="1708" w:type="pct"/>
          </w:tcPr>
          <w:p w:rsidR="00AC1572" w:rsidRDefault="00AC1572" w:rsidP="00AC1572">
            <w:pPr>
              <w:spacing w:before="40"/>
              <w:rPr>
                <w:rFonts w:ascii="Times New Roman" w:hAnsi="Times New Roman" w:cs="Times New Roman"/>
                <w:b/>
                <w:sz w:val="26"/>
                <w:szCs w:val="26"/>
              </w:rPr>
            </w:pPr>
            <w:r>
              <w:rPr>
                <w:rFonts w:ascii="Times New Roman" w:hAnsi="Times New Roman" w:cs="Times New Roman"/>
                <w:b/>
                <w:sz w:val="26"/>
                <w:szCs w:val="26"/>
              </w:rPr>
              <w:t>Điều 7. Lưu ký giấy tờ có giá</w:t>
            </w:r>
          </w:p>
          <w:p w:rsidR="00AC1572" w:rsidRPr="00AC1572" w:rsidRDefault="00AC1572" w:rsidP="00AC1572">
            <w:pPr>
              <w:spacing w:before="40"/>
              <w:rPr>
                <w:rFonts w:ascii="Times New Roman" w:hAnsi="Times New Roman" w:cs="Times New Roman"/>
                <w:b/>
                <w:sz w:val="26"/>
                <w:szCs w:val="26"/>
                <w:lang w:val="vi-VN"/>
              </w:rPr>
            </w:pPr>
            <w:r w:rsidRPr="00AC1572">
              <w:rPr>
                <w:rFonts w:ascii="Times New Roman" w:hAnsi="Times New Roman" w:cs="Times New Roman"/>
                <w:b/>
                <w:sz w:val="26"/>
                <w:szCs w:val="26"/>
                <w:lang w:val="vi-VN"/>
              </w:rPr>
              <w:t>3. Đối với giấy tờ có giá loại chứng chỉ</w:t>
            </w:r>
          </w:p>
          <w:p w:rsidR="00AC1572" w:rsidRPr="00AC1572" w:rsidRDefault="00AC1572" w:rsidP="00AC1572">
            <w:pPr>
              <w:spacing w:before="40"/>
              <w:rPr>
                <w:rFonts w:ascii="Times New Roman" w:hAnsi="Times New Roman" w:cs="Times New Roman"/>
                <w:sz w:val="26"/>
                <w:szCs w:val="26"/>
                <w:lang w:val="vi-VN"/>
              </w:rPr>
            </w:pPr>
            <w:r w:rsidRPr="00AC1572">
              <w:rPr>
                <w:rFonts w:ascii="Times New Roman" w:hAnsi="Times New Roman" w:cs="Times New Roman"/>
                <w:sz w:val="26"/>
                <w:szCs w:val="26"/>
                <w:lang w:val="vi-VN"/>
              </w:rPr>
              <w:t>Thành viên gửi Ngân hàng Nhà nước (Sở Giao dịch hoặc Ngân hàng Nhà nước chi nhánh được ủy quyền) Giấy đề nghị lưu ký giấy tờ có giá theo Phụ lục 2/LK đính kèm Thông tư này và toàn bộ giấy tờ có giá loại chứng chỉ. Ngân hàng Nhà nước (Sở Giao dịch hoặc Ngân hàng Nhà nước chi nhánh được ủy quyền) tiếp nhận, kiểm đếm và kiểm tra giấy tờ có giá loại chứng chỉ. Trong thời hạn 01 (một) ngày làm việc kể từ ngày kiểm xong giấy tờ có giá, Ngân hàng Nhà nước (Sở Giao dịch) làm thủ tục chuyển giấy tờ có giá vào Tài khoản</w:t>
            </w:r>
            <w:r w:rsidRPr="00AC1572">
              <w:rPr>
                <w:rFonts w:ascii="Times New Roman" w:hAnsi="Times New Roman" w:cs="Times New Roman"/>
                <w:b/>
                <w:sz w:val="26"/>
                <w:szCs w:val="26"/>
                <w:lang w:val="vi-VN"/>
              </w:rPr>
              <w:t xml:space="preserve"> </w:t>
            </w:r>
            <w:r w:rsidRPr="00AC1572">
              <w:rPr>
                <w:rFonts w:ascii="Times New Roman" w:hAnsi="Times New Roman" w:cs="Times New Roman"/>
                <w:sz w:val="26"/>
                <w:szCs w:val="26"/>
                <w:lang w:val="vi-VN"/>
              </w:rPr>
              <w:t>giấy tờ có giá khách hàng gửi lưu ký tại Ngân hàng Nhà nước.</w:t>
            </w:r>
          </w:p>
          <w:p w:rsidR="00AC1572" w:rsidRDefault="00AC1572" w:rsidP="00FB4CF4">
            <w:pPr>
              <w:spacing w:before="40"/>
              <w:rPr>
                <w:rFonts w:ascii="Times New Roman" w:hAnsi="Times New Roman" w:cs="Times New Roman"/>
                <w:b/>
                <w:sz w:val="26"/>
                <w:szCs w:val="26"/>
              </w:rPr>
            </w:pPr>
          </w:p>
        </w:tc>
        <w:tc>
          <w:tcPr>
            <w:tcW w:w="1802" w:type="pct"/>
          </w:tcPr>
          <w:p w:rsidR="00AC1572" w:rsidRDefault="00AC1572" w:rsidP="00AC1572">
            <w:pPr>
              <w:spacing w:before="40"/>
              <w:rPr>
                <w:rFonts w:ascii="Times New Roman" w:hAnsi="Times New Roman" w:cs="Times New Roman"/>
                <w:sz w:val="26"/>
                <w:szCs w:val="26"/>
              </w:rPr>
            </w:pPr>
            <w:r>
              <w:rPr>
                <w:rFonts w:ascii="Times New Roman" w:hAnsi="Times New Roman" w:cs="Times New Roman"/>
                <w:b/>
                <w:sz w:val="26"/>
                <w:szCs w:val="26"/>
              </w:rPr>
              <w:t>Điều 8. Lưu ký giấy tờ có giá</w:t>
            </w:r>
          </w:p>
          <w:p w:rsidR="00AC1572" w:rsidRPr="00AC1572" w:rsidRDefault="00AC1572" w:rsidP="00AC1572">
            <w:pPr>
              <w:spacing w:before="40"/>
              <w:rPr>
                <w:rFonts w:ascii="Times New Roman" w:hAnsi="Times New Roman" w:cs="Times New Roman"/>
                <w:b/>
                <w:sz w:val="26"/>
                <w:szCs w:val="26"/>
                <w:lang w:val="vi-VN"/>
              </w:rPr>
            </w:pPr>
            <w:r w:rsidRPr="00AC1572">
              <w:rPr>
                <w:rFonts w:ascii="Times New Roman" w:hAnsi="Times New Roman" w:cs="Times New Roman"/>
                <w:b/>
                <w:sz w:val="26"/>
                <w:szCs w:val="26"/>
                <w:lang w:val="vi-VN"/>
              </w:rPr>
              <w:t>3. Đối với giấy tờ có giá loại chứng chỉ</w:t>
            </w:r>
          </w:p>
          <w:p w:rsidR="00117036" w:rsidRPr="00117036" w:rsidRDefault="00117036" w:rsidP="00117036">
            <w:pPr>
              <w:spacing w:before="40"/>
              <w:rPr>
                <w:rFonts w:ascii="Times New Roman" w:hAnsi="Times New Roman" w:cs="Times New Roman"/>
                <w:sz w:val="26"/>
                <w:szCs w:val="26"/>
                <w:lang w:val="vi-VN"/>
              </w:rPr>
            </w:pPr>
            <w:r w:rsidRPr="00117036">
              <w:rPr>
                <w:rFonts w:ascii="Times New Roman" w:hAnsi="Times New Roman" w:cs="Times New Roman"/>
                <w:sz w:val="26"/>
                <w:szCs w:val="26"/>
                <w:lang w:val="vi-VN"/>
              </w:rPr>
              <w:t xml:space="preserve">Thành viên gửi Ngân hàng Nhà nước (Sở Giao dịch hoặc Ngân hàng Nhà nước chi nhánh tỉnh, thành phố được ủy quyền) Giấy đề nghị lưu ký giấy tờ có giá theo Phụ lục 2a/LK đính kèm Thông tư này và toàn bộ giấy tờ có giá loại chứng chỉ. </w:t>
            </w:r>
          </w:p>
          <w:p w:rsidR="00117036" w:rsidRPr="00117036" w:rsidRDefault="00117036" w:rsidP="00117036">
            <w:pPr>
              <w:spacing w:before="40"/>
              <w:rPr>
                <w:rFonts w:ascii="Times New Roman" w:hAnsi="Times New Roman" w:cs="Times New Roman"/>
                <w:sz w:val="26"/>
                <w:szCs w:val="26"/>
                <w:lang w:val="vi-VN"/>
              </w:rPr>
            </w:pPr>
            <w:r w:rsidRPr="00117036">
              <w:rPr>
                <w:rFonts w:ascii="Times New Roman" w:hAnsi="Times New Roman" w:cs="Times New Roman"/>
                <w:sz w:val="26"/>
                <w:szCs w:val="26"/>
                <w:lang w:val="vi-VN"/>
              </w:rPr>
              <w:t xml:space="preserve">Trường hợp thành viên nộp giấy tờ có giá loại chứng chỉ tại Ngân hàng Nhà nước (Sở Giao dịch), trong thời hạn 01 (một) ngày làm việc kể từ ngày hoàn thành việc tiếp nhận, kiểm đếm và kiểm tra tính hợp lệ, hợp pháp của giấy tờ có giá, Ngân hàng Nhà nước (Sở Giao dịch) làm thủ tục </w:t>
            </w:r>
            <w:r w:rsidR="00DB2100">
              <w:rPr>
                <w:rFonts w:ascii="Times New Roman" w:hAnsi="Times New Roman" w:cs="Times New Roman"/>
                <w:sz w:val="26"/>
                <w:szCs w:val="26"/>
              </w:rPr>
              <w:t>lưu ký</w:t>
            </w:r>
            <w:r w:rsidRPr="00117036">
              <w:rPr>
                <w:rFonts w:ascii="Times New Roman" w:hAnsi="Times New Roman" w:cs="Times New Roman"/>
                <w:sz w:val="26"/>
                <w:szCs w:val="26"/>
                <w:lang w:val="vi-VN"/>
              </w:rPr>
              <w:t xml:space="preserve"> giấy tờ có giá vào Tài khoản giấy tờ có giá khách hàng gửi lưu ký trực tiếp tại Ngân hàng Nhà nước.</w:t>
            </w:r>
          </w:p>
          <w:p w:rsidR="00AC1572" w:rsidRPr="00AC1572" w:rsidRDefault="00117036" w:rsidP="00DB2100">
            <w:pPr>
              <w:spacing w:before="40"/>
              <w:rPr>
                <w:rFonts w:ascii="Times New Roman" w:hAnsi="Times New Roman" w:cs="Times New Roman"/>
                <w:sz w:val="26"/>
                <w:szCs w:val="26"/>
              </w:rPr>
            </w:pPr>
            <w:r w:rsidRPr="00117036">
              <w:rPr>
                <w:rFonts w:ascii="Times New Roman" w:hAnsi="Times New Roman" w:cs="Times New Roman"/>
                <w:sz w:val="26"/>
                <w:szCs w:val="26"/>
                <w:lang w:val="vi-VN"/>
              </w:rPr>
              <w:t xml:space="preserve">Trường hợp thành viên nộp giấy tờ có giá loại chứng chỉ tại Ngân hàng Nhà nước chi nhánh tỉnh, thành phố được ủy quyền, sau khi tiếp nhận, kiểm đếm và kiểm tra tính hợp lệ, hợp pháp của giấy tờ có giá loại chứng chỉ, trong thời hạn 05 (năm) ngày làm việc, Ngân hàng nhà nước chi nhánh tỉnh, thành phố được ủy quyền giao trả giấy tờ có giá cho Ngân hàng Nhà nước (Sở Giao dịch). Trong thời hạn 01 (một) ngày </w:t>
            </w:r>
            <w:r w:rsidRPr="00117036">
              <w:rPr>
                <w:rFonts w:ascii="Times New Roman" w:hAnsi="Times New Roman" w:cs="Times New Roman"/>
                <w:sz w:val="26"/>
                <w:szCs w:val="26"/>
                <w:lang w:val="vi-VN"/>
              </w:rPr>
              <w:lastRenderedPageBreak/>
              <w:t xml:space="preserve">làm việc kể từ ngày kiểm xong giấy tờ có giá, Ngân hàng Nhà nước (Sở Giao dịch) làm thủ tục </w:t>
            </w:r>
            <w:r w:rsidR="00DB2100">
              <w:rPr>
                <w:rFonts w:ascii="Times New Roman" w:hAnsi="Times New Roman" w:cs="Times New Roman"/>
                <w:sz w:val="26"/>
                <w:szCs w:val="26"/>
              </w:rPr>
              <w:t>lưu ký</w:t>
            </w:r>
            <w:r w:rsidRPr="00117036">
              <w:rPr>
                <w:rFonts w:ascii="Times New Roman" w:hAnsi="Times New Roman" w:cs="Times New Roman"/>
                <w:sz w:val="26"/>
                <w:szCs w:val="26"/>
                <w:lang w:val="vi-VN"/>
              </w:rPr>
              <w:t xml:space="preserve"> giấy tờ có giá vào Tài khoản giấy tờ có giá khách hàng gửi lưu ký trực tiếp tại Ngân hàng Nhà nước.</w:t>
            </w:r>
          </w:p>
        </w:tc>
        <w:tc>
          <w:tcPr>
            <w:tcW w:w="1246" w:type="pct"/>
          </w:tcPr>
          <w:p w:rsidR="00AC1572" w:rsidRPr="00A70CCF" w:rsidRDefault="00AC1572" w:rsidP="00FB4CF4">
            <w:pPr>
              <w:spacing w:before="40"/>
              <w:rPr>
                <w:rFonts w:ascii="Times New Roman" w:eastAsia="Times New Roman" w:hAnsi="Times New Roman" w:cs="Times New Roman"/>
                <w:color w:val="000000"/>
                <w:sz w:val="26"/>
                <w:szCs w:val="26"/>
                <w:shd w:val="clear" w:color="auto" w:fill="FFFFFF"/>
              </w:rPr>
            </w:pPr>
            <w:r w:rsidRPr="00A70CCF">
              <w:rPr>
                <w:rFonts w:ascii="Times New Roman" w:eastAsia="Times New Roman" w:hAnsi="Times New Roman" w:cs="Times New Roman"/>
                <w:color w:val="000000"/>
                <w:sz w:val="26"/>
                <w:szCs w:val="26"/>
                <w:shd w:val="clear" w:color="auto" w:fill="FFFFFF"/>
              </w:rPr>
              <w:lastRenderedPageBreak/>
              <w:t>Quy định cụ thể để dễ dàng tham chiếu khi thực hiện.</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1708" w:type="pct"/>
          </w:tcPr>
          <w:p w:rsidR="00205142" w:rsidRDefault="00205142" w:rsidP="00205142">
            <w:pPr>
              <w:spacing w:before="40"/>
              <w:rPr>
                <w:rFonts w:ascii="Times New Roman" w:hAnsi="Times New Roman" w:cs="Times New Roman"/>
                <w:b/>
                <w:sz w:val="26"/>
                <w:szCs w:val="26"/>
              </w:rPr>
            </w:pPr>
            <w:r w:rsidRPr="00205142">
              <w:rPr>
                <w:rFonts w:ascii="Times New Roman" w:hAnsi="Times New Roman" w:cs="Times New Roman"/>
                <w:b/>
                <w:sz w:val="26"/>
                <w:szCs w:val="26"/>
              </w:rPr>
              <w:t>Điều 8. Nguyên tắc chuyển quyền sở hữu giấy tờ có giá</w:t>
            </w:r>
          </w:p>
          <w:p w:rsidR="00205142" w:rsidRPr="00205142" w:rsidRDefault="00205142" w:rsidP="00205142">
            <w:pPr>
              <w:spacing w:before="40"/>
              <w:rPr>
                <w:rFonts w:ascii="Times New Roman" w:hAnsi="Times New Roman" w:cs="Times New Roman"/>
                <w:sz w:val="26"/>
                <w:szCs w:val="26"/>
              </w:rPr>
            </w:pPr>
            <w:r w:rsidRPr="00205142">
              <w:rPr>
                <w:rFonts w:ascii="Times New Roman" w:hAnsi="Times New Roman" w:cs="Times New Roman"/>
                <w:sz w:val="26"/>
                <w:szCs w:val="26"/>
              </w:rPr>
              <w:t>1. Đối với giấy tờ có giá lưu ký trực tiếp tại Ngân hàng Nhà nước, Ngân hàng Nhà nước (Sở Giao dịch) thực hiện chuyển quyền sở hữu giấy tờ có giá trong ngày phát sinh giao dịch theo nguyên tắc:</w:t>
            </w:r>
          </w:p>
          <w:p w:rsidR="00205142" w:rsidRPr="00205142" w:rsidRDefault="00205142" w:rsidP="00205142">
            <w:pPr>
              <w:spacing w:before="40"/>
              <w:rPr>
                <w:rFonts w:ascii="Times New Roman" w:hAnsi="Times New Roman" w:cs="Times New Roman"/>
                <w:sz w:val="26"/>
                <w:szCs w:val="26"/>
              </w:rPr>
            </w:pPr>
            <w:r w:rsidRPr="00205142">
              <w:rPr>
                <w:rFonts w:ascii="Times New Roman" w:hAnsi="Times New Roman" w:cs="Times New Roman"/>
                <w:sz w:val="26"/>
                <w:szCs w:val="26"/>
              </w:rPr>
              <w:t>a) Trường hợp Ngân hàng Nhà nước là bên mua hoặc là bên nhận giấy tờ có giá khi xử lý tài sản bảo đảm, giấy tờ có giá được chuyển từ Tài khoản giấy tờ có giá khách hàng gửi lưu ký tại Ngân hàng Nhà nước hoặc Tài khoản giấy tờ có giá cầm cố của thành viên sang Tài khoản giấy tờ có giá của Ngân hàng Nhà nước;</w:t>
            </w:r>
          </w:p>
          <w:p w:rsidR="00205142" w:rsidRPr="00205142" w:rsidRDefault="00205142" w:rsidP="00205142">
            <w:pPr>
              <w:spacing w:before="40"/>
              <w:rPr>
                <w:rFonts w:ascii="Times New Roman" w:hAnsi="Times New Roman" w:cs="Times New Roman"/>
                <w:sz w:val="26"/>
                <w:szCs w:val="26"/>
              </w:rPr>
            </w:pPr>
            <w:r w:rsidRPr="00205142">
              <w:rPr>
                <w:rFonts w:ascii="Times New Roman" w:hAnsi="Times New Roman" w:cs="Times New Roman"/>
                <w:sz w:val="26"/>
                <w:szCs w:val="26"/>
              </w:rPr>
              <w:t>b) Trường hợp Ngân hàng Nhà nước là bên bán, giấy tờ có giá được chuyển từ Tài khoản giấy tờ có giá của Ngân hàng Nhà nước sang Tài khoản giấy tờ có giá khách hàng gửi lưu ký tại Ngân hàng Nhà nước;</w:t>
            </w:r>
          </w:p>
          <w:p w:rsidR="00A13FD2" w:rsidRDefault="00205142" w:rsidP="00205142">
            <w:pPr>
              <w:spacing w:before="40"/>
              <w:rPr>
                <w:rFonts w:ascii="Times New Roman" w:hAnsi="Times New Roman" w:cs="Times New Roman"/>
                <w:b/>
                <w:sz w:val="26"/>
                <w:szCs w:val="26"/>
              </w:rPr>
            </w:pPr>
            <w:r w:rsidRPr="00205142">
              <w:rPr>
                <w:rFonts w:ascii="Times New Roman" w:hAnsi="Times New Roman" w:cs="Times New Roman"/>
                <w:sz w:val="26"/>
                <w:szCs w:val="26"/>
              </w:rPr>
              <w:t xml:space="preserve">c) Trường hợp xử lý tài sản cầm cố trong giao dịch cho vay có bảo đảm bằng cầm cố giấy tờ có giá giữa các thành viên trên thị trường liên ngân hàng, giấy tờ có giá được chuyển từ Tài khoản giấy tờ có giá cho mục đích cấp tín </w:t>
            </w:r>
            <w:r w:rsidRPr="00205142">
              <w:rPr>
                <w:rFonts w:ascii="Times New Roman" w:hAnsi="Times New Roman" w:cs="Times New Roman"/>
                <w:sz w:val="26"/>
                <w:szCs w:val="26"/>
              </w:rPr>
              <w:lastRenderedPageBreak/>
              <w:t>dụng trên thị trường liên ngân hàng của bên cầm cố sang Tài khoản giấy tờ có giá khách hàng gửi lưu ký tại Ngân hàng Nhà nước của bên nhận cầm cố.</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lastRenderedPageBreak/>
              <w:t>Điều 9. Nguyên tắc chuyển quyền sở hữu giấy tờ có giá</w:t>
            </w:r>
          </w:p>
          <w:p w:rsidR="00A13FD2" w:rsidRPr="00A13FD2" w:rsidRDefault="00A13FD2" w:rsidP="00A13FD2">
            <w:pPr>
              <w:spacing w:before="40"/>
              <w:jc w:val="both"/>
              <w:rPr>
                <w:rFonts w:ascii="Times New Roman" w:hAnsi="Times New Roman" w:cs="Times New Roman"/>
                <w:sz w:val="26"/>
                <w:szCs w:val="26"/>
              </w:rPr>
            </w:pPr>
            <w:r w:rsidRPr="00A13FD2">
              <w:rPr>
                <w:rFonts w:ascii="Times New Roman" w:hAnsi="Times New Roman" w:cs="Times New Roman"/>
                <w:sz w:val="26"/>
                <w:szCs w:val="26"/>
              </w:rPr>
              <w:t>1. Đối với giấy tờ có giá lưu ký trực tiếp tại Ngân hàng Nhà nước, Ngân hàng Nhà nước (Sở Giao dịch) thực hiện chuyển quyền sở hữu giấy tờ có giá trong ngày phát sinh giao dịch theo nguyên tắc:</w:t>
            </w:r>
          </w:p>
          <w:p w:rsidR="00A13FD2" w:rsidRPr="00A13FD2" w:rsidRDefault="00A13FD2" w:rsidP="00A13FD2">
            <w:pPr>
              <w:spacing w:before="40"/>
              <w:jc w:val="both"/>
              <w:rPr>
                <w:rFonts w:ascii="Times New Roman" w:hAnsi="Times New Roman" w:cs="Times New Roman"/>
                <w:sz w:val="26"/>
                <w:szCs w:val="26"/>
              </w:rPr>
            </w:pPr>
            <w:r w:rsidRPr="00A13FD2">
              <w:rPr>
                <w:rFonts w:ascii="Times New Roman" w:hAnsi="Times New Roman" w:cs="Times New Roman"/>
                <w:sz w:val="26"/>
                <w:szCs w:val="26"/>
              </w:rPr>
              <w:t xml:space="preserve">a) Trường hợp Ngân hàng Nhà nước là bên mua hoặc là bên nhận giấy tờ có giá khi xử lý tài sản bảo đảm, giấy tờ có giá được chuyển từ Tài khoản giấy tờ có giá khách hàng gửi lưu ký </w:t>
            </w:r>
            <w:r w:rsidRPr="00A13FD2">
              <w:rPr>
                <w:rFonts w:ascii="Times New Roman" w:hAnsi="Times New Roman" w:cs="Times New Roman"/>
                <w:b/>
                <w:sz w:val="26"/>
                <w:szCs w:val="26"/>
              </w:rPr>
              <w:t>trực tiếp</w:t>
            </w:r>
            <w:r w:rsidRPr="00A13FD2">
              <w:rPr>
                <w:rFonts w:ascii="Times New Roman" w:hAnsi="Times New Roman" w:cs="Times New Roman"/>
                <w:sz w:val="26"/>
                <w:szCs w:val="26"/>
              </w:rPr>
              <w:t xml:space="preserve"> tại Ngân hàng Nhà nước hoặc Tài khoản giấy tờ có giá </w:t>
            </w:r>
            <w:r w:rsidRPr="00A13FD2">
              <w:rPr>
                <w:rFonts w:ascii="Times New Roman" w:hAnsi="Times New Roman" w:cs="Times New Roman"/>
                <w:b/>
                <w:sz w:val="26"/>
                <w:szCs w:val="26"/>
              </w:rPr>
              <w:t>lưu ký cho mục đích cầm cố</w:t>
            </w:r>
            <w:r w:rsidRPr="00A13FD2">
              <w:rPr>
                <w:rFonts w:ascii="Times New Roman" w:hAnsi="Times New Roman" w:cs="Times New Roman"/>
                <w:sz w:val="26"/>
                <w:szCs w:val="26"/>
              </w:rPr>
              <w:t xml:space="preserve"> của thành viên sang Tài khoản giấy tờ có giá của Ngân hàng Nhà nước;</w:t>
            </w:r>
          </w:p>
          <w:p w:rsidR="00A13FD2" w:rsidRPr="00A13FD2" w:rsidRDefault="00A13FD2" w:rsidP="00A13FD2">
            <w:pPr>
              <w:spacing w:before="40"/>
              <w:jc w:val="both"/>
              <w:rPr>
                <w:rFonts w:ascii="Times New Roman" w:hAnsi="Times New Roman" w:cs="Times New Roman"/>
                <w:sz w:val="26"/>
                <w:szCs w:val="26"/>
              </w:rPr>
            </w:pPr>
            <w:r w:rsidRPr="00A13FD2">
              <w:rPr>
                <w:rFonts w:ascii="Times New Roman" w:hAnsi="Times New Roman" w:cs="Times New Roman"/>
                <w:sz w:val="26"/>
                <w:szCs w:val="26"/>
              </w:rPr>
              <w:t xml:space="preserve">b) Trường hợp Ngân hàng Nhà nước là bên bán, giấy tờ có giá được chuyển từ Tài khoản giấy tờ có giá của Ngân hàng Nhà nước sang Tài khoản giấy tờ có giá khách hàng gửi lưu ký </w:t>
            </w:r>
            <w:r w:rsidRPr="00A13FD2">
              <w:rPr>
                <w:rFonts w:ascii="Times New Roman" w:hAnsi="Times New Roman" w:cs="Times New Roman"/>
                <w:b/>
                <w:sz w:val="26"/>
                <w:szCs w:val="26"/>
              </w:rPr>
              <w:t>trực tiếp</w:t>
            </w:r>
            <w:r w:rsidRPr="00A13FD2">
              <w:rPr>
                <w:rFonts w:ascii="Times New Roman" w:hAnsi="Times New Roman" w:cs="Times New Roman"/>
                <w:sz w:val="26"/>
                <w:szCs w:val="26"/>
              </w:rPr>
              <w:t xml:space="preserve"> tại Ngân hàng Nhà nước;</w:t>
            </w:r>
          </w:p>
          <w:p w:rsidR="00A13FD2" w:rsidRDefault="00A13FD2" w:rsidP="00A13FD2">
            <w:pPr>
              <w:spacing w:before="40"/>
              <w:jc w:val="both"/>
              <w:rPr>
                <w:rFonts w:ascii="Times New Roman" w:hAnsi="Times New Roman" w:cs="Times New Roman"/>
                <w:b/>
                <w:sz w:val="26"/>
                <w:szCs w:val="26"/>
              </w:rPr>
            </w:pPr>
            <w:r w:rsidRPr="00A13FD2">
              <w:rPr>
                <w:rFonts w:ascii="Times New Roman" w:hAnsi="Times New Roman" w:cs="Times New Roman"/>
                <w:sz w:val="26"/>
                <w:szCs w:val="26"/>
              </w:rPr>
              <w:t xml:space="preserve">c) Trường hợp xử lý tài sản cầm cố trong giao dịch cho vay có bảo đảm bằng cầm cố giấy tờ có giá giữa các thành viên trên thị trường liên ngân hàng, giấy tờ có giá được chuyển từ Tài khoản giấy tờ có giá lưu ký cho mục đích cấp tín dụng </w:t>
            </w:r>
            <w:r w:rsidRPr="00A13FD2">
              <w:rPr>
                <w:rFonts w:ascii="Times New Roman" w:hAnsi="Times New Roman" w:cs="Times New Roman"/>
                <w:sz w:val="26"/>
                <w:szCs w:val="26"/>
              </w:rPr>
              <w:lastRenderedPageBreak/>
              <w:t xml:space="preserve">trên thị trường liên ngân hàng của bên cầm cố sang Tài khoản giấy tờ có giá khách hàng gửi lưu ký </w:t>
            </w:r>
            <w:r w:rsidRPr="00A13FD2">
              <w:rPr>
                <w:rFonts w:ascii="Times New Roman" w:hAnsi="Times New Roman" w:cs="Times New Roman"/>
                <w:b/>
                <w:sz w:val="26"/>
                <w:szCs w:val="26"/>
              </w:rPr>
              <w:t>trực tiếp</w:t>
            </w:r>
            <w:r w:rsidRPr="00A13FD2">
              <w:rPr>
                <w:rFonts w:ascii="Times New Roman" w:hAnsi="Times New Roman" w:cs="Times New Roman"/>
                <w:sz w:val="26"/>
                <w:szCs w:val="26"/>
              </w:rPr>
              <w:t xml:space="preserve"> tại Ngân hàng Nhà nước của bên nhận cầm cố.</w:t>
            </w:r>
          </w:p>
        </w:tc>
        <w:tc>
          <w:tcPr>
            <w:tcW w:w="1246" w:type="pct"/>
          </w:tcPr>
          <w:p w:rsidR="00A13FD2" w:rsidRDefault="00A13FD2" w:rsidP="00A13FD2">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lastRenderedPageBreak/>
              <w:t>Thống nhất sử dụng các cụm từ trong thông tư.</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16</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8. Nguyên tắc chuyển quyền sở hữu giấy tờ có giá</w:t>
            </w:r>
          </w:p>
          <w:p w:rsidR="00A13FD2" w:rsidRPr="00E36E8A" w:rsidRDefault="00A13FD2" w:rsidP="00A13FD2">
            <w:pPr>
              <w:spacing w:before="40"/>
              <w:rPr>
                <w:rFonts w:ascii="Times New Roman" w:hAnsi="Times New Roman" w:cs="Times New Roman"/>
                <w:sz w:val="26"/>
                <w:szCs w:val="26"/>
              </w:rPr>
            </w:pPr>
            <w:r w:rsidRPr="00E36E8A">
              <w:rPr>
                <w:rFonts w:ascii="Times New Roman" w:hAnsi="Times New Roman" w:cs="Times New Roman"/>
                <w:sz w:val="26"/>
                <w:szCs w:val="26"/>
              </w:rPr>
              <w:t>3. Ngân hàng Nhà nước thực hiện việc chuyển quyền sở hữu giấy tờ có giá theo Hợp đồng mua bán hoặc Thông báo kết quả đấu thầu trong các nghiệp vụ thị trường tiền tệ theo ủy quyền của thành viên. Đối với các nghiệp vụ chiết khấu, cầm cố, ký quỹ giấy tờ có giá, tái cấp vốn trên cơ sở trái phiếu đặc biệt và trái phiếu mua nợ theo giá trị thị trường của Công ty Quản lý tài sản của các tổ chức tín dụng Việt Nam (VAMC) và mua bán giấy tờ có giá giữa các thành viên, việc chuyển quyền giấy tờ có giá thực hiện theo quy định tại Điều 13, 14, 15, 16, 17 Thông tư này.</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9. Nguyên tắc chuyển quyền sở hữu giấy tờ có giá</w:t>
            </w:r>
          </w:p>
          <w:p w:rsidR="00A13FD2" w:rsidRPr="004B108B" w:rsidRDefault="00A13FD2" w:rsidP="00A13FD2">
            <w:pPr>
              <w:spacing w:before="40"/>
              <w:rPr>
                <w:rFonts w:ascii="Times New Roman" w:hAnsi="Times New Roman" w:cs="Times New Roman"/>
                <w:sz w:val="26"/>
                <w:szCs w:val="26"/>
              </w:rPr>
            </w:pPr>
            <w:r w:rsidRPr="004B108B">
              <w:rPr>
                <w:rFonts w:ascii="Times New Roman" w:hAnsi="Times New Roman" w:cs="Times New Roman"/>
                <w:sz w:val="26"/>
                <w:szCs w:val="26"/>
              </w:rPr>
              <w:t xml:space="preserve">3. Ngân hàng Nhà nước thực hiện việc chuyển quyền sở hữu giấy tờ có giá theo Hợp đồng mua bán hoặc Thông báo kết quả đấu thầu trong các nghiệp vụ thị trường tiền tệ theo ủy quyền của thành viên. Đối với các nghiệp vụ chiết khấu, cầm cố, ký quỹ giấy tờ có giá, </w:t>
            </w:r>
            <w:r w:rsidRPr="00E36E8A">
              <w:rPr>
                <w:rFonts w:ascii="Times New Roman" w:hAnsi="Times New Roman" w:cs="Times New Roman"/>
                <w:i/>
                <w:sz w:val="26"/>
                <w:szCs w:val="26"/>
              </w:rPr>
              <w:t>các hình thức tái cấp vốn khác trên cơ sở cầm cố giấy tờ có giá</w:t>
            </w:r>
            <w:r w:rsidRPr="004B108B">
              <w:rPr>
                <w:rFonts w:ascii="Times New Roman" w:hAnsi="Times New Roman" w:cs="Times New Roman"/>
                <w:sz w:val="26"/>
                <w:szCs w:val="26"/>
              </w:rPr>
              <w:t xml:space="preserve"> và mua bán giấy tờ có giá giữa các thành viên, việc chuyển quyền giấy tờ có giá thực hiện theo quy định tại Điều 14, 15, 16, 17, 18 Thông tư này.</w:t>
            </w:r>
          </w:p>
        </w:tc>
        <w:tc>
          <w:tcPr>
            <w:tcW w:w="1246" w:type="pct"/>
          </w:tcPr>
          <w:p w:rsidR="00A13FD2" w:rsidRDefault="00A13FD2" w:rsidP="00A13FD2">
            <w:pPr>
              <w:spacing w:before="40"/>
              <w:rPr>
                <w:rFonts w:ascii="Times New Roman" w:hAnsi="Times New Roman" w:cs="Times New Roman"/>
                <w:sz w:val="26"/>
                <w:szCs w:val="26"/>
              </w:rPr>
            </w:pPr>
            <w:r>
              <w:rPr>
                <w:rFonts w:ascii="Times New Roman" w:hAnsi="Times New Roman" w:cs="Times New Roman"/>
                <w:sz w:val="26"/>
                <w:szCs w:val="26"/>
              </w:rPr>
              <w:t xml:space="preserve">Quy định theo hướng áp dụng chung cho loại hình tái cấp vốn trên cơ sở cầm cố giấy tờ có giá. Vì </w:t>
            </w:r>
            <w:r w:rsidR="00A374D7">
              <w:rPr>
                <w:rFonts w:ascii="Times New Roman" w:hAnsi="Times New Roman" w:cs="Times New Roman"/>
                <w:sz w:val="26"/>
                <w:szCs w:val="26"/>
              </w:rPr>
              <w:t>nguyên tắc</w:t>
            </w:r>
            <w:r>
              <w:rPr>
                <w:rFonts w:ascii="Times New Roman" w:hAnsi="Times New Roman" w:cs="Times New Roman"/>
                <w:sz w:val="26"/>
                <w:szCs w:val="26"/>
              </w:rPr>
              <w:t xml:space="preserve"> thực hiện nghiệp vụ cầm cố giấy tờ có giá đối với các hình thức tái cấp vốn trên cơ sở cầm cố giấy tờ có giá là </w:t>
            </w:r>
            <w:r w:rsidR="00A374D7">
              <w:rPr>
                <w:rFonts w:ascii="Times New Roman" w:hAnsi="Times New Roman" w:cs="Times New Roman"/>
                <w:sz w:val="26"/>
                <w:szCs w:val="26"/>
              </w:rPr>
              <w:t>tương tự nhau</w:t>
            </w:r>
            <w:r>
              <w:rPr>
                <w:rFonts w:ascii="Times New Roman" w:hAnsi="Times New Roman" w:cs="Times New Roman"/>
                <w:sz w:val="26"/>
                <w:szCs w:val="26"/>
              </w:rPr>
              <w:t>.</w:t>
            </w:r>
          </w:p>
          <w:p w:rsidR="00A13FD2" w:rsidRDefault="00A13FD2" w:rsidP="00A13FD2">
            <w:pPr>
              <w:spacing w:before="40"/>
              <w:rPr>
                <w:rFonts w:ascii="Times New Roman" w:eastAsia="Times New Roman" w:hAnsi="Times New Roman" w:cs="Times New Roman"/>
                <w:color w:val="000000"/>
                <w:sz w:val="26"/>
                <w:szCs w:val="26"/>
                <w:shd w:val="clear" w:color="auto" w:fill="FFFFFF"/>
              </w:rPr>
            </w:pP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t>17</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8. Nguyên tắc chuyển quyền sở hữu giấy tờ có giá</w:t>
            </w:r>
          </w:p>
          <w:p w:rsidR="00A13FD2" w:rsidRPr="005C2344" w:rsidRDefault="00A13FD2" w:rsidP="00A13FD2">
            <w:pPr>
              <w:spacing w:before="40"/>
              <w:rPr>
                <w:rFonts w:ascii="Times New Roman" w:hAnsi="Times New Roman" w:cs="Times New Roman"/>
                <w:sz w:val="26"/>
                <w:szCs w:val="26"/>
              </w:rPr>
            </w:pPr>
            <w:r w:rsidRPr="005C2344">
              <w:rPr>
                <w:rFonts w:ascii="Times New Roman" w:hAnsi="Times New Roman" w:cs="Times New Roman"/>
                <w:sz w:val="26"/>
                <w:szCs w:val="26"/>
              </w:rPr>
              <w:t xml:space="preserve">4. Ngân hàng Nhà nước (Sở Giao dịch) thực hiện chuyển quyền sở hữu giấy tờ có giá trong trường hợp chia, tách, sáp nhập, hợp nhất và thu hồi Giấy phép các tổ chức tín dụng theo yêu cầu của thành viên là chủ sở hữu giấy tờ có giá trên cơ sở Đơn đề nghị chuyển quyền sở hữu giấy tờ có giá theo Phụ lục 5/LK đính kèm Thông tư này và các giấy </w:t>
            </w:r>
            <w:r w:rsidRPr="005C2344">
              <w:rPr>
                <w:rFonts w:ascii="Times New Roman" w:hAnsi="Times New Roman" w:cs="Times New Roman"/>
                <w:sz w:val="26"/>
                <w:szCs w:val="26"/>
              </w:rPr>
              <w:lastRenderedPageBreak/>
              <w:t>tờ liên quan.</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lastRenderedPageBreak/>
              <w:t>Điều 9. Nguyên tắc chuyển quyền sở hữu giấy tờ có giá</w:t>
            </w:r>
          </w:p>
          <w:p w:rsidR="00117036" w:rsidRPr="00117036" w:rsidRDefault="00117036" w:rsidP="00117036">
            <w:pPr>
              <w:spacing w:before="40"/>
              <w:rPr>
                <w:rFonts w:ascii="Times New Roman" w:hAnsi="Times New Roman" w:cs="Times New Roman"/>
                <w:sz w:val="26"/>
                <w:szCs w:val="26"/>
              </w:rPr>
            </w:pPr>
            <w:r w:rsidRPr="00117036">
              <w:rPr>
                <w:rFonts w:ascii="Times New Roman" w:hAnsi="Times New Roman" w:cs="Times New Roman"/>
                <w:sz w:val="26"/>
                <w:szCs w:val="26"/>
              </w:rPr>
              <w:t xml:space="preserve">4. Ngân hàng Nhà nước (Sở Giao dịch) thực hiện chuyển quyền sở hữu giấy tờ có giá trong trường hợp tách hoặc sáp nhập tổ chức tín dụng theo yêu cầu của thành viên là chủ sở hữu giấy tờ có giá trên cơ sở Đơn đề nghị chuyển quyền sở hữu giấy tờ có giá theo Phụ lục 5/LK đính kèm Thông tư này kèm theo văn bản chấp thuận của Ngân hàng Nhà nước về việc tách hoặc sáp </w:t>
            </w:r>
            <w:r w:rsidRPr="00117036">
              <w:rPr>
                <w:rFonts w:ascii="Times New Roman" w:hAnsi="Times New Roman" w:cs="Times New Roman"/>
                <w:sz w:val="26"/>
                <w:szCs w:val="26"/>
              </w:rPr>
              <w:lastRenderedPageBreak/>
              <w:t>nhập tổ chức tín dụng, nghị quyết/quyết định của tổ chức tín dụng về việc tách hoặc sáp nhập và các giấy tờ liên quan (nếu có).</w:t>
            </w:r>
          </w:p>
          <w:p w:rsidR="00A13FD2" w:rsidRPr="005C2344" w:rsidRDefault="00117036" w:rsidP="00117036">
            <w:pPr>
              <w:spacing w:before="40"/>
              <w:rPr>
                <w:rFonts w:ascii="Times New Roman" w:hAnsi="Times New Roman" w:cs="Times New Roman"/>
                <w:sz w:val="26"/>
                <w:szCs w:val="26"/>
              </w:rPr>
            </w:pPr>
            <w:r w:rsidRPr="00117036">
              <w:rPr>
                <w:rFonts w:ascii="Times New Roman" w:hAnsi="Times New Roman" w:cs="Times New Roman"/>
                <w:sz w:val="26"/>
                <w:szCs w:val="26"/>
              </w:rPr>
              <w:t>Tổ chức tín dụng bị chia, hợp nhất, giải thể hoặc phá sản phải thực hiện rút giấy tờ có giá theo quy định tại Điều 11 Thông tư này và đóng tài khoản lưu ký giấy tờ có giá tại Ngân hàng Nhà nước theo quy định tại Điều 12 Thông tư này trước khi chấm dứt tồn tại. Ngân hàng Nhà nước (Sở Giao dịch) thực hiện chuyển quyền sở hữu giấy tờ có giá theo Đơn đề nghị chuyển quyền sở hữu giấy tờ có giá theo Phụ lục 5/LK đính kèm thông tư này kèm theo văn bản chấp thuận của Ngân hàng Nhà nước về việc chia, hợp nhất, giải thể hoặc phá sản tổ chức tín dụng; nghị quyết/quyết định của tổ chức tín dụng về việc chia, hợp nhất, giải thể hoặc phá sản và các giấy tờ liên quan (nếu có).</w:t>
            </w:r>
          </w:p>
        </w:tc>
        <w:tc>
          <w:tcPr>
            <w:tcW w:w="1246" w:type="pct"/>
          </w:tcPr>
          <w:p w:rsidR="00A13FD2" w:rsidRDefault="00A13FD2" w:rsidP="00117036">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lastRenderedPageBreak/>
              <w:t xml:space="preserve">Bổ sung quy định </w:t>
            </w:r>
            <w:r w:rsidR="00117036">
              <w:rPr>
                <w:rFonts w:ascii="Times New Roman" w:eastAsia="Times New Roman" w:hAnsi="Times New Roman" w:cs="Times New Roman"/>
                <w:color w:val="000000"/>
                <w:sz w:val="26"/>
                <w:szCs w:val="26"/>
                <w:shd w:val="clear" w:color="auto" w:fill="FFFFFF"/>
              </w:rPr>
              <w:t xml:space="preserve">cụ thể hơn </w:t>
            </w:r>
            <w:r>
              <w:rPr>
                <w:rFonts w:ascii="Times New Roman" w:eastAsia="Times New Roman" w:hAnsi="Times New Roman" w:cs="Times New Roman"/>
                <w:color w:val="000000"/>
                <w:sz w:val="26"/>
                <w:szCs w:val="26"/>
                <w:shd w:val="clear" w:color="auto" w:fill="FFFFFF"/>
              </w:rPr>
              <w:t xml:space="preserve">về các </w:t>
            </w:r>
            <w:r w:rsidR="00117036">
              <w:rPr>
                <w:rFonts w:ascii="Times New Roman" w:eastAsia="Times New Roman" w:hAnsi="Times New Roman" w:cs="Times New Roman"/>
                <w:color w:val="000000"/>
                <w:sz w:val="26"/>
                <w:szCs w:val="26"/>
                <w:shd w:val="clear" w:color="auto" w:fill="FFFFFF"/>
              </w:rPr>
              <w:t>trường hợp TCTD bị chia, tách, sáp nhập, hợp nhất, giải thể, phá sản để thuận lợi cho thành viên và SGD trong t</w:t>
            </w:r>
            <w:r>
              <w:rPr>
                <w:rFonts w:ascii="Times New Roman" w:eastAsia="Times New Roman" w:hAnsi="Times New Roman" w:cs="Times New Roman"/>
                <w:color w:val="000000"/>
                <w:sz w:val="26"/>
                <w:szCs w:val="26"/>
                <w:shd w:val="clear" w:color="auto" w:fill="FFFFFF"/>
              </w:rPr>
              <w:t>hực hiện chuyền quyền sở hữu giấy tờ có giá.</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18</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9. Thanh toán gốc và lãi giấy tờ có giá</w:t>
            </w:r>
          </w:p>
          <w:p w:rsidR="00A13FD2" w:rsidRPr="00884AAE"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2. Đối với giấy tờ có giá lưu ký tại Tài khoản khách hàng của Ngân hàng Nhà nước tại VSD</w:t>
            </w:r>
          </w:p>
          <w:p w:rsidR="00A13FD2"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 xml:space="preserve">a) Khi đến hạn thanh toán lãi giấy tờ có giá loại thanh toán lãi định kỳ, Ngân hàng Nhà nước (Sở Giao dịch) kiểm tra việc hoàn thành các nghĩa vụ của thành viên đối với Ngân hàng Nhà nước trong các nghiệp vụ sử dụng giấy tờ có giá liên quan. Trường hợp thành viên đã hoàn thành nghĩa vụ, Ngân hàng Nhà nước (Sở Giao dịch) gửi cho VSD thông báo xác nhận danh sách thành viên sở hữu giấy tờ </w:t>
            </w:r>
            <w:r w:rsidRPr="00884AAE">
              <w:rPr>
                <w:rFonts w:ascii="Times New Roman" w:hAnsi="Times New Roman" w:cs="Times New Roman"/>
                <w:sz w:val="26"/>
                <w:szCs w:val="26"/>
              </w:rPr>
              <w:lastRenderedPageBreak/>
              <w:t>có giá trong Tài khoản khách hàng của Ngân hàng Nhà nước để VSD làm thủ tục thanh toán lãi cho thành viên. Trường hợp chưa hoàn thành nghĩa vụ thì thực hiện theo quy định tại khoản 4 Điều này;</w:t>
            </w:r>
          </w:p>
          <w:p w:rsidR="00A13FD2" w:rsidRPr="00284AC5" w:rsidRDefault="00A13FD2" w:rsidP="00A13FD2">
            <w:pPr>
              <w:spacing w:before="40"/>
              <w:rPr>
                <w:rFonts w:ascii="Times New Roman" w:hAnsi="Times New Roman" w:cs="Times New Roman"/>
                <w:sz w:val="26"/>
                <w:szCs w:val="26"/>
              </w:rPr>
            </w:pPr>
            <w:r w:rsidRPr="00284AC5">
              <w:rPr>
                <w:rFonts w:ascii="Times New Roman" w:hAnsi="Times New Roman" w:cs="Times New Roman"/>
                <w:sz w:val="26"/>
                <w:szCs w:val="26"/>
              </w:rPr>
              <w:t>3. Lãi và các khoản thu nhập khác (nếu có) từ giấy tờ có giá trong thời gian chuyển quyền sở hữu từ bên bán sang bên mua trong các nghiệp vụ có kỳ hạn trên thị trường tiền tệ được thực hiện theo quy định của Ngân hàng Nhà nước.</w:t>
            </w:r>
          </w:p>
          <w:p w:rsidR="00A13FD2" w:rsidRPr="00884AAE" w:rsidRDefault="00A13FD2" w:rsidP="00A13FD2">
            <w:pPr>
              <w:spacing w:before="40"/>
              <w:rPr>
                <w:rFonts w:ascii="Times New Roman" w:hAnsi="Times New Roman" w:cs="Times New Roman"/>
                <w:sz w:val="26"/>
                <w:szCs w:val="26"/>
              </w:rPr>
            </w:pPr>
            <w:r w:rsidRPr="00284AC5">
              <w:rPr>
                <w:rFonts w:ascii="Times New Roman" w:hAnsi="Times New Roman" w:cs="Times New Roman"/>
                <w:sz w:val="26"/>
                <w:szCs w:val="26"/>
              </w:rPr>
              <w:t xml:space="preserve">4. Trường hợp thành viên chưa hoàn thành các nghĩa vụ đối với Ngân hàng Nhà nước, Ngân hàng Nhà nước (Sở Giao dịch) </w:t>
            </w:r>
            <w:r>
              <w:rPr>
                <w:rFonts w:ascii="Times New Roman" w:hAnsi="Times New Roman" w:cs="Times New Roman"/>
                <w:sz w:val="26"/>
                <w:szCs w:val="26"/>
              </w:rPr>
              <w:t>tạm phong tỏa</w:t>
            </w:r>
            <w:r w:rsidRPr="00284AC5">
              <w:rPr>
                <w:rFonts w:ascii="Times New Roman" w:hAnsi="Times New Roman" w:cs="Times New Roman"/>
                <w:sz w:val="26"/>
                <w:szCs w:val="26"/>
              </w:rPr>
              <w:t xml:space="preserve"> hoặc giữ lại gốc, lãi giấy tờ có giá hiện đang sử dụng cho các nghĩa vụ này. Việc xử lý đối với các thành viên chưa hoàn thành nghĩa vụ được thực hiện theo quy định của Ngân hàng Nhà nước trong từng nghiệp vụ.</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lastRenderedPageBreak/>
              <w:t>Điều 10. Thanh toán gốc và lãi giấy tờ có giá</w:t>
            </w:r>
          </w:p>
          <w:p w:rsidR="00AB14C1" w:rsidRDefault="00AB14C1" w:rsidP="00A13FD2">
            <w:pPr>
              <w:spacing w:before="40"/>
              <w:rPr>
                <w:rFonts w:ascii="Times New Roman" w:hAnsi="Times New Roman" w:cs="Times New Roman"/>
                <w:sz w:val="26"/>
                <w:szCs w:val="26"/>
              </w:rPr>
            </w:pPr>
          </w:p>
          <w:p w:rsidR="00A13FD2" w:rsidRPr="00884AAE"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2. Đối với giấy tờ có giá lưu ký tại Tài khoản khách hàng của Ngân hàng Nhà nước tại VSD</w:t>
            </w:r>
            <w:r w:rsidR="006B6A57">
              <w:rPr>
                <w:rFonts w:ascii="Times New Roman" w:hAnsi="Times New Roman" w:cs="Times New Roman"/>
                <w:sz w:val="26"/>
                <w:szCs w:val="26"/>
              </w:rPr>
              <w:t>C</w:t>
            </w:r>
          </w:p>
          <w:p w:rsidR="00A13FD2"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a) Khi đến hạn thanh toán lãi giấy tờ có giá loại thanh toán lãi định kỳ, Ngân hàng Nhà nước (Sở Giao dịch) kiểm tra việc hoàn thành các nghĩa vụ của thành viên đối với Ngân hàng Nhà nước trong các nghiệp vụ sử dụng giấy tờ có giá liên quan. Trường hợp thành viên đã hoàn thành nghĩa vụ, Ngân hàng Nhà nước (Sở Giao dịch) gửi cho VSD</w:t>
            </w:r>
            <w:r w:rsidR="006B6A57">
              <w:rPr>
                <w:rFonts w:ascii="Times New Roman" w:hAnsi="Times New Roman" w:cs="Times New Roman"/>
                <w:sz w:val="26"/>
                <w:szCs w:val="26"/>
              </w:rPr>
              <w:t>C</w:t>
            </w:r>
            <w:r w:rsidRPr="00884AAE">
              <w:rPr>
                <w:rFonts w:ascii="Times New Roman" w:hAnsi="Times New Roman" w:cs="Times New Roman"/>
                <w:sz w:val="26"/>
                <w:szCs w:val="26"/>
              </w:rPr>
              <w:t xml:space="preserve"> thông báo xác nhận danh sách </w:t>
            </w:r>
            <w:r w:rsidRPr="00884AAE">
              <w:rPr>
                <w:rFonts w:ascii="Times New Roman" w:hAnsi="Times New Roman" w:cs="Times New Roman"/>
                <w:sz w:val="26"/>
                <w:szCs w:val="26"/>
              </w:rPr>
              <w:lastRenderedPageBreak/>
              <w:t xml:space="preserve">thành viên sở hữu giấy tờ có giá trong Tài khoản khách hàng của Ngân hàng Nhà nước </w:t>
            </w:r>
            <w:r w:rsidRPr="00884AAE">
              <w:rPr>
                <w:rFonts w:ascii="Times New Roman" w:hAnsi="Times New Roman" w:cs="Times New Roman"/>
                <w:b/>
                <w:sz w:val="26"/>
                <w:szCs w:val="26"/>
              </w:rPr>
              <w:t>tại VSD</w:t>
            </w:r>
            <w:r w:rsidR="006B6A57">
              <w:rPr>
                <w:rFonts w:ascii="Times New Roman" w:hAnsi="Times New Roman" w:cs="Times New Roman"/>
                <w:b/>
                <w:sz w:val="26"/>
                <w:szCs w:val="26"/>
              </w:rPr>
              <w:t>C</w:t>
            </w:r>
            <w:r>
              <w:rPr>
                <w:rFonts w:ascii="Times New Roman" w:hAnsi="Times New Roman" w:cs="Times New Roman"/>
                <w:sz w:val="26"/>
                <w:szCs w:val="26"/>
              </w:rPr>
              <w:t xml:space="preserve"> </w:t>
            </w:r>
            <w:r w:rsidRPr="00884AAE">
              <w:rPr>
                <w:rFonts w:ascii="Times New Roman" w:hAnsi="Times New Roman" w:cs="Times New Roman"/>
                <w:sz w:val="26"/>
                <w:szCs w:val="26"/>
              </w:rPr>
              <w:t>để VSD</w:t>
            </w:r>
            <w:r w:rsidR="006B6A57">
              <w:rPr>
                <w:rFonts w:ascii="Times New Roman" w:hAnsi="Times New Roman" w:cs="Times New Roman"/>
                <w:sz w:val="26"/>
                <w:szCs w:val="26"/>
              </w:rPr>
              <w:t>C</w:t>
            </w:r>
            <w:r w:rsidRPr="00884AAE">
              <w:rPr>
                <w:rFonts w:ascii="Times New Roman" w:hAnsi="Times New Roman" w:cs="Times New Roman"/>
                <w:sz w:val="26"/>
                <w:szCs w:val="26"/>
              </w:rPr>
              <w:t xml:space="preserve"> làm thủ tục thanh toán lãi cho thành viên. Trường hợp chưa hoàn thành nghĩa vụ thì thực hiện theo quy định tại khoản 4 Điều này;</w:t>
            </w:r>
          </w:p>
          <w:p w:rsidR="00A13FD2" w:rsidRDefault="00A13FD2" w:rsidP="00A13FD2">
            <w:pPr>
              <w:spacing w:before="40"/>
              <w:rPr>
                <w:rFonts w:ascii="Times New Roman" w:hAnsi="Times New Roman" w:cs="Times New Roman"/>
                <w:sz w:val="26"/>
                <w:szCs w:val="26"/>
              </w:rPr>
            </w:pPr>
          </w:p>
          <w:p w:rsidR="00A13FD2" w:rsidRDefault="00A13FD2" w:rsidP="00A13FD2">
            <w:pPr>
              <w:spacing w:before="40"/>
              <w:rPr>
                <w:rFonts w:ascii="Times New Roman" w:hAnsi="Times New Roman" w:cs="Times New Roman"/>
                <w:sz w:val="26"/>
                <w:szCs w:val="26"/>
              </w:rPr>
            </w:pPr>
            <w:r w:rsidRPr="00284AC5">
              <w:rPr>
                <w:rFonts w:ascii="Times New Roman" w:hAnsi="Times New Roman" w:cs="Times New Roman"/>
                <w:sz w:val="26"/>
                <w:szCs w:val="26"/>
              </w:rPr>
              <w:t>3. Lãi và các khoản thu nhập khác (nếu có) từ giấy tờ có giá trong thời gian chuyển quyền sở hữu từ bên bán sang bên mua trong các nghiệp vụ có kỳ hạn trên thị trường tiền tệ được thực hiện theo quy định của Ngân hàng Nhà nước.</w:t>
            </w:r>
          </w:p>
          <w:p w:rsidR="00A13FD2" w:rsidRPr="00284AC5" w:rsidRDefault="00A13FD2" w:rsidP="00A13FD2">
            <w:pPr>
              <w:spacing w:before="40"/>
              <w:rPr>
                <w:rFonts w:ascii="Times New Roman" w:hAnsi="Times New Roman" w:cs="Times New Roman"/>
                <w:sz w:val="26"/>
                <w:szCs w:val="26"/>
              </w:rPr>
            </w:pPr>
          </w:p>
          <w:p w:rsidR="00A13FD2" w:rsidRDefault="00A13FD2" w:rsidP="00A13FD2">
            <w:pPr>
              <w:spacing w:before="40"/>
              <w:rPr>
                <w:rFonts w:ascii="Times New Roman" w:hAnsi="Times New Roman" w:cs="Times New Roman"/>
                <w:b/>
                <w:sz w:val="26"/>
                <w:szCs w:val="26"/>
              </w:rPr>
            </w:pPr>
            <w:r w:rsidRPr="00284AC5">
              <w:rPr>
                <w:rFonts w:ascii="Times New Roman" w:hAnsi="Times New Roman" w:cs="Times New Roman"/>
                <w:sz w:val="26"/>
                <w:szCs w:val="26"/>
              </w:rPr>
              <w:t xml:space="preserve">4. Trường hợp thành viên chưa hoàn thành các nghĩa vụ đối với Ngân hàng Nhà nước, Ngân hàng Nhà nước (Sở Giao dịch) </w:t>
            </w:r>
            <w:r w:rsidRPr="00CB6FF0">
              <w:rPr>
                <w:rFonts w:ascii="Times New Roman" w:hAnsi="Times New Roman" w:cs="Times New Roman"/>
                <w:b/>
                <w:sz w:val="26"/>
                <w:szCs w:val="26"/>
              </w:rPr>
              <w:t>không giải tỏa</w:t>
            </w:r>
            <w:r w:rsidRPr="00284AC5">
              <w:rPr>
                <w:rFonts w:ascii="Times New Roman" w:hAnsi="Times New Roman" w:cs="Times New Roman"/>
                <w:sz w:val="26"/>
                <w:szCs w:val="26"/>
              </w:rPr>
              <w:t xml:space="preserve"> hoặc giữ lại gốc, lãi giấy tờ có giá hiện đang sử dụng cho các nghĩa vụ này. Việc xử lý đối với các thành viên chưa hoàn thành nghĩa vụ được thực hiện theo quy định của Ngân hàng Nhà nước trong từng nghiệp vụ.</w:t>
            </w:r>
          </w:p>
        </w:tc>
        <w:tc>
          <w:tcPr>
            <w:tcW w:w="1246" w:type="pct"/>
          </w:tcPr>
          <w:p w:rsidR="00A13FD2" w:rsidRDefault="00A13FD2" w:rsidP="00A13FD2">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lastRenderedPageBreak/>
              <w:t>Thống nhất sử dụng các cụm từ trong thông tư.</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19</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10. Rút giấy tờ có giá</w:t>
            </w:r>
          </w:p>
          <w:p w:rsidR="00A13FD2" w:rsidRPr="00884AAE"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 xml:space="preserve">3. Trường hợp thành viên chưa hoàn thành các nghĩa vụ đối với Ngân hàng Nhà nước, Ngân hàng Nhà nước (Sở Giao dịch) tạm phong tỏa giấy tờ có giá hiện đang sử dụng cho các nghĩa vụ này. Việc xử lý đối với các thành viên chưa hoàn thành nghĩa vụ được thực hiện theo quy định của Ngân hàng Nhà nước trong từng nghiệp vụ.   </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11. Rút giấy tờ có giá</w:t>
            </w:r>
          </w:p>
          <w:p w:rsidR="00A13FD2" w:rsidRDefault="00A13FD2" w:rsidP="00A13FD2">
            <w:pPr>
              <w:spacing w:before="40"/>
              <w:rPr>
                <w:rFonts w:ascii="Times New Roman" w:hAnsi="Times New Roman" w:cs="Times New Roman"/>
                <w:b/>
                <w:sz w:val="26"/>
                <w:szCs w:val="26"/>
              </w:rPr>
            </w:pPr>
            <w:r w:rsidRPr="00884AAE">
              <w:rPr>
                <w:rFonts w:ascii="Times New Roman" w:hAnsi="Times New Roman" w:cs="Times New Roman"/>
                <w:sz w:val="26"/>
                <w:szCs w:val="26"/>
              </w:rPr>
              <w:t xml:space="preserve">3. Trường hợp thành viên chưa hoàn thành các nghĩa vụ đối với Ngân hàng Nhà nước, Ngân hàng Nhà nước (Sở Giao dịch) </w:t>
            </w:r>
            <w:r w:rsidRPr="00884AAE">
              <w:rPr>
                <w:rFonts w:ascii="Times New Roman" w:hAnsi="Times New Roman" w:cs="Times New Roman"/>
                <w:b/>
                <w:sz w:val="26"/>
                <w:szCs w:val="26"/>
              </w:rPr>
              <w:t>không giải tỏa</w:t>
            </w:r>
            <w:r>
              <w:rPr>
                <w:rFonts w:ascii="Times New Roman" w:hAnsi="Times New Roman" w:cs="Times New Roman"/>
                <w:sz w:val="26"/>
                <w:szCs w:val="26"/>
              </w:rPr>
              <w:t xml:space="preserve"> </w:t>
            </w:r>
            <w:r w:rsidRPr="00884AAE">
              <w:rPr>
                <w:rFonts w:ascii="Times New Roman" w:hAnsi="Times New Roman" w:cs="Times New Roman"/>
                <w:sz w:val="26"/>
                <w:szCs w:val="26"/>
              </w:rPr>
              <w:t xml:space="preserve">giấy tờ có giá hiện đang sử dụng cho các nghĩa vụ này. Việc xử lý đối với các thành viên chưa hoàn thành nghĩa vụ được thực hiện theo quy định của Ngân hàng Nhà nước trong từng nghiệp vụ.   </w:t>
            </w:r>
          </w:p>
        </w:tc>
        <w:tc>
          <w:tcPr>
            <w:tcW w:w="1246" w:type="pct"/>
          </w:tcPr>
          <w:p w:rsidR="00A13FD2" w:rsidRDefault="00A374D7" w:rsidP="00A13FD2">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Thống nhất sử dụng các cụm từ trong thông tư.</w:t>
            </w:r>
          </w:p>
        </w:tc>
      </w:tr>
      <w:tr w:rsidR="00A13FD2" w:rsidRPr="00ED70E1" w:rsidTr="00640DD1">
        <w:tc>
          <w:tcPr>
            <w:tcW w:w="244" w:type="pct"/>
            <w:vAlign w:val="center"/>
          </w:tcPr>
          <w:p w:rsidR="00A13FD2" w:rsidRPr="00ED70E1"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t>20</w:t>
            </w:r>
          </w:p>
        </w:tc>
        <w:tc>
          <w:tcPr>
            <w:tcW w:w="1708" w:type="pct"/>
          </w:tcPr>
          <w:p w:rsidR="00A13FD2" w:rsidRPr="00647444" w:rsidRDefault="00A13FD2" w:rsidP="00A13FD2">
            <w:pPr>
              <w:spacing w:before="40"/>
              <w:rPr>
                <w:rFonts w:ascii="Times New Roman" w:hAnsi="Times New Roman" w:cs="Times New Roman"/>
                <w:b/>
                <w:spacing w:val="-6"/>
                <w:sz w:val="26"/>
                <w:szCs w:val="26"/>
              </w:rPr>
            </w:pPr>
            <w:r w:rsidRPr="00647444">
              <w:rPr>
                <w:rFonts w:ascii="Times New Roman" w:hAnsi="Times New Roman" w:cs="Times New Roman"/>
                <w:b/>
                <w:spacing w:val="-6"/>
                <w:sz w:val="26"/>
                <w:szCs w:val="26"/>
              </w:rPr>
              <w:t>Điều 11. Đóng tài khoản lưu ký giấy tờ có giá</w:t>
            </w:r>
          </w:p>
          <w:p w:rsidR="00A13FD2" w:rsidRPr="00ED70E1"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lastRenderedPageBreak/>
              <w:t>3. Trường hợp thành viên bị chia, tách, sáp nhập, hợp nhất và thu hồi Giấy phép không làm thủ tục đóng tài khoản lưu ký giấy tờ có giá, Ngân hàng Nhà nước (Sở Giao dịch) đóng tài khoản sau 15 ngày làm việc kể từ ngày nhận được Quyết định của Thống đốc Ngân hàng Nhà nước về việc chia, tách, sáp nhập, hợp nhất và thu hồi Giấy phép (nếu tài khoản không còn số dư) hoặc phong tỏa tài khoản (nếu tài khoản còn số dư) và thông báo cho thành viên. Việc xử lý giấy tờ có giá lưu ký trên tài khoản thực hiện theo quy định của pháp luật về thanh lý tài sản tổ chức tín dụng và các quy định pháp luật có liên quan.</w:t>
            </w:r>
          </w:p>
        </w:tc>
        <w:tc>
          <w:tcPr>
            <w:tcW w:w="1802" w:type="pct"/>
          </w:tcPr>
          <w:p w:rsidR="00A13FD2" w:rsidRDefault="00A13FD2" w:rsidP="00A13FD2">
            <w:pPr>
              <w:spacing w:before="40"/>
              <w:rPr>
                <w:rFonts w:ascii="Times New Roman" w:hAnsi="Times New Roman" w:cs="Times New Roman"/>
                <w:b/>
                <w:sz w:val="26"/>
                <w:szCs w:val="26"/>
              </w:rPr>
            </w:pPr>
            <w:r w:rsidRPr="003A04E1">
              <w:rPr>
                <w:rFonts w:ascii="Times New Roman" w:hAnsi="Times New Roman" w:cs="Times New Roman"/>
                <w:b/>
                <w:sz w:val="26"/>
                <w:szCs w:val="26"/>
              </w:rPr>
              <w:lastRenderedPageBreak/>
              <w:t>Điề</w:t>
            </w:r>
            <w:r>
              <w:rPr>
                <w:rFonts w:ascii="Times New Roman" w:hAnsi="Times New Roman" w:cs="Times New Roman"/>
                <w:b/>
                <w:sz w:val="26"/>
                <w:szCs w:val="26"/>
              </w:rPr>
              <w:t>u 12</w:t>
            </w:r>
            <w:r w:rsidRPr="003A04E1">
              <w:rPr>
                <w:rFonts w:ascii="Times New Roman" w:hAnsi="Times New Roman" w:cs="Times New Roman"/>
                <w:b/>
                <w:sz w:val="26"/>
                <w:szCs w:val="26"/>
              </w:rPr>
              <w:t>. Đóng tài khoản lưu ký giấy tờ có giá</w:t>
            </w:r>
          </w:p>
          <w:p w:rsidR="00A13FD2"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lastRenderedPageBreak/>
              <w:t xml:space="preserve">3. </w:t>
            </w:r>
            <w:r w:rsidRPr="00A13FD2">
              <w:rPr>
                <w:rFonts w:ascii="Times New Roman" w:hAnsi="Times New Roman" w:cs="Times New Roman"/>
                <w:sz w:val="26"/>
                <w:szCs w:val="26"/>
              </w:rPr>
              <w:t>Trường hợp thành viên bị chia, hợp nhất</w:t>
            </w:r>
            <w:r w:rsidR="008D4991">
              <w:rPr>
                <w:rFonts w:ascii="Times New Roman" w:hAnsi="Times New Roman" w:cs="Times New Roman"/>
                <w:sz w:val="26"/>
                <w:szCs w:val="26"/>
              </w:rPr>
              <w:t>, giải thể hoặc</w:t>
            </w:r>
            <w:r w:rsidRPr="00A13FD2">
              <w:rPr>
                <w:rFonts w:ascii="Times New Roman" w:hAnsi="Times New Roman" w:cs="Times New Roman"/>
                <w:sz w:val="26"/>
                <w:szCs w:val="26"/>
              </w:rPr>
              <w:t xml:space="preserve"> </w:t>
            </w:r>
            <w:r w:rsidR="008D4991">
              <w:rPr>
                <w:rFonts w:ascii="Times New Roman" w:hAnsi="Times New Roman" w:cs="Times New Roman"/>
                <w:sz w:val="26"/>
                <w:szCs w:val="26"/>
              </w:rPr>
              <w:t>phá sản</w:t>
            </w:r>
            <w:r w:rsidRPr="00A13FD2">
              <w:rPr>
                <w:rFonts w:ascii="Times New Roman" w:hAnsi="Times New Roman" w:cs="Times New Roman"/>
                <w:sz w:val="26"/>
                <w:szCs w:val="26"/>
              </w:rPr>
              <w:t xml:space="preserve"> không làm thủ tục đóng tài khoản lưu ký giấy tờ có giá, Ngân hàng Nhà nước (Sở Giao dịch) đóng tài khoản của thành viên sau 15 ngày làm việc kể từ ngày nhận được Quyết định của Thống đốc Ngân hàng Nhà nước về việc chia</w:t>
            </w:r>
            <w:r w:rsidR="008D4991">
              <w:rPr>
                <w:rFonts w:ascii="Times New Roman" w:hAnsi="Times New Roman" w:cs="Times New Roman"/>
                <w:sz w:val="26"/>
                <w:szCs w:val="26"/>
              </w:rPr>
              <w:t>,</w:t>
            </w:r>
            <w:r w:rsidRPr="00A13FD2">
              <w:rPr>
                <w:rFonts w:ascii="Times New Roman" w:hAnsi="Times New Roman" w:cs="Times New Roman"/>
                <w:sz w:val="26"/>
                <w:szCs w:val="26"/>
              </w:rPr>
              <w:t xml:space="preserve"> hợp nhất</w:t>
            </w:r>
            <w:r w:rsidR="008D4991">
              <w:rPr>
                <w:rFonts w:ascii="Times New Roman" w:hAnsi="Times New Roman" w:cs="Times New Roman"/>
                <w:sz w:val="26"/>
                <w:szCs w:val="26"/>
              </w:rPr>
              <w:t>, giải thể</w:t>
            </w:r>
            <w:r w:rsidRPr="00A13FD2">
              <w:rPr>
                <w:rFonts w:ascii="Times New Roman" w:hAnsi="Times New Roman" w:cs="Times New Roman"/>
                <w:sz w:val="26"/>
                <w:szCs w:val="26"/>
              </w:rPr>
              <w:t xml:space="preserve"> </w:t>
            </w:r>
            <w:r w:rsidR="008D4991">
              <w:rPr>
                <w:rFonts w:ascii="Times New Roman" w:hAnsi="Times New Roman" w:cs="Times New Roman"/>
                <w:sz w:val="26"/>
                <w:szCs w:val="26"/>
              </w:rPr>
              <w:t>hoặc phá sản</w:t>
            </w:r>
            <w:r w:rsidRPr="00A13FD2">
              <w:rPr>
                <w:rFonts w:ascii="Times New Roman" w:hAnsi="Times New Roman" w:cs="Times New Roman"/>
                <w:sz w:val="26"/>
                <w:szCs w:val="26"/>
              </w:rPr>
              <w:t xml:space="preserve"> (nếu tài khoản không còn số dư).</w:t>
            </w:r>
          </w:p>
          <w:p w:rsidR="00A13FD2" w:rsidRPr="00647444" w:rsidRDefault="00AC1572" w:rsidP="000A6B1E">
            <w:pPr>
              <w:spacing w:before="40"/>
              <w:rPr>
                <w:rFonts w:ascii="Times New Roman" w:hAnsi="Times New Roman" w:cs="Times New Roman"/>
                <w:i/>
                <w:spacing w:val="-2"/>
                <w:sz w:val="26"/>
                <w:szCs w:val="26"/>
              </w:rPr>
            </w:pPr>
            <w:r w:rsidRPr="00647444">
              <w:rPr>
                <w:rFonts w:ascii="Times New Roman" w:hAnsi="Times New Roman" w:cs="Times New Roman"/>
                <w:i/>
                <w:spacing w:val="-2"/>
                <w:sz w:val="26"/>
                <w:szCs w:val="26"/>
              </w:rPr>
              <w:t>4. Trường hợp thành viên có tài khoản lưu ký giấy tờ có giá tại Ngân hàng Nhà nước (Sở Giao dịch) nhưng có số dư tài khoản bằng 0 liên tục từ 24 tháng trở lên và không làm thủ tục đóng tài khoản lưu ký giấy tờ có giá, Ngân hàng Nhà nước (Sở Giao dịch) xem xét thực hiện đóng tài khoản và thông báo cho thành viên. Khi thành viên có nhu cầu lưu ký giấy tờ có giá tại Ngân hàng Nhà nước (Sở Giao dịch), thành viên thực hiện mở tài khoản lưu ký giấy tờ có giá theo quy định tại Điều 6 Thông tư này.</w:t>
            </w:r>
          </w:p>
        </w:tc>
        <w:tc>
          <w:tcPr>
            <w:tcW w:w="1246" w:type="pct"/>
          </w:tcPr>
          <w:p w:rsidR="00A13FD2" w:rsidRPr="003A04E1"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lastRenderedPageBreak/>
              <w:t xml:space="preserve">- Do việc thanh lý </w:t>
            </w:r>
            <w:r w:rsidR="00A374D7">
              <w:rPr>
                <w:rFonts w:ascii="Times New Roman" w:hAnsi="Times New Roman" w:cs="Times New Roman"/>
                <w:sz w:val="26"/>
                <w:szCs w:val="26"/>
              </w:rPr>
              <w:t>tài sản</w:t>
            </w:r>
            <w:r w:rsidRPr="003A04E1">
              <w:rPr>
                <w:rFonts w:ascii="Times New Roman" w:hAnsi="Times New Roman" w:cs="Times New Roman"/>
                <w:sz w:val="26"/>
                <w:szCs w:val="26"/>
              </w:rPr>
              <w:t xml:space="preserve"> của </w:t>
            </w:r>
            <w:r w:rsidRPr="003A04E1">
              <w:rPr>
                <w:rFonts w:ascii="Times New Roman" w:hAnsi="Times New Roman" w:cs="Times New Roman"/>
                <w:sz w:val="26"/>
                <w:szCs w:val="26"/>
              </w:rPr>
              <w:lastRenderedPageBreak/>
              <w:t xml:space="preserve">TCTD không thuộc nhiệm vụ của </w:t>
            </w:r>
            <w:r w:rsidR="00A374D7">
              <w:rPr>
                <w:rFonts w:ascii="Times New Roman" w:hAnsi="Times New Roman" w:cs="Times New Roman"/>
                <w:sz w:val="26"/>
                <w:szCs w:val="26"/>
              </w:rPr>
              <w:t>Sở Giao dịch</w:t>
            </w:r>
            <w:r w:rsidRPr="003A04E1">
              <w:rPr>
                <w:rFonts w:ascii="Times New Roman" w:hAnsi="Times New Roman" w:cs="Times New Roman"/>
                <w:sz w:val="26"/>
                <w:szCs w:val="26"/>
              </w:rPr>
              <w:t>.</w:t>
            </w:r>
          </w:p>
          <w:p w:rsidR="00BD4EA7" w:rsidRDefault="00BD4EA7" w:rsidP="00BD4EA7">
            <w:pPr>
              <w:spacing w:before="40"/>
              <w:rPr>
                <w:rFonts w:ascii="Times New Roman" w:hAnsi="Times New Roman" w:cs="Times New Roman"/>
                <w:sz w:val="26"/>
                <w:szCs w:val="26"/>
              </w:rPr>
            </w:pPr>
          </w:p>
          <w:p w:rsidR="00BD4EA7" w:rsidRDefault="00BD4EA7" w:rsidP="00BD4EA7">
            <w:pPr>
              <w:spacing w:before="40"/>
              <w:rPr>
                <w:rFonts w:ascii="Times New Roman" w:hAnsi="Times New Roman" w:cs="Times New Roman"/>
                <w:sz w:val="26"/>
                <w:szCs w:val="26"/>
              </w:rPr>
            </w:pPr>
          </w:p>
          <w:p w:rsidR="00BD4EA7" w:rsidRDefault="00BD4EA7" w:rsidP="00BD4EA7">
            <w:pPr>
              <w:spacing w:before="40"/>
              <w:rPr>
                <w:rFonts w:ascii="Times New Roman" w:hAnsi="Times New Roman" w:cs="Times New Roman"/>
                <w:sz w:val="26"/>
                <w:szCs w:val="26"/>
              </w:rPr>
            </w:pPr>
          </w:p>
          <w:p w:rsidR="00BD4EA7" w:rsidRDefault="00BD4EA7" w:rsidP="00BD4EA7">
            <w:pPr>
              <w:spacing w:before="40"/>
              <w:rPr>
                <w:rFonts w:ascii="Times New Roman" w:hAnsi="Times New Roman" w:cs="Times New Roman"/>
                <w:sz w:val="26"/>
                <w:szCs w:val="26"/>
              </w:rPr>
            </w:pPr>
          </w:p>
          <w:p w:rsidR="00BD4EA7" w:rsidRDefault="00BD4EA7" w:rsidP="00BD4EA7">
            <w:pPr>
              <w:spacing w:before="40"/>
              <w:rPr>
                <w:rFonts w:ascii="Times New Roman" w:hAnsi="Times New Roman" w:cs="Times New Roman"/>
                <w:sz w:val="26"/>
                <w:szCs w:val="26"/>
              </w:rPr>
            </w:pPr>
          </w:p>
          <w:p w:rsidR="00A13FD2" w:rsidRPr="00ED70E1" w:rsidRDefault="00BD4EA7" w:rsidP="00BD4EA7">
            <w:pPr>
              <w:spacing w:before="40"/>
              <w:rPr>
                <w:rFonts w:ascii="Times New Roman" w:hAnsi="Times New Roman" w:cs="Times New Roman"/>
                <w:sz w:val="26"/>
                <w:szCs w:val="26"/>
              </w:rPr>
            </w:pPr>
            <w:r>
              <w:rPr>
                <w:rFonts w:ascii="Times New Roman" w:hAnsi="Times New Roman" w:cs="Times New Roman"/>
                <w:sz w:val="26"/>
                <w:szCs w:val="26"/>
              </w:rPr>
              <w:t>-</w:t>
            </w:r>
            <w:r w:rsidR="00A13FD2" w:rsidRPr="003A04E1">
              <w:rPr>
                <w:rFonts w:ascii="Times New Roman" w:hAnsi="Times New Roman" w:cs="Times New Roman"/>
                <w:sz w:val="26"/>
                <w:szCs w:val="26"/>
              </w:rPr>
              <w:t xml:space="preserve"> Thực tế, một số thành viên có số dư tài khoản lưu ký GTCG </w:t>
            </w:r>
            <w:r w:rsidR="00A374D7">
              <w:rPr>
                <w:rFonts w:ascii="Times New Roman" w:hAnsi="Times New Roman" w:cs="Times New Roman"/>
                <w:sz w:val="26"/>
                <w:szCs w:val="26"/>
              </w:rPr>
              <w:t>bằng</w:t>
            </w:r>
            <w:r w:rsidR="00A13FD2" w:rsidRPr="003A04E1">
              <w:rPr>
                <w:rFonts w:ascii="Times New Roman" w:hAnsi="Times New Roman" w:cs="Times New Roman"/>
                <w:sz w:val="26"/>
                <w:szCs w:val="26"/>
              </w:rPr>
              <w:t xml:space="preserve"> 0 và không phát sinh giao dịch từ năm 2015 cho đến nay như</w:t>
            </w:r>
            <w:r w:rsidR="00A374D7">
              <w:rPr>
                <w:rFonts w:ascii="Times New Roman" w:hAnsi="Times New Roman" w:cs="Times New Roman"/>
                <w:sz w:val="26"/>
                <w:szCs w:val="26"/>
              </w:rPr>
              <w:t>:</w:t>
            </w:r>
            <w:r w:rsidR="00A13FD2" w:rsidRPr="003A04E1">
              <w:rPr>
                <w:rFonts w:ascii="Times New Roman" w:hAnsi="Times New Roman" w:cs="Times New Roman"/>
                <w:sz w:val="26"/>
                <w:szCs w:val="26"/>
              </w:rPr>
              <w:t xml:space="preserve"> Ngân hàng OCBC, JP Morgan Chase, Natexis, First Commercial Bank.</w:t>
            </w:r>
          </w:p>
        </w:tc>
      </w:tr>
      <w:tr w:rsidR="00A13FD2" w:rsidRPr="00ED70E1" w:rsidTr="00640DD1">
        <w:tc>
          <w:tcPr>
            <w:tcW w:w="244" w:type="pct"/>
            <w:vAlign w:val="center"/>
          </w:tcPr>
          <w:p w:rsidR="00A13FD2" w:rsidRPr="00ED70E1"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21</w:t>
            </w:r>
          </w:p>
        </w:tc>
        <w:tc>
          <w:tcPr>
            <w:tcW w:w="1708" w:type="pct"/>
          </w:tcPr>
          <w:p w:rsidR="00A13FD2" w:rsidRPr="003A04E1" w:rsidRDefault="00A13FD2" w:rsidP="00A13FD2">
            <w:pPr>
              <w:spacing w:before="40"/>
              <w:rPr>
                <w:rFonts w:ascii="Times New Roman" w:hAnsi="Times New Roman" w:cs="Times New Roman"/>
                <w:b/>
                <w:sz w:val="26"/>
                <w:szCs w:val="26"/>
              </w:rPr>
            </w:pPr>
            <w:r w:rsidRPr="003A04E1">
              <w:rPr>
                <w:rFonts w:ascii="Times New Roman" w:hAnsi="Times New Roman" w:cs="Times New Roman"/>
                <w:b/>
                <w:sz w:val="26"/>
                <w:szCs w:val="26"/>
              </w:rPr>
              <w:t>Điều 12. Nghiệp vụ thị trường mở</w:t>
            </w:r>
          </w:p>
          <w:p w:rsidR="00A13FD2" w:rsidRPr="003A04E1"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t>1. Ngân hàng Nhà nước mua hẳn hoặc mua kỳ hạn giấy tờ có giá</w:t>
            </w:r>
          </w:p>
          <w:p w:rsidR="00A13FD2" w:rsidRPr="003A04E1"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t xml:space="preserve">Căn cứ hợp đồng mua bán giấy tờ có giá đối với giao dịch Ngân hàng Nhà nước mua kỳ hạn hoặc Thông báo kết quả đấu thầu đối với giao dịch Ngân hàng Nhà nước mua hẳn, Ngân hàng Nhà nước (Sở Giao dịch) thanh toán tiền mua giấy tờ có giá và thực hiện thủ tục chuyển quyền sở hữu giấy tờ có giá từ Tài khoản giấy tờ có giá khách hàng gửi lưu ký </w:t>
            </w:r>
            <w:r w:rsidRPr="003A04E1">
              <w:rPr>
                <w:rFonts w:ascii="Times New Roman" w:hAnsi="Times New Roman" w:cs="Times New Roman"/>
                <w:sz w:val="26"/>
                <w:szCs w:val="26"/>
              </w:rPr>
              <w:lastRenderedPageBreak/>
              <w:t>của thành viên sang Tài khoản giấy tờ có giá của Ngân hàng Nhà nước đối với giấy tờ có giá trúng thầu.</w:t>
            </w:r>
          </w:p>
          <w:p w:rsidR="00A13FD2" w:rsidRPr="00ED70E1" w:rsidRDefault="00A13FD2" w:rsidP="00A13FD2">
            <w:pPr>
              <w:spacing w:before="40"/>
              <w:rPr>
                <w:rFonts w:ascii="Times New Roman" w:hAnsi="Times New Roman" w:cs="Times New Roman"/>
                <w:sz w:val="26"/>
                <w:szCs w:val="26"/>
              </w:rPr>
            </w:pPr>
            <w:r w:rsidRPr="003A04E1">
              <w:rPr>
                <w:rFonts w:ascii="Times New Roman" w:hAnsi="Times New Roman" w:cs="Times New Roman"/>
                <w:sz w:val="26"/>
                <w:szCs w:val="26"/>
              </w:rPr>
              <w:t>Đối với giao dịch Ngân hàng Nhà nước mua kỳ hạn giấy tờ có giá, vào ngày đáo hạn hợp đồng, thành viên phải thanh toán tiền mua lại giấy tờ có giá. Căn cứ chứng từ hợp lệ, Ngân hàng Nhà nước (Sở Giao dịch) thực hiện chuyển quyền sở hữu giấy tờ có giá từ Tài khoản giấy tờ có giá của Ngân hàng Nhà nước sang Tài khoản giấy tờ có giá khách hàng gửi lưu ký của thành viên.</w:t>
            </w:r>
          </w:p>
        </w:tc>
        <w:tc>
          <w:tcPr>
            <w:tcW w:w="1802" w:type="pct"/>
          </w:tcPr>
          <w:p w:rsidR="00A13FD2" w:rsidRDefault="00A13FD2" w:rsidP="00A13FD2">
            <w:pPr>
              <w:spacing w:before="40"/>
              <w:rPr>
                <w:rFonts w:ascii="Times New Roman" w:hAnsi="Times New Roman" w:cs="Times New Roman"/>
                <w:b/>
                <w:sz w:val="26"/>
                <w:szCs w:val="26"/>
              </w:rPr>
            </w:pPr>
            <w:r w:rsidRPr="003A04E1">
              <w:rPr>
                <w:rFonts w:ascii="Times New Roman" w:hAnsi="Times New Roman" w:cs="Times New Roman"/>
                <w:b/>
                <w:sz w:val="26"/>
                <w:szCs w:val="26"/>
              </w:rPr>
              <w:lastRenderedPageBreak/>
              <w:t>Điều 1</w:t>
            </w:r>
            <w:r>
              <w:rPr>
                <w:rFonts w:ascii="Times New Roman" w:hAnsi="Times New Roman" w:cs="Times New Roman"/>
                <w:b/>
                <w:sz w:val="26"/>
                <w:szCs w:val="26"/>
              </w:rPr>
              <w:t>3</w:t>
            </w:r>
            <w:r w:rsidRPr="003A04E1">
              <w:rPr>
                <w:rFonts w:ascii="Times New Roman" w:hAnsi="Times New Roman" w:cs="Times New Roman"/>
                <w:b/>
                <w:sz w:val="26"/>
                <w:szCs w:val="26"/>
              </w:rPr>
              <w:t>. Nghiệp vụ thị trường mở</w:t>
            </w:r>
          </w:p>
          <w:p w:rsidR="000A6B1E" w:rsidRPr="000A6B1E" w:rsidRDefault="00A13FD2" w:rsidP="000A6B1E">
            <w:pPr>
              <w:spacing w:before="40"/>
              <w:rPr>
                <w:rFonts w:ascii="Times New Roman" w:hAnsi="Times New Roman" w:cs="Times New Roman"/>
                <w:sz w:val="26"/>
                <w:szCs w:val="26"/>
              </w:rPr>
            </w:pPr>
            <w:r w:rsidRPr="003A04E1">
              <w:rPr>
                <w:rFonts w:ascii="Times New Roman" w:hAnsi="Times New Roman" w:cs="Times New Roman"/>
                <w:sz w:val="26"/>
                <w:szCs w:val="26"/>
              </w:rPr>
              <w:t xml:space="preserve">1. </w:t>
            </w:r>
            <w:r w:rsidR="000A6B1E" w:rsidRPr="000A6B1E">
              <w:rPr>
                <w:rFonts w:ascii="Times New Roman" w:hAnsi="Times New Roman" w:cs="Times New Roman"/>
                <w:sz w:val="26"/>
                <w:szCs w:val="26"/>
              </w:rPr>
              <w:t>Ngân hàng Nhà nước mua hẳn hoặc mua kỳ hạn giấy tờ có giá</w:t>
            </w:r>
          </w:p>
          <w:p w:rsidR="000A6B1E" w:rsidRPr="000A6B1E" w:rsidRDefault="000A6B1E" w:rsidP="000A6B1E">
            <w:pPr>
              <w:spacing w:before="40"/>
              <w:rPr>
                <w:rFonts w:ascii="Times New Roman" w:hAnsi="Times New Roman" w:cs="Times New Roman"/>
                <w:sz w:val="26"/>
                <w:szCs w:val="26"/>
              </w:rPr>
            </w:pPr>
            <w:r w:rsidRPr="000A6B1E">
              <w:rPr>
                <w:rFonts w:ascii="Times New Roman" w:hAnsi="Times New Roman" w:cs="Times New Roman"/>
                <w:sz w:val="26"/>
                <w:szCs w:val="26"/>
              </w:rPr>
              <w:t xml:space="preserve">Căn cứ hợp đồng mua bán giấy tờ có giá đối với giao dịch Ngân hàng Nhà nước mua kỳ hạn hoặc Thông báo kết quả đấu thầu đối với giao dịch Ngân hàng Nhà nước mua hẳn, Ngân hàng Nhà nước (Sở Giao dịch) thanh toán tiền mua giấy tờ có giá và thực hiện thủ tục chuyển quyền sở hữu giấy tờ có giá từ Tài khoản giấy tờ có giá khách hàng gửi lưu ký của thành viên sang Tài khoản </w:t>
            </w:r>
            <w:r w:rsidRPr="000A6B1E">
              <w:rPr>
                <w:rFonts w:ascii="Times New Roman" w:hAnsi="Times New Roman" w:cs="Times New Roman"/>
                <w:sz w:val="26"/>
                <w:szCs w:val="26"/>
              </w:rPr>
              <w:lastRenderedPageBreak/>
              <w:t>giấy tờ có giá của Ngân hàng Nhà nước đối với giấy tờ có giá trúng thầu.</w:t>
            </w:r>
          </w:p>
          <w:p w:rsidR="00A13FD2" w:rsidRPr="003A04E1" w:rsidRDefault="000A6B1E" w:rsidP="000A6B1E">
            <w:pPr>
              <w:spacing w:before="40"/>
              <w:rPr>
                <w:rFonts w:ascii="Times New Roman" w:hAnsi="Times New Roman" w:cs="Times New Roman"/>
                <w:sz w:val="26"/>
                <w:szCs w:val="26"/>
              </w:rPr>
            </w:pPr>
            <w:r w:rsidRPr="000A6B1E">
              <w:rPr>
                <w:rFonts w:ascii="Times New Roman" w:hAnsi="Times New Roman" w:cs="Times New Roman"/>
                <w:sz w:val="26"/>
                <w:szCs w:val="26"/>
              </w:rPr>
              <w:t xml:space="preserve">Đối với giao dịch Ngân hàng Nhà nước mua kỳ hạn giấy tờ có giá, vào ngày đáo hạn hợp đồng, thành viên phải thanh toán tiền mua lại giấy tờ có giá. </w:t>
            </w:r>
            <w:r w:rsidRPr="000A6B1E">
              <w:rPr>
                <w:rFonts w:ascii="Times New Roman" w:hAnsi="Times New Roman" w:cs="Times New Roman"/>
                <w:b/>
                <w:sz w:val="26"/>
                <w:szCs w:val="26"/>
              </w:rPr>
              <w:t>Sau khi nhận được đầy đủ số tiền mua lại giấy tờ có giá từ thành viên</w:t>
            </w:r>
            <w:r w:rsidRPr="000A6B1E">
              <w:rPr>
                <w:rFonts w:ascii="Times New Roman" w:hAnsi="Times New Roman" w:cs="Times New Roman"/>
                <w:sz w:val="26"/>
                <w:szCs w:val="26"/>
              </w:rPr>
              <w:t>, Ngân hàng Nhà nước (Sở Giao dịch) thực hiện chuyển quyền sở hữu giấy tờ có giá từ Tài khoản giấy tờ có giá của Ngân hàng Nhà nước sang Tài khoản giấy tờ có giá khách hàng gửi lưu ký của thành viên.</w:t>
            </w:r>
          </w:p>
        </w:tc>
        <w:tc>
          <w:tcPr>
            <w:tcW w:w="1246" w:type="pct"/>
          </w:tcPr>
          <w:p w:rsidR="00A13FD2" w:rsidRPr="00ED70E1" w:rsidRDefault="00E953FF" w:rsidP="00A13FD2">
            <w:pPr>
              <w:spacing w:before="40"/>
              <w:rPr>
                <w:rFonts w:ascii="Times New Roman" w:hAnsi="Times New Roman" w:cs="Times New Roman"/>
                <w:sz w:val="26"/>
                <w:szCs w:val="26"/>
              </w:rPr>
            </w:pPr>
            <w:r>
              <w:rPr>
                <w:rFonts w:ascii="Times New Roman" w:hAnsi="Times New Roman" w:cs="Times New Roman"/>
                <w:sz w:val="26"/>
                <w:szCs w:val="26"/>
              </w:rPr>
              <w:lastRenderedPageBreak/>
              <w:t>Để đảm bảo nghĩa vụ thanh toán của thành viên.</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22</w:t>
            </w:r>
          </w:p>
        </w:tc>
        <w:tc>
          <w:tcPr>
            <w:tcW w:w="1708" w:type="pct"/>
          </w:tcPr>
          <w:p w:rsidR="00A13FD2" w:rsidRDefault="00A13FD2" w:rsidP="00A13FD2">
            <w:pPr>
              <w:spacing w:before="40"/>
              <w:rPr>
                <w:rFonts w:ascii="Times New Roman" w:hAnsi="Times New Roman" w:cs="Times New Roman"/>
                <w:b/>
                <w:sz w:val="26"/>
                <w:szCs w:val="26"/>
              </w:rPr>
            </w:pPr>
            <w:r w:rsidRPr="007E55E8">
              <w:rPr>
                <w:rFonts w:ascii="Times New Roman" w:hAnsi="Times New Roman" w:cs="Times New Roman"/>
                <w:b/>
                <w:sz w:val="26"/>
                <w:szCs w:val="26"/>
              </w:rPr>
              <w:t>Điều 14. Nghiệp vụ cho vay có bảo đảm bằng cầm cố giấy tờ có giá, tái cấp vốn trên cơ sở trái phiếu đặc biệt và trái phiếu mua nợ theo giá trị thị trường của (VAMC)</w:t>
            </w:r>
          </w:p>
          <w:p w:rsidR="00A13FD2"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 xml:space="preserve">1. Sau khi thành viên gửi Ngân hàng Nhà nước đề nghị vay vốn bằng cầm cố giấy tờ có giá hoặc tái cấp vốn trên cơ sở trái phiếu đặc biệt, trái phiếu mua nợ theo giá thị trường của VAMC và Ngân hàng Nhà nước chấp nhận đề nghị của thành viên, thành viên chuyển giao các giấy tờ có giá làm tài sản cầm cố hoặc trái phiếu đặc biệt, trái phiếu mua nợ theo giá trị thị trường của VAMC cho Ngân hàng Nhà nước. Ngân hàng Nhà nước (Sở Giao dịch) thực hiện phong tỏa và chuyển giấy tờ có giá từ Tài khoản giấy tờ có giá khách hàng gửi lưu ký của thành viên sang Tài khoản giấy tờ có giá cầm cố của thành viên tại Ngân hàng Nhà nước, đồng thời chuyển số tiền cho vay </w:t>
            </w:r>
            <w:r w:rsidRPr="00884AAE">
              <w:rPr>
                <w:rFonts w:ascii="Times New Roman" w:hAnsi="Times New Roman" w:cs="Times New Roman"/>
                <w:sz w:val="26"/>
                <w:szCs w:val="26"/>
              </w:rPr>
              <w:lastRenderedPageBreak/>
              <w:t>vào tài khoản tiền gửi của thành viên tại Ngân hàng Nhà nước.</w:t>
            </w:r>
          </w:p>
          <w:p w:rsidR="00A13FD2" w:rsidRDefault="00A13FD2" w:rsidP="00A13FD2">
            <w:pPr>
              <w:spacing w:before="40"/>
              <w:rPr>
                <w:rFonts w:ascii="Times New Roman" w:hAnsi="Times New Roman" w:cs="Times New Roman"/>
                <w:sz w:val="26"/>
                <w:szCs w:val="26"/>
              </w:rPr>
            </w:pPr>
          </w:p>
          <w:p w:rsidR="00A13FD2" w:rsidRPr="007E55E8" w:rsidRDefault="00A13FD2" w:rsidP="00A13FD2">
            <w:pPr>
              <w:spacing w:before="40"/>
              <w:rPr>
                <w:rFonts w:ascii="Times New Roman" w:hAnsi="Times New Roman" w:cs="Times New Roman"/>
                <w:sz w:val="26"/>
                <w:szCs w:val="26"/>
              </w:rPr>
            </w:pPr>
            <w:r w:rsidRPr="007E55E8">
              <w:rPr>
                <w:rFonts w:ascii="Times New Roman" w:hAnsi="Times New Roman" w:cs="Times New Roman"/>
                <w:sz w:val="26"/>
                <w:szCs w:val="26"/>
              </w:rPr>
              <w:t>2. Trường hợp thành viên có nhu cầu đổi giấy tờ có giá (trong nghiệp vụ cho vay có bảo đảm bằng cầm cố giấy tờ có giá) hoặc sau khi thành viên hoàn trả đầy đủ nợ gốc và lãi, căn cứ vào đề nghị hoàn trả hoặc đổi giấy tờ có giá của thành viên và chứng từ thanh toán, Ngân hàng Nhà nước (Sở Giao dịch) thực hiện giải tỏa và chuyển giấy tờ có giá từ Tài khoản giấy tờ có giá cầm cố của thành viên sang Tài khoản giấy tờ có giá khách hàng gửi lưu ký của thành viên tại Ngân hàng Nhà nước.</w:t>
            </w:r>
          </w:p>
        </w:tc>
        <w:tc>
          <w:tcPr>
            <w:tcW w:w="1802" w:type="pct"/>
          </w:tcPr>
          <w:p w:rsidR="00D066DE" w:rsidRPr="00D066DE" w:rsidRDefault="00D066DE" w:rsidP="00D066DE">
            <w:pPr>
              <w:spacing w:before="40"/>
              <w:rPr>
                <w:rFonts w:ascii="Times New Roman" w:hAnsi="Times New Roman" w:cs="Times New Roman"/>
                <w:b/>
                <w:sz w:val="26"/>
                <w:szCs w:val="26"/>
                <w:lang w:val="vi-VN"/>
              </w:rPr>
            </w:pPr>
            <w:r w:rsidRPr="00D066DE">
              <w:rPr>
                <w:rFonts w:ascii="Times New Roman" w:hAnsi="Times New Roman" w:cs="Times New Roman"/>
                <w:b/>
                <w:sz w:val="26"/>
                <w:szCs w:val="26"/>
                <w:lang w:val="vi-VN"/>
              </w:rPr>
              <w:lastRenderedPageBreak/>
              <w:t>Điều 1</w:t>
            </w:r>
            <w:r w:rsidRPr="00D066DE">
              <w:rPr>
                <w:rFonts w:ascii="Times New Roman" w:hAnsi="Times New Roman" w:cs="Times New Roman"/>
                <w:b/>
                <w:sz w:val="26"/>
                <w:szCs w:val="26"/>
              </w:rPr>
              <w:t>5.</w:t>
            </w:r>
            <w:r w:rsidRPr="00D066DE">
              <w:rPr>
                <w:rFonts w:ascii="Times New Roman" w:hAnsi="Times New Roman" w:cs="Times New Roman"/>
                <w:b/>
                <w:sz w:val="26"/>
                <w:szCs w:val="26"/>
                <w:lang w:val="vi-VN"/>
              </w:rPr>
              <w:t xml:space="preserve"> </w:t>
            </w:r>
            <w:r w:rsidRPr="00D066DE">
              <w:rPr>
                <w:rFonts w:ascii="Times New Roman" w:hAnsi="Times New Roman" w:cs="Times New Roman"/>
                <w:b/>
                <w:sz w:val="26"/>
                <w:szCs w:val="26"/>
              </w:rPr>
              <w:t>Các n</w:t>
            </w:r>
            <w:r w:rsidRPr="00D066DE">
              <w:rPr>
                <w:rFonts w:ascii="Times New Roman" w:hAnsi="Times New Roman" w:cs="Times New Roman"/>
                <w:b/>
                <w:sz w:val="26"/>
                <w:szCs w:val="26"/>
                <w:lang w:val="vi-VN"/>
              </w:rPr>
              <w:t xml:space="preserve">ghiệp vụ tái cấp vốn </w:t>
            </w:r>
            <w:r w:rsidRPr="00D066DE">
              <w:rPr>
                <w:rFonts w:ascii="Times New Roman" w:hAnsi="Times New Roman" w:cs="Times New Roman"/>
                <w:b/>
                <w:sz w:val="26"/>
                <w:szCs w:val="26"/>
              </w:rPr>
              <w:t>trên cơ sở bảo đảm bằng</w:t>
            </w:r>
            <w:r w:rsidRPr="00D066DE">
              <w:rPr>
                <w:rFonts w:ascii="Times New Roman" w:hAnsi="Times New Roman" w:cs="Times New Roman"/>
                <w:b/>
                <w:sz w:val="26"/>
                <w:szCs w:val="26"/>
                <w:lang w:val="vi-VN"/>
              </w:rPr>
              <w:t xml:space="preserve"> cầm cố giấy tờ</w:t>
            </w:r>
            <w:r w:rsidRPr="00D066DE">
              <w:rPr>
                <w:rFonts w:ascii="Times New Roman" w:hAnsi="Times New Roman" w:cs="Times New Roman"/>
                <w:b/>
                <w:sz w:val="26"/>
                <w:szCs w:val="26"/>
              </w:rPr>
              <w:t xml:space="preserve"> có giá</w:t>
            </w:r>
            <w:r w:rsidRPr="00D066DE" w:rsidDel="00F50650">
              <w:rPr>
                <w:rFonts w:ascii="Times New Roman" w:hAnsi="Times New Roman" w:cs="Times New Roman"/>
                <w:b/>
                <w:sz w:val="26"/>
                <w:szCs w:val="26"/>
                <w:lang w:val="vi-VN"/>
              </w:rPr>
              <w:t xml:space="preserve"> </w:t>
            </w:r>
          </w:p>
          <w:p w:rsidR="00A13FD2" w:rsidRDefault="00D066DE" w:rsidP="00D066DE">
            <w:pPr>
              <w:spacing w:before="40"/>
              <w:rPr>
                <w:rFonts w:ascii="Times New Roman" w:hAnsi="Times New Roman" w:cs="Times New Roman"/>
                <w:sz w:val="26"/>
                <w:szCs w:val="26"/>
              </w:rPr>
            </w:pPr>
            <w:r w:rsidRPr="00D066DE">
              <w:rPr>
                <w:rFonts w:ascii="Times New Roman" w:hAnsi="Times New Roman" w:cs="Times New Roman"/>
                <w:sz w:val="26"/>
                <w:szCs w:val="26"/>
                <w:lang w:val="vi-VN"/>
              </w:rPr>
              <w:t xml:space="preserve">1. Sau khi thành viên gửi Ngân hàng Nhà nước đề nghị vay vốn </w:t>
            </w:r>
            <w:r w:rsidRPr="00D066DE">
              <w:rPr>
                <w:rFonts w:ascii="Times New Roman" w:hAnsi="Times New Roman" w:cs="Times New Roman"/>
                <w:sz w:val="26"/>
                <w:szCs w:val="26"/>
              </w:rPr>
              <w:t>dưới hình thức tái cấp vốn</w:t>
            </w:r>
            <w:r w:rsidRPr="00D066DE">
              <w:rPr>
                <w:rFonts w:ascii="Times New Roman" w:hAnsi="Times New Roman" w:cs="Times New Roman"/>
                <w:sz w:val="26"/>
                <w:szCs w:val="26"/>
                <w:lang w:val="vi-VN"/>
              </w:rPr>
              <w:t xml:space="preserve"> trên </w:t>
            </w:r>
            <w:r w:rsidRPr="00D066DE">
              <w:rPr>
                <w:rFonts w:ascii="Times New Roman" w:hAnsi="Times New Roman" w:cs="Times New Roman"/>
                <w:sz w:val="26"/>
                <w:szCs w:val="26"/>
              </w:rPr>
              <w:t>cơ sở bảo đảm bằng cầm cố giấy tờ có giá</w:t>
            </w:r>
            <w:r w:rsidRPr="00D066DE">
              <w:rPr>
                <w:rFonts w:ascii="Times New Roman" w:hAnsi="Times New Roman" w:cs="Times New Roman"/>
                <w:sz w:val="26"/>
                <w:szCs w:val="26"/>
                <w:lang w:val="vi-VN"/>
              </w:rPr>
              <w:t xml:space="preserve"> và Ngân hàng Nhà nước chấp nhận đề nghị của thành viên, thành viên chuyển giao các giấy tờ có giá làm tài sản cầm cố cho Ngân hàng Nhà nước. Ngân hàng Nhà nước (Sở Giao dịch) chuyển giấy tờ có giá từ Tài khoản giấy tờ có giá khách hàng gửi lưu ký của thành viên sang Tài khoản giấy tờ có giá </w:t>
            </w:r>
            <w:r w:rsidRPr="00D066DE">
              <w:rPr>
                <w:rFonts w:ascii="Times New Roman" w:hAnsi="Times New Roman" w:cs="Times New Roman"/>
                <w:sz w:val="26"/>
                <w:szCs w:val="26"/>
              </w:rPr>
              <w:t xml:space="preserve">lưu ký cho mục đích </w:t>
            </w:r>
            <w:r w:rsidRPr="00D066DE">
              <w:rPr>
                <w:rFonts w:ascii="Times New Roman" w:hAnsi="Times New Roman" w:cs="Times New Roman"/>
                <w:sz w:val="26"/>
                <w:szCs w:val="26"/>
                <w:lang w:val="vi-VN"/>
              </w:rPr>
              <w:t>cầm cố của thành viên tại Ngân hàng Nhà nước.</w:t>
            </w:r>
          </w:p>
          <w:p w:rsidR="00D066DE" w:rsidRPr="00D066DE" w:rsidRDefault="00D066DE" w:rsidP="00D066DE">
            <w:pPr>
              <w:spacing w:before="40"/>
              <w:rPr>
                <w:rFonts w:ascii="Times New Roman" w:hAnsi="Times New Roman" w:cs="Times New Roman"/>
                <w:i/>
                <w:sz w:val="26"/>
                <w:szCs w:val="26"/>
                <w:lang w:val="en-GB"/>
              </w:rPr>
            </w:pPr>
            <w:r w:rsidRPr="00D066DE">
              <w:rPr>
                <w:rFonts w:ascii="Times New Roman" w:hAnsi="Times New Roman" w:cs="Times New Roman"/>
                <w:i/>
                <w:sz w:val="26"/>
                <w:szCs w:val="26"/>
                <w:lang w:val="en-GB"/>
              </w:rPr>
              <w:t>- Trường hợp giải ngân tại Sở Giao dịch: Sau khi hoàn tất việc cầm cố giấy tờ có giá, Sở Giao dịch thực hiện chuyển số tiền cho vay vào tài khoản tiền gửi của thành viên tại Ngân hàng Nhà nước.</w:t>
            </w:r>
          </w:p>
          <w:p w:rsidR="00D066DE" w:rsidRPr="00D066DE" w:rsidRDefault="00D066DE" w:rsidP="00D066DE">
            <w:pPr>
              <w:spacing w:before="40"/>
              <w:rPr>
                <w:rFonts w:ascii="Times New Roman" w:hAnsi="Times New Roman" w:cs="Times New Roman"/>
                <w:i/>
                <w:sz w:val="26"/>
                <w:szCs w:val="26"/>
                <w:lang w:val="vi-VN"/>
              </w:rPr>
            </w:pPr>
            <w:r w:rsidRPr="00D066DE">
              <w:rPr>
                <w:rFonts w:ascii="Times New Roman" w:hAnsi="Times New Roman" w:cs="Times New Roman"/>
                <w:i/>
                <w:sz w:val="26"/>
                <w:szCs w:val="26"/>
                <w:lang w:val="en-GB"/>
              </w:rPr>
              <w:lastRenderedPageBreak/>
              <w:t>- Trường hợp giải ngân tại Ngân hàng Nhà nước chi nhánh tỉnh, thành phố: Sau khi hoàn tất việc cầm cố giấy tờ có giá, Sở Giao dịch thông báo cho Ngân hàng Nhà nước chi nhánh tỉnh, thành phố nơi thực hiện giải ngân khoản vay.</w:t>
            </w:r>
          </w:p>
          <w:p w:rsidR="00D066DE" w:rsidRPr="00D066DE" w:rsidRDefault="00D066DE" w:rsidP="00D066DE">
            <w:pPr>
              <w:spacing w:before="40"/>
              <w:rPr>
                <w:rFonts w:ascii="Times New Roman" w:hAnsi="Times New Roman" w:cs="Times New Roman"/>
                <w:i/>
                <w:sz w:val="26"/>
                <w:szCs w:val="26"/>
                <w:lang w:val="en-GB"/>
              </w:rPr>
            </w:pPr>
            <w:r w:rsidRPr="00D066DE">
              <w:rPr>
                <w:rFonts w:ascii="Times New Roman" w:hAnsi="Times New Roman" w:cs="Times New Roman"/>
                <w:i/>
                <w:sz w:val="26"/>
                <w:szCs w:val="26"/>
                <w:lang w:val="vi-VN"/>
              </w:rPr>
              <w:t xml:space="preserve"> </w:t>
            </w:r>
            <w:r w:rsidRPr="00D066DE">
              <w:rPr>
                <w:rFonts w:ascii="Times New Roman" w:hAnsi="Times New Roman" w:cs="Times New Roman"/>
                <w:i/>
                <w:sz w:val="26"/>
                <w:szCs w:val="26"/>
              </w:rPr>
              <w:t>2</w:t>
            </w:r>
            <w:r w:rsidRPr="00D066DE">
              <w:rPr>
                <w:rFonts w:ascii="Times New Roman" w:hAnsi="Times New Roman" w:cs="Times New Roman"/>
                <w:i/>
                <w:sz w:val="26"/>
                <w:szCs w:val="26"/>
                <w:lang w:val="en-GB"/>
              </w:rPr>
              <w:t>. Trường hợp thành viên có nhu cầu đổi giấy tờ có giá, căn cứ vào Giấy đề nghị đổi giấy tờ có giá (Phụ lục 2b/LK), Ngân hàng Nhà nuớc (Sở Giao dịch) thực hiện kiểm tra và hạch toán theo quy định bảo đảm nguyên tắc giải tỏa tài sản bảo đảm sau khi đã hoàn thành việc bổ sung tài sản bảo đảm mới.</w:t>
            </w:r>
          </w:p>
          <w:p w:rsidR="00A13FD2" w:rsidRPr="000A6B1E" w:rsidRDefault="00D066DE" w:rsidP="00D066DE">
            <w:pPr>
              <w:spacing w:before="40"/>
              <w:rPr>
                <w:rFonts w:ascii="Times New Roman" w:hAnsi="Times New Roman" w:cs="Times New Roman"/>
                <w:i/>
                <w:sz w:val="26"/>
                <w:szCs w:val="26"/>
              </w:rPr>
            </w:pPr>
            <w:r w:rsidRPr="00D066DE">
              <w:rPr>
                <w:rFonts w:ascii="Times New Roman" w:hAnsi="Times New Roman" w:cs="Times New Roman"/>
                <w:i/>
                <w:sz w:val="26"/>
                <w:szCs w:val="26"/>
                <w:lang w:val="en-GB"/>
              </w:rPr>
              <w:t>3. Trường hợp thành viên hoàn trả đầy đủ nợ gốc và lãi, căn cứ vào đề nghị hoàn trả của thành viên và chứng từ thanh toán, Ngân hàng Nhà nước (Sở Giao dịch) thực hiện giải tỏa và chuyển giấy tờ có giá từ Tài khoản giấy tờ có giá cầm cố của thành viên sang Tài khoản giấy tờ có giá khách hàng gửi lưu ký của thành viên tại Ngân hàng Nhà nước.</w:t>
            </w:r>
          </w:p>
        </w:tc>
        <w:tc>
          <w:tcPr>
            <w:tcW w:w="1246" w:type="pct"/>
          </w:tcPr>
          <w:p w:rsidR="00A13FD2" w:rsidRDefault="00A13FD2" w:rsidP="00A13FD2">
            <w:pPr>
              <w:spacing w:before="40"/>
              <w:rPr>
                <w:rFonts w:ascii="Times New Roman" w:hAnsi="Times New Roman" w:cs="Times New Roman"/>
                <w:sz w:val="26"/>
                <w:szCs w:val="26"/>
              </w:rPr>
            </w:pPr>
            <w:r>
              <w:rPr>
                <w:rFonts w:ascii="Times New Roman" w:hAnsi="Times New Roman" w:cs="Times New Roman"/>
                <w:sz w:val="26"/>
                <w:szCs w:val="26"/>
              </w:rPr>
              <w:lastRenderedPageBreak/>
              <w:t xml:space="preserve">Quy định theo hướng áp dụng chung cho loại hình tái cấp vốn trên cơ sở cầm cố giấy tờ có giá. Vì </w:t>
            </w:r>
            <w:r w:rsidR="00E953FF">
              <w:rPr>
                <w:rFonts w:ascii="Times New Roman" w:hAnsi="Times New Roman" w:cs="Times New Roman"/>
                <w:sz w:val="26"/>
                <w:szCs w:val="26"/>
              </w:rPr>
              <w:t>nguyên tắc</w:t>
            </w:r>
            <w:r>
              <w:rPr>
                <w:rFonts w:ascii="Times New Roman" w:hAnsi="Times New Roman" w:cs="Times New Roman"/>
                <w:sz w:val="26"/>
                <w:szCs w:val="26"/>
              </w:rPr>
              <w:t xml:space="preserve"> thực hiện nghiệp vụ cầm cố giấy tờ có giá đối với các hình thức tái cấp vốn trên cơ sở cầm cố giấy tờ có giá là </w:t>
            </w:r>
            <w:r w:rsidR="00E953FF">
              <w:rPr>
                <w:rFonts w:ascii="Times New Roman" w:hAnsi="Times New Roman" w:cs="Times New Roman"/>
                <w:sz w:val="26"/>
                <w:szCs w:val="26"/>
              </w:rPr>
              <w:t>tương tự</w:t>
            </w:r>
            <w:r>
              <w:rPr>
                <w:rFonts w:ascii="Times New Roman" w:hAnsi="Times New Roman" w:cs="Times New Roman"/>
                <w:sz w:val="26"/>
                <w:szCs w:val="26"/>
              </w:rPr>
              <w:t xml:space="preserve"> nhau.</w:t>
            </w:r>
          </w:p>
          <w:p w:rsidR="00A13FD2" w:rsidRPr="00ED70E1" w:rsidRDefault="00A13FD2" w:rsidP="00A13FD2">
            <w:pPr>
              <w:spacing w:before="40"/>
              <w:rPr>
                <w:rFonts w:ascii="Times New Roman" w:hAnsi="Times New Roman" w:cs="Times New Roman"/>
                <w:sz w:val="26"/>
                <w:szCs w:val="26"/>
              </w:rPr>
            </w:pP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23</w:t>
            </w:r>
          </w:p>
        </w:tc>
        <w:tc>
          <w:tcPr>
            <w:tcW w:w="1708" w:type="pct"/>
          </w:tcPr>
          <w:p w:rsidR="00A13FD2" w:rsidRDefault="00A13FD2" w:rsidP="00A13FD2">
            <w:pPr>
              <w:spacing w:before="40"/>
              <w:rPr>
                <w:rFonts w:ascii="Times New Roman" w:hAnsi="Times New Roman" w:cs="Times New Roman"/>
                <w:b/>
                <w:sz w:val="26"/>
                <w:szCs w:val="26"/>
              </w:rPr>
            </w:pPr>
            <w:r w:rsidRPr="007E55E8">
              <w:rPr>
                <w:rFonts w:ascii="Times New Roman" w:hAnsi="Times New Roman" w:cs="Times New Roman"/>
                <w:b/>
                <w:sz w:val="26"/>
                <w:szCs w:val="26"/>
              </w:rPr>
              <w:t>Điều 15. Cầm cố, ký quỹ giấy tờ có giá để thiết lập hạn mức thấu chi và cho vay qua đêm, hạn mức nợ ròng trong thanh toán điện tử liên ngân hàng</w:t>
            </w:r>
          </w:p>
          <w:p w:rsidR="00A13FD2" w:rsidRPr="007E55E8" w:rsidRDefault="00A13FD2" w:rsidP="00A13FD2">
            <w:pPr>
              <w:spacing w:before="40"/>
              <w:rPr>
                <w:rFonts w:ascii="Times New Roman" w:hAnsi="Times New Roman" w:cs="Times New Roman"/>
                <w:sz w:val="26"/>
                <w:szCs w:val="26"/>
              </w:rPr>
            </w:pPr>
            <w:r w:rsidRPr="007E55E8">
              <w:rPr>
                <w:rFonts w:ascii="Times New Roman" w:hAnsi="Times New Roman" w:cs="Times New Roman"/>
                <w:sz w:val="26"/>
                <w:szCs w:val="26"/>
              </w:rPr>
              <w:t xml:space="preserve">1. Sau khi nhận được đề nghị của thành viên về việc cầm cố, ký quỹ giấy tờ có giá để thiết lập hạn mức thấu chi, hạn mức nợ ròng trong thanh toán điện tử liên ngân hàng, Ngân hàng Nhà nước (Sở Giao dịch) thực hiện phong </w:t>
            </w:r>
            <w:r w:rsidRPr="007E55E8">
              <w:rPr>
                <w:rFonts w:ascii="Times New Roman" w:hAnsi="Times New Roman" w:cs="Times New Roman"/>
                <w:sz w:val="26"/>
                <w:szCs w:val="26"/>
              </w:rPr>
              <w:lastRenderedPageBreak/>
              <w:t xml:space="preserve">tỏa, chuyển giấy tờ có giá từ Tài khoản giấy tờ có giá khách hàng gửi lưu ký của thành viên sang Tài khoản giấy tờ có giá cầm cố tại Ngân hàng Nhà nước. </w:t>
            </w:r>
          </w:p>
          <w:p w:rsidR="00D066DE" w:rsidRDefault="00D066DE" w:rsidP="00A13FD2">
            <w:pPr>
              <w:spacing w:before="40"/>
              <w:rPr>
                <w:rFonts w:ascii="Times New Roman" w:hAnsi="Times New Roman" w:cs="Times New Roman"/>
                <w:sz w:val="26"/>
                <w:szCs w:val="26"/>
              </w:rPr>
            </w:pPr>
          </w:p>
          <w:p w:rsidR="00A13FD2" w:rsidRPr="007E55E8" w:rsidRDefault="00A13FD2" w:rsidP="00A13FD2">
            <w:pPr>
              <w:spacing w:before="40"/>
              <w:rPr>
                <w:rFonts w:ascii="Times New Roman" w:hAnsi="Times New Roman" w:cs="Times New Roman"/>
                <w:sz w:val="26"/>
                <w:szCs w:val="26"/>
              </w:rPr>
            </w:pPr>
            <w:r w:rsidRPr="007E55E8">
              <w:rPr>
                <w:rFonts w:ascii="Times New Roman" w:hAnsi="Times New Roman" w:cs="Times New Roman"/>
                <w:sz w:val="26"/>
                <w:szCs w:val="26"/>
              </w:rPr>
              <w:t>2. Ngân hàng Nhà nước giải tỏa giấy tờ có giá cầm cố của thành viên trong trường hợp giấy tờ có giá cầm cố của thành viên đến hạn thanh toán hoặc thành viên dùng giấy tờ có giá khác để thay thế hoặc khi thành viên không còn nhu cầu duy trì hạn mức thấu chi, hạn mức nợ ròng trong thanh toán điện tử liên ngân hàng. Ngân hàng Nhà nước thực hiện giải tỏa một phần hoặc toàn bộ giấy tờ có giá cầm cố theo đề nghị của thành viên và chuyển giấy tờ có giá từ Tài khoản giấy tờ có giá cầm cố sang Tài khoản giấy tờ có giá khách hàng gửi lưu ký của thành viên.</w:t>
            </w:r>
          </w:p>
          <w:p w:rsidR="00A6014C" w:rsidRDefault="00A6014C" w:rsidP="00A13FD2">
            <w:pPr>
              <w:spacing w:before="40"/>
              <w:rPr>
                <w:rFonts w:ascii="Times New Roman" w:hAnsi="Times New Roman" w:cs="Times New Roman"/>
                <w:sz w:val="26"/>
                <w:szCs w:val="26"/>
              </w:rPr>
            </w:pPr>
          </w:p>
          <w:p w:rsidR="00A13FD2" w:rsidRPr="007E55E8" w:rsidRDefault="00A13FD2" w:rsidP="00A13FD2">
            <w:pPr>
              <w:spacing w:before="40"/>
              <w:rPr>
                <w:rFonts w:ascii="Times New Roman" w:hAnsi="Times New Roman" w:cs="Times New Roman"/>
                <w:sz w:val="26"/>
                <w:szCs w:val="26"/>
              </w:rPr>
            </w:pPr>
            <w:r w:rsidRPr="007E55E8">
              <w:rPr>
                <w:rFonts w:ascii="Times New Roman" w:hAnsi="Times New Roman" w:cs="Times New Roman"/>
                <w:sz w:val="26"/>
                <w:szCs w:val="26"/>
              </w:rPr>
              <w:t>3. Để giải tỏa giấy tờ có giá cầm cố, thành viên gửi Ngân hàng Nhà nước (Sở Giao dịch) đề nghị hoàn trả giấy tờ có giá cầm cố. Ngân hàng Nhà nước (Sở Giao dịch) kiểm tra việc hoàn thành các nghĩa vụ của thành viên đối với Ngân hàng Nhà nước trên hệ thống thanh toán điện tử liên ngân hàng. Trường hợp thành viên đã hoàn thành nghĩa vụ, Ngân hàng Nhà nước (Sở Giao dịch) tiến hành các thủ tục hoàn trả giấy tờ có giá cho thành viên.</w:t>
            </w:r>
          </w:p>
          <w:p w:rsidR="00A13FD2" w:rsidRPr="00647444" w:rsidRDefault="00A13FD2" w:rsidP="00A13FD2">
            <w:pPr>
              <w:spacing w:before="40"/>
              <w:rPr>
                <w:rFonts w:ascii="Times New Roman" w:hAnsi="Times New Roman" w:cs="Times New Roman"/>
                <w:spacing w:val="-2"/>
                <w:sz w:val="26"/>
                <w:szCs w:val="26"/>
              </w:rPr>
            </w:pPr>
            <w:r w:rsidRPr="00647444">
              <w:rPr>
                <w:rFonts w:ascii="Times New Roman" w:hAnsi="Times New Roman" w:cs="Times New Roman"/>
                <w:spacing w:val="-2"/>
                <w:sz w:val="26"/>
                <w:szCs w:val="26"/>
              </w:rPr>
              <w:t xml:space="preserve">4. Trường hợp thành viên chưa hoàn thành các </w:t>
            </w:r>
            <w:r w:rsidRPr="00647444">
              <w:rPr>
                <w:rFonts w:ascii="Times New Roman" w:hAnsi="Times New Roman" w:cs="Times New Roman"/>
                <w:spacing w:val="-2"/>
                <w:sz w:val="26"/>
                <w:szCs w:val="26"/>
              </w:rPr>
              <w:lastRenderedPageBreak/>
              <w:t>nghĩa vụ đối với Ngân hàng Nhà nước trên hệ thống thanh toán điện tử liên ngân hàng, Ngân hàng Nhà nước (Sở Giao dịch) tạm phong tỏa giấy tờ có giá hiện đang sử dụng cho các nghĩa vụ này. Việc xử lý đối với các thành viên chưa hoàn thành nghĩa vụ được thực hiện theo quy định cụ thể của của Ngân hàng Nhà nước trong nghiệp vụ cầm cố, ký quỹ giấy tờ có giá để thiết lập hạn mức thấu chi và cho vay qua đêm, hạn mức nợ ròng trong thanh toán điện tử liên ngân hàng.</w:t>
            </w:r>
          </w:p>
        </w:tc>
        <w:tc>
          <w:tcPr>
            <w:tcW w:w="1802" w:type="pct"/>
          </w:tcPr>
          <w:p w:rsidR="00D066DE" w:rsidRPr="00D066DE" w:rsidRDefault="00D066DE" w:rsidP="00D066DE">
            <w:pPr>
              <w:spacing w:before="40"/>
              <w:rPr>
                <w:rFonts w:ascii="Times New Roman" w:hAnsi="Times New Roman" w:cs="Times New Roman"/>
                <w:b/>
                <w:sz w:val="26"/>
                <w:szCs w:val="26"/>
                <w:lang w:val="vi-VN"/>
              </w:rPr>
            </w:pPr>
            <w:r w:rsidRPr="00D066DE">
              <w:rPr>
                <w:rFonts w:ascii="Times New Roman" w:hAnsi="Times New Roman" w:cs="Times New Roman"/>
                <w:b/>
                <w:sz w:val="26"/>
                <w:szCs w:val="26"/>
                <w:lang w:val="en-GB"/>
              </w:rPr>
              <w:lastRenderedPageBreak/>
              <w:t xml:space="preserve">Điều 16. Cầm cố, ký quỹ giấy tờ có giá để thiết lập hạn mức thấu chi và cho vay qua đêm, hạn mức nợ ròng, hạn mức thanh toán tập trung, hạn mức bù trừ điện tử </w:t>
            </w:r>
          </w:p>
          <w:p w:rsidR="00D066DE" w:rsidRPr="00647444" w:rsidRDefault="00D066DE" w:rsidP="00D066DE">
            <w:pPr>
              <w:spacing w:before="40"/>
              <w:rPr>
                <w:rFonts w:ascii="Times New Roman" w:hAnsi="Times New Roman" w:cs="Times New Roman"/>
                <w:spacing w:val="-2"/>
                <w:sz w:val="26"/>
                <w:szCs w:val="26"/>
                <w:lang w:val="en-GB"/>
              </w:rPr>
            </w:pPr>
            <w:r w:rsidRPr="00647444">
              <w:rPr>
                <w:rFonts w:ascii="Times New Roman" w:hAnsi="Times New Roman" w:cs="Times New Roman"/>
                <w:spacing w:val="-2"/>
                <w:sz w:val="26"/>
                <w:szCs w:val="26"/>
                <w:lang w:val="en-GB"/>
              </w:rPr>
              <w:t xml:space="preserve">1. Sau khi nhận được đề nghị của thành viên về việc cầm cố, ký quỹ giấy tờ có giá (Phụ lục 2c/LK) để thiết lập hạn mức thấu chi, hạn mức nợ ròng, hạn mức thanh toán tập trung, hạn mức bù trừ điện tử, Ngân hàng Nhà nước (Sở Giao </w:t>
            </w:r>
            <w:r w:rsidRPr="00647444">
              <w:rPr>
                <w:rFonts w:ascii="Times New Roman" w:hAnsi="Times New Roman" w:cs="Times New Roman"/>
                <w:spacing w:val="-2"/>
                <w:sz w:val="26"/>
                <w:szCs w:val="26"/>
                <w:lang w:val="en-GB"/>
              </w:rPr>
              <w:lastRenderedPageBreak/>
              <w:t>dịch) kiểm tra tính hợp lệ, hợp pháp của chứng từ và thực hiện chuyển giấy tờ có giá từ Tài khoản giấy tờ có giá khách hàng gửi lưu ký của thành viên sang tài khoản giấy tờ có giá lưu ký cho mục đích cầm cố tại Ngân hàng Nhà nước.</w:t>
            </w:r>
          </w:p>
          <w:p w:rsidR="00D066DE" w:rsidRPr="00D066DE" w:rsidRDefault="00D066DE" w:rsidP="00D066DE">
            <w:pPr>
              <w:spacing w:before="40"/>
              <w:rPr>
                <w:rFonts w:ascii="Times New Roman" w:hAnsi="Times New Roman" w:cs="Times New Roman"/>
                <w:sz w:val="26"/>
                <w:szCs w:val="26"/>
                <w:lang w:val="vi-VN"/>
              </w:rPr>
            </w:pPr>
            <w:r w:rsidRPr="00D066DE">
              <w:rPr>
                <w:rFonts w:ascii="Times New Roman" w:hAnsi="Times New Roman" w:cs="Times New Roman"/>
                <w:sz w:val="26"/>
                <w:szCs w:val="26"/>
                <w:lang w:val="en-GB"/>
              </w:rPr>
              <w:t>2. Ngân hàng Nhà nước (Sở Giao dịch) giải tỏa giấy tờ có giá cầm cố, ký quỹ của thành viên trong trường hợp giấy tờ có giá cầm cố, ký quỹ của thành viên đến hạn thanh toán hoặc thành viên dùng giấy tờ có giá khác để thay thế hoặc khi thành viên có nhu cầu giảm hoặc không còn nhu cầu duy trì hạn mức thấu chi, hạn mức nợ ròng, hạn mức thanh toán tập trung, hạn mức bù trừ điện tử. Ngân hàng Nhà nước (Sở Giao dịch) thực hiện giải tỏa một phần hoặc toàn bộ giấy tờ có giá cầm cố, ký quỹ theo đề nghị của thành viên và chuyển giấy tờ có giá từ tài khoản giấy tờ có giá lưu ký cho mục đích cầm cố sang tài khoản giấy tờ có giá khách hàng gửi lưu ký của thành viên.</w:t>
            </w:r>
          </w:p>
          <w:p w:rsidR="00D066DE" w:rsidRPr="00D066DE" w:rsidRDefault="00D066DE" w:rsidP="00D066DE">
            <w:pPr>
              <w:spacing w:before="40"/>
              <w:rPr>
                <w:rFonts w:ascii="Times New Roman" w:hAnsi="Times New Roman" w:cs="Times New Roman"/>
                <w:sz w:val="26"/>
                <w:szCs w:val="26"/>
                <w:lang w:val="vi-VN"/>
              </w:rPr>
            </w:pPr>
            <w:r w:rsidRPr="00D066DE">
              <w:rPr>
                <w:rFonts w:ascii="Times New Roman" w:hAnsi="Times New Roman" w:cs="Times New Roman"/>
                <w:sz w:val="26"/>
                <w:szCs w:val="26"/>
                <w:lang w:val="vi-VN"/>
              </w:rPr>
              <w:t>3. Để giải tỏa giấy tờ có giá cầm cố,</w:t>
            </w:r>
            <w:r w:rsidRPr="00D066DE">
              <w:rPr>
                <w:rFonts w:ascii="Times New Roman" w:hAnsi="Times New Roman" w:cs="Times New Roman"/>
                <w:sz w:val="26"/>
                <w:szCs w:val="26"/>
              </w:rPr>
              <w:t xml:space="preserve"> ký quỹ,</w:t>
            </w:r>
            <w:r w:rsidRPr="00D066DE">
              <w:rPr>
                <w:rFonts w:ascii="Times New Roman" w:hAnsi="Times New Roman" w:cs="Times New Roman"/>
                <w:sz w:val="26"/>
                <w:szCs w:val="26"/>
                <w:lang w:val="vi-VN"/>
              </w:rPr>
              <w:t xml:space="preserve"> thành viên gửi Ngân hàng Nhà nước (Sở Giao dịch) đề nghị </w:t>
            </w:r>
            <w:r w:rsidRPr="00D066DE">
              <w:rPr>
                <w:rFonts w:ascii="Times New Roman" w:hAnsi="Times New Roman" w:cs="Times New Roman"/>
                <w:sz w:val="26"/>
                <w:szCs w:val="26"/>
              </w:rPr>
              <w:t>đổi giấy tờ có giá (Phụ lục 2b/LK) hoặc đề nghị giải tỏa</w:t>
            </w:r>
            <w:r w:rsidRPr="00D066DE">
              <w:rPr>
                <w:rFonts w:ascii="Times New Roman" w:hAnsi="Times New Roman" w:cs="Times New Roman"/>
                <w:sz w:val="26"/>
                <w:szCs w:val="26"/>
                <w:lang w:val="vi-VN"/>
              </w:rPr>
              <w:t xml:space="preserve"> giấy tờ có giá cầm cố</w:t>
            </w:r>
            <w:r w:rsidRPr="00D066DE">
              <w:rPr>
                <w:rFonts w:ascii="Times New Roman" w:hAnsi="Times New Roman" w:cs="Times New Roman"/>
                <w:sz w:val="26"/>
                <w:szCs w:val="26"/>
              </w:rPr>
              <w:t>, ký quỹ (Phụ lục 2d/LK)</w:t>
            </w:r>
            <w:r w:rsidRPr="00D066DE">
              <w:rPr>
                <w:rFonts w:ascii="Times New Roman" w:hAnsi="Times New Roman" w:cs="Times New Roman"/>
                <w:sz w:val="26"/>
                <w:szCs w:val="26"/>
                <w:lang w:val="vi-VN"/>
              </w:rPr>
              <w:t>. Ngân hàng Nhà nước (Sở Giao dịch) kiểm tra việc hoàn thành các nghĩa vụ của thành viên đối với Ngân hàng Nhà nước</w:t>
            </w:r>
            <w:r w:rsidRPr="00D066DE">
              <w:rPr>
                <w:rFonts w:ascii="Times New Roman" w:hAnsi="Times New Roman" w:cs="Times New Roman"/>
                <w:sz w:val="26"/>
                <w:szCs w:val="26"/>
              </w:rPr>
              <w:t xml:space="preserve"> trong các nghiệp vụ liên quan</w:t>
            </w:r>
            <w:r w:rsidRPr="00D066DE">
              <w:rPr>
                <w:rFonts w:ascii="Times New Roman" w:hAnsi="Times New Roman" w:cs="Times New Roman"/>
                <w:sz w:val="26"/>
                <w:szCs w:val="26"/>
                <w:lang w:val="vi-VN"/>
              </w:rPr>
              <w:t>. Trường hợp thành viên đã hoàn thành nghĩa vụ, Ngân hàng Nhà nước</w:t>
            </w:r>
            <w:r w:rsidRPr="00D066DE" w:rsidDel="002E6D7C">
              <w:rPr>
                <w:rFonts w:ascii="Times New Roman" w:hAnsi="Times New Roman" w:cs="Times New Roman"/>
                <w:sz w:val="26"/>
                <w:szCs w:val="26"/>
                <w:lang w:val="vi-VN"/>
              </w:rPr>
              <w:t xml:space="preserve"> </w:t>
            </w:r>
            <w:r w:rsidRPr="00D066DE">
              <w:rPr>
                <w:rFonts w:ascii="Times New Roman" w:hAnsi="Times New Roman" w:cs="Times New Roman"/>
                <w:sz w:val="26"/>
                <w:szCs w:val="26"/>
                <w:lang w:val="vi-VN"/>
              </w:rPr>
              <w:t xml:space="preserve">(Sở Giao dịch) tiến hành các thủ tục </w:t>
            </w:r>
            <w:r w:rsidRPr="00D066DE">
              <w:rPr>
                <w:rFonts w:ascii="Times New Roman" w:hAnsi="Times New Roman" w:cs="Times New Roman"/>
                <w:sz w:val="26"/>
                <w:szCs w:val="26"/>
              </w:rPr>
              <w:t>giải tỏa</w:t>
            </w:r>
            <w:r w:rsidRPr="00D066DE">
              <w:rPr>
                <w:rFonts w:ascii="Times New Roman" w:hAnsi="Times New Roman" w:cs="Times New Roman"/>
                <w:sz w:val="26"/>
                <w:szCs w:val="26"/>
                <w:lang w:val="vi-VN"/>
              </w:rPr>
              <w:t xml:space="preserve"> giấy tờ có giá cho thành viên.</w:t>
            </w:r>
          </w:p>
          <w:p w:rsidR="00A13FD2" w:rsidRPr="00647444" w:rsidRDefault="00D066DE" w:rsidP="000A6B1E">
            <w:pPr>
              <w:spacing w:before="40"/>
              <w:rPr>
                <w:rFonts w:ascii="Times New Roman" w:hAnsi="Times New Roman" w:cs="Times New Roman"/>
                <w:sz w:val="26"/>
                <w:szCs w:val="26"/>
                <w:lang w:val="en-GB"/>
              </w:rPr>
            </w:pPr>
            <w:r w:rsidRPr="00D066DE">
              <w:rPr>
                <w:rFonts w:ascii="Times New Roman" w:hAnsi="Times New Roman" w:cs="Times New Roman"/>
                <w:sz w:val="26"/>
                <w:szCs w:val="26"/>
                <w:lang w:val="en-GB"/>
              </w:rPr>
              <w:lastRenderedPageBreak/>
              <w:t>Trường hợp thành viên chưa hoàn thành các nghĩa vụ đối với Ngân hàng Nhà nước, Ngân hàng Nhà nước (Sở Giao dịch) không giải tỏa giấy tờ có giá hiện đang cầm cố, ký quỹ cho các nghĩa vụ này. Việc xử lý đối với các thành viên chưa hoàn thành nghĩa vụ được thực hiện theo quy định cụ thể của Ngân hàng Nhà nước trong nghiệp vụ cầm cố, ký quỹ giấy tờ có giá để thiết lập hạn mức thấu chi và cho vay qua đêm, hạn mức nợ ròng, hạn mức thanh toán tập trung, hạn mức bù trừ điện tử.</w:t>
            </w:r>
          </w:p>
        </w:tc>
        <w:tc>
          <w:tcPr>
            <w:tcW w:w="1246" w:type="pct"/>
          </w:tcPr>
          <w:p w:rsidR="00A13FD2" w:rsidRPr="00430362" w:rsidRDefault="00E953FF" w:rsidP="00A13FD2">
            <w:pPr>
              <w:spacing w:before="40"/>
              <w:rPr>
                <w:rFonts w:ascii="Times New Roman" w:hAnsi="Times New Roman" w:cs="Times New Roman"/>
                <w:sz w:val="26"/>
                <w:szCs w:val="26"/>
              </w:rPr>
            </w:pPr>
            <w:r>
              <w:rPr>
                <w:rFonts w:ascii="Times New Roman" w:hAnsi="Times New Roman" w:cs="Times New Roman"/>
                <w:sz w:val="26"/>
                <w:szCs w:val="26"/>
              </w:rPr>
              <w:lastRenderedPageBreak/>
              <w:t xml:space="preserve">- Theo </w:t>
            </w:r>
            <w:r w:rsidR="00A13FD2" w:rsidRPr="00430362">
              <w:rPr>
                <w:rFonts w:ascii="Times New Roman" w:hAnsi="Times New Roman" w:cs="Times New Roman"/>
                <w:sz w:val="26"/>
                <w:szCs w:val="26"/>
              </w:rPr>
              <w:t>Quyết định 615/QĐ-NHNN ngày 23/3/2007 về việc cho phép mở rộng mô hình thanh toán tập trung một tài khoả</w:t>
            </w:r>
            <w:r>
              <w:rPr>
                <w:rFonts w:ascii="Times New Roman" w:hAnsi="Times New Roman" w:cs="Times New Roman"/>
                <w:sz w:val="26"/>
                <w:szCs w:val="26"/>
              </w:rPr>
              <w:t xml:space="preserve">n, </w:t>
            </w:r>
            <w:r w:rsidR="00A13FD2" w:rsidRPr="00430362">
              <w:rPr>
                <w:rFonts w:ascii="Times New Roman" w:hAnsi="Times New Roman" w:cs="Times New Roman"/>
                <w:sz w:val="26"/>
                <w:szCs w:val="26"/>
              </w:rPr>
              <w:t>Công văn 127/BTT2 ngày 27/3/2007 về việc hướng dẫn thanh toán tập trung đối với các đơn vị được triển khai theo QĐ số</w:t>
            </w:r>
            <w:r>
              <w:rPr>
                <w:rFonts w:ascii="Times New Roman" w:hAnsi="Times New Roman" w:cs="Times New Roman"/>
                <w:sz w:val="26"/>
                <w:szCs w:val="26"/>
              </w:rPr>
              <w:t xml:space="preserve"> 615/QĐ-NHNN ngày </w:t>
            </w:r>
            <w:r>
              <w:rPr>
                <w:rFonts w:ascii="Times New Roman" w:hAnsi="Times New Roman" w:cs="Times New Roman"/>
                <w:sz w:val="26"/>
                <w:szCs w:val="26"/>
              </w:rPr>
              <w:lastRenderedPageBreak/>
              <w:t xml:space="preserve">23/3/2007, Sở Giao dịch </w:t>
            </w:r>
            <w:r w:rsidR="00A13FD2" w:rsidRPr="00430362">
              <w:rPr>
                <w:rFonts w:ascii="Times New Roman" w:hAnsi="Times New Roman" w:cs="Times New Roman"/>
                <w:sz w:val="26"/>
                <w:szCs w:val="26"/>
              </w:rPr>
              <w:t xml:space="preserve">có trách nhiệm nhận cầm cố GTCG cho hoạt động thanh toán tập trung của các </w:t>
            </w:r>
            <w:r>
              <w:rPr>
                <w:rFonts w:ascii="Times New Roman" w:hAnsi="Times New Roman" w:cs="Times New Roman"/>
                <w:sz w:val="26"/>
                <w:szCs w:val="26"/>
              </w:rPr>
              <w:t>ngân hàng thương mại</w:t>
            </w:r>
            <w:r w:rsidR="00A13FD2" w:rsidRPr="00430362">
              <w:rPr>
                <w:rFonts w:ascii="Times New Roman" w:hAnsi="Times New Roman" w:cs="Times New Roman"/>
                <w:sz w:val="26"/>
                <w:szCs w:val="26"/>
              </w:rPr>
              <w:t xml:space="preserve">. </w:t>
            </w:r>
          </w:p>
          <w:p w:rsidR="00E953FF" w:rsidRPr="00430362" w:rsidRDefault="00E953FF" w:rsidP="00E953FF">
            <w:pPr>
              <w:spacing w:before="40"/>
              <w:rPr>
                <w:rFonts w:ascii="Times New Roman" w:hAnsi="Times New Roman" w:cs="Times New Roman"/>
                <w:sz w:val="26"/>
                <w:szCs w:val="26"/>
              </w:rPr>
            </w:pPr>
            <w:r w:rsidRPr="00430362">
              <w:rPr>
                <w:rFonts w:ascii="Times New Roman" w:hAnsi="Times New Roman" w:cs="Times New Roman"/>
                <w:sz w:val="26"/>
                <w:szCs w:val="26"/>
              </w:rPr>
              <w:t xml:space="preserve">- </w:t>
            </w:r>
            <w:r>
              <w:rPr>
                <w:rFonts w:ascii="Times New Roman" w:hAnsi="Times New Roman" w:cs="Times New Roman"/>
                <w:sz w:val="26"/>
                <w:szCs w:val="26"/>
              </w:rPr>
              <w:t xml:space="preserve">Thực hiện </w:t>
            </w:r>
            <w:r w:rsidRPr="00430362">
              <w:rPr>
                <w:rFonts w:ascii="Times New Roman" w:hAnsi="Times New Roman" w:cs="Times New Roman"/>
                <w:sz w:val="26"/>
                <w:szCs w:val="26"/>
              </w:rPr>
              <w:t>Thông tư số</w:t>
            </w:r>
            <w:r>
              <w:rPr>
                <w:rFonts w:ascii="Times New Roman" w:hAnsi="Times New Roman" w:cs="Times New Roman"/>
                <w:sz w:val="26"/>
                <w:szCs w:val="26"/>
              </w:rPr>
              <w:t xml:space="preserve"> 39/2014/TT-NHNN ngày 11/12/</w:t>
            </w:r>
            <w:r w:rsidRPr="00430362">
              <w:rPr>
                <w:rFonts w:ascii="Times New Roman" w:hAnsi="Times New Roman" w:cs="Times New Roman"/>
                <w:sz w:val="26"/>
                <w:szCs w:val="26"/>
              </w:rPr>
              <w:t>2014 của NHNN hướng dẫn về dịch vụ</w:t>
            </w:r>
            <w:r>
              <w:rPr>
                <w:rFonts w:ascii="Times New Roman" w:hAnsi="Times New Roman" w:cs="Times New Roman"/>
                <w:sz w:val="26"/>
                <w:szCs w:val="26"/>
              </w:rPr>
              <w:t xml:space="preserve"> trung gian thanh toán, </w:t>
            </w:r>
            <w:r w:rsidRPr="00430362">
              <w:rPr>
                <w:rFonts w:ascii="Times New Roman" w:hAnsi="Times New Roman" w:cs="Times New Roman"/>
                <w:sz w:val="26"/>
                <w:szCs w:val="26"/>
              </w:rPr>
              <w:t>Thông tư số 23/2019/TT-NHNN ngày 22/11/2019 sửa đổi, bổ sung Thông tư số 39/</w:t>
            </w:r>
            <w:r>
              <w:rPr>
                <w:rFonts w:ascii="Times New Roman" w:hAnsi="Times New Roman" w:cs="Times New Roman"/>
                <w:sz w:val="26"/>
                <w:szCs w:val="26"/>
              </w:rPr>
              <w:t>2014/TT-NHNN ngày 11/12/</w:t>
            </w:r>
            <w:r w:rsidRPr="00430362">
              <w:rPr>
                <w:rFonts w:ascii="Times New Roman" w:hAnsi="Times New Roman" w:cs="Times New Roman"/>
                <w:sz w:val="26"/>
                <w:szCs w:val="26"/>
              </w:rPr>
              <w:t>2014 của NHNN hướng dẫn về dịch vụ</w:t>
            </w:r>
            <w:r>
              <w:rPr>
                <w:rFonts w:ascii="Times New Roman" w:hAnsi="Times New Roman" w:cs="Times New Roman"/>
                <w:sz w:val="26"/>
                <w:szCs w:val="26"/>
              </w:rPr>
              <w:t xml:space="preserve"> trung gian thanh toán, từ tháng 04/2020, n</w:t>
            </w:r>
            <w:r w:rsidRPr="00430362">
              <w:rPr>
                <w:rFonts w:ascii="Times New Roman" w:hAnsi="Times New Roman" w:cs="Times New Roman"/>
                <w:sz w:val="26"/>
                <w:szCs w:val="26"/>
              </w:rPr>
              <w:t xml:space="preserve">ghiệp vụ ký quỹ GTCG cho hạn mức </w:t>
            </w:r>
            <w:r>
              <w:rPr>
                <w:rFonts w:ascii="Times New Roman" w:hAnsi="Times New Roman" w:cs="Times New Roman"/>
                <w:sz w:val="26"/>
                <w:szCs w:val="26"/>
              </w:rPr>
              <w:t>bù trừ điện tử</w:t>
            </w:r>
            <w:r w:rsidRPr="00430362">
              <w:rPr>
                <w:rFonts w:ascii="Times New Roman" w:hAnsi="Times New Roman" w:cs="Times New Roman"/>
                <w:sz w:val="26"/>
                <w:szCs w:val="26"/>
              </w:rPr>
              <w:t xml:space="preserve"> qua Napas bắt đầu phát sinh tại </w:t>
            </w:r>
            <w:r>
              <w:rPr>
                <w:rFonts w:ascii="Times New Roman" w:hAnsi="Times New Roman" w:cs="Times New Roman"/>
                <w:sz w:val="26"/>
                <w:szCs w:val="26"/>
              </w:rPr>
              <w:t>Sở Giao dịch.</w:t>
            </w:r>
          </w:p>
          <w:p w:rsidR="00A13FD2" w:rsidRPr="00ED70E1" w:rsidRDefault="00A13FD2" w:rsidP="00A13FD2">
            <w:pPr>
              <w:spacing w:before="40"/>
              <w:rPr>
                <w:rFonts w:ascii="Times New Roman" w:hAnsi="Times New Roman" w:cs="Times New Roman"/>
                <w:sz w:val="26"/>
                <w:szCs w:val="26"/>
              </w:rPr>
            </w:pP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24</w:t>
            </w:r>
          </w:p>
        </w:tc>
        <w:tc>
          <w:tcPr>
            <w:tcW w:w="1708" w:type="pct"/>
          </w:tcPr>
          <w:p w:rsidR="00A13FD2" w:rsidRPr="00CA3DF8" w:rsidRDefault="00A13FD2" w:rsidP="00A13FD2">
            <w:pPr>
              <w:spacing w:before="40"/>
              <w:rPr>
                <w:rFonts w:ascii="Times New Roman" w:hAnsi="Times New Roman" w:cs="Times New Roman"/>
                <w:b/>
                <w:sz w:val="26"/>
                <w:szCs w:val="26"/>
              </w:rPr>
            </w:pPr>
            <w:r w:rsidRPr="00CA3DF8">
              <w:rPr>
                <w:rFonts w:ascii="Times New Roman" w:hAnsi="Times New Roman" w:cs="Times New Roman"/>
                <w:b/>
                <w:sz w:val="26"/>
                <w:szCs w:val="26"/>
              </w:rPr>
              <w:t>Điều 16. Cho vay có bảo đảm bằng cầm cố giấy tờ có giá giữa các thành viên</w:t>
            </w:r>
          </w:p>
          <w:p w:rsidR="00A13FD2" w:rsidRPr="00CA3DF8" w:rsidRDefault="00A13FD2" w:rsidP="00A13FD2">
            <w:pPr>
              <w:spacing w:before="40"/>
              <w:rPr>
                <w:rFonts w:ascii="Times New Roman" w:hAnsi="Times New Roman" w:cs="Times New Roman"/>
                <w:sz w:val="26"/>
                <w:szCs w:val="26"/>
              </w:rPr>
            </w:pPr>
            <w:r w:rsidRPr="00CA3DF8">
              <w:rPr>
                <w:rFonts w:ascii="Times New Roman" w:hAnsi="Times New Roman" w:cs="Times New Roman"/>
                <w:sz w:val="26"/>
                <w:szCs w:val="26"/>
              </w:rPr>
              <w:t>1. Giấy tờ có giá sử dụng trong giao dịch cho vay có bảo đảm bằng cầm cố giấy tờ có giá giữa các thành viên phải là các giấy tờ có giá chưa được sử dụng để bảo đảm thực hiện nghĩa vụ trong các hoạt động nghiệp vụ tại Ngân hàng Nhà nước.</w:t>
            </w:r>
          </w:p>
        </w:tc>
        <w:tc>
          <w:tcPr>
            <w:tcW w:w="1802" w:type="pct"/>
          </w:tcPr>
          <w:p w:rsidR="00A13FD2" w:rsidRPr="00CA3DF8" w:rsidRDefault="00A13FD2" w:rsidP="00A13FD2">
            <w:pPr>
              <w:spacing w:before="40"/>
              <w:rPr>
                <w:rFonts w:ascii="Times New Roman" w:hAnsi="Times New Roman" w:cs="Times New Roman"/>
                <w:b/>
                <w:sz w:val="26"/>
                <w:szCs w:val="26"/>
              </w:rPr>
            </w:pPr>
            <w:r w:rsidRPr="00CA3DF8">
              <w:rPr>
                <w:rFonts w:ascii="Times New Roman" w:hAnsi="Times New Roman" w:cs="Times New Roman"/>
                <w:b/>
                <w:sz w:val="26"/>
                <w:szCs w:val="26"/>
              </w:rPr>
              <w:t>Điều 1</w:t>
            </w:r>
            <w:r>
              <w:rPr>
                <w:rFonts w:ascii="Times New Roman" w:hAnsi="Times New Roman" w:cs="Times New Roman"/>
                <w:b/>
                <w:sz w:val="26"/>
                <w:szCs w:val="26"/>
              </w:rPr>
              <w:t>7</w:t>
            </w:r>
            <w:r w:rsidRPr="00CA3DF8">
              <w:rPr>
                <w:rFonts w:ascii="Times New Roman" w:hAnsi="Times New Roman" w:cs="Times New Roman"/>
                <w:b/>
                <w:sz w:val="26"/>
                <w:szCs w:val="26"/>
              </w:rPr>
              <w:t>. Cho vay có bảo đảm bằng cầm cố giấy tờ có giá giữa các thành viên</w:t>
            </w:r>
          </w:p>
          <w:p w:rsidR="00A13FD2" w:rsidRPr="001B5664" w:rsidRDefault="001B5664" w:rsidP="00A13FD2">
            <w:pPr>
              <w:spacing w:before="40"/>
              <w:rPr>
                <w:rFonts w:ascii="Times New Roman" w:hAnsi="Times New Roman" w:cs="Times New Roman"/>
                <w:i/>
                <w:sz w:val="26"/>
                <w:szCs w:val="26"/>
              </w:rPr>
            </w:pPr>
            <w:r w:rsidRPr="00E953FF">
              <w:rPr>
                <w:rFonts w:ascii="Times New Roman" w:hAnsi="Times New Roman" w:cs="Times New Roman"/>
                <w:sz w:val="26"/>
                <w:szCs w:val="26"/>
              </w:rPr>
              <w:t>1. Giấy tờ có giá sử dụng trong giao dịch cho vay có bảo đảm bằng cầm cố giấy tờ có giá giữa các thành viên phải là các giấy tờ có giá chưa được sử dụng để bảo đảm thực hiện nghĩa vụ trong các hoạt động nghiệp vụ tại Ngân hàng Nhà nước.</w:t>
            </w:r>
            <w:r w:rsidRPr="001B5664">
              <w:rPr>
                <w:rFonts w:ascii="Times New Roman" w:hAnsi="Times New Roman" w:cs="Times New Roman"/>
                <w:i/>
                <w:sz w:val="26"/>
                <w:szCs w:val="26"/>
              </w:rPr>
              <w:t xml:space="preserve"> Các loại giấy tờ có giá này phải đang được lưu ký tại Ngân hàng Nhà nước, bao gồm cả trực tiếp lưu ký tại Ngân hàng Nhà nước hoặc lưu ký tại Tài khoản khách hàng của Ngân hàng Nhà nước tại VSD</w:t>
            </w:r>
            <w:r w:rsidR="006B6A57">
              <w:rPr>
                <w:rFonts w:ascii="Times New Roman" w:hAnsi="Times New Roman" w:cs="Times New Roman"/>
                <w:i/>
                <w:sz w:val="26"/>
                <w:szCs w:val="26"/>
              </w:rPr>
              <w:t>C</w:t>
            </w:r>
            <w:r w:rsidRPr="001B5664">
              <w:rPr>
                <w:rFonts w:ascii="Times New Roman" w:hAnsi="Times New Roman" w:cs="Times New Roman"/>
                <w:i/>
                <w:sz w:val="26"/>
                <w:szCs w:val="26"/>
              </w:rPr>
              <w:t>.</w:t>
            </w:r>
          </w:p>
        </w:tc>
        <w:tc>
          <w:tcPr>
            <w:tcW w:w="1246" w:type="pct"/>
          </w:tcPr>
          <w:p w:rsidR="00E953FF" w:rsidRDefault="00E953FF" w:rsidP="00E953FF">
            <w:pPr>
              <w:spacing w:before="40"/>
              <w:rPr>
                <w:rFonts w:ascii="Times New Roman" w:hAnsi="Times New Roman" w:cs="Times New Roman"/>
                <w:color w:val="000000"/>
                <w:sz w:val="26"/>
                <w:szCs w:val="26"/>
                <w:shd w:val="clear" w:color="auto" w:fill="FFFFFF"/>
              </w:rPr>
            </w:pPr>
            <w:r w:rsidRPr="00A374D7">
              <w:rPr>
                <w:rFonts w:ascii="Times New Roman" w:hAnsi="Times New Roman" w:cs="Times New Roman"/>
                <w:color w:val="000000"/>
                <w:sz w:val="26"/>
                <w:szCs w:val="26"/>
                <w:shd w:val="clear" w:color="auto" w:fill="FFFFFF"/>
              </w:rPr>
              <w:t xml:space="preserve">Để đảm bảo phù hợp các quy định về GTCG sử dụng trong các giao dịch </w:t>
            </w:r>
            <w:r>
              <w:rPr>
                <w:rFonts w:ascii="Times New Roman" w:hAnsi="Times New Roman" w:cs="Times New Roman"/>
                <w:color w:val="000000"/>
                <w:sz w:val="26"/>
                <w:szCs w:val="26"/>
                <w:shd w:val="clear" w:color="auto" w:fill="FFFFFF"/>
              </w:rPr>
              <w:t xml:space="preserve">tại </w:t>
            </w:r>
            <w:r w:rsidRPr="00A374D7">
              <w:rPr>
                <w:rFonts w:ascii="Times New Roman" w:hAnsi="Times New Roman" w:cs="Times New Roman"/>
                <w:color w:val="000000"/>
                <w:sz w:val="26"/>
                <w:szCs w:val="26"/>
                <w:shd w:val="clear" w:color="auto" w:fill="FFFFFF"/>
              </w:rPr>
              <w:t>NHNN.</w:t>
            </w:r>
          </w:p>
          <w:p w:rsidR="00A13FD2" w:rsidRPr="00ED70E1" w:rsidRDefault="00A13FD2" w:rsidP="00A13FD2">
            <w:pPr>
              <w:spacing w:before="40"/>
              <w:rPr>
                <w:rFonts w:ascii="Times New Roman" w:hAnsi="Times New Roman" w:cs="Times New Roman"/>
                <w:sz w:val="26"/>
                <w:szCs w:val="26"/>
              </w:rPr>
            </w:pP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t>25</w:t>
            </w:r>
          </w:p>
        </w:tc>
        <w:tc>
          <w:tcPr>
            <w:tcW w:w="1708" w:type="pct"/>
          </w:tcPr>
          <w:p w:rsidR="00A13FD2" w:rsidRPr="00CA3DF8" w:rsidRDefault="00A13FD2" w:rsidP="00A13FD2">
            <w:pPr>
              <w:spacing w:before="40"/>
              <w:rPr>
                <w:rFonts w:ascii="Times New Roman" w:hAnsi="Times New Roman" w:cs="Times New Roman"/>
                <w:b/>
                <w:sz w:val="26"/>
                <w:szCs w:val="26"/>
              </w:rPr>
            </w:pPr>
            <w:r w:rsidRPr="00CA3DF8">
              <w:rPr>
                <w:rFonts w:ascii="Times New Roman" w:hAnsi="Times New Roman" w:cs="Times New Roman"/>
                <w:b/>
                <w:sz w:val="26"/>
                <w:szCs w:val="26"/>
              </w:rPr>
              <w:t>Điều 16. Cho vay có bảo đảm bằng cầm cố giấy tờ có giá giữa các thành viên</w:t>
            </w:r>
          </w:p>
          <w:p w:rsidR="00A13FD2" w:rsidRPr="00884AAE" w:rsidRDefault="00A13FD2" w:rsidP="00A13FD2">
            <w:pPr>
              <w:spacing w:before="40"/>
              <w:rPr>
                <w:rFonts w:ascii="Times New Roman" w:hAnsi="Times New Roman" w:cs="Times New Roman"/>
                <w:sz w:val="26"/>
                <w:szCs w:val="26"/>
              </w:rPr>
            </w:pPr>
            <w:r w:rsidRPr="00884AAE">
              <w:rPr>
                <w:rFonts w:ascii="Times New Roman" w:hAnsi="Times New Roman" w:cs="Times New Roman"/>
                <w:sz w:val="26"/>
                <w:szCs w:val="26"/>
              </w:rPr>
              <w:t xml:space="preserve">6. Trường hợp bên cầm cố không thể hoàn trả đúng thời hạn toàn bộ hoặc một phần gốc, lãi khoản vay cho bên nhận cầm cố, Ngân hàng Nhà nước thực hiện thủ tục chuyển quyền sở hữu giấy tờ có giá từ bên cầm cố sang bên </w:t>
            </w:r>
            <w:r w:rsidRPr="00884AAE">
              <w:rPr>
                <w:rFonts w:ascii="Times New Roman" w:hAnsi="Times New Roman" w:cs="Times New Roman"/>
                <w:sz w:val="26"/>
                <w:szCs w:val="26"/>
              </w:rPr>
              <w:lastRenderedPageBreak/>
              <w:t>nhận cầm cố theo yêu cầu bằng văn bản của bên nhận cầm cố có xác nhận của bên cầm cố (chủ sở hữu giấy tờ có giá) và biên bản xử lý nợ giữa hai bên.  Trường hợp bên cầm cố không thực hiện nghĩa vụ và không xác nhận về việc sử dụng tài sản đảm bảo thay cho nghĩa vụ trả nợ thì việc xử lý tài sản đảm bảo thực hiện theo quy định của pháp luật.</w:t>
            </w:r>
          </w:p>
        </w:tc>
        <w:tc>
          <w:tcPr>
            <w:tcW w:w="1802" w:type="pct"/>
          </w:tcPr>
          <w:p w:rsidR="00A13FD2" w:rsidRPr="00CA3DF8" w:rsidRDefault="00A13FD2" w:rsidP="00A13FD2">
            <w:pPr>
              <w:spacing w:before="40"/>
              <w:rPr>
                <w:rFonts w:ascii="Times New Roman" w:hAnsi="Times New Roman" w:cs="Times New Roman"/>
                <w:b/>
                <w:sz w:val="26"/>
                <w:szCs w:val="26"/>
              </w:rPr>
            </w:pPr>
            <w:r w:rsidRPr="00CA3DF8">
              <w:rPr>
                <w:rFonts w:ascii="Times New Roman" w:hAnsi="Times New Roman" w:cs="Times New Roman"/>
                <w:b/>
                <w:sz w:val="26"/>
                <w:szCs w:val="26"/>
              </w:rPr>
              <w:lastRenderedPageBreak/>
              <w:t>Điều 1</w:t>
            </w:r>
            <w:r>
              <w:rPr>
                <w:rFonts w:ascii="Times New Roman" w:hAnsi="Times New Roman" w:cs="Times New Roman"/>
                <w:b/>
                <w:sz w:val="26"/>
                <w:szCs w:val="26"/>
              </w:rPr>
              <w:t>7</w:t>
            </w:r>
            <w:r w:rsidRPr="00CA3DF8">
              <w:rPr>
                <w:rFonts w:ascii="Times New Roman" w:hAnsi="Times New Roman" w:cs="Times New Roman"/>
                <w:b/>
                <w:sz w:val="26"/>
                <w:szCs w:val="26"/>
              </w:rPr>
              <w:t>. Cho vay có bảo đảm bằng cầm cố giấy tờ có giá giữa các thành viên</w:t>
            </w:r>
          </w:p>
          <w:p w:rsidR="00A13FD2" w:rsidRPr="003A17B6" w:rsidRDefault="008D4991" w:rsidP="00A13FD2">
            <w:pPr>
              <w:spacing w:before="40"/>
              <w:rPr>
                <w:rFonts w:ascii="Times New Roman" w:hAnsi="Times New Roman" w:cs="Times New Roman"/>
                <w:sz w:val="26"/>
                <w:szCs w:val="26"/>
              </w:rPr>
            </w:pPr>
            <w:r w:rsidRPr="008D4991">
              <w:rPr>
                <w:rFonts w:ascii="Times New Roman" w:hAnsi="Times New Roman" w:cs="Times New Roman"/>
                <w:sz w:val="26"/>
                <w:szCs w:val="26"/>
              </w:rPr>
              <w:t xml:space="preserve">Trường hợp bên cầm cố không thể hoàn trả đúng thời hạn toàn bộ hoặc một phần gốc, lãi khoản vay cho bên nhận cầm cố, </w:t>
            </w:r>
            <w:r w:rsidRPr="008D4991">
              <w:rPr>
                <w:rFonts w:ascii="Times New Roman" w:hAnsi="Times New Roman" w:cs="Times New Roman"/>
                <w:i/>
                <w:sz w:val="26"/>
                <w:szCs w:val="26"/>
              </w:rPr>
              <w:t>trong thời gian 05 (năm) ngày làm việc</w:t>
            </w:r>
            <w:r w:rsidRPr="008D4991">
              <w:rPr>
                <w:rFonts w:ascii="Times New Roman" w:hAnsi="Times New Roman" w:cs="Times New Roman"/>
                <w:sz w:val="26"/>
                <w:szCs w:val="26"/>
              </w:rPr>
              <w:t xml:space="preserve">, Ngân hàng Nhà nước thực hiện thủ tục chuyển quyền sở hữu giấy tờ có giá </w:t>
            </w:r>
            <w:r w:rsidRPr="008D4991">
              <w:rPr>
                <w:rFonts w:ascii="Times New Roman" w:hAnsi="Times New Roman" w:cs="Times New Roman"/>
                <w:sz w:val="26"/>
                <w:szCs w:val="26"/>
              </w:rPr>
              <w:lastRenderedPageBreak/>
              <w:t xml:space="preserve">từ bên cầm cố sang bên nhận cầm cố theo yêu cầu bằng văn bản của bên nhận cầm cố </w:t>
            </w:r>
            <w:r w:rsidRPr="008D4991">
              <w:rPr>
                <w:rFonts w:ascii="Times New Roman" w:hAnsi="Times New Roman" w:cs="Times New Roman"/>
                <w:i/>
                <w:sz w:val="26"/>
                <w:szCs w:val="26"/>
              </w:rPr>
              <w:t>mà không cần có xác nhận của bên cầm cố (chủ sở hữu giấy tờ có giá) nếu hai bên đã có thỏa thuận trong Hợp đồng cầm cố. Trường hợp bên cầm cố và bên nhận cầm cố không có thỏa thuận về thủ tục chuyển quyền ở hữu giấy tờ có giá từ bên cầm cố sang bên nhận cầm cố trong Hợp đồng cầm cố</w:t>
            </w:r>
            <w:r w:rsidRPr="008D4991">
              <w:rPr>
                <w:rFonts w:ascii="Times New Roman" w:hAnsi="Times New Roman" w:cs="Times New Roman"/>
                <w:sz w:val="26"/>
                <w:szCs w:val="26"/>
              </w:rPr>
              <w:t>, Ngân hàng Nhà nước chỉ thực hiện thủ tục chuyển quyền sở hữu giấy tờ có giá từ bên cầm cố sang bên nhận cầm cố theo yêu cầu bằng văn bản của bên nhận cầm cố có xác nhận của bên cầm cố (chủ sở hữu giấy tờ có giá) và biên bản xử lý nợ giữa hai bên. Trường hợp bên cầm cố không thực hiện nghĩa vụ và không xác nhận về việc sử dụng tài sản bảo đảm thay cho nghĩa vụ trả nợ, Ngân hàng Nhà nước không giải tỏa giấy tờ có giá và việc xử lý tài sản bảo đảm thực hiện theo quy định của pháp luật.</w:t>
            </w:r>
          </w:p>
        </w:tc>
        <w:tc>
          <w:tcPr>
            <w:tcW w:w="1246" w:type="pct"/>
          </w:tcPr>
          <w:p w:rsidR="00A13FD2" w:rsidRPr="00CA3DF8" w:rsidRDefault="00F9169C" w:rsidP="00F9169C">
            <w:pPr>
              <w:spacing w:before="40"/>
              <w:rPr>
                <w:rFonts w:ascii="Times New Roman" w:hAnsi="Times New Roman" w:cs="Times New Roman"/>
                <w:sz w:val="26"/>
                <w:szCs w:val="26"/>
              </w:rPr>
            </w:pPr>
            <w:r>
              <w:rPr>
                <w:rFonts w:ascii="Times New Roman" w:hAnsi="Times New Roman" w:cs="Times New Roman"/>
                <w:sz w:val="26"/>
                <w:szCs w:val="26"/>
              </w:rPr>
              <w:lastRenderedPageBreak/>
              <w:t xml:space="preserve">Để tạo điều kiện thuận lợi cho việc xử lý tài sản cầm cố giữa các thành viên, do Hợp đồng cầm cố giữa bên cầm cố và bên nhận cầm cố thường thỏa thuận ủy quyền không hủy ngang cho Bên nhận cầm cố được toàn </w:t>
            </w:r>
            <w:r>
              <w:rPr>
                <w:rFonts w:ascii="Times New Roman" w:hAnsi="Times New Roman" w:cs="Times New Roman"/>
                <w:sz w:val="26"/>
                <w:szCs w:val="26"/>
              </w:rPr>
              <w:lastRenderedPageBreak/>
              <w:t>quyền xử lý tài sản cầm cố khi bên cầm cố vi phạm nghĩa vụ trả nợ mà không cần bất cứ thủ tục nào từ bên cầm cố.</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26</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17. Mua, bán giấy tờ có giá giữa các thành viên</w:t>
            </w:r>
          </w:p>
          <w:p w:rsidR="00A13FD2" w:rsidRPr="003A17B6" w:rsidRDefault="00A13FD2" w:rsidP="00A13FD2">
            <w:pPr>
              <w:spacing w:before="40"/>
              <w:rPr>
                <w:rFonts w:ascii="Times New Roman" w:hAnsi="Times New Roman" w:cs="Times New Roman"/>
                <w:sz w:val="26"/>
                <w:szCs w:val="26"/>
              </w:rPr>
            </w:pPr>
            <w:r w:rsidRPr="003A17B6">
              <w:rPr>
                <w:rFonts w:ascii="Times New Roman" w:hAnsi="Times New Roman" w:cs="Times New Roman"/>
                <w:sz w:val="26"/>
                <w:szCs w:val="26"/>
              </w:rPr>
              <w:t>1. Đối với giấy tờ có giá lưu ký trực tiếp tại Ngân hàng Nhà nước</w:t>
            </w:r>
          </w:p>
          <w:p w:rsidR="00A13FD2" w:rsidRPr="003A17B6" w:rsidRDefault="00A13FD2" w:rsidP="00A13FD2">
            <w:pPr>
              <w:spacing w:before="40"/>
              <w:rPr>
                <w:rFonts w:ascii="Times New Roman" w:hAnsi="Times New Roman" w:cs="Times New Roman"/>
                <w:sz w:val="26"/>
                <w:szCs w:val="26"/>
              </w:rPr>
            </w:pPr>
            <w:r w:rsidRPr="003A17B6">
              <w:rPr>
                <w:rFonts w:ascii="Times New Roman" w:hAnsi="Times New Roman" w:cs="Times New Roman"/>
                <w:sz w:val="26"/>
                <w:szCs w:val="26"/>
              </w:rPr>
              <w:t xml:space="preserve">a) Thành viên được mua bán giấy tờ có giá đang lưu ký trực tiếp tại Ngân hàng Nhà nước. Thành viên bán giấy tờ có giá gửi Ngân hàng Nhà nước (Sở Giao dịch) Đơn đề nghị chuyển quyền sở hữu giấy tờ có giá theo Phụ lục 5/LK đính kèm Thông tư này và hợp đồng mua bán giấy tờ có giá giữa hai bên. Ngân hàng Nhà nước (Sở Giao dịch) thực hiện </w:t>
            </w:r>
            <w:r w:rsidRPr="003A17B6">
              <w:rPr>
                <w:rFonts w:ascii="Times New Roman" w:hAnsi="Times New Roman" w:cs="Times New Roman"/>
                <w:sz w:val="26"/>
                <w:szCs w:val="26"/>
              </w:rPr>
              <w:lastRenderedPageBreak/>
              <w:t>chuyển quyền sở hữu giấy tờ có giá từ Tài khoản giấy tờ có giá khách hàng gửi lưu ký của bên bán sang bên mua. Giấy tờ có giá được tiếp tục lưu ký tại Ngân hàng Nhà nước trừ khi bên mua có yêu cầu khác;</w:t>
            </w:r>
          </w:p>
        </w:tc>
        <w:tc>
          <w:tcPr>
            <w:tcW w:w="1802"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lastRenderedPageBreak/>
              <w:t>Điều 18. Mua, bán giấy tờ có giá giữa các thành viên</w:t>
            </w:r>
          </w:p>
          <w:p w:rsidR="00AB14C1" w:rsidRPr="003A17B6" w:rsidRDefault="00AB14C1" w:rsidP="00AB14C1">
            <w:pPr>
              <w:spacing w:before="40"/>
              <w:rPr>
                <w:rFonts w:ascii="Times New Roman" w:hAnsi="Times New Roman" w:cs="Times New Roman"/>
                <w:sz w:val="26"/>
                <w:szCs w:val="26"/>
              </w:rPr>
            </w:pPr>
            <w:r w:rsidRPr="003A17B6">
              <w:rPr>
                <w:rFonts w:ascii="Times New Roman" w:hAnsi="Times New Roman" w:cs="Times New Roman"/>
                <w:sz w:val="26"/>
                <w:szCs w:val="26"/>
              </w:rPr>
              <w:t>1. Đối với giấy tờ có giá lưu ký trực tiếp tại Ngân hàng Nhà nước</w:t>
            </w:r>
          </w:p>
          <w:p w:rsidR="001B5664" w:rsidRPr="001B5664" w:rsidRDefault="001B5664" w:rsidP="001B5664">
            <w:pPr>
              <w:spacing w:before="40"/>
              <w:rPr>
                <w:rFonts w:ascii="Times New Roman" w:hAnsi="Times New Roman" w:cs="Times New Roman"/>
                <w:sz w:val="26"/>
                <w:szCs w:val="26"/>
              </w:rPr>
            </w:pPr>
            <w:r w:rsidRPr="001B5664">
              <w:rPr>
                <w:rFonts w:ascii="Times New Roman" w:hAnsi="Times New Roman" w:cs="Times New Roman"/>
                <w:sz w:val="26"/>
                <w:szCs w:val="26"/>
              </w:rPr>
              <w:t xml:space="preserve">a) Thành viên được mua bán giấy tờ có giá đang lưu ký trực tiếp tại Ngân hàng Nhà nước. Thành viên bán giấy tờ có giá gửi Ngân hàng Nhà nước (Sở Giao dịch) Đơn đề nghị chuyển quyền sở hữu giấy tờ có giá theo Phụ lục 5/LK đính kèm Thông tư này và hợp đồng mua bán giấy tờ có giá giữa hai bên </w:t>
            </w:r>
            <w:r w:rsidRPr="003F7309">
              <w:rPr>
                <w:rFonts w:ascii="Times New Roman" w:hAnsi="Times New Roman" w:cs="Times New Roman"/>
                <w:i/>
                <w:sz w:val="26"/>
                <w:szCs w:val="26"/>
              </w:rPr>
              <w:t xml:space="preserve">(bản chính). </w:t>
            </w:r>
            <w:r w:rsidR="003F7309" w:rsidRPr="003F7309">
              <w:rPr>
                <w:rFonts w:ascii="Times New Roman" w:hAnsi="Times New Roman" w:cs="Times New Roman"/>
                <w:i/>
                <w:sz w:val="26"/>
                <w:szCs w:val="26"/>
              </w:rPr>
              <w:t>Trong thời gian 01 (một) ngày làm việc,</w:t>
            </w:r>
            <w:r w:rsidR="003F7309">
              <w:rPr>
                <w:rFonts w:ascii="Times New Roman" w:hAnsi="Times New Roman" w:cs="Times New Roman"/>
                <w:sz w:val="26"/>
                <w:szCs w:val="26"/>
              </w:rPr>
              <w:t xml:space="preserve"> </w:t>
            </w:r>
            <w:r w:rsidRPr="001B5664">
              <w:rPr>
                <w:rFonts w:ascii="Times New Roman" w:hAnsi="Times New Roman" w:cs="Times New Roman"/>
                <w:sz w:val="26"/>
                <w:szCs w:val="26"/>
              </w:rPr>
              <w:t xml:space="preserve">Ngân hàng Nhà nước (Sở </w:t>
            </w:r>
            <w:r w:rsidRPr="001B5664">
              <w:rPr>
                <w:rFonts w:ascii="Times New Roman" w:hAnsi="Times New Roman" w:cs="Times New Roman"/>
                <w:sz w:val="26"/>
                <w:szCs w:val="26"/>
              </w:rPr>
              <w:lastRenderedPageBreak/>
              <w:t>Giao dịch) thực hiện chuyển quyền sở hữu giấy tờ có giá từ Tài khoản giấy tờ có giá khách hàng gửi lưu ký của bên bán sang bên mua. Giấy tờ có giá được tiếp tục lưu ký tại Ngân hàng Nhà nước trừ khi bên mua có yêu cầu khác;</w:t>
            </w:r>
          </w:p>
          <w:p w:rsidR="00A13FD2" w:rsidRPr="003A17B6" w:rsidRDefault="001B5664" w:rsidP="001B5664">
            <w:pPr>
              <w:spacing w:before="40"/>
              <w:rPr>
                <w:rFonts w:ascii="Times New Roman" w:hAnsi="Times New Roman" w:cs="Times New Roman"/>
                <w:sz w:val="26"/>
                <w:szCs w:val="26"/>
              </w:rPr>
            </w:pPr>
            <w:r w:rsidRPr="001B5664">
              <w:rPr>
                <w:rFonts w:ascii="Times New Roman" w:hAnsi="Times New Roman" w:cs="Times New Roman"/>
                <w:sz w:val="26"/>
                <w:szCs w:val="26"/>
              </w:rPr>
              <w:t xml:space="preserve">b) Trường hợp mua bán có kỳ hạn giấy tờ có giá, thành viên bán kỳ hạn gửi Ngân hàng Nhà nước (Sở Giao dịch) Đơn đề nghị chuyển quyền sở hữu giấy tờ có giá theo Phụ lục 5/LK đính kèm Thông tư này và hợp đồng mua bán giấy tờ có giá giữa hai bên </w:t>
            </w:r>
            <w:r w:rsidRPr="003F7309">
              <w:rPr>
                <w:rFonts w:ascii="Times New Roman" w:hAnsi="Times New Roman" w:cs="Times New Roman"/>
                <w:i/>
                <w:sz w:val="26"/>
                <w:szCs w:val="26"/>
              </w:rPr>
              <w:t xml:space="preserve">(bản chính). </w:t>
            </w:r>
            <w:r w:rsidR="003F7309" w:rsidRPr="003F7309">
              <w:rPr>
                <w:rFonts w:ascii="Times New Roman" w:hAnsi="Times New Roman" w:cs="Times New Roman"/>
                <w:i/>
                <w:sz w:val="26"/>
                <w:szCs w:val="26"/>
              </w:rPr>
              <w:t>Trong thời gian 01 (một) ngày làm việc,</w:t>
            </w:r>
            <w:r w:rsidR="003F7309">
              <w:rPr>
                <w:rFonts w:ascii="Times New Roman" w:hAnsi="Times New Roman" w:cs="Times New Roman"/>
                <w:sz w:val="26"/>
                <w:szCs w:val="26"/>
              </w:rPr>
              <w:t xml:space="preserve"> </w:t>
            </w:r>
            <w:r w:rsidRPr="001B5664">
              <w:rPr>
                <w:rFonts w:ascii="Times New Roman" w:hAnsi="Times New Roman" w:cs="Times New Roman"/>
                <w:sz w:val="26"/>
                <w:szCs w:val="26"/>
              </w:rPr>
              <w:t>Ngân hàng Nhà nước thực hiện chuyển quyền sở hữu giấy tờ có giá từ bên bán kỳ hạn sang bên mua kỳ hạn.</w:t>
            </w:r>
          </w:p>
        </w:tc>
        <w:tc>
          <w:tcPr>
            <w:tcW w:w="1246" w:type="pct"/>
          </w:tcPr>
          <w:p w:rsidR="00A13FD2" w:rsidRPr="00CA3DF8" w:rsidRDefault="001B5664" w:rsidP="00E654AA">
            <w:pPr>
              <w:spacing w:before="40"/>
              <w:rPr>
                <w:rFonts w:ascii="Times New Roman" w:hAnsi="Times New Roman" w:cs="Times New Roman"/>
                <w:sz w:val="26"/>
                <w:szCs w:val="26"/>
              </w:rPr>
            </w:pPr>
            <w:r>
              <w:rPr>
                <w:rFonts w:ascii="Times New Roman" w:hAnsi="Times New Roman" w:cs="Times New Roman"/>
                <w:sz w:val="26"/>
                <w:szCs w:val="26"/>
              </w:rPr>
              <w:lastRenderedPageBreak/>
              <w:t xml:space="preserve">Bổ sung thêm quy định </w:t>
            </w:r>
            <w:r w:rsidR="00E654AA">
              <w:rPr>
                <w:rFonts w:ascii="Times New Roman" w:hAnsi="Times New Roman" w:cs="Times New Roman"/>
                <w:sz w:val="26"/>
                <w:szCs w:val="26"/>
              </w:rPr>
              <w:t xml:space="preserve">cụ thể </w:t>
            </w:r>
            <w:r>
              <w:rPr>
                <w:rFonts w:ascii="Times New Roman" w:hAnsi="Times New Roman" w:cs="Times New Roman"/>
                <w:sz w:val="26"/>
                <w:szCs w:val="26"/>
              </w:rPr>
              <w:t xml:space="preserve">về </w:t>
            </w:r>
            <w:r w:rsidR="00E953FF">
              <w:rPr>
                <w:rFonts w:ascii="Times New Roman" w:hAnsi="Times New Roman" w:cs="Times New Roman"/>
                <w:sz w:val="26"/>
                <w:szCs w:val="26"/>
              </w:rPr>
              <w:t>hồ</w:t>
            </w:r>
            <w:r>
              <w:rPr>
                <w:rFonts w:ascii="Times New Roman" w:hAnsi="Times New Roman" w:cs="Times New Roman"/>
                <w:sz w:val="26"/>
                <w:szCs w:val="26"/>
              </w:rPr>
              <w:t xml:space="preserve"> sơ</w:t>
            </w:r>
            <w:r w:rsidR="00E654AA">
              <w:rPr>
                <w:rFonts w:ascii="Times New Roman" w:hAnsi="Times New Roman" w:cs="Times New Roman"/>
                <w:sz w:val="26"/>
                <w:szCs w:val="26"/>
              </w:rPr>
              <w:t xml:space="preserve"> đối với thành viên</w:t>
            </w:r>
            <w:r>
              <w:rPr>
                <w:rFonts w:ascii="Times New Roman" w:hAnsi="Times New Roman" w:cs="Times New Roman"/>
                <w:sz w:val="26"/>
                <w:szCs w:val="26"/>
              </w:rPr>
              <w:t xml:space="preserve"> </w:t>
            </w:r>
            <w:r w:rsidR="00E654AA">
              <w:rPr>
                <w:rFonts w:ascii="Times New Roman" w:hAnsi="Times New Roman" w:cs="Times New Roman"/>
                <w:sz w:val="26"/>
                <w:szCs w:val="26"/>
              </w:rPr>
              <w:t>và thời hạn xử lý của Ngân hàng Nhà nước</w:t>
            </w:r>
            <w:r w:rsidR="00447621">
              <w:rPr>
                <w:rFonts w:ascii="Times New Roman" w:hAnsi="Times New Roman" w:cs="Times New Roman"/>
                <w:sz w:val="26"/>
                <w:szCs w:val="26"/>
              </w:rPr>
              <w:t>.</w:t>
            </w:r>
          </w:p>
        </w:tc>
      </w:tr>
      <w:tr w:rsidR="001B5664" w:rsidRPr="00ED70E1" w:rsidTr="00640DD1">
        <w:tc>
          <w:tcPr>
            <w:tcW w:w="244" w:type="pct"/>
            <w:vAlign w:val="center"/>
          </w:tcPr>
          <w:p w:rsidR="001B5664"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27</w:t>
            </w:r>
          </w:p>
        </w:tc>
        <w:tc>
          <w:tcPr>
            <w:tcW w:w="1708" w:type="pct"/>
          </w:tcPr>
          <w:p w:rsidR="00A6014C" w:rsidRPr="00A6014C" w:rsidRDefault="00A6014C" w:rsidP="00A6014C">
            <w:pPr>
              <w:spacing w:before="40"/>
              <w:rPr>
                <w:rFonts w:ascii="Times New Roman" w:hAnsi="Times New Roman" w:cs="Times New Roman"/>
                <w:b/>
                <w:sz w:val="26"/>
                <w:szCs w:val="26"/>
              </w:rPr>
            </w:pPr>
            <w:r w:rsidRPr="00A6014C">
              <w:rPr>
                <w:rFonts w:ascii="Times New Roman" w:hAnsi="Times New Roman" w:cs="Times New Roman"/>
                <w:b/>
                <w:sz w:val="26"/>
                <w:szCs w:val="26"/>
              </w:rPr>
              <w:t>Điều 18. Trách nhiệm của các đơn vị thuộc Ngân hàng Nhà nước</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1. Sở Giao dịch</w:t>
            </w:r>
          </w:p>
          <w:p w:rsidR="001B5664"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a) Thực hiện lưu ký, thanh toán, thu lãi, thu phí lưu ký, hạch toán, cầm cố, phong tỏa và chuyển quyền sở hữu giấy tờ có giá tại Ngân hàng Nhà nước theo quy định;</w:t>
            </w:r>
          </w:p>
          <w:p w:rsidR="00044DE3" w:rsidRPr="00044DE3" w:rsidRDefault="00044DE3" w:rsidP="00044DE3">
            <w:pPr>
              <w:spacing w:before="40"/>
              <w:rPr>
                <w:rFonts w:ascii="Times New Roman" w:hAnsi="Times New Roman" w:cs="Times New Roman"/>
                <w:sz w:val="26"/>
                <w:szCs w:val="26"/>
                <w:lang w:val="vi-VN"/>
              </w:rPr>
            </w:pPr>
            <w:r w:rsidRPr="00044DE3">
              <w:rPr>
                <w:rFonts w:ascii="Times New Roman" w:hAnsi="Times New Roman" w:cs="Times New Roman"/>
                <w:sz w:val="26"/>
                <w:szCs w:val="26"/>
                <w:lang w:val="vi-VN"/>
              </w:rPr>
              <w:t>b) Theo dõi, xem xét và phân quyền giao dịch cho các nhân sự của thành viên tham gia nghiệp vụ lưu ký và sử dụng giấy tờ có giá tại Ngân hàng Nhà nước;</w:t>
            </w:r>
          </w:p>
          <w:p w:rsidR="0068690C" w:rsidRDefault="0068690C" w:rsidP="00A6014C">
            <w:pPr>
              <w:spacing w:before="40"/>
              <w:rPr>
                <w:rFonts w:ascii="Times New Roman" w:hAnsi="Times New Roman" w:cs="Times New Roman"/>
                <w:sz w:val="26"/>
                <w:szCs w:val="26"/>
              </w:rPr>
            </w:pPr>
            <w:r>
              <w:rPr>
                <w:rFonts w:ascii="Times New Roman" w:hAnsi="Times New Roman" w:cs="Times New Roman"/>
                <w:sz w:val="26"/>
                <w:szCs w:val="26"/>
              </w:rPr>
              <w:t>…</w:t>
            </w:r>
          </w:p>
          <w:p w:rsidR="00044DE3" w:rsidRDefault="00044DE3" w:rsidP="0068690C">
            <w:pPr>
              <w:spacing w:before="40"/>
              <w:rPr>
                <w:rFonts w:ascii="Times New Roman" w:hAnsi="Times New Roman" w:cs="Times New Roman"/>
                <w:sz w:val="26"/>
                <w:szCs w:val="26"/>
                <w:lang w:val="vi-VN"/>
              </w:rPr>
            </w:pPr>
          </w:p>
          <w:p w:rsidR="0068690C" w:rsidRPr="0068690C" w:rsidRDefault="0068690C" w:rsidP="0068690C">
            <w:pPr>
              <w:spacing w:before="40"/>
              <w:rPr>
                <w:rFonts w:ascii="Times New Roman" w:hAnsi="Times New Roman" w:cs="Times New Roman"/>
                <w:sz w:val="26"/>
                <w:szCs w:val="26"/>
                <w:lang w:val="vi-VN"/>
              </w:rPr>
            </w:pPr>
            <w:r w:rsidRPr="0068690C">
              <w:rPr>
                <w:rFonts w:ascii="Times New Roman" w:hAnsi="Times New Roman" w:cs="Times New Roman"/>
                <w:sz w:val="26"/>
                <w:szCs w:val="26"/>
                <w:lang w:val="vi-VN"/>
              </w:rPr>
              <w:t>4. Cơ quan Thanh tra, giám sát ngân hàng</w:t>
            </w:r>
          </w:p>
          <w:p w:rsidR="0068690C" w:rsidRPr="0068690C" w:rsidRDefault="0068690C" w:rsidP="0068690C">
            <w:pPr>
              <w:spacing w:before="40"/>
              <w:rPr>
                <w:rFonts w:ascii="Times New Roman" w:hAnsi="Times New Roman" w:cs="Times New Roman"/>
                <w:sz w:val="26"/>
                <w:szCs w:val="26"/>
                <w:lang w:val="vi-VN"/>
              </w:rPr>
            </w:pPr>
            <w:r w:rsidRPr="0068690C">
              <w:rPr>
                <w:rFonts w:ascii="Times New Roman" w:hAnsi="Times New Roman" w:cs="Times New Roman"/>
                <w:sz w:val="26"/>
                <w:szCs w:val="26"/>
                <w:lang w:val="vi-VN"/>
              </w:rPr>
              <w:t xml:space="preserve">Làm đầu mối phối hợp với các đơn vị liên quan xử lý vi phạm đối với thành viên trong </w:t>
            </w:r>
            <w:r w:rsidRPr="0068690C">
              <w:rPr>
                <w:rFonts w:ascii="Times New Roman" w:hAnsi="Times New Roman" w:cs="Times New Roman"/>
                <w:sz w:val="26"/>
                <w:szCs w:val="26"/>
                <w:lang w:val="vi-VN"/>
              </w:rPr>
              <w:lastRenderedPageBreak/>
              <w:t>thực hiện các quy định tại Thông tư này.</w:t>
            </w:r>
          </w:p>
          <w:p w:rsidR="0068690C" w:rsidRDefault="0068690C" w:rsidP="00A6014C">
            <w:pPr>
              <w:spacing w:before="40"/>
              <w:rPr>
                <w:rFonts w:ascii="Times New Roman" w:hAnsi="Times New Roman" w:cs="Times New Roman"/>
                <w:b/>
                <w:sz w:val="26"/>
                <w:szCs w:val="26"/>
              </w:rPr>
            </w:pPr>
          </w:p>
        </w:tc>
        <w:tc>
          <w:tcPr>
            <w:tcW w:w="1802" w:type="pct"/>
          </w:tcPr>
          <w:p w:rsidR="001B5664" w:rsidRDefault="001B5664" w:rsidP="00A13FD2">
            <w:pPr>
              <w:spacing w:before="40"/>
              <w:rPr>
                <w:rFonts w:ascii="Times New Roman" w:hAnsi="Times New Roman" w:cs="Times New Roman"/>
                <w:b/>
                <w:sz w:val="26"/>
                <w:szCs w:val="26"/>
              </w:rPr>
            </w:pPr>
            <w:r w:rsidRPr="001B5664">
              <w:rPr>
                <w:rFonts w:ascii="Times New Roman" w:hAnsi="Times New Roman" w:cs="Times New Roman"/>
                <w:b/>
                <w:sz w:val="26"/>
                <w:szCs w:val="26"/>
              </w:rPr>
              <w:lastRenderedPageBreak/>
              <w:t>Điều 19. Trách nhiệm của các đơn vị thuộc Ngân hàng Nhà nước</w:t>
            </w:r>
          </w:p>
          <w:p w:rsidR="001B5664" w:rsidRPr="001B5664" w:rsidRDefault="001B5664" w:rsidP="001B5664">
            <w:pPr>
              <w:spacing w:before="40"/>
              <w:rPr>
                <w:rFonts w:ascii="Times New Roman" w:hAnsi="Times New Roman" w:cs="Times New Roman"/>
                <w:sz w:val="26"/>
                <w:szCs w:val="26"/>
              </w:rPr>
            </w:pPr>
            <w:r w:rsidRPr="001B5664">
              <w:rPr>
                <w:rFonts w:ascii="Times New Roman" w:hAnsi="Times New Roman" w:cs="Times New Roman"/>
                <w:sz w:val="26"/>
                <w:szCs w:val="26"/>
              </w:rPr>
              <w:t>1. Sở Giao dịch</w:t>
            </w:r>
          </w:p>
          <w:p w:rsidR="0068690C" w:rsidRDefault="00D066DE" w:rsidP="001B5664">
            <w:pPr>
              <w:spacing w:before="40"/>
              <w:jc w:val="both"/>
              <w:rPr>
                <w:rFonts w:ascii="Times New Roman" w:hAnsi="Times New Roman" w:cs="Times New Roman"/>
                <w:sz w:val="26"/>
                <w:szCs w:val="26"/>
                <w:lang w:val="vi-VN"/>
              </w:rPr>
            </w:pPr>
            <w:r w:rsidRPr="00D066DE">
              <w:rPr>
                <w:rFonts w:ascii="Times New Roman" w:hAnsi="Times New Roman" w:cs="Times New Roman"/>
                <w:sz w:val="26"/>
                <w:szCs w:val="26"/>
                <w:lang w:val="vi-VN"/>
              </w:rPr>
              <w:t xml:space="preserve">a) Thực hiện </w:t>
            </w:r>
            <w:r w:rsidRPr="0068690C">
              <w:rPr>
                <w:rFonts w:ascii="Times New Roman" w:hAnsi="Times New Roman" w:cs="Times New Roman"/>
                <w:i/>
                <w:sz w:val="26"/>
                <w:szCs w:val="26"/>
              </w:rPr>
              <w:t>hạch toán</w:t>
            </w:r>
            <w:r w:rsidRPr="00D066DE">
              <w:rPr>
                <w:rFonts w:ascii="Times New Roman" w:hAnsi="Times New Roman" w:cs="Times New Roman"/>
                <w:sz w:val="26"/>
                <w:szCs w:val="26"/>
              </w:rPr>
              <w:t xml:space="preserve"> </w:t>
            </w:r>
            <w:r w:rsidRPr="00D066DE">
              <w:rPr>
                <w:rFonts w:ascii="Times New Roman" w:hAnsi="Times New Roman" w:cs="Times New Roman"/>
                <w:sz w:val="26"/>
                <w:szCs w:val="26"/>
                <w:lang w:val="vi-VN"/>
              </w:rPr>
              <w:t xml:space="preserve">lưu ký, thanh toán, thu lãi, thu phí lưu ký, cầm cố, </w:t>
            </w:r>
            <w:r w:rsidRPr="0068690C">
              <w:rPr>
                <w:rFonts w:ascii="Times New Roman" w:hAnsi="Times New Roman" w:cs="Times New Roman"/>
                <w:i/>
                <w:sz w:val="26"/>
                <w:szCs w:val="26"/>
              </w:rPr>
              <w:t>ký quỹ</w:t>
            </w:r>
            <w:r w:rsidRPr="00D066DE">
              <w:rPr>
                <w:rFonts w:ascii="Times New Roman" w:hAnsi="Times New Roman" w:cs="Times New Roman"/>
                <w:sz w:val="26"/>
                <w:szCs w:val="26"/>
                <w:lang w:val="vi-VN"/>
              </w:rPr>
              <w:t xml:space="preserve"> và chuyển quyền sở hữu giấy tờ có giá tại Ngân hàng Nhà nước theo quy định;</w:t>
            </w:r>
          </w:p>
          <w:p w:rsidR="00044DE3" w:rsidRPr="00044DE3" w:rsidRDefault="00044DE3" w:rsidP="00044DE3">
            <w:pPr>
              <w:spacing w:before="40"/>
              <w:jc w:val="both"/>
              <w:rPr>
                <w:rFonts w:ascii="Times New Roman" w:hAnsi="Times New Roman" w:cs="Times New Roman"/>
                <w:sz w:val="26"/>
                <w:szCs w:val="26"/>
                <w:lang w:val="vi-VN"/>
              </w:rPr>
            </w:pPr>
            <w:r w:rsidRPr="00044DE3">
              <w:rPr>
                <w:rFonts w:ascii="Times New Roman" w:hAnsi="Times New Roman" w:cs="Times New Roman"/>
                <w:sz w:val="26"/>
                <w:szCs w:val="26"/>
                <w:lang w:val="vi-VN"/>
              </w:rPr>
              <w:t xml:space="preserve">b) </w:t>
            </w:r>
            <w:r w:rsidRPr="00044DE3">
              <w:rPr>
                <w:rFonts w:ascii="Times New Roman" w:hAnsi="Times New Roman" w:cs="Times New Roman"/>
                <w:sz w:val="26"/>
                <w:szCs w:val="26"/>
              </w:rPr>
              <w:t>Thực hiện</w:t>
            </w:r>
            <w:r w:rsidRPr="00044DE3">
              <w:rPr>
                <w:rFonts w:ascii="Times New Roman" w:hAnsi="Times New Roman" w:cs="Times New Roman"/>
                <w:sz w:val="26"/>
                <w:szCs w:val="26"/>
                <w:lang w:val="vi-VN"/>
              </w:rPr>
              <w:t xml:space="preserve"> phân quyền giao dịch</w:t>
            </w:r>
            <w:r w:rsidRPr="00044DE3">
              <w:rPr>
                <w:rFonts w:ascii="Times New Roman" w:hAnsi="Times New Roman" w:cs="Times New Roman"/>
                <w:sz w:val="26"/>
                <w:szCs w:val="26"/>
              </w:rPr>
              <w:t xml:space="preserve"> trên hệ thống lưu ký giấy tờ có giá của Ngân hàng Nhà nước</w:t>
            </w:r>
            <w:r w:rsidRPr="00044DE3">
              <w:rPr>
                <w:rFonts w:ascii="Times New Roman" w:hAnsi="Times New Roman" w:cs="Times New Roman"/>
                <w:sz w:val="26"/>
                <w:szCs w:val="26"/>
                <w:lang w:val="vi-VN"/>
              </w:rPr>
              <w:t xml:space="preserve"> cho các nhân sự của thành viên tham gia nghiệp vụ lưu ký và sử dụng giấy tờ có giá tại Ngân hàng Nhà nước;</w:t>
            </w:r>
          </w:p>
          <w:p w:rsidR="001B5664" w:rsidRDefault="0068690C" w:rsidP="001B5664">
            <w:pPr>
              <w:spacing w:before="40"/>
              <w:jc w:val="both"/>
              <w:rPr>
                <w:rFonts w:ascii="Times New Roman" w:hAnsi="Times New Roman" w:cs="Times New Roman"/>
                <w:sz w:val="26"/>
                <w:szCs w:val="26"/>
                <w:lang w:val="vi-VN"/>
              </w:rPr>
            </w:pPr>
            <w:r>
              <w:rPr>
                <w:rFonts w:ascii="Times New Roman" w:hAnsi="Times New Roman" w:cs="Times New Roman"/>
                <w:sz w:val="26"/>
                <w:szCs w:val="26"/>
              </w:rPr>
              <w:t>…</w:t>
            </w:r>
            <w:r w:rsidR="00D066DE" w:rsidRPr="00D066DE">
              <w:rPr>
                <w:rFonts w:ascii="Times New Roman" w:hAnsi="Times New Roman" w:cs="Times New Roman"/>
                <w:sz w:val="26"/>
                <w:szCs w:val="26"/>
                <w:lang w:val="vi-VN"/>
              </w:rPr>
              <w:t xml:space="preserve"> </w:t>
            </w:r>
          </w:p>
          <w:p w:rsidR="0068690C" w:rsidRPr="0068690C" w:rsidRDefault="0068690C" w:rsidP="0068690C">
            <w:pPr>
              <w:spacing w:before="40"/>
              <w:jc w:val="both"/>
              <w:rPr>
                <w:rFonts w:ascii="Times New Roman" w:hAnsi="Times New Roman" w:cs="Times New Roman"/>
                <w:sz w:val="26"/>
                <w:szCs w:val="26"/>
                <w:lang w:val="vi-VN"/>
              </w:rPr>
            </w:pPr>
            <w:r w:rsidRPr="0068690C">
              <w:rPr>
                <w:rFonts w:ascii="Times New Roman" w:hAnsi="Times New Roman" w:cs="Times New Roman"/>
                <w:sz w:val="26"/>
                <w:szCs w:val="26"/>
                <w:lang w:val="vi-VN"/>
              </w:rPr>
              <w:t>4. Cơ quan Thanh tra, giám sát ngân hàng</w:t>
            </w:r>
          </w:p>
          <w:p w:rsidR="0068690C" w:rsidRDefault="009F6E8B" w:rsidP="001B5664">
            <w:pPr>
              <w:spacing w:before="40"/>
              <w:jc w:val="both"/>
              <w:rPr>
                <w:rFonts w:ascii="Times New Roman" w:hAnsi="Times New Roman" w:cs="Times New Roman"/>
                <w:sz w:val="26"/>
                <w:szCs w:val="26"/>
              </w:rPr>
            </w:pPr>
            <w:r>
              <w:rPr>
                <w:rFonts w:ascii="Times New Roman" w:hAnsi="Times New Roman" w:cs="Times New Roman"/>
                <w:sz w:val="26"/>
                <w:szCs w:val="26"/>
              </w:rPr>
              <w:t>a)</w:t>
            </w:r>
            <w:r w:rsidR="00E654AA">
              <w:rPr>
                <w:rFonts w:ascii="Times New Roman" w:hAnsi="Times New Roman" w:cs="Times New Roman"/>
                <w:sz w:val="26"/>
                <w:szCs w:val="26"/>
              </w:rPr>
              <w:t xml:space="preserve"> </w:t>
            </w:r>
            <w:r w:rsidR="0068690C" w:rsidRPr="0068690C">
              <w:rPr>
                <w:rFonts w:ascii="Times New Roman" w:hAnsi="Times New Roman" w:cs="Times New Roman"/>
                <w:sz w:val="26"/>
                <w:szCs w:val="26"/>
                <w:lang w:val="vi-VN"/>
              </w:rPr>
              <w:t>Làm đầu mối</w:t>
            </w:r>
            <w:r w:rsidR="0068690C" w:rsidRPr="0068690C">
              <w:rPr>
                <w:rFonts w:ascii="Times New Roman" w:hAnsi="Times New Roman" w:cs="Times New Roman"/>
                <w:sz w:val="26"/>
                <w:szCs w:val="26"/>
              </w:rPr>
              <w:t>,</w:t>
            </w:r>
            <w:r w:rsidR="0068690C" w:rsidRPr="0068690C">
              <w:rPr>
                <w:rFonts w:ascii="Times New Roman" w:hAnsi="Times New Roman" w:cs="Times New Roman"/>
                <w:sz w:val="26"/>
                <w:szCs w:val="26"/>
                <w:lang w:val="vi-VN"/>
              </w:rPr>
              <w:t xml:space="preserve"> phối hợp với các đơn vị liên quan xử lý vi phạm đối với thành viên trong </w:t>
            </w:r>
            <w:r w:rsidR="0068690C" w:rsidRPr="0068690C">
              <w:rPr>
                <w:rFonts w:ascii="Times New Roman" w:hAnsi="Times New Roman" w:cs="Times New Roman"/>
                <w:sz w:val="26"/>
                <w:szCs w:val="26"/>
                <w:lang w:val="vi-VN"/>
              </w:rPr>
              <w:lastRenderedPageBreak/>
              <w:t>thực hiện các quy định tại Thông tư này</w:t>
            </w:r>
            <w:r w:rsidR="0068690C" w:rsidRPr="0068690C">
              <w:rPr>
                <w:rFonts w:ascii="Times New Roman" w:hAnsi="Times New Roman" w:cs="Times New Roman"/>
                <w:sz w:val="26"/>
                <w:szCs w:val="26"/>
              </w:rPr>
              <w:t xml:space="preserve"> </w:t>
            </w:r>
            <w:r w:rsidR="0068690C" w:rsidRPr="0068690C">
              <w:rPr>
                <w:rFonts w:ascii="Times New Roman" w:hAnsi="Times New Roman" w:cs="Times New Roman"/>
                <w:i/>
                <w:sz w:val="26"/>
                <w:szCs w:val="26"/>
              </w:rPr>
              <w:t>theo quy định của pháp luật</w:t>
            </w:r>
            <w:r w:rsidR="0068690C" w:rsidRPr="0068690C">
              <w:rPr>
                <w:rFonts w:ascii="Times New Roman" w:hAnsi="Times New Roman" w:cs="Times New Roman"/>
                <w:sz w:val="26"/>
                <w:szCs w:val="26"/>
              </w:rPr>
              <w:t>.</w:t>
            </w:r>
          </w:p>
          <w:p w:rsidR="00E654AA" w:rsidRPr="00E654AA" w:rsidRDefault="009F6E8B" w:rsidP="001B5664">
            <w:pPr>
              <w:spacing w:before="40"/>
              <w:jc w:val="both"/>
              <w:rPr>
                <w:rFonts w:ascii="Times New Roman" w:hAnsi="Times New Roman" w:cs="Times New Roman"/>
                <w:i/>
                <w:sz w:val="26"/>
                <w:szCs w:val="26"/>
                <w:lang w:val="vi-VN"/>
              </w:rPr>
            </w:pPr>
            <w:r>
              <w:rPr>
                <w:rFonts w:ascii="Times New Roman" w:hAnsi="Times New Roman" w:cs="Times New Roman"/>
                <w:i/>
                <w:sz w:val="26"/>
                <w:szCs w:val="26"/>
              </w:rPr>
              <w:t>b)</w:t>
            </w:r>
            <w:r w:rsidR="00E654AA" w:rsidRPr="00E654AA">
              <w:rPr>
                <w:rFonts w:ascii="Times New Roman" w:hAnsi="Times New Roman" w:cs="Times New Roman"/>
                <w:i/>
                <w:sz w:val="26"/>
                <w:szCs w:val="26"/>
              </w:rPr>
              <w:t xml:space="preserve"> Phối hợp với Sở Giao dịch thực hiện các trách nhiệm liên quan trong trường hợp tổ chức tín dụng bị chia, tách, sáp nhập, hợp nhất, giải thể hoặc phá sản.</w:t>
            </w:r>
          </w:p>
        </w:tc>
        <w:tc>
          <w:tcPr>
            <w:tcW w:w="1246" w:type="pct"/>
          </w:tcPr>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1B5664" w:rsidRDefault="00E654AA" w:rsidP="00E953FF">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00BB10F4" w:rsidRPr="00CE5109">
              <w:rPr>
                <w:rFonts w:ascii="Times New Roman" w:eastAsia="Times New Roman" w:hAnsi="Times New Roman" w:cs="Times New Roman"/>
                <w:color w:val="000000"/>
                <w:sz w:val="26"/>
                <w:szCs w:val="26"/>
                <w:shd w:val="clear" w:color="auto" w:fill="FFFFFF"/>
              </w:rPr>
              <w:t xml:space="preserve">Thống nhất </w:t>
            </w:r>
            <w:r w:rsidR="00E953FF">
              <w:rPr>
                <w:rFonts w:ascii="Times New Roman" w:eastAsia="Times New Roman" w:hAnsi="Times New Roman" w:cs="Times New Roman"/>
                <w:color w:val="000000"/>
                <w:sz w:val="26"/>
                <w:szCs w:val="26"/>
                <w:shd w:val="clear" w:color="auto" w:fill="FFFFFF"/>
              </w:rPr>
              <w:t>các cụm từ sử dụng trong Thông tư</w:t>
            </w:r>
            <w:r w:rsidR="00BB10F4" w:rsidRPr="00CE5109">
              <w:rPr>
                <w:rFonts w:ascii="Times New Roman" w:eastAsia="Times New Roman" w:hAnsi="Times New Roman" w:cs="Times New Roman"/>
                <w:color w:val="000000"/>
                <w:sz w:val="26"/>
                <w:szCs w:val="26"/>
                <w:shd w:val="clear" w:color="auto" w:fill="FFFFFF"/>
              </w:rPr>
              <w:t>.</w:t>
            </w:r>
          </w:p>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68690C" w:rsidRDefault="0068690C" w:rsidP="00E953FF">
            <w:pPr>
              <w:spacing w:before="40"/>
              <w:rPr>
                <w:rFonts w:ascii="Times New Roman" w:eastAsia="Times New Roman" w:hAnsi="Times New Roman" w:cs="Times New Roman"/>
                <w:color w:val="000000"/>
                <w:sz w:val="26"/>
                <w:szCs w:val="26"/>
                <w:shd w:val="clear" w:color="auto" w:fill="FFFFFF"/>
              </w:rPr>
            </w:pPr>
          </w:p>
          <w:p w:rsidR="00044DE3" w:rsidRDefault="00044DE3" w:rsidP="0068690C">
            <w:pPr>
              <w:spacing w:before="40"/>
              <w:rPr>
                <w:rFonts w:ascii="Times New Roman" w:eastAsia="Times New Roman" w:hAnsi="Times New Roman" w:cs="Times New Roman"/>
                <w:color w:val="000000"/>
                <w:sz w:val="26"/>
                <w:szCs w:val="26"/>
                <w:shd w:val="clear" w:color="auto" w:fill="FFFFFF"/>
              </w:rPr>
            </w:pPr>
          </w:p>
          <w:p w:rsidR="00044DE3" w:rsidRDefault="00044DE3" w:rsidP="0068690C">
            <w:pPr>
              <w:spacing w:before="40"/>
              <w:rPr>
                <w:rFonts w:ascii="Times New Roman" w:eastAsia="Times New Roman" w:hAnsi="Times New Roman" w:cs="Times New Roman"/>
                <w:color w:val="000000"/>
                <w:sz w:val="26"/>
                <w:szCs w:val="26"/>
                <w:shd w:val="clear" w:color="auto" w:fill="FFFFFF"/>
              </w:rPr>
            </w:pPr>
          </w:p>
          <w:p w:rsidR="00044DE3" w:rsidRDefault="00044DE3" w:rsidP="0068690C">
            <w:pPr>
              <w:spacing w:before="40"/>
              <w:rPr>
                <w:rFonts w:ascii="Times New Roman" w:eastAsia="Times New Roman" w:hAnsi="Times New Roman" w:cs="Times New Roman"/>
                <w:color w:val="000000"/>
                <w:sz w:val="26"/>
                <w:szCs w:val="26"/>
                <w:shd w:val="clear" w:color="auto" w:fill="FFFFFF"/>
              </w:rPr>
            </w:pPr>
          </w:p>
          <w:p w:rsidR="00044DE3" w:rsidRDefault="00044DE3" w:rsidP="0068690C">
            <w:pPr>
              <w:spacing w:before="40"/>
              <w:rPr>
                <w:rFonts w:ascii="Times New Roman" w:eastAsia="Times New Roman" w:hAnsi="Times New Roman" w:cs="Times New Roman"/>
                <w:color w:val="000000"/>
                <w:sz w:val="26"/>
                <w:szCs w:val="26"/>
                <w:shd w:val="clear" w:color="auto" w:fill="FFFFFF"/>
              </w:rPr>
            </w:pPr>
          </w:p>
          <w:p w:rsidR="00E654AA" w:rsidRDefault="00E654AA" w:rsidP="0068690C">
            <w:pPr>
              <w:spacing w:before="40"/>
              <w:rPr>
                <w:rFonts w:ascii="Times New Roman" w:eastAsia="Times New Roman" w:hAnsi="Times New Roman" w:cs="Times New Roman"/>
                <w:color w:val="000000"/>
                <w:sz w:val="26"/>
                <w:szCs w:val="26"/>
                <w:shd w:val="clear" w:color="auto" w:fill="FFFFFF"/>
              </w:rPr>
            </w:pPr>
          </w:p>
          <w:p w:rsidR="0068690C" w:rsidRDefault="00E654AA" w:rsidP="0068690C">
            <w:pPr>
              <w:spacing w:before="40"/>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0068690C">
              <w:rPr>
                <w:rFonts w:ascii="Times New Roman" w:eastAsia="Times New Roman" w:hAnsi="Times New Roman" w:cs="Times New Roman"/>
                <w:color w:val="000000"/>
                <w:sz w:val="26"/>
                <w:szCs w:val="26"/>
                <w:shd w:val="clear" w:color="auto" w:fill="FFFFFF"/>
              </w:rPr>
              <w:t xml:space="preserve">Để chặt chẽ và phù hợp với các quy định tại các văn bản quy </w:t>
            </w:r>
            <w:r w:rsidR="0068690C">
              <w:rPr>
                <w:rFonts w:ascii="Times New Roman" w:eastAsia="Times New Roman" w:hAnsi="Times New Roman" w:cs="Times New Roman"/>
                <w:color w:val="000000"/>
                <w:sz w:val="26"/>
                <w:szCs w:val="26"/>
                <w:shd w:val="clear" w:color="auto" w:fill="FFFFFF"/>
              </w:rPr>
              <w:lastRenderedPageBreak/>
              <w:t>phạm pháp luật liên quan.</w:t>
            </w:r>
          </w:p>
          <w:p w:rsidR="00E654AA" w:rsidRDefault="00E654AA" w:rsidP="0068690C">
            <w:pPr>
              <w:spacing w:before="40"/>
              <w:rPr>
                <w:rFonts w:ascii="Times New Roman" w:eastAsia="Times New Roman" w:hAnsi="Times New Roman" w:cs="Times New Roman"/>
                <w:color w:val="000000"/>
                <w:sz w:val="26"/>
                <w:szCs w:val="26"/>
                <w:shd w:val="clear" w:color="auto" w:fill="FFFFFF"/>
              </w:rPr>
            </w:pPr>
          </w:p>
          <w:p w:rsidR="00E654AA" w:rsidRPr="00CE5109" w:rsidRDefault="00E654AA" w:rsidP="005536E0">
            <w:pPr>
              <w:spacing w:before="40"/>
              <w:rPr>
                <w:rFonts w:ascii="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 xml:space="preserve">- </w:t>
            </w:r>
            <w:r w:rsidR="0070013A">
              <w:rPr>
                <w:rFonts w:ascii="Times New Roman" w:eastAsia="Times New Roman" w:hAnsi="Times New Roman" w:cs="Times New Roman"/>
                <w:color w:val="000000"/>
                <w:sz w:val="26"/>
                <w:szCs w:val="26"/>
                <w:shd w:val="clear" w:color="auto" w:fill="FFFFFF"/>
              </w:rPr>
              <w:t xml:space="preserve">Trường hợp tổ chức tín dụng bị chia, tách, sáp nhập, hợp nhất, giải thể hoặc phá sản, SGD và CQTTGSNH cần phối hợp trong việc xử lý </w:t>
            </w:r>
            <w:r w:rsidR="005536E0">
              <w:rPr>
                <w:rFonts w:ascii="Times New Roman" w:eastAsia="Times New Roman" w:hAnsi="Times New Roman" w:cs="Times New Roman"/>
                <w:color w:val="000000"/>
                <w:sz w:val="26"/>
                <w:szCs w:val="26"/>
                <w:shd w:val="clear" w:color="auto" w:fill="FFFFFF"/>
              </w:rPr>
              <w:t>GTCG và đóng tài khoản lưu ký GTCG tại Ngân hàng Nhà nước.</w:t>
            </w:r>
          </w:p>
        </w:tc>
      </w:tr>
      <w:tr w:rsidR="001B5664" w:rsidRPr="00ED70E1" w:rsidTr="00044DE3">
        <w:trPr>
          <w:trHeight w:val="2060"/>
        </w:trPr>
        <w:tc>
          <w:tcPr>
            <w:tcW w:w="244" w:type="pct"/>
            <w:vAlign w:val="center"/>
          </w:tcPr>
          <w:p w:rsidR="001B5664"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28</w:t>
            </w:r>
          </w:p>
        </w:tc>
        <w:tc>
          <w:tcPr>
            <w:tcW w:w="1708" w:type="pct"/>
          </w:tcPr>
          <w:p w:rsidR="00A6014C" w:rsidRPr="00A6014C" w:rsidRDefault="00A6014C" w:rsidP="00A6014C">
            <w:pPr>
              <w:spacing w:before="40"/>
              <w:rPr>
                <w:rFonts w:ascii="Times New Roman" w:hAnsi="Times New Roman" w:cs="Times New Roman"/>
                <w:b/>
                <w:sz w:val="26"/>
                <w:szCs w:val="26"/>
              </w:rPr>
            </w:pPr>
            <w:r w:rsidRPr="00A6014C">
              <w:rPr>
                <w:rFonts w:ascii="Times New Roman" w:hAnsi="Times New Roman" w:cs="Times New Roman"/>
                <w:b/>
                <w:sz w:val="26"/>
                <w:szCs w:val="26"/>
              </w:rPr>
              <w:t>Điều 19. Trách nhiệm của thành viên</w:t>
            </w:r>
          </w:p>
          <w:p w:rsidR="00044DE3" w:rsidRPr="00A6014C" w:rsidRDefault="00A6014C" w:rsidP="00044DE3">
            <w:pPr>
              <w:spacing w:before="40"/>
              <w:rPr>
                <w:rFonts w:ascii="Times New Roman" w:hAnsi="Times New Roman" w:cs="Times New Roman"/>
                <w:sz w:val="26"/>
                <w:szCs w:val="26"/>
              </w:rPr>
            </w:pPr>
            <w:r w:rsidRPr="00A6014C">
              <w:rPr>
                <w:rFonts w:ascii="Times New Roman" w:hAnsi="Times New Roman" w:cs="Times New Roman"/>
                <w:sz w:val="26"/>
                <w:szCs w:val="26"/>
              </w:rPr>
              <w:t>1. Cung cấp đầy đủ, kịp thời hồ sơ, tài liệu theo quy định tại Thông tư này và chịu trách nhiệm trước pháp luật về tính chính xác, hợp pháp của số liệu, tài liệu cung cấp cho Ngân hàng Nhà nước.</w:t>
            </w:r>
          </w:p>
        </w:tc>
        <w:tc>
          <w:tcPr>
            <w:tcW w:w="1802" w:type="pct"/>
          </w:tcPr>
          <w:p w:rsidR="001B5664" w:rsidRPr="001B5664" w:rsidRDefault="001B5664" w:rsidP="001B5664">
            <w:pPr>
              <w:spacing w:before="40"/>
              <w:rPr>
                <w:rFonts w:ascii="Times New Roman" w:hAnsi="Times New Roman" w:cs="Times New Roman"/>
                <w:b/>
                <w:sz w:val="26"/>
                <w:szCs w:val="26"/>
              </w:rPr>
            </w:pPr>
            <w:r w:rsidRPr="001B5664">
              <w:rPr>
                <w:rFonts w:ascii="Times New Roman" w:hAnsi="Times New Roman" w:cs="Times New Roman"/>
                <w:b/>
                <w:sz w:val="26"/>
                <w:szCs w:val="26"/>
              </w:rPr>
              <w:t>Điều 20. Trách nhiệm của thành viên</w:t>
            </w:r>
          </w:p>
          <w:p w:rsidR="00044DE3" w:rsidRPr="001B5664" w:rsidRDefault="001B5664" w:rsidP="001B5664">
            <w:pPr>
              <w:spacing w:before="40"/>
              <w:jc w:val="both"/>
              <w:rPr>
                <w:rFonts w:ascii="Times New Roman" w:hAnsi="Times New Roman" w:cs="Times New Roman"/>
                <w:sz w:val="26"/>
                <w:szCs w:val="26"/>
              </w:rPr>
            </w:pPr>
            <w:r w:rsidRPr="001B5664">
              <w:rPr>
                <w:rFonts w:ascii="Times New Roman" w:hAnsi="Times New Roman" w:cs="Times New Roman"/>
                <w:sz w:val="26"/>
                <w:szCs w:val="26"/>
              </w:rPr>
              <w:t xml:space="preserve">1. Cung cấp và </w:t>
            </w:r>
            <w:r w:rsidRPr="001B5664">
              <w:rPr>
                <w:rFonts w:ascii="Times New Roman" w:hAnsi="Times New Roman" w:cs="Times New Roman"/>
                <w:b/>
                <w:sz w:val="26"/>
                <w:szCs w:val="26"/>
              </w:rPr>
              <w:t>cập nhật</w:t>
            </w:r>
            <w:r w:rsidRPr="001B5664">
              <w:rPr>
                <w:rFonts w:ascii="Times New Roman" w:hAnsi="Times New Roman" w:cs="Times New Roman"/>
                <w:sz w:val="26"/>
                <w:szCs w:val="26"/>
              </w:rPr>
              <w:t xml:space="preserve"> đầy đủ, kịp thời hồ sơ, tài liệu theo quy định tại Thông tư này và chịu trách nhiệm trước pháp luật về tính chính xác, hợp pháp của số liệu, tài liệu, </w:t>
            </w:r>
            <w:r w:rsidRPr="001B5664">
              <w:rPr>
                <w:rFonts w:ascii="Times New Roman" w:hAnsi="Times New Roman" w:cs="Times New Roman"/>
                <w:b/>
                <w:sz w:val="26"/>
                <w:szCs w:val="26"/>
              </w:rPr>
              <w:t>hồ sơ</w:t>
            </w:r>
            <w:r w:rsidRPr="001B5664">
              <w:rPr>
                <w:rFonts w:ascii="Times New Roman" w:hAnsi="Times New Roman" w:cs="Times New Roman"/>
                <w:sz w:val="26"/>
                <w:szCs w:val="26"/>
              </w:rPr>
              <w:t xml:space="preserve"> cung cấp cho Ngân hàng Nhà nước.</w:t>
            </w:r>
          </w:p>
        </w:tc>
        <w:tc>
          <w:tcPr>
            <w:tcW w:w="1246" w:type="pct"/>
          </w:tcPr>
          <w:p w:rsidR="0068690C" w:rsidRDefault="0068690C" w:rsidP="00E953FF">
            <w:pPr>
              <w:spacing w:before="40"/>
              <w:rPr>
                <w:rFonts w:ascii="Times New Roman" w:hAnsi="Times New Roman" w:cs="Times New Roman"/>
                <w:sz w:val="26"/>
                <w:szCs w:val="26"/>
              </w:rPr>
            </w:pPr>
          </w:p>
          <w:p w:rsidR="001B5664" w:rsidRPr="00CE5109" w:rsidRDefault="00E953FF" w:rsidP="00E953FF">
            <w:pPr>
              <w:spacing w:before="40"/>
              <w:rPr>
                <w:rFonts w:ascii="Times New Roman" w:hAnsi="Times New Roman" w:cs="Times New Roman"/>
                <w:sz w:val="26"/>
                <w:szCs w:val="26"/>
              </w:rPr>
            </w:pPr>
            <w:r>
              <w:rPr>
                <w:rFonts w:ascii="Times New Roman" w:hAnsi="Times New Roman" w:cs="Times New Roman"/>
                <w:sz w:val="26"/>
                <w:szCs w:val="26"/>
              </w:rPr>
              <w:t>Đ</w:t>
            </w:r>
            <w:r w:rsidR="001B5664">
              <w:rPr>
                <w:rFonts w:ascii="Times New Roman" w:hAnsi="Times New Roman" w:cs="Times New Roman"/>
                <w:sz w:val="26"/>
                <w:szCs w:val="26"/>
              </w:rPr>
              <w:t xml:space="preserve">ể Sở Giao dịch </w:t>
            </w:r>
            <w:r>
              <w:rPr>
                <w:rFonts w:ascii="Times New Roman" w:hAnsi="Times New Roman" w:cs="Times New Roman"/>
                <w:sz w:val="26"/>
                <w:szCs w:val="26"/>
              </w:rPr>
              <w:t>cập nhật</w:t>
            </w:r>
            <w:r w:rsidR="001B5664">
              <w:rPr>
                <w:rFonts w:ascii="Times New Roman" w:hAnsi="Times New Roman" w:cs="Times New Roman"/>
                <w:sz w:val="26"/>
                <w:szCs w:val="26"/>
              </w:rPr>
              <w:t xml:space="preserve"> kịp thờ</w:t>
            </w:r>
            <w:r w:rsidR="00BB10F4">
              <w:rPr>
                <w:rFonts w:ascii="Times New Roman" w:hAnsi="Times New Roman" w:cs="Times New Roman"/>
                <w:sz w:val="26"/>
                <w:szCs w:val="26"/>
              </w:rPr>
              <w:t>i</w:t>
            </w:r>
            <w:r>
              <w:rPr>
                <w:rFonts w:ascii="Times New Roman" w:hAnsi="Times New Roman" w:cs="Times New Roman"/>
                <w:sz w:val="26"/>
                <w:szCs w:val="26"/>
              </w:rPr>
              <w:t xml:space="preserve"> những thay đổi thông tin của </w:t>
            </w:r>
            <w:r w:rsidR="00BB10F4">
              <w:rPr>
                <w:rFonts w:ascii="Times New Roman" w:hAnsi="Times New Roman" w:cs="Times New Roman"/>
                <w:sz w:val="26"/>
                <w:szCs w:val="26"/>
              </w:rPr>
              <w:t>tài khoản lưu ký</w:t>
            </w:r>
            <w:r>
              <w:rPr>
                <w:rFonts w:ascii="Times New Roman" w:hAnsi="Times New Roman" w:cs="Times New Roman"/>
                <w:sz w:val="26"/>
                <w:szCs w:val="26"/>
              </w:rPr>
              <w:t>.</w:t>
            </w:r>
          </w:p>
        </w:tc>
      </w:tr>
      <w:tr w:rsidR="00A13FD2" w:rsidRPr="00ED70E1" w:rsidTr="00640DD1">
        <w:tc>
          <w:tcPr>
            <w:tcW w:w="244" w:type="pct"/>
            <w:vAlign w:val="center"/>
          </w:tcPr>
          <w:p w:rsidR="00A13FD2"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t>29</w:t>
            </w:r>
          </w:p>
        </w:tc>
        <w:tc>
          <w:tcPr>
            <w:tcW w:w="1708" w:type="pct"/>
          </w:tcPr>
          <w:p w:rsidR="00A13FD2" w:rsidRDefault="00A13FD2" w:rsidP="00A13FD2">
            <w:pPr>
              <w:spacing w:before="40"/>
              <w:rPr>
                <w:rFonts w:ascii="Times New Roman" w:hAnsi="Times New Roman" w:cs="Times New Roman"/>
                <w:b/>
                <w:sz w:val="26"/>
                <w:szCs w:val="26"/>
              </w:rPr>
            </w:pPr>
            <w:r>
              <w:rPr>
                <w:rFonts w:ascii="Times New Roman" w:hAnsi="Times New Roman" w:cs="Times New Roman"/>
                <w:b/>
                <w:sz w:val="26"/>
                <w:szCs w:val="26"/>
              </w:rPr>
              <w:t>Điều 20. Quy định chuyển tiếp</w:t>
            </w:r>
          </w:p>
          <w:p w:rsidR="00A13FD2" w:rsidRPr="003A17B6" w:rsidRDefault="00A13FD2" w:rsidP="00A13FD2">
            <w:pPr>
              <w:spacing w:before="40"/>
              <w:rPr>
                <w:rFonts w:ascii="Times New Roman" w:hAnsi="Times New Roman" w:cs="Times New Roman"/>
                <w:sz w:val="26"/>
                <w:szCs w:val="26"/>
              </w:rPr>
            </w:pPr>
            <w:r w:rsidRPr="003A17B6">
              <w:rPr>
                <w:rFonts w:ascii="Times New Roman" w:hAnsi="Times New Roman" w:cs="Times New Roman"/>
                <w:sz w:val="26"/>
                <w:szCs w:val="26"/>
              </w:rPr>
              <w:t>1. Tổ chức tín dụng, chi nhánh ngân hàng nước ngoài và các tổ chức đã được công nhận là thành viên theo quy định tại Quyết định 1022/2004/QĐ- NHNN ngày 17 tháng 8 năm 2004 của Thống đốc Ngân hàng Nhà nước về việc ban hành Quy chế lưu ký giấy tờ có giá tại Ngân hàng Nhà nước thì tiếp tục là thành viên nghiệp vụ lưu ký và sử dụng giấy tờ có giá theo quy định tại Thông tư này.</w:t>
            </w:r>
          </w:p>
          <w:p w:rsidR="00A13FD2" w:rsidRDefault="00A13FD2" w:rsidP="00A13FD2">
            <w:pPr>
              <w:spacing w:before="40"/>
              <w:rPr>
                <w:rFonts w:ascii="Times New Roman" w:hAnsi="Times New Roman" w:cs="Times New Roman"/>
                <w:b/>
                <w:sz w:val="26"/>
                <w:szCs w:val="26"/>
              </w:rPr>
            </w:pPr>
            <w:r w:rsidRPr="003A17B6">
              <w:rPr>
                <w:rFonts w:ascii="Times New Roman" w:hAnsi="Times New Roman" w:cs="Times New Roman"/>
                <w:sz w:val="26"/>
                <w:szCs w:val="26"/>
              </w:rPr>
              <w:t>2. Các giao dịch đã thực hiện trước ngày Thông tư này có hiệu lực thi hành tiếp tục được thực hiện theo thỏa thuận đã ký giữa các bên liên quan.</w:t>
            </w:r>
          </w:p>
        </w:tc>
        <w:tc>
          <w:tcPr>
            <w:tcW w:w="1802" w:type="pct"/>
          </w:tcPr>
          <w:p w:rsidR="00044DE3" w:rsidRPr="00044DE3" w:rsidRDefault="00044DE3" w:rsidP="00044DE3">
            <w:pPr>
              <w:spacing w:before="40"/>
              <w:rPr>
                <w:rFonts w:ascii="Times New Roman" w:hAnsi="Times New Roman" w:cs="Times New Roman"/>
                <w:b/>
                <w:sz w:val="26"/>
                <w:szCs w:val="26"/>
              </w:rPr>
            </w:pPr>
            <w:r w:rsidRPr="00044DE3">
              <w:rPr>
                <w:rFonts w:ascii="Times New Roman" w:hAnsi="Times New Roman" w:cs="Times New Roman"/>
                <w:b/>
                <w:sz w:val="26"/>
                <w:szCs w:val="26"/>
              </w:rPr>
              <w:t>Điều 21. Quy định chuyển tiếp</w:t>
            </w:r>
          </w:p>
          <w:p w:rsidR="00044DE3" w:rsidRPr="00044DE3" w:rsidRDefault="00044DE3" w:rsidP="00044DE3">
            <w:pPr>
              <w:spacing w:before="40"/>
              <w:rPr>
                <w:rFonts w:ascii="Times New Roman" w:hAnsi="Times New Roman" w:cs="Times New Roman"/>
                <w:sz w:val="26"/>
                <w:szCs w:val="26"/>
              </w:rPr>
            </w:pPr>
            <w:r w:rsidRPr="00044DE3">
              <w:rPr>
                <w:rFonts w:ascii="Times New Roman" w:hAnsi="Times New Roman" w:cs="Times New Roman"/>
                <w:sz w:val="26"/>
                <w:szCs w:val="26"/>
              </w:rPr>
              <w:t>1. Tổ chức tín dụng, chi nhánh ngân hàng nước ngoài và các tổ chức đã được công nhận là thành viên theo quy định tại Thông tư 04/2016/TT-NHNN ngày 15 tháng 4 năm 2016 của Thống đốc Ngân hàng Nhà nước quy định về việc lưu ký và sử dụng giấy tờ có giá tại Ngân hàng Nhà nước thì tiếp tục là thành viên nghiệp vụ lưu ký và sử dụng giấy tờ có giá theo quy định tại Thông tư này.</w:t>
            </w:r>
          </w:p>
          <w:p w:rsidR="00A13FD2" w:rsidRDefault="00044DE3" w:rsidP="00044DE3">
            <w:pPr>
              <w:spacing w:before="40"/>
              <w:rPr>
                <w:rFonts w:ascii="Times New Roman" w:hAnsi="Times New Roman" w:cs="Times New Roman"/>
                <w:b/>
                <w:sz w:val="26"/>
                <w:szCs w:val="26"/>
              </w:rPr>
            </w:pPr>
            <w:r w:rsidRPr="00044DE3">
              <w:rPr>
                <w:rFonts w:ascii="Times New Roman" w:hAnsi="Times New Roman" w:cs="Times New Roman"/>
                <w:sz w:val="26"/>
                <w:szCs w:val="26"/>
              </w:rPr>
              <w:t>2. Các giao dịch đã thực hiện trước ngày Thông tư này có hiệu lực thi hành tiếp tục được thực hiện theo thỏa thuận đã ký giữa các bên liên quan.</w:t>
            </w:r>
          </w:p>
        </w:tc>
        <w:tc>
          <w:tcPr>
            <w:tcW w:w="1246" w:type="pct"/>
          </w:tcPr>
          <w:p w:rsidR="00A13FD2" w:rsidRDefault="00A13FD2" w:rsidP="00A13FD2">
            <w:pPr>
              <w:spacing w:before="40"/>
              <w:rPr>
                <w:rFonts w:ascii="Times New Roman" w:hAnsi="Times New Roman" w:cs="Times New Roman"/>
                <w:sz w:val="26"/>
                <w:szCs w:val="26"/>
              </w:rPr>
            </w:pPr>
          </w:p>
          <w:p w:rsidR="00044DE3" w:rsidRPr="00CA3DF8" w:rsidRDefault="00044DE3" w:rsidP="00A13FD2">
            <w:pPr>
              <w:spacing w:before="40"/>
              <w:rPr>
                <w:rFonts w:ascii="Times New Roman" w:hAnsi="Times New Roman" w:cs="Times New Roman"/>
                <w:sz w:val="26"/>
                <w:szCs w:val="26"/>
              </w:rPr>
            </w:pPr>
            <w:r>
              <w:rPr>
                <w:rFonts w:ascii="Times New Roman" w:hAnsi="Times New Roman" w:cs="Times New Roman"/>
                <w:sz w:val="26"/>
                <w:szCs w:val="26"/>
              </w:rPr>
              <w:t>Cập nhật để phù hợp với dự thảo Thông tư.</w:t>
            </w:r>
          </w:p>
        </w:tc>
      </w:tr>
      <w:tr w:rsidR="00BB10F4" w:rsidRPr="00ED70E1" w:rsidTr="00640DD1">
        <w:tc>
          <w:tcPr>
            <w:tcW w:w="244" w:type="pct"/>
            <w:vAlign w:val="center"/>
          </w:tcPr>
          <w:p w:rsidR="00BB10F4" w:rsidRDefault="00BB10F4" w:rsidP="00A13FD2">
            <w:pPr>
              <w:spacing w:before="40"/>
              <w:jc w:val="center"/>
              <w:rPr>
                <w:rFonts w:ascii="Times New Roman" w:hAnsi="Times New Roman" w:cs="Times New Roman"/>
                <w:sz w:val="26"/>
                <w:szCs w:val="26"/>
              </w:rPr>
            </w:pPr>
            <w:r>
              <w:rPr>
                <w:rFonts w:ascii="Times New Roman" w:hAnsi="Times New Roman" w:cs="Times New Roman"/>
                <w:sz w:val="26"/>
                <w:szCs w:val="26"/>
              </w:rPr>
              <w:lastRenderedPageBreak/>
              <w:t>30</w:t>
            </w:r>
          </w:p>
        </w:tc>
        <w:tc>
          <w:tcPr>
            <w:tcW w:w="1708" w:type="pct"/>
          </w:tcPr>
          <w:p w:rsidR="00A6014C" w:rsidRPr="00A6014C" w:rsidRDefault="00A6014C" w:rsidP="00A6014C">
            <w:pPr>
              <w:spacing w:before="40"/>
              <w:rPr>
                <w:rFonts w:ascii="Times New Roman" w:hAnsi="Times New Roman" w:cs="Times New Roman"/>
                <w:b/>
                <w:sz w:val="26"/>
                <w:szCs w:val="26"/>
              </w:rPr>
            </w:pPr>
            <w:r w:rsidRPr="00A6014C">
              <w:rPr>
                <w:rFonts w:ascii="Times New Roman" w:hAnsi="Times New Roman" w:cs="Times New Roman"/>
                <w:b/>
                <w:sz w:val="26"/>
                <w:szCs w:val="26"/>
              </w:rPr>
              <w:t>Điề</w:t>
            </w:r>
            <w:r w:rsidR="00044DE3">
              <w:rPr>
                <w:rFonts w:ascii="Times New Roman" w:hAnsi="Times New Roman" w:cs="Times New Roman"/>
                <w:b/>
                <w:sz w:val="26"/>
                <w:szCs w:val="26"/>
              </w:rPr>
              <w:t>u 22</w:t>
            </w:r>
            <w:r w:rsidRPr="00A6014C">
              <w:rPr>
                <w:rFonts w:ascii="Times New Roman" w:hAnsi="Times New Roman" w:cs="Times New Roman"/>
                <w:b/>
                <w:sz w:val="26"/>
                <w:szCs w:val="26"/>
              </w:rPr>
              <w:t>. Hiệu lực thi hành</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2. Kể từ ngày Thông tư này có hiệu lực, các văn bản sau hết hiệu lực thi hành:</w:t>
            </w:r>
          </w:p>
          <w:p w:rsidR="00A6014C" w:rsidRPr="00A6014C"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a) Quyết định số 1022/2004/QĐ-NHNN ngày 17 tháng 8 năm 2004 của Thống đốc Ngân hàng Nhà nước về việc ban hành Quy chế lưu ký giấy tờ có giá tại Ngân hàng Nhà nước;</w:t>
            </w:r>
          </w:p>
          <w:p w:rsidR="00BB10F4" w:rsidRDefault="00A6014C" w:rsidP="00A6014C">
            <w:pPr>
              <w:spacing w:before="40"/>
              <w:rPr>
                <w:rFonts w:ascii="Times New Roman" w:hAnsi="Times New Roman" w:cs="Times New Roman"/>
                <w:sz w:val="26"/>
                <w:szCs w:val="26"/>
              </w:rPr>
            </w:pPr>
            <w:r w:rsidRPr="00A6014C">
              <w:rPr>
                <w:rFonts w:ascii="Times New Roman" w:hAnsi="Times New Roman" w:cs="Times New Roman"/>
                <w:sz w:val="26"/>
                <w:szCs w:val="26"/>
              </w:rPr>
              <w:t>b) Quyết định số 42/2006/QĐ-NHNN ngày 28 tháng 8 năm 2006 của Thống đốc Ngân hàng Nhà nước về việc sửa đổi, bổ sung một số điều của Quy chế lưu ký giấy tờ có giá tại Ngân hàng Nhà nước ban hành kèm theo Quyết định số 1022/2004/QĐ-NHNN ngày 17/8/2004 của Thống đốc Ngân hàng Nhà nước.</w:t>
            </w:r>
          </w:p>
          <w:p w:rsidR="00D066DE" w:rsidRPr="00D066DE" w:rsidRDefault="00D066DE" w:rsidP="00D066DE">
            <w:pPr>
              <w:spacing w:before="40"/>
              <w:rPr>
                <w:rFonts w:ascii="Times New Roman" w:hAnsi="Times New Roman" w:cs="Times New Roman"/>
                <w:sz w:val="26"/>
                <w:szCs w:val="26"/>
                <w:lang w:val="vi-VN"/>
              </w:rPr>
            </w:pPr>
            <w:r w:rsidRPr="00D066DE">
              <w:rPr>
                <w:rFonts w:ascii="Times New Roman" w:hAnsi="Times New Roman" w:cs="Times New Roman"/>
                <w:sz w:val="26"/>
                <w:szCs w:val="26"/>
                <w:lang w:val="vi-VN"/>
              </w:rPr>
              <w:t>3. Chánh Văn phòng, Giám đốc Sở Giao dịch, Thủ trưởng các đơn vị có liên quan thuộc Ngân hàng Nhà nước,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D066DE" w:rsidRDefault="00D066DE" w:rsidP="00A6014C">
            <w:pPr>
              <w:spacing w:before="40"/>
              <w:rPr>
                <w:rFonts w:ascii="Times New Roman" w:hAnsi="Times New Roman" w:cs="Times New Roman"/>
                <w:b/>
                <w:sz w:val="26"/>
                <w:szCs w:val="26"/>
              </w:rPr>
            </w:pPr>
          </w:p>
        </w:tc>
        <w:tc>
          <w:tcPr>
            <w:tcW w:w="1802" w:type="pct"/>
          </w:tcPr>
          <w:p w:rsidR="00BB10F4" w:rsidRDefault="00BB10F4" w:rsidP="00A13FD2">
            <w:pPr>
              <w:spacing w:before="40"/>
              <w:rPr>
                <w:rFonts w:ascii="Times New Roman" w:hAnsi="Times New Roman" w:cs="Times New Roman"/>
                <w:b/>
                <w:sz w:val="26"/>
                <w:szCs w:val="26"/>
              </w:rPr>
            </w:pPr>
            <w:r w:rsidRPr="00BB10F4">
              <w:rPr>
                <w:rFonts w:ascii="Times New Roman" w:hAnsi="Times New Roman" w:cs="Times New Roman"/>
                <w:b/>
                <w:sz w:val="26"/>
                <w:szCs w:val="26"/>
              </w:rPr>
              <w:t>Điề</w:t>
            </w:r>
            <w:r w:rsidR="00044DE3">
              <w:rPr>
                <w:rFonts w:ascii="Times New Roman" w:hAnsi="Times New Roman" w:cs="Times New Roman"/>
                <w:b/>
                <w:sz w:val="26"/>
                <w:szCs w:val="26"/>
              </w:rPr>
              <w:t>u 22</w:t>
            </w:r>
            <w:r w:rsidRPr="00BB10F4">
              <w:rPr>
                <w:rFonts w:ascii="Times New Roman" w:hAnsi="Times New Roman" w:cs="Times New Roman"/>
                <w:b/>
                <w:sz w:val="26"/>
                <w:szCs w:val="26"/>
              </w:rPr>
              <w:t>. Hiệu lực thi hành</w:t>
            </w:r>
          </w:p>
          <w:p w:rsidR="00BB10F4" w:rsidRDefault="00BB10F4" w:rsidP="00A13FD2">
            <w:pPr>
              <w:spacing w:before="40"/>
              <w:rPr>
                <w:rFonts w:ascii="Times New Roman" w:hAnsi="Times New Roman" w:cs="Times New Roman"/>
                <w:i/>
                <w:sz w:val="26"/>
                <w:szCs w:val="26"/>
              </w:rPr>
            </w:pPr>
            <w:r w:rsidRPr="00BB10F4">
              <w:rPr>
                <w:rFonts w:ascii="Times New Roman" w:hAnsi="Times New Roman" w:cs="Times New Roman"/>
                <w:sz w:val="26"/>
                <w:szCs w:val="26"/>
              </w:rPr>
              <w:t xml:space="preserve">2. Kể từ ngày </w:t>
            </w:r>
            <w:r w:rsidRPr="00BB10F4">
              <w:rPr>
                <w:rFonts w:ascii="Times New Roman" w:hAnsi="Times New Roman" w:cs="Times New Roman"/>
                <w:i/>
                <w:sz w:val="26"/>
                <w:szCs w:val="26"/>
              </w:rPr>
              <w:t>Thông tư này có hiệu lực, Thông tư số 04/2016/TT-NHNN ngày 15/4/2016 của Thống đốc Ngân hàng Nhà nước quy định về việc lưu ký và sử dụng giấy tờ có giá tại Ngân hàng Nhà nước hết hiệu lực thi hành.</w:t>
            </w:r>
          </w:p>
          <w:p w:rsidR="00D066DE" w:rsidRPr="00D066DE" w:rsidRDefault="00D066DE" w:rsidP="00D066DE">
            <w:pPr>
              <w:spacing w:before="40"/>
              <w:rPr>
                <w:rFonts w:ascii="Times New Roman" w:hAnsi="Times New Roman" w:cs="Times New Roman"/>
                <w:sz w:val="26"/>
                <w:szCs w:val="26"/>
                <w:lang w:val="vi-VN"/>
              </w:rPr>
            </w:pPr>
            <w:r w:rsidRPr="00D066DE">
              <w:rPr>
                <w:rFonts w:ascii="Times New Roman" w:hAnsi="Times New Roman" w:cs="Times New Roman"/>
                <w:sz w:val="26"/>
                <w:szCs w:val="26"/>
                <w:lang w:val="vi-VN"/>
              </w:rPr>
              <w:t>3. Chánh Văn phòng, Giám đốc Sở Giao dịch, Thủ trưởng các đơn vị có liên quan thuộc Ngân hàng Nhà nước, Giám đốc Ngân hàng Nhà nước chi nhánh các tỉnh, thành phố trực thuộc Trung ương; Chủ tịch Hội đồng quản trị, Chủ tịch Hội đồng thành viên, Tổng Giám đốc (Giám đốc)</w:t>
            </w:r>
            <w:r w:rsidRPr="00D066DE">
              <w:rPr>
                <w:rFonts w:ascii="Times New Roman" w:hAnsi="Times New Roman" w:cs="Times New Roman"/>
                <w:sz w:val="26"/>
                <w:szCs w:val="26"/>
              </w:rPr>
              <w:t xml:space="preserve"> </w:t>
            </w:r>
            <w:r w:rsidRPr="00D066DE">
              <w:rPr>
                <w:rFonts w:ascii="Times New Roman" w:hAnsi="Times New Roman" w:cs="Times New Roman"/>
                <w:i/>
                <w:sz w:val="26"/>
                <w:szCs w:val="26"/>
              </w:rPr>
              <w:t>Bảo hiểm tiền gửi</w:t>
            </w:r>
            <w:r w:rsidRPr="00D066DE">
              <w:rPr>
                <w:rFonts w:ascii="Times New Roman" w:hAnsi="Times New Roman" w:cs="Times New Roman"/>
                <w:sz w:val="26"/>
                <w:szCs w:val="26"/>
              </w:rPr>
              <w:t xml:space="preserve"> và</w:t>
            </w:r>
            <w:r w:rsidRPr="00D066DE">
              <w:rPr>
                <w:rFonts w:ascii="Times New Roman" w:hAnsi="Times New Roman" w:cs="Times New Roman"/>
                <w:sz w:val="26"/>
                <w:szCs w:val="26"/>
                <w:lang w:val="vi-VN"/>
              </w:rPr>
              <w:t xml:space="preserve"> các tổ chức tín dụng, chi nhánh ngân hàng nước ngoài chịu trách nhiệm tổ chức thực hiện Thông tư này./.</w:t>
            </w:r>
          </w:p>
          <w:p w:rsidR="00D066DE" w:rsidRDefault="00D066DE" w:rsidP="00A13FD2">
            <w:pPr>
              <w:spacing w:before="40"/>
              <w:rPr>
                <w:rFonts w:ascii="Times New Roman" w:hAnsi="Times New Roman" w:cs="Times New Roman"/>
                <w:b/>
                <w:sz w:val="26"/>
                <w:szCs w:val="26"/>
              </w:rPr>
            </w:pPr>
          </w:p>
        </w:tc>
        <w:tc>
          <w:tcPr>
            <w:tcW w:w="1246" w:type="pct"/>
          </w:tcPr>
          <w:p w:rsidR="0068690C" w:rsidRDefault="0068690C" w:rsidP="00D066DE">
            <w:pPr>
              <w:spacing w:before="40"/>
              <w:rPr>
                <w:rFonts w:ascii="Times New Roman" w:hAnsi="Times New Roman" w:cs="Times New Roman"/>
                <w:sz w:val="26"/>
                <w:szCs w:val="26"/>
              </w:rPr>
            </w:pPr>
          </w:p>
          <w:p w:rsidR="00BB10F4" w:rsidRPr="00CE5109" w:rsidRDefault="00D066DE" w:rsidP="00D066DE">
            <w:pPr>
              <w:spacing w:before="40"/>
              <w:rPr>
                <w:rFonts w:ascii="Times New Roman" w:hAnsi="Times New Roman" w:cs="Times New Roman"/>
                <w:sz w:val="26"/>
                <w:szCs w:val="26"/>
              </w:rPr>
            </w:pPr>
            <w:r>
              <w:rPr>
                <w:rFonts w:ascii="Times New Roman" w:hAnsi="Times New Roman" w:cs="Times New Roman"/>
                <w:sz w:val="26"/>
                <w:szCs w:val="26"/>
              </w:rPr>
              <w:t>Chỉnh sửa để phù hợp với nội dung thay đổi tại dự thảo Thông tư.</w:t>
            </w:r>
          </w:p>
        </w:tc>
      </w:tr>
    </w:tbl>
    <w:p w:rsidR="00ED70E1" w:rsidRPr="00ED70E1" w:rsidRDefault="00ED70E1">
      <w:pPr>
        <w:rPr>
          <w:rFonts w:ascii="Times New Roman" w:hAnsi="Times New Roman" w:cs="Times New Roman"/>
          <w:sz w:val="26"/>
          <w:szCs w:val="26"/>
        </w:rPr>
      </w:pPr>
    </w:p>
    <w:sectPr w:rsidR="00ED70E1" w:rsidRPr="00ED70E1" w:rsidSect="00A62A9D">
      <w:footerReference w:type="default" r:id="rId12"/>
      <w:pgSz w:w="16839" w:h="11907" w:orient="landscape" w:code="9"/>
      <w:pgMar w:top="907" w:right="851" w:bottom="73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74" w:rsidRDefault="00820074" w:rsidP="00B34514">
      <w:pPr>
        <w:spacing w:after="0" w:line="240" w:lineRule="auto"/>
      </w:pPr>
      <w:r>
        <w:separator/>
      </w:r>
    </w:p>
  </w:endnote>
  <w:endnote w:type="continuationSeparator" w:id="0">
    <w:p w:rsidR="00820074" w:rsidRDefault="00820074" w:rsidP="00B3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09576"/>
      <w:docPartObj>
        <w:docPartGallery w:val="Page Numbers (Bottom of Page)"/>
        <w:docPartUnique/>
      </w:docPartObj>
    </w:sdtPr>
    <w:sdtEndPr>
      <w:rPr>
        <w:noProof/>
      </w:rPr>
    </w:sdtEndPr>
    <w:sdtContent>
      <w:p w:rsidR="00A70CCF" w:rsidRDefault="00A70CCF">
        <w:pPr>
          <w:pStyle w:val="Footer"/>
          <w:jc w:val="right"/>
        </w:pPr>
        <w:r>
          <w:fldChar w:fldCharType="begin"/>
        </w:r>
        <w:r>
          <w:instrText xml:space="preserve"> PAGE   \* MERGEFORMAT </w:instrText>
        </w:r>
        <w:r>
          <w:fldChar w:fldCharType="separate"/>
        </w:r>
        <w:r w:rsidR="002B021B">
          <w:rPr>
            <w:noProof/>
          </w:rPr>
          <w:t>1</w:t>
        </w:r>
        <w:r>
          <w:rPr>
            <w:noProof/>
          </w:rPr>
          <w:fldChar w:fldCharType="end"/>
        </w:r>
      </w:p>
    </w:sdtContent>
  </w:sdt>
  <w:p w:rsidR="00A70CCF" w:rsidRDefault="00A70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74" w:rsidRDefault="00820074" w:rsidP="00B34514">
      <w:pPr>
        <w:spacing w:after="0" w:line="240" w:lineRule="auto"/>
      </w:pPr>
      <w:r>
        <w:separator/>
      </w:r>
    </w:p>
  </w:footnote>
  <w:footnote w:type="continuationSeparator" w:id="0">
    <w:p w:rsidR="00820074" w:rsidRDefault="00820074" w:rsidP="00B34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51A3"/>
    <w:multiLevelType w:val="hybridMultilevel"/>
    <w:tmpl w:val="40B25B06"/>
    <w:lvl w:ilvl="0" w:tplc="CEBA51E6">
      <w:start w:val="1"/>
      <w:numFmt w:val="decimal"/>
      <w:suff w:val="nothing"/>
      <w:lvlText w:val="%1."/>
      <w:lvlJc w:val="left"/>
      <w:pPr>
        <w:ind w:left="0" w:firstLine="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C316BB"/>
    <w:multiLevelType w:val="hybridMultilevel"/>
    <w:tmpl w:val="A52CF7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23579E"/>
    <w:multiLevelType w:val="hybridMultilevel"/>
    <w:tmpl w:val="0B46CF76"/>
    <w:lvl w:ilvl="0" w:tplc="C6DEDE2E">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E1"/>
    <w:rsid w:val="00023739"/>
    <w:rsid w:val="00044DE3"/>
    <w:rsid w:val="00052FB0"/>
    <w:rsid w:val="0006053F"/>
    <w:rsid w:val="000A6B1E"/>
    <w:rsid w:val="000F04EE"/>
    <w:rsid w:val="00117036"/>
    <w:rsid w:val="00120EC2"/>
    <w:rsid w:val="00130B72"/>
    <w:rsid w:val="00153105"/>
    <w:rsid w:val="0019463B"/>
    <w:rsid w:val="001B5664"/>
    <w:rsid w:val="001C70A6"/>
    <w:rsid w:val="001E02DD"/>
    <w:rsid w:val="001E1827"/>
    <w:rsid w:val="001F39EB"/>
    <w:rsid w:val="00205142"/>
    <w:rsid w:val="00251628"/>
    <w:rsid w:val="00260ED6"/>
    <w:rsid w:val="0028336D"/>
    <w:rsid w:val="00284AC5"/>
    <w:rsid w:val="002867F4"/>
    <w:rsid w:val="00296034"/>
    <w:rsid w:val="002B021B"/>
    <w:rsid w:val="002D29DE"/>
    <w:rsid w:val="002D6C70"/>
    <w:rsid w:val="00306B32"/>
    <w:rsid w:val="00327CB2"/>
    <w:rsid w:val="00332402"/>
    <w:rsid w:val="003A04E1"/>
    <w:rsid w:val="003A17B6"/>
    <w:rsid w:val="003D2653"/>
    <w:rsid w:val="003E13C2"/>
    <w:rsid w:val="003F7309"/>
    <w:rsid w:val="00430362"/>
    <w:rsid w:val="00447621"/>
    <w:rsid w:val="00482A2E"/>
    <w:rsid w:val="004A10E8"/>
    <w:rsid w:val="004B108B"/>
    <w:rsid w:val="004D39F2"/>
    <w:rsid w:val="005457FC"/>
    <w:rsid w:val="005536E0"/>
    <w:rsid w:val="005A0069"/>
    <w:rsid w:val="005C2344"/>
    <w:rsid w:val="005C4532"/>
    <w:rsid w:val="005E0849"/>
    <w:rsid w:val="0062790F"/>
    <w:rsid w:val="00637EB8"/>
    <w:rsid w:val="00640DD1"/>
    <w:rsid w:val="00647444"/>
    <w:rsid w:val="00667871"/>
    <w:rsid w:val="0068690C"/>
    <w:rsid w:val="006B6A57"/>
    <w:rsid w:val="0070013A"/>
    <w:rsid w:val="0070751C"/>
    <w:rsid w:val="00756AAB"/>
    <w:rsid w:val="00781EE9"/>
    <w:rsid w:val="00784781"/>
    <w:rsid w:val="00795F90"/>
    <w:rsid w:val="007E55E8"/>
    <w:rsid w:val="007F5380"/>
    <w:rsid w:val="0080689E"/>
    <w:rsid w:val="00806A19"/>
    <w:rsid w:val="00820074"/>
    <w:rsid w:val="0083066E"/>
    <w:rsid w:val="00884AAE"/>
    <w:rsid w:val="008B1D49"/>
    <w:rsid w:val="008C0A41"/>
    <w:rsid w:val="008D4991"/>
    <w:rsid w:val="008D7C54"/>
    <w:rsid w:val="008E5EF4"/>
    <w:rsid w:val="008F2D0A"/>
    <w:rsid w:val="009524C5"/>
    <w:rsid w:val="0096595D"/>
    <w:rsid w:val="00984575"/>
    <w:rsid w:val="0099196E"/>
    <w:rsid w:val="00997DDB"/>
    <w:rsid w:val="009C037B"/>
    <w:rsid w:val="009E12D2"/>
    <w:rsid w:val="009E6346"/>
    <w:rsid w:val="009F6E8B"/>
    <w:rsid w:val="00A13FD2"/>
    <w:rsid w:val="00A31847"/>
    <w:rsid w:val="00A374D7"/>
    <w:rsid w:val="00A4477C"/>
    <w:rsid w:val="00A45914"/>
    <w:rsid w:val="00A46B1A"/>
    <w:rsid w:val="00A6014C"/>
    <w:rsid w:val="00A62A9D"/>
    <w:rsid w:val="00A70CCF"/>
    <w:rsid w:val="00A74AA3"/>
    <w:rsid w:val="00AB14C1"/>
    <w:rsid w:val="00AC1572"/>
    <w:rsid w:val="00AD16FC"/>
    <w:rsid w:val="00AE2BFB"/>
    <w:rsid w:val="00B05BB3"/>
    <w:rsid w:val="00B17DDF"/>
    <w:rsid w:val="00B34514"/>
    <w:rsid w:val="00B850D1"/>
    <w:rsid w:val="00BB10F4"/>
    <w:rsid w:val="00BC08A9"/>
    <w:rsid w:val="00BC32BE"/>
    <w:rsid w:val="00BC728B"/>
    <w:rsid w:val="00BD4EA7"/>
    <w:rsid w:val="00C011ED"/>
    <w:rsid w:val="00C13520"/>
    <w:rsid w:val="00C27B7F"/>
    <w:rsid w:val="00CA3DF8"/>
    <w:rsid w:val="00CB6FF0"/>
    <w:rsid w:val="00CE5109"/>
    <w:rsid w:val="00CF04B5"/>
    <w:rsid w:val="00D066DE"/>
    <w:rsid w:val="00D541CD"/>
    <w:rsid w:val="00D87958"/>
    <w:rsid w:val="00DB2100"/>
    <w:rsid w:val="00DB2BC9"/>
    <w:rsid w:val="00DB3FC7"/>
    <w:rsid w:val="00E31684"/>
    <w:rsid w:val="00E36E8A"/>
    <w:rsid w:val="00E37676"/>
    <w:rsid w:val="00E51E5B"/>
    <w:rsid w:val="00E56EE8"/>
    <w:rsid w:val="00E654AA"/>
    <w:rsid w:val="00E85061"/>
    <w:rsid w:val="00E953FF"/>
    <w:rsid w:val="00E9554F"/>
    <w:rsid w:val="00EB70D9"/>
    <w:rsid w:val="00EC4EFC"/>
    <w:rsid w:val="00EC680E"/>
    <w:rsid w:val="00ED70E1"/>
    <w:rsid w:val="00EF1C6D"/>
    <w:rsid w:val="00F30CCE"/>
    <w:rsid w:val="00F41BA9"/>
    <w:rsid w:val="00F531A4"/>
    <w:rsid w:val="00F57E99"/>
    <w:rsid w:val="00F9169C"/>
    <w:rsid w:val="00FB4CF4"/>
    <w:rsid w:val="00FD28EC"/>
    <w:rsid w:val="00FE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14"/>
  </w:style>
  <w:style w:type="paragraph" w:styleId="Footer">
    <w:name w:val="footer"/>
    <w:basedOn w:val="Normal"/>
    <w:link w:val="FooterChar"/>
    <w:uiPriority w:val="99"/>
    <w:unhideWhenUsed/>
    <w:rsid w:val="00B3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14"/>
  </w:style>
  <w:style w:type="paragraph" w:styleId="BalloonText">
    <w:name w:val="Balloon Text"/>
    <w:basedOn w:val="Normal"/>
    <w:link w:val="BalloonTextChar"/>
    <w:uiPriority w:val="99"/>
    <w:semiHidden/>
    <w:unhideWhenUsed/>
    <w:rsid w:val="00667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71"/>
    <w:rPr>
      <w:rFonts w:ascii="Segoe UI" w:hAnsi="Segoe UI" w:cs="Segoe UI"/>
      <w:sz w:val="18"/>
      <w:szCs w:val="18"/>
    </w:rPr>
  </w:style>
  <w:style w:type="paragraph" w:styleId="ListParagraph">
    <w:name w:val="List Paragraph"/>
    <w:basedOn w:val="Normal"/>
    <w:uiPriority w:val="34"/>
    <w:qFormat/>
    <w:rsid w:val="008D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14"/>
  </w:style>
  <w:style w:type="paragraph" w:styleId="Footer">
    <w:name w:val="footer"/>
    <w:basedOn w:val="Normal"/>
    <w:link w:val="FooterChar"/>
    <w:uiPriority w:val="99"/>
    <w:unhideWhenUsed/>
    <w:rsid w:val="00B3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14"/>
  </w:style>
  <w:style w:type="paragraph" w:styleId="BalloonText">
    <w:name w:val="Balloon Text"/>
    <w:basedOn w:val="Normal"/>
    <w:link w:val="BalloonTextChar"/>
    <w:uiPriority w:val="99"/>
    <w:semiHidden/>
    <w:unhideWhenUsed/>
    <w:rsid w:val="00667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71"/>
    <w:rPr>
      <w:rFonts w:ascii="Segoe UI" w:hAnsi="Segoe UI" w:cs="Segoe UI"/>
      <w:sz w:val="18"/>
      <w:szCs w:val="18"/>
    </w:rPr>
  </w:style>
  <w:style w:type="paragraph" w:styleId="ListParagraph">
    <w:name w:val="List Paragraph"/>
    <w:basedOn w:val="Normal"/>
    <w:uiPriority w:val="34"/>
    <w:qFormat/>
    <w:rsid w:val="008D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1BF1-1C60-4862-958C-793A40339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C9186-9D39-41D1-A0D1-633E4853D081}">
  <ds:schemaRefs>
    <ds:schemaRef ds:uri="http://schemas.microsoft.com/sharepoint/v3/contenttype/forms"/>
  </ds:schemaRefs>
</ds:datastoreItem>
</file>

<file path=customXml/itemProps3.xml><?xml version="1.0" encoding="utf-8"?>
<ds:datastoreItem xmlns:ds="http://schemas.openxmlformats.org/officeDocument/2006/customXml" ds:itemID="{8076EACE-63D0-41AD-B633-74FB7578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01ACA-BC00-4068-B1C8-609FEF4D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8238</Words>
  <Characters>46958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55086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Thuy An (SGD)</dc:creator>
  <cp:lastModifiedBy>Le Thu Huong (VTTh)</cp:lastModifiedBy>
  <cp:revision>2</cp:revision>
  <cp:lastPrinted>2022-06-30T08:24:00Z</cp:lastPrinted>
  <dcterms:created xsi:type="dcterms:W3CDTF">2022-07-06T04:06:00Z</dcterms:created>
  <dcterms:modified xsi:type="dcterms:W3CDTF">2022-07-06T04:06:00Z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