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287"/>
      </w:tblGrid>
      <w:tr w:rsidR="001C3019" w:rsidRPr="008A031C" w14:paraId="2431D685" w14:textId="77777777" w:rsidTr="007E5ADC">
        <w:trPr>
          <w:tblCellSpacing w:w="0" w:type="dxa"/>
        </w:trPr>
        <w:tc>
          <w:tcPr>
            <w:tcW w:w="9066" w:type="dxa"/>
            <w:shd w:val="clear" w:color="auto" w:fill="FFFFFF"/>
            <w:tcMar>
              <w:top w:w="0" w:type="dxa"/>
              <w:left w:w="108" w:type="dxa"/>
              <w:bottom w:w="0" w:type="dxa"/>
              <w:right w:w="108" w:type="dxa"/>
            </w:tcMar>
          </w:tcPr>
          <w:tbl>
            <w:tblPr>
              <w:tblW w:w="9214" w:type="dxa"/>
              <w:tblLook w:val="04A0" w:firstRow="1" w:lastRow="0" w:firstColumn="1" w:lastColumn="0" w:noHBand="0" w:noVBand="1"/>
            </w:tblPr>
            <w:tblGrid>
              <w:gridCol w:w="3544"/>
              <w:gridCol w:w="5670"/>
            </w:tblGrid>
            <w:tr w:rsidR="001C3019" w:rsidRPr="008A031C" w14:paraId="28547EDC" w14:textId="77777777" w:rsidTr="007E5ADC">
              <w:tc>
                <w:tcPr>
                  <w:tcW w:w="3544" w:type="dxa"/>
                  <w:shd w:val="clear" w:color="auto" w:fill="auto"/>
                </w:tcPr>
                <w:p w14:paraId="3F94C283" w14:textId="77777777" w:rsidR="001C3019" w:rsidRPr="008A031C" w:rsidRDefault="001C3019" w:rsidP="007E5ADC">
                  <w:pPr>
                    <w:jc w:val="center"/>
                    <w:rPr>
                      <w:rFonts w:eastAsia="Arial"/>
                      <w:b/>
                      <w:sz w:val="26"/>
                      <w:szCs w:val="26"/>
                    </w:rPr>
                  </w:pPr>
                  <w:bookmarkStart w:id="0" w:name="_GoBack"/>
                  <w:bookmarkEnd w:id="0"/>
                  <w:r w:rsidRPr="008A031C">
                    <w:rPr>
                      <w:rFonts w:eastAsia="Arial"/>
                      <w:b/>
                      <w:sz w:val="26"/>
                      <w:szCs w:val="26"/>
                    </w:rPr>
                    <w:t>NGÂN HÀNG NHÀ NƯỚC</w:t>
                  </w:r>
                </w:p>
                <w:p w14:paraId="48F6F86D" w14:textId="77777777" w:rsidR="001C3019" w:rsidRPr="008A031C" w:rsidRDefault="001C3019" w:rsidP="007E5ADC">
                  <w:pPr>
                    <w:spacing w:after="360"/>
                    <w:jc w:val="center"/>
                    <w:rPr>
                      <w:rFonts w:eastAsia="Arial"/>
                      <w:b/>
                      <w:sz w:val="20"/>
                      <w:szCs w:val="20"/>
                    </w:rPr>
                  </w:pPr>
                  <w:r w:rsidRPr="008A031C">
                    <w:rPr>
                      <w:noProof/>
                      <w:lang w:val="en-US" w:eastAsia="en-US"/>
                    </w:rPr>
                    <mc:AlternateContent>
                      <mc:Choice Requires="wps">
                        <w:drawing>
                          <wp:anchor distT="4294967293" distB="4294967293" distL="114300" distR="114300" simplePos="0" relativeHeight="251670016" behindDoc="0" locked="0" layoutInCell="1" allowOverlap="1" wp14:anchorId="35B50036" wp14:editId="7BD5DF65">
                            <wp:simplePos x="0" y="0"/>
                            <wp:positionH relativeFrom="column">
                              <wp:posOffset>748665</wp:posOffset>
                            </wp:positionH>
                            <wp:positionV relativeFrom="paragraph">
                              <wp:posOffset>214629</wp:posOffset>
                            </wp:positionV>
                            <wp:extent cx="647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F15669" id="Straight Connector 1"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"/>
                        </w:pict>
                      </mc:Fallback>
                    </mc:AlternateContent>
                  </w:r>
                  <w:r w:rsidRPr="008A031C">
                    <w:rPr>
                      <w:rFonts w:eastAsia="Arial"/>
                      <w:b/>
                      <w:sz w:val="26"/>
                      <w:szCs w:val="26"/>
                    </w:rPr>
                    <w:t>VIỆT NAM</w:t>
                  </w:r>
                </w:p>
              </w:tc>
              <w:tc>
                <w:tcPr>
                  <w:tcW w:w="5670" w:type="dxa"/>
                  <w:shd w:val="clear" w:color="auto" w:fill="auto"/>
                </w:tcPr>
                <w:p w14:paraId="45A54976" w14:textId="77777777" w:rsidR="001C3019" w:rsidRPr="008A031C" w:rsidRDefault="001C3019" w:rsidP="007E5ADC">
                  <w:pPr>
                    <w:ind w:left="-108"/>
                    <w:jc w:val="center"/>
                    <w:rPr>
                      <w:rFonts w:eastAsia="Arial"/>
                      <w:b/>
                      <w:sz w:val="26"/>
                      <w:szCs w:val="26"/>
                    </w:rPr>
                  </w:pPr>
                  <w:r w:rsidRPr="008A031C">
                    <w:rPr>
                      <w:rFonts w:eastAsia="Arial"/>
                      <w:b/>
                      <w:sz w:val="26"/>
                      <w:szCs w:val="26"/>
                    </w:rPr>
                    <w:t>CỘNG HÒA XÃ HỘI CHỦ NGHĨA VIỆT NAM</w:t>
                  </w:r>
                </w:p>
                <w:p w14:paraId="710001DD" w14:textId="77777777" w:rsidR="001C3019" w:rsidRPr="008A031C" w:rsidRDefault="001C3019" w:rsidP="007E5ADC">
                  <w:pPr>
                    <w:ind w:left="-108"/>
                    <w:jc w:val="center"/>
                    <w:rPr>
                      <w:rFonts w:eastAsia="Arial"/>
                      <w:sz w:val="20"/>
                      <w:szCs w:val="20"/>
                    </w:rPr>
                  </w:pPr>
                  <w:r w:rsidRPr="008A031C">
                    <w:rPr>
                      <w:noProof/>
                      <w:lang w:val="en-US" w:eastAsia="en-US"/>
                    </w:rPr>
                    <mc:AlternateContent>
                      <mc:Choice Requires="wps">
                        <w:drawing>
                          <wp:anchor distT="4294967292" distB="4294967292" distL="114300" distR="114300" simplePos="0" relativeHeight="251668992" behindDoc="0" locked="0" layoutInCell="1" allowOverlap="1" wp14:anchorId="56E82658" wp14:editId="2313D32A">
                            <wp:simplePos x="0" y="0"/>
                            <wp:positionH relativeFrom="column">
                              <wp:posOffset>644525</wp:posOffset>
                            </wp:positionH>
                            <wp:positionV relativeFrom="paragraph">
                              <wp:posOffset>228599</wp:posOffset>
                            </wp:positionV>
                            <wp:extent cx="20878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FCF993" id="Straight Connector 2" o:spid="_x0000_s1026" style="position:absolute;flip:y;z-index:25166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"/>
                        </w:pict>
                      </mc:Fallback>
                    </mc:AlternateContent>
                  </w:r>
                  <w:r w:rsidRPr="008A031C">
                    <w:rPr>
                      <w:rFonts w:eastAsia="Arial"/>
                      <w:b/>
                      <w:sz w:val="28"/>
                      <w:szCs w:val="20"/>
                    </w:rPr>
                    <w:t>Độc lập - Tự do - Hạnh phúc</w:t>
                  </w:r>
                </w:p>
              </w:tc>
            </w:tr>
            <w:tr w:rsidR="001C3019" w:rsidRPr="008A031C" w14:paraId="58BE662A" w14:textId="77777777" w:rsidTr="007E5ADC">
              <w:tc>
                <w:tcPr>
                  <w:tcW w:w="3544" w:type="dxa"/>
                  <w:shd w:val="clear" w:color="auto" w:fill="auto"/>
                </w:tcPr>
                <w:p w14:paraId="4C939643" w14:textId="77777777" w:rsidR="001C3019" w:rsidRPr="008A031C" w:rsidRDefault="001C3019" w:rsidP="007E5ADC">
                  <w:pPr>
                    <w:jc w:val="center"/>
                    <w:rPr>
                      <w:rFonts w:eastAsia="Arial"/>
                      <w:b/>
                      <w:sz w:val="28"/>
                      <w:szCs w:val="26"/>
                    </w:rPr>
                  </w:pPr>
                  <w:r w:rsidRPr="008A031C">
                    <w:rPr>
                      <w:rFonts w:eastAsia="Arial"/>
                      <w:sz w:val="28"/>
                      <w:szCs w:val="20"/>
                    </w:rPr>
                    <w:t xml:space="preserve">Số:       /2024/TT-NHNN          </w:t>
                  </w:r>
                  <w:r w:rsidRPr="008A031C">
                    <w:rPr>
                      <w:rFonts w:eastAsia="Arial"/>
                      <w:i/>
                      <w:sz w:val="28"/>
                      <w:szCs w:val="20"/>
                    </w:rPr>
                    <w:t xml:space="preserve">         </w:t>
                  </w:r>
                </w:p>
              </w:tc>
              <w:tc>
                <w:tcPr>
                  <w:tcW w:w="5670" w:type="dxa"/>
                  <w:shd w:val="clear" w:color="auto" w:fill="auto"/>
                </w:tcPr>
                <w:p w14:paraId="54F86819" w14:textId="77777777" w:rsidR="001C3019" w:rsidRPr="008A031C" w:rsidRDefault="001C3019" w:rsidP="007E5ADC">
                  <w:pPr>
                    <w:ind w:left="-108" w:right="34"/>
                    <w:contextualSpacing/>
                    <w:jc w:val="center"/>
                    <w:rPr>
                      <w:rFonts w:eastAsia="Arial"/>
                      <w:i/>
                      <w:sz w:val="28"/>
                      <w:szCs w:val="20"/>
                    </w:rPr>
                  </w:pPr>
                  <w:r w:rsidRPr="008A031C">
                    <w:rPr>
                      <w:rFonts w:eastAsia="Arial"/>
                      <w:i/>
                      <w:sz w:val="28"/>
                      <w:szCs w:val="20"/>
                    </w:rPr>
                    <w:t>Hà Nội, ngày      tháng    năm 2024</w:t>
                  </w:r>
                </w:p>
              </w:tc>
            </w:tr>
          </w:tbl>
          <w:p w14:paraId="1B62465B" w14:textId="77777777" w:rsidR="001C3019" w:rsidRPr="008A031C" w:rsidRDefault="001C3019" w:rsidP="007E5ADC">
            <w:pPr>
              <w:spacing w:before="120" w:line="234" w:lineRule="atLeast"/>
              <w:jc w:val="center"/>
            </w:pPr>
          </w:p>
        </w:tc>
      </w:tr>
      <w:tr w:rsidR="001C3019" w:rsidRPr="008A031C" w14:paraId="303B4733" w14:textId="77777777" w:rsidTr="007E5ADC">
        <w:trPr>
          <w:trHeight w:val="455"/>
          <w:tblCellSpacing w:w="0" w:type="dxa"/>
        </w:trPr>
        <w:tc>
          <w:tcPr>
            <w:tcW w:w="9066" w:type="dxa"/>
            <w:shd w:val="clear" w:color="auto" w:fill="FFFFFF"/>
            <w:tcMar>
              <w:top w:w="0" w:type="dxa"/>
              <w:left w:w="108" w:type="dxa"/>
              <w:bottom w:w="0" w:type="dxa"/>
              <w:right w:w="108" w:type="dxa"/>
            </w:tcMar>
          </w:tcPr>
          <w:p w14:paraId="26FF6E68" w14:textId="13A3CAFD" w:rsidR="001C3019" w:rsidRPr="008A031C" w:rsidRDefault="005B1B83" w:rsidP="007E5ADC">
            <w:pPr>
              <w:spacing w:before="120" w:line="234" w:lineRule="atLeast"/>
            </w:pPr>
            <w:r w:rsidRPr="008A031C">
              <w:rPr>
                <w:b/>
                <w:bCs/>
                <w:noProof/>
                <w:sz w:val="28"/>
                <w:szCs w:val="28"/>
                <w:lang w:val="en-US" w:eastAsia="en-US"/>
              </w:rPr>
              <mc:AlternateContent>
                <mc:Choice Requires="wps">
                  <w:drawing>
                    <wp:anchor distT="0" distB="0" distL="114300" distR="114300" simplePos="0" relativeHeight="251672064" behindDoc="0" locked="0" layoutInCell="1" allowOverlap="1" wp14:anchorId="059C486C" wp14:editId="7F326EC8">
                      <wp:simplePos x="0" y="0"/>
                      <wp:positionH relativeFrom="column">
                        <wp:posOffset>-558780</wp:posOffset>
                      </wp:positionH>
                      <wp:positionV relativeFrom="paragraph">
                        <wp:posOffset>248715</wp:posOffset>
                      </wp:positionV>
                      <wp:extent cx="1180214" cy="483747"/>
                      <wp:effectExtent l="0" t="0" r="20320" b="12065"/>
                      <wp:wrapNone/>
                      <wp:docPr id="4" name="Text Box 4"/>
                      <wp:cNvGraphicFramePr/>
                      <a:graphic xmlns:a="http://schemas.openxmlformats.org/drawingml/2006/main">
                        <a:graphicData uri="http://schemas.microsoft.com/office/word/2010/wordprocessingShape">
                          <wps:wsp>
                            <wps:cNvSpPr txBox="1"/>
                            <wps:spPr>
                              <a:xfrm>
                                <a:off x="0" y="0"/>
                                <a:ext cx="1180214" cy="483747"/>
                              </a:xfrm>
                              <a:prstGeom prst="rect">
                                <a:avLst/>
                              </a:prstGeom>
                              <a:solidFill>
                                <a:schemeClr val="lt1"/>
                              </a:solidFill>
                              <a:ln w="6350">
                                <a:solidFill>
                                  <a:prstClr val="black"/>
                                </a:solidFill>
                              </a:ln>
                            </wps:spPr>
                            <wps:txbx>
                              <w:txbxContent>
                                <w:p w14:paraId="0955F5CF" w14:textId="217638EA" w:rsidR="005B1B83" w:rsidRDefault="00D70910" w:rsidP="001A0A11">
                                  <w:pPr>
                                    <w:jc w:val="center"/>
                                    <w:rPr>
                                      <w:lang w:val="en-US"/>
                                    </w:rPr>
                                  </w:pPr>
                                  <w:r>
                                    <w:rPr>
                                      <w:lang w:val="en-US"/>
                                    </w:rPr>
                                    <w:t xml:space="preserve">DỰ THẢO </w:t>
                                  </w:r>
                                  <w:r w:rsidR="005B1B83" w:rsidRPr="005B1B83">
                                    <w:rPr>
                                      <w:sz w:val="20"/>
                                      <w:szCs w:val="20"/>
                                      <w:lang w:val="en-US"/>
                                    </w:rPr>
                                    <w:t>14h00 19.03.2024</w:t>
                                  </w:r>
                                </w:p>
                                <w:p w14:paraId="7FB47581" w14:textId="59A5545F" w:rsidR="00D70910" w:rsidRPr="001A0A11" w:rsidRDefault="005B1B83" w:rsidP="001A0A11">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9C486C" id="_x0000_t202" coordsize="21600,21600" o:spt="202" path="m,l,21600r21600,l21600,xe">
                      <v:stroke joinstyle="miter"/>
                      <v:path gradientshapeok="t" o:connecttype="rect"/>
                    </v:shapetype>
                    <v:shape id="Text Box 4" o:spid="_x0000_s1026" type="#_x0000_t202" style="position:absolute;margin-left:-44pt;margin-top:19.6pt;width:92.95pt;height:38.1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" fillcolor="white [3201]" strokeweight=".5pt">
                      <v:textbox>
                        <w:txbxContent>
                          <w:p w14:paraId="0955F5CF" w14:textId="217638EA" w:rsidR="005B1B83" w:rsidRDefault="00D70910" w:rsidP="001A0A11">
                            <w:pPr>
                              <w:jc w:val="center"/>
                              <w:rPr>
                                <w:lang w:val="en-US"/>
                              </w:rPr>
                            </w:pPr>
                            <w:r>
                              <w:rPr>
                                <w:lang w:val="en-US"/>
                              </w:rPr>
                              <w:t xml:space="preserve">DỰ THẢO </w:t>
                            </w:r>
                            <w:r w:rsidR="005B1B83" w:rsidRPr="005B1B83">
                              <w:rPr>
                                <w:sz w:val="20"/>
                                <w:szCs w:val="20"/>
                                <w:lang w:val="en-US"/>
                              </w:rPr>
                              <w:t>14h00 19.03.2024</w:t>
                            </w:r>
                          </w:p>
                          <w:p w14:paraId="7FB47581" w14:textId="59A5545F" w:rsidR="00D70910" w:rsidRPr="001A0A11" w:rsidRDefault="005B1B83" w:rsidP="001A0A11">
                            <w:pPr>
                              <w:jc w:val="center"/>
                              <w:rPr>
                                <w:lang w:val="en-US"/>
                              </w:rPr>
                            </w:pPr>
                            <w:r>
                              <w:rPr>
                                <w:lang w:val="en-US"/>
                              </w:rPr>
                              <w:t xml:space="preserve"> </w:t>
                            </w:r>
                          </w:p>
                        </w:txbxContent>
                      </v:textbox>
                    </v:shape>
                  </w:pict>
                </mc:Fallback>
              </mc:AlternateContent>
            </w:r>
          </w:p>
        </w:tc>
      </w:tr>
    </w:tbl>
    <w:p w14:paraId="081573F2" w14:textId="1A679AA1" w:rsidR="006D5DEF" w:rsidRPr="008A031C" w:rsidRDefault="006D5DEF" w:rsidP="001C3019">
      <w:pPr>
        <w:shd w:val="clear" w:color="auto" w:fill="FFFFFF"/>
        <w:spacing w:after="120" w:line="234" w:lineRule="atLeast"/>
        <w:jc w:val="center"/>
        <w:rPr>
          <w:b/>
          <w:bCs/>
          <w:sz w:val="28"/>
          <w:szCs w:val="28"/>
        </w:rPr>
      </w:pPr>
    </w:p>
    <w:p w14:paraId="6D274AF0" w14:textId="41CD5931" w:rsidR="001C3019" w:rsidRPr="008A031C" w:rsidRDefault="001C3019" w:rsidP="001C3019">
      <w:pPr>
        <w:shd w:val="clear" w:color="auto" w:fill="FFFFFF"/>
        <w:spacing w:after="120" w:line="234" w:lineRule="atLeast"/>
        <w:jc w:val="center"/>
        <w:rPr>
          <w:b/>
          <w:bCs/>
          <w:sz w:val="28"/>
          <w:szCs w:val="28"/>
        </w:rPr>
      </w:pPr>
    </w:p>
    <w:p w14:paraId="1772CA1B" w14:textId="77777777" w:rsidR="001C3019" w:rsidRPr="008A031C" w:rsidRDefault="001C3019" w:rsidP="001C3019">
      <w:pPr>
        <w:shd w:val="clear" w:color="auto" w:fill="FFFFFF"/>
        <w:spacing w:after="120" w:line="234" w:lineRule="atLeast"/>
        <w:jc w:val="center"/>
        <w:rPr>
          <w:b/>
          <w:bCs/>
          <w:sz w:val="28"/>
          <w:szCs w:val="28"/>
        </w:rPr>
      </w:pPr>
      <w:r w:rsidRPr="008A031C">
        <w:rPr>
          <w:b/>
          <w:bCs/>
          <w:sz w:val="28"/>
          <w:szCs w:val="28"/>
        </w:rPr>
        <w:t>THÔNG TƯ</w:t>
      </w:r>
    </w:p>
    <w:p w14:paraId="599AA774" w14:textId="77777777" w:rsidR="0048601D" w:rsidRPr="008A031C" w:rsidRDefault="001C3019" w:rsidP="001C3019">
      <w:pPr>
        <w:jc w:val="center"/>
        <w:outlineLvl w:val="0"/>
        <w:rPr>
          <w:b/>
          <w:sz w:val="28"/>
          <w:szCs w:val="28"/>
        </w:rPr>
      </w:pPr>
      <w:r w:rsidRPr="008A031C">
        <w:rPr>
          <w:b/>
          <w:sz w:val="28"/>
          <w:szCs w:val="28"/>
        </w:rPr>
        <w:t xml:space="preserve">Quy định </w:t>
      </w:r>
      <w:r w:rsidR="0048601D" w:rsidRPr="008A031C">
        <w:rPr>
          <w:b/>
          <w:sz w:val="28"/>
          <w:szCs w:val="28"/>
        </w:rPr>
        <w:t xml:space="preserve">việc cấp đổi Giấy phép, cấp bổ sung nội dung hoạt động vào </w:t>
      </w:r>
    </w:p>
    <w:p w14:paraId="15F236F7" w14:textId="48E9F843" w:rsidR="0048601D" w:rsidRPr="008A031C" w:rsidRDefault="0048601D" w:rsidP="001C3019">
      <w:pPr>
        <w:jc w:val="center"/>
        <w:outlineLvl w:val="0"/>
        <w:rPr>
          <w:b/>
          <w:sz w:val="28"/>
          <w:szCs w:val="28"/>
        </w:rPr>
      </w:pPr>
      <w:r w:rsidRPr="008A031C">
        <w:rPr>
          <w:b/>
          <w:sz w:val="28"/>
          <w:szCs w:val="28"/>
        </w:rPr>
        <w:t xml:space="preserve">Giấy phép và một số </w:t>
      </w:r>
      <w:r w:rsidR="000E6A46" w:rsidRPr="008A031C">
        <w:rPr>
          <w:b/>
          <w:sz w:val="28"/>
          <w:szCs w:val="28"/>
          <w:lang w:val="en-US"/>
        </w:rPr>
        <w:t>quy định</w:t>
      </w:r>
      <w:r w:rsidRPr="008A031C">
        <w:rPr>
          <w:b/>
          <w:sz w:val="28"/>
          <w:szCs w:val="28"/>
        </w:rPr>
        <w:t xml:space="preserve"> về tổ chức, hoạt động </w:t>
      </w:r>
      <w:r w:rsidR="001C3019" w:rsidRPr="008A031C">
        <w:rPr>
          <w:b/>
          <w:sz w:val="28"/>
          <w:szCs w:val="28"/>
        </w:rPr>
        <w:t xml:space="preserve">của ngân hàng </w:t>
      </w:r>
    </w:p>
    <w:p w14:paraId="374CA1EA" w14:textId="77777777" w:rsidR="0048601D" w:rsidRPr="008A031C" w:rsidRDefault="001C3019" w:rsidP="001C3019">
      <w:pPr>
        <w:jc w:val="center"/>
        <w:outlineLvl w:val="0"/>
        <w:rPr>
          <w:b/>
          <w:sz w:val="28"/>
          <w:szCs w:val="28"/>
        </w:rPr>
      </w:pPr>
      <w:r w:rsidRPr="008A031C">
        <w:rPr>
          <w:b/>
          <w:sz w:val="28"/>
          <w:szCs w:val="28"/>
        </w:rPr>
        <w:t xml:space="preserve">thương mại, chi nhánh ngân hàng nước ngoài, </w:t>
      </w:r>
      <w:bookmarkStart w:id="1" w:name="_Hlk158042907"/>
      <w:r w:rsidRPr="008A031C">
        <w:rPr>
          <w:b/>
          <w:sz w:val="28"/>
          <w:szCs w:val="28"/>
        </w:rPr>
        <w:t xml:space="preserve">văn phòng đại </w:t>
      </w:r>
    </w:p>
    <w:p w14:paraId="25E25645" w14:textId="11EC5DBC" w:rsidR="000A2758" w:rsidRPr="008A031C" w:rsidRDefault="001C3019" w:rsidP="001C3019">
      <w:pPr>
        <w:jc w:val="center"/>
        <w:outlineLvl w:val="0"/>
        <w:rPr>
          <w:b/>
          <w:sz w:val="28"/>
          <w:szCs w:val="28"/>
        </w:rPr>
      </w:pPr>
      <w:r w:rsidRPr="008A031C">
        <w:rPr>
          <w:b/>
          <w:sz w:val="28"/>
          <w:szCs w:val="28"/>
        </w:rPr>
        <w:t xml:space="preserve">diện </w:t>
      </w:r>
      <w:r w:rsidR="000A2758" w:rsidRPr="008A031C">
        <w:rPr>
          <w:b/>
          <w:sz w:val="28"/>
          <w:szCs w:val="28"/>
          <w:lang w:val="en-US"/>
        </w:rPr>
        <w:t xml:space="preserve">tại Việt Nam </w:t>
      </w:r>
      <w:r w:rsidRPr="008A031C">
        <w:rPr>
          <w:b/>
          <w:sz w:val="28"/>
          <w:szCs w:val="28"/>
        </w:rPr>
        <w:t xml:space="preserve">của tổ chức tín dụng nước ngoài, tổ chức </w:t>
      </w:r>
    </w:p>
    <w:p w14:paraId="4F028E90" w14:textId="77145DAB" w:rsidR="001C3019" w:rsidRPr="008A031C" w:rsidRDefault="001C3019" w:rsidP="001C3019">
      <w:pPr>
        <w:jc w:val="center"/>
        <w:outlineLvl w:val="0"/>
        <w:rPr>
          <w:b/>
          <w:sz w:val="28"/>
          <w:szCs w:val="28"/>
        </w:rPr>
      </w:pPr>
      <w:r w:rsidRPr="008A031C">
        <w:rPr>
          <w:b/>
          <w:sz w:val="28"/>
          <w:szCs w:val="28"/>
        </w:rPr>
        <w:t xml:space="preserve">nước ngoài khác có hoạt động ngân hàng  </w:t>
      </w:r>
      <w:bookmarkEnd w:id="1"/>
    </w:p>
    <w:p w14:paraId="30241B15" w14:textId="77777777" w:rsidR="001C3019" w:rsidRPr="008A031C" w:rsidRDefault="001C3019" w:rsidP="001C3019">
      <w:pPr>
        <w:pStyle w:val="BodyText"/>
        <w:spacing w:before="120" w:after="120"/>
        <w:ind w:firstLine="709"/>
        <w:jc w:val="both"/>
        <w:rPr>
          <w:b/>
          <w:i/>
          <w:iCs/>
        </w:rPr>
      </w:pPr>
      <w:r w:rsidRPr="008A031C">
        <w:rPr>
          <w:noProof/>
        </w:rPr>
        <mc:AlternateContent>
          <mc:Choice Requires="wps">
            <w:drawing>
              <wp:anchor distT="4294967290" distB="4294967290" distL="114300" distR="114300" simplePos="0" relativeHeight="251671040" behindDoc="0" locked="0" layoutInCell="1" allowOverlap="1" wp14:anchorId="4A98B9E4" wp14:editId="60202C2E">
                <wp:simplePos x="0" y="0"/>
                <wp:positionH relativeFrom="column">
                  <wp:posOffset>1939925</wp:posOffset>
                </wp:positionH>
                <wp:positionV relativeFrom="paragraph">
                  <wp:posOffset>39369</wp:posOffset>
                </wp:positionV>
                <wp:extent cx="19335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1E9A10" id="_x0000_t32" coordsize="21600,21600" o:spt="32" o:oned="t" path="m,l21600,21600e" filled="f">
                <v:path arrowok="t" fillok="f" o:connecttype="none"/>
                <o:lock v:ext="edit" shapetype="t"/>
              </v:shapetype>
              <v:shape id="Straight Arrow Connector 3" o:spid="_x0000_s1026" type="#_x0000_t32" style="position:absolute;margin-left:152.75pt;margin-top:3.1pt;width:152.25pt;height:0;z-index:2516710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"/>
            </w:pict>
          </mc:Fallback>
        </mc:AlternateContent>
      </w:r>
    </w:p>
    <w:p w14:paraId="742FB643" w14:textId="77777777" w:rsidR="001C3019" w:rsidRPr="008A031C" w:rsidRDefault="001C3019" w:rsidP="001C3019">
      <w:pPr>
        <w:pStyle w:val="BodyText"/>
        <w:spacing w:before="60" w:after="60"/>
        <w:ind w:firstLine="709"/>
        <w:jc w:val="both"/>
        <w:rPr>
          <w:rFonts w:asciiTheme="majorHAnsi" w:hAnsiTheme="majorHAnsi" w:cstheme="majorHAnsi"/>
          <w:bCs/>
          <w:i/>
          <w:iCs/>
        </w:rPr>
      </w:pPr>
      <w:r w:rsidRPr="008A031C">
        <w:rPr>
          <w:rFonts w:asciiTheme="majorHAnsi" w:hAnsiTheme="majorHAnsi" w:cstheme="majorHAnsi"/>
          <w:bCs/>
          <w:i/>
          <w:iCs/>
        </w:rPr>
        <w:t>Căn cứ Luật Ngân hàng Nhà nước Việt Nam ngày 16 tháng 6 năm 2010;</w:t>
      </w:r>
    </w:p>
    <w:p w14:paraId="65702D09" w14:textId="77777777" w:rsidR="001C3019" w:rsidRPr="008A031C" w:rsidRDefault="001C3019" w:rsidP="001C3019">
      <w:pPr>
        <w:pStyle w:val="BodyText"/>
        <w:spacing w:before="60" w:after="60"/>
        <w:ind w:firstLine="709"/>
        <w:jc w:val="both"/>
        <w:rPr>
          <w:rFonts w:asciiTheme="majorHAnsi" w:hAnsiTheme="majorHAnsi" w:cstheme="majorHAnsi"/>
          <w:bCs/>
          <w:i/>
          <w:iCs/>
        </w:rPr>
      </w:pPr>
      <w:r w:rsidRPr="008A031C">
        <w:rPr>
          <w:rFonts w:asciiTheme="majorHAnsi" w:hAnsiTheme="majorHAnsi" w:cstheme="majorHAnsi"/>
          <w:bCs/>
          <w:i/>
          <w:iCs/>
        </w:rPr>
        <w:t>Căn cứ Luật Các tổ chức tín dụng ngày 18 tháng 01 năm 2024;</w:t>
      </w:r>
    </w:p>
    <w:p w14:paraId="1B7CA67C" w14:textId="77777777" w:rsidR="001C3019" w:rsidRPr="008A031C" w:rsidRDefault="001C3019" w:rsidP="001C3019">
      <w:pPr>
        <w:pStyle w:val="BodyText"/>
        <w:spacing w:before="60" w:after="60"/>
        <w:ind w:firstLine="709"/>
        <w:jc w:val="both"/>
        <w:rPr>
          <w:rFonts w:asciiTheme="majorHAnsi" w:hAnsiTheme="majorHAnsi" w:cstheme="majorHAnsi"/>
          <w:bCs/>
          <w:i/>
          <w:iCs/>
        </w:rPr>
      </w:pPr>
      <w:r w:rsidRPr="008A031C">
        <w:rPr>
          <w:rFonts w:asciiTheme="majorHAnsi" w:hAnsiTheme="majorHAnsi" w:cstheme="majorHAnsi"/>
          <w:bCs/>
          <w:i/>
          <w:iCs/>
          <w:color w:val="000000"/>
        </w:rPr>
        <w:t xml:space="preserve">Căn cứ </w:t>
      </w:r>
      <w:r w:rsidRPr="008A031C">
        <w:rPr>
          <w:rFonts w:asciiTheme="majorHAnsi" w:hAnsiTheme="majorHAnsi" w:cstheme="majorHAnsi"/>
          <w:bCs/>
          <w:i/>
          <w:iCs/>
        </w:rPr>
        <w:t>Nghị định số 102/2022/NĐ-CP ngày 12 tháng 12 năm 2022 của Chính phủ quy định chức năng, nhiệm vụ, quyền hạn và cơ cấu tổ chức của Ngân hàng Nhà nước Việt Nam;</w:t>
      </w:r>
    </w:p>
    <w:p w14:paraId="180BB253" w14:textId="77777777" w:rsidR="001C3019" w:rsidRPr="008A031C" w:rsidRDefault="001C3019" w:rsidP="001C3019">
      <w:pPr>
        <w:spacing w:before="60" w:after="60"/>
        <w:ind w:firstLine="709"/>
        <w:jc w:val="both"/>
        <w:rPr>
          <w:i/>
          <w:sz w:val="28"/>
          <w:szCs w:val="28"/>
        </w:rPr>
      </w:pPr>
      <w:r w:rsidRPr="008A031C">
        <w:rPr>
          <w:i/>
          <w:sz w:val="28"/>
          <w:szCs w:val="28"/>
        </w:rPr>
        <w:t>Theo đề nghị của Chánh Thanh tra, giám sát ngân hàng;</w:t>
      </w:r>
    </w:p>
    <w:p w14:paraId="4AD5D361" w14:textId="00487D62" w:rsidR="002B3217" w:rsidRPr="008A031C" w:rsidRDefault="001C3019" w:rsidP="00F95C2E">
      <w:pPr>
        <w:shd w:val="clear" w:color="auto" w:fill="FFFFFF"/>
        <w:spacing w:before="60" w:after="60"/>
        <w:ind w:firstLine="709"/>
        <w:jc w:val="both"/>
        <w:rPr>
          <w:i/>
          <w:iCs/>
          <w:color w:val="000000"/>
          <w:sz w:val="28"/>
          <w:szCs w:val="28"/>
          <w:lang w:val="en-US"/>
        </w:rPr>
      </w:pPr>
      <w:bookmarkStart w:id="2" w:name="_Hlk160697721"/>
      <w:r w:rsidRPr="008A031C">
        <w:rPr>
          <w:i/>
          <w:sz w:val="28"/>
          <w:szCs w:val="28"/>
        </w:rPr>
        <w:t xml:space="preserve">Thống đốc Ngân hàng Nhà nước Việt Nam ban hành Thông tư </w:t>
      </w:r>
      <w:bookmarkStart w:id="3" w:name="_Hlk161142049"/>
      <w:r w:rsidRPr="008A031C">
        <w:rPr>
          <w:i/>
          <w:iCs/>
          <w:color w:val="000000"/>
          <w:sz w:val="28"/>
          <w:szCs w:val="28"/>
        </w:rPr>
        <w:t xml:space="preserve">quy định </w:t>
      </w:r>
      <w:bookmarkStart w:id="4" w:name="_Hlk161144443"/>
      <w:r w:rsidR="00F95C2E" w:rsidRPr="008A031C">
        <w:rPr>
          <w:i/>
          <w:iCs/>
          <w:color w:val="000000"/>
          <w:sz w:val="28"/>
          <w:szCs w:val="28"/>
        </w:rPr>
        <w:t xml:space="preserve">việc cấp đổi Giấy phép, cấp bổ sung nội dung hoạt động vào Giấy phép và một số </w:t>
      </w:r>
      <w:r w:rsidR="000E6A46" w:rsidRPr="008A031C">
        <w:rPr>
          <w:i/>
          <w:iCs/>
          <w:color w:val="000000"/>
          <w:sz w:val="28"/>
          <w:szCs w:val="28"/>
          <w:lang w:val="en-US"/>
        </w:rPr>
        <w:t>quy định</w:t>
      </w:r>
      <w:r w:rsidR="00F95C2E" w:rsidRPr="008A031C">
        <w:rPr>
          <w:i/>
          <w:iCs/>
          <w:color w:val="000000"/>
          <w:sz w:val="28"/>
          <w:szCs w:val="28"/>
        </w:rPr>
        <w:t xml:space="preserve"> về tổ chức, hoạt động </w:t>
      </w:r>
      <w:bookmarkEnd w:id="4"/>
      <w:r w:rsidR="00F95C2E" w:rsidRPr="008A031C">
        <w:rPr>
          <w:i/>
          <w:iCs/>
          <w:color w:val="000000"/>
          <w:sz w:val="28"/>
          <w:szCs w:val="28"/>
        </w:rPr>
        <w:t>của ngân hàng thương mại, chi nhánh ngân hàng nước ngoài, văn phòng đại diện tại Việt Nam của tổ chức tín dụng nước ngoài, tổ chức nước ngoài khác có hoạt động ngân hàng</w:t>
      </w:r>
      <w:r w:rsidR="002B3217" w:rsidRPr="008A031C">
        <w:rPr>
          <w:i/>
          <w:iCs/>
          <w:color w:val="000000"/>
          <w:sz w:val="28"/>
          <w:szCs w:val="28"/>
          <w:lang w:val="en-US"/>
        </w:rPr>
        <w:t>.</w:t>
      </w:r>
      <w:bookmarkEnd w:id="3"/>
    </w:p>
    <w:bookmarkEnd w:id="2"/>
    <w:p w14:paraId="01141F86" w14:textId="6DF0D2D9" w:rsidR="001C3019" w:rsidRPr="008A031C" w:rsidRDefault="00F95C2E" w:rsidP="00F95C2E">
      <w:pPr>
        <w:shd w:val="clear" w:color="auto" w:fill="FFFFFF"/>
        <w:spacing w:before="60" w:after="60"/>
        <w:ind w:firstLine="709"/>
        <w:jc w:val="both"/>
        <w:rPr>
          <w:color w:val="000000"/>
          <w:sz w:val="28"/>
          <w:szCs w:val="28"/>
        </w:rPr>
      </w:pPr>
      <w:r w:rsidRPr="008A031C">
        <w:rPr>
          <w:i/>
          <w:iCs/>
          <w:color w:val="000000"/>
          <w:sz w:val="28"/>
          <w:szCs w:val="28"/>
        </w:rPr>
        <w:t xml:space="preserve">  </w:t>
      </w:r>
    </w:p>
    <w:p w14:paraId="7C0A1771" w14:textId="77777777" w:rsidR="001C3019" w:rsidRPr="008A031C" w:rsidRDefault="001C3019" w:rsidP="001C3019">
      <w:pPr>
        <w:shd w:val="clear" w:color="auto" w:fill="FFFFFF"/>
        <w:ind w:firstLine="709"/>
        <w:jc w:val="center"/>
        <w:rPr>
          <w:b/>
          <w:bCs/>
          <w:color w:val="000000"/>
          <w:sz w:val="28"/>
          <w:szCs w:val="28"/>
        </w:rPr>
      </w:pPr>
      <w:r w:rsidRPr="008A031C">
        <w:rPr>
          <w:b/>
          <w:bCs/>
          <w:color w:val="000000"/>
          <w:sz w:val="28"/>
          <w:szCs w:val="28"/>
        </w:rPr>
        <w:t>Chương I</w:t>
      </w:r>
    </w:p>
    <w:p w14:paraId="2A3239FF" w14:textId="77777777" w:rsidR="001C3019" w:rsidRPr="008A031C" w:rsidRDefault="001C3019" w:rsidP="001C3019">
      <w:pPr>
        <w:shd w:val="clear" w:color="auto" w:fill="FFFFFF"/>
        <w:ind w:firstLine="709"/>
        <w:jc w:val="center"/>
        <w:rPr>
          <w:b/>
          <w:bCs/>
          <w:color w:val="000000"/>
          <w:sz w:val="28"/>
          <w:szCs w:val="28"/>
        </w:rPr>
      </w:pPr>
      <w:r w:rsidRPr="008A031C">
        <w:rPr>
          <w:b/>
          <w:bCs/>
          <w:color w:val="000000"/>
          <w:sz w:val="28"/>
          <w:szCs w:val="28"/>
        </w:rPr>
        <w:t>QUY ĐỊNH CHUNG</w:t>
      </w:r>
    </w:p>
    <w:p w14:paraId="63E7B8E3" w14:textId="77777777" w:rsidR="001C3019" w:rsidRPr="008A031C" w:rsidRDefault="001C3019" w:rsidP="001C3019">
      <w:pPr>
        <w:shd w:val="clear" w:color="auto" w:fill="FFFFFF"/>
        <w:ind w:firstLine="709"/>
        <w:jc w:val="center"/>
        <w:rPr>
          <w:b/>
          <w:bCs/>
          <w:color w:val="000000"/>
          <w:sz w:val="28"/>
          <w:szCs w:val="28"/>
        </w:rPr>
      </w:pPr>
    </w:p>
    <w:p w14:paraId="4BACC0B8" w14:textId="77777777" w:rsidR="001C3019" w:rsidRPr="008A031C" w:rsidRDefault="001C3019" w:rsidP="00E64363">
      <w:pPr>
        <w:shd w:val="clear" w:color="auto" w:fill="FFFFFF"/>
        <w:spacing w:before="60" w:after="60"/>
        <w:ind w:firstLine="709"/>
        <w:jc w:val="both"/>
        <w:rPr>
          <w:b/>
          <w:bCs/>
          <w:color w:val="000000"/>
          <w:sz w:val="28"/>
          <w:szCs w:val="28"/>
        </w:rPr>
      </w:pPr>
      <w:r w:rsidRPr="008A031C">
        <w:rPr>
          <w:b/>
          <w:bCs/>
          <w:color w:val="000000"/>
          <w:sz w:val="28"/>
          <w:szCs w:val="28"/>
        </w:rPr>
        <w:t>Điều 1. Phạm vi điều chỉnh</w:t>
      </w:r>
    </w:p>
    <w:p w14:paraId="3D6A2E08" w14:textId="2C67285B" w:rsidR="001C3019" w:rsidRPr="008A031C" w:rsidRDefault="001C3019" w:rsidP="001D793B">
      <w:pPr>
        <w:shd w:val="clear" w:color="auto" w:fill="FFFFFF"/>
        <w:spacing w:before="60" w:after="60"/>
        <w:ind w:firstLine="709"/>
        <w:jc w:val="both"/>
        <w:rPr>
          <w:color w:val="000000"/>
          <w:sz w:val="28"/>
          <w:szCs w:val="28"/>
        </w:rPr>
      </w:pPr>
      <w:r w:rsidRPr="008A031C">
        <w:rPr>
          <w:color w:val="000000"/>
          <w:sz w:val="28"/>
          <w:szCs w:val="28"/>
        </w:rPr>
        <w:t xml:space="preserve">Thông tư này </w:t>
      </w:r>
      <w:r w:rsidR="000E6A46" w:rsidRPr="008A031C">
        <w:rPr>
          <w:color w:val="000000"/>
          <w:sz w:val="28"/>
          <w:szCs w:val="28"/>
        </w:rPr>
        <w:t>quy định việc cấp đổi Giấy phép, cấp bổ sung nội dung hoạt động vào Giấy phép và một số quy định về tổ chức, hoạt động của ngân hàng thương mại, chi nhánh ngân hàng nước ngoài, văn phòng đại diện tại Việt Nam của tổ chức tín dụng nước ngoài, tổ chức nước ngoài khác có hoạt động ngân hàng</w:t>
      </w:r>
      <w:r w:rsidRPr="008A031C">
        <w:rPr>
          <w:color w:val="000000"/>
          <w:sz w:val="28"/>
          <w:szCs w:val="28"/>
        </w:rPr>
        <w:t>.</w:t>
      </w:r>
    </w:p>
    <w:p w14:paraId="2D74C4EB" w14:textId="77777777" w:rsidR="001C3019" w:rsidRPr="008A031C" w:rsidRDefault="001C3019" w:rsidP="00E64363">
      <w:pPr>
        <w:shd w:val="clear" w:color="auto" w:fill="FFFFFF"/>
        <w:spacing w:before="60" w:after="60"/>
        <w:ind w:firstLine="709"/>
        <w:jc w:val="both"/>
        <w:rPr>
          <w:b/>
          <w:bCs/>
          <w:color w:val="000000"/>
          <w:sz w:val="28"/>
          <w:szCs w:val="28"/>
        </w:rPr>
      </w:pPr>
      <w:r w:rsidRPr="008A031C">
        <w:rPr>
          <w:color w:val="000000"/>
          <w:sz w:val="28"/>
          <w:szCs w:val="28"/>
          <w:lang w:val="en-US"/>
        </w:rPr>
        <w:t xml:space="preserve"> </w:t>
      </w:r>
      <w:r w:rsidRPr="008A031C">
        <w:rPr>
          <w:b/>
          <w:bCs/>
          <w:color w:val="000000"/>
          <w:sz w:val="28"/>
          <w:szCs w:val="28"/>
        </w:rPr>
        <w:t xml:space="preserve">Điều 2. Đối tượng áp dụng </w:t>
      </w:r>
    </w:p>
    <w:p w14:paraId="73B3474E" w14:textId="77777777" w:rsidR="001C3019" w:rsidRPr="008A031C" w:rsidRDefault="001C3019" w:rsidP="00E64363">
      <w:pPr>
        <w:shd w:val="clear" w:color="auto" w:fill="FFFFFF"/>
        <w:spacing w:before="60" w:after="60"/>
        <w:ind w:firstLine="709"/>
        <w:jc w:val="both"/>
        <w:rPr>
          <w:color w:val="000000"/>
          <w:sz w:val="28"/>
          <w:szCs w:val="28"/>
        </w:rPr>
      </w:pPr>
      <w:r w:rsidRPr="008A031C">
        <w:rPr>
          <w:color w:val="000000"/>
          <w:sz w:val="28"/>
          <w:szCs w:val="28"/>
        </w:rPr>
        <w:t>Thông tư này áp dụng đối với:</w:t>
      </w:r>
    </w:p>
    <w:p w14:paraId="3FC376AB" w14:textId="77777777" w:rsidR="001C3019" w:rsidRPr="008A031C" w:rsidRDefault="001C3019" w:rsidP="00E64363">
      <w:pPr>
        <w:shd w:val="clear" w:color="auto" w:fill="FFFFFF"/>
        <w:spacing w:before="60" w:after="60"/>
        <w:ind w:firstLine="709"/>
        <w:jc w:val="both"/>
        <w:rPr>
          <w:color w:val="000000"/>
          <w:sz w:val="28"/>
          <w:szCs w:val="28"/>
          <w:lang w:val="en-US"/>
        </w:rPr>
      </w:pPr>
      <w:r w:rsidRPr="008A031C">
        <w:rPr>
          <w:color w:val="000000"/>
          <w:sz w:val="28"/>
          <w:szCs w:val="28"/>
        </w:rPr>
        <w:t>1. Ngân hàng thương mại</w:t>
      </w:r>
      <w:r w:rsidRPr="008A031C">
        <w:rPr>
          <w:color w:val="000000"/>
          <w:sz w:val="28"/>
          <w:szCs w:val="28"/>
          <w:lang w:val="en-US"/>
        </w:rPr>
        <w:t>.</w:t>
      </w:r>
    </w:p>
    <w:p w14:paraId="48AC575C" w14:textId="77777777" w:rsidR="001C3019" w:rsidRPr="008A031C" w:rsidRDefault="001C3019" w:rsidP="00E64363">
      <w:pPr>
        <w:shd w:val="clear" w:color="auto" w:fill="FFFFFF"/>
        <w:spacing w:before="60" w:after="60"/>
        <w:ind w:firstLine="709"/>
        <w:jc w:val="both"/>
        <w:rPr>
          <w:color w:val="000000"/>
          <w:sz w:val="28"/>
          <w:szCs w:val="28"/>
          <w:lang w:val="en-US"/>
        </w:rPr>
      </w:pPr>
      <w:r w:rsidRPr="008A031C">
        <w:rPr>
          <w:color w:val="000000"/>
          <w:sz w:val="28"/>
          <w:szCs w:val="28"/>
        </w:rPr>
        <w:t>2. Chi nhánh ngân hàng nước ngoài</w:t>
      </w:r>
      <w:r w:rsidRPr="008A031C">
        <w:rPr>
          <w:color w:val="000000"/>
          <w:sz w:val="28"/>
          <w:szCs w:val="28"/>
          <w:lang w:val="en-US"/>
        </w:rPr>
        <w:t>.</w:t>
      </w:r>
    </w:p>
    <w:p w14:paraId="16A04B14" w14:textId="77777777" w:rsidR="001C3019" w:rsidRPr="008A031C" w:rsidRDefault="001C3019" w:rsidP="00E64363">
      <w:pPr>
        <w:shd w:val="clear" w:color="auto" w:fill="FFFFFF"/>
        <w:spacing w:before="60" w:after="60"/>
        <w:ind w:firstLine="709"/>
        <w:jc w:val="both"/>
        <w:rPr>
          <w:color w:val="000000"/>
          <w:sz w:val="28"/>
          <w:szCs w:val="28"/>
          <w:lang w:val="en-US"/>
        </w:rPr>
      </w:pPr>
      <w:r w:rsidRPr="008A031C">
        <w:rPr>
          <w:color w:val="000000"/>
          <w:sz w:val="28"/>
          <w:szCs w:val="28"/>
        </w:rPr>
        <w:lastRenderedPageBreak/>
        <w:t>3. Văn phòng đại diện</w:t>
      </w:r>
      <w:r w:rsidRPr="008A031C">
        <w:rPr>
          <w:sz w:val="28"/>
          <w:lang w:val="en-US"/>
        </w:rPr>
        <w:t xml:space="preserve"> </w:t>
      </w:r>
      <w:r w:rsidRPr="008A031C">
        <w:rPr>
          <w:color w:val="000000"/>
          <w:sz w:val="28"/>
          <w:szCs w:val="28"/>
        </w:rPr>
        <w:t>tại Việt Nam của tổ chức tín dụng nước ngoài, tổ chức nước ngoài khác có hoạt động ngân hàng (sau đây gọi là văn phòng đại diện nước ngoài)</w:t>
      </w:r>
      <w:r w:rsidRPr="008A031C">
        <w:rPr>
          <w:color w:val="000000"/>
          <w:sz w:val="28"/>
          <w:szCs w:val="28"/>
          <w:lang w:val="en-US"/>
        </w:rPr>
        <w:t xml:space="preserve">. </w:t>
      </w:r>
    </w:p>
    <w:p w14:paraId="1E6CEBE6" w14:textId="3FD36626" w:rsidR="001C3019" w:rsidRPr="008A031C" w:rsidRDefault="001C3019" w:rsidP="00E64363">
      <w:pPr>
        <w:shd w:val="clear" w:color="auto" w:fill="FFFFFF"/>
        <w:spacing w:before="60" w:after="60"/>
        <w:ind w:firstLine="709"/>
        <w:jc w:val="both"/>
        <w:rPr>
          <w:color w:val="000000"/>
          <w:sz w:val="28"/>
          <w:szCs w:val="28"/>
        </w:rPr>
      </w:pPr>
      <w:r w:rsidRPr="008A031C">
        <w:rPr>
          <w:color w:val="000000"/>
          <w:sz w:val="28"/>
          <w:szCs w:val="28"/>
        </w:rPr>
        <w:t xml:space="preserve">4. Các tổ chức, cá nhân có liên quan đến việc </w:t>
      </w:r>
      <w:r w:rsidR="00B00D4A" w:rsidRPr="008A031C">
        <w:rPr>
          <w:color w:val="000000"/>
          <w:sz w:val="28"/>
          <w:szCs w:val="28"/>
        </w:rPr>
        <w:t>cấp đổi Giấy phép, cấp bổ sung nội dung hoạt động vào Giấy phép</w:t>
      </w:r>
      <w:r w:rsidRPr="008A031C">
        <w:rPr>
          <w:color w:val="000000"/>
          <w:sz w:val="28"/>
          <w:szCs w:val="28"/>
        </w:rPr>
        <w:t>, tổ chức và hoạt động của ngân hàng thương mại, chi nhánh ngân hàng nước ngoài và văn phòng đại diện</w:t>
      </w:r>
      <w:r w:rsidRPr="008A031C">
        <w:rPr>
          <w:color w:val="000000"/>
          <w:sz w:val="28"/>
          <w:szCs w:val="28"/>
          <w:lang w:val="en-US"/>
        </w:rPr>
        <w:t xml:space="preserve"> nước ngoài</w:t>
      </w:r>
      <w:r w:rsidRPr="008A031C">
        <w:rPr>
          <w:color w:val="000000"/>
          <w:sz w:val="28"/>
          <w:szCs w:val="28"/>
        </w:rPr>
        <w:t>.</w:t>
      </w:r>
    </w:p>
    <w:p w14:paraId="53A2A1C8" w14:textId="77777777" w:rsidR="001C3019" w:rsidRPr="008A031C" w:rsidRDefault="001C3019" w:rsidP="00E64363">
      <w:pPr>
        <w:shd w:val="clear" w:color="auto" w:fill="FFFFFF"/>
        <w:spacing w:before="60" w:after="60"/>
        <w:ind w:firstLine="709"/>
        <w:jc w:val="both"/>
        <w:rPr>
          <w:b/>
          <w:bCs/>
          <w:color w:val="000000"/>
          <w:sz w:val="28"/>
          <w:szCs w:val="28"/>
        </w:rPr>
      </w:pPr>
      <w:r w:rsidRPr="008A031C">
        <w:rPr>
          <w:b/>
          <w:bCs/>
          <w:color w:val="000000"/>
          <w:sz w:val="28"/>
          <w:szCs w:val="28"/>
        </w:rPr>
        <w:t>Điều 3. Giải thích từ ngữ</w:t>
      </w:r>
    </w:p>
    <w:p w14:paraId="21255D96" w14:textId="77777777" w:rsidR="001C3019" w:rsidRPr="008A031C" w:rsidRDefault="001C3019" w:rsidP="00E64363">
      <w:pPr>
        <w:shd w:val="clear" w:color="auto" w:fill="FFFFFF"/>
        <w:spacing w:before="60" w:after="60"/>
        <w:ind w:firstLine="709"/>
        <w:jc w:val="both"/>
        <w:rPr>
          <w:color w:val="000000"/>
          <w:sz w:val="28"/>
          <w:szCs w:val="28"/>
        </w:rPr>
      </w:pPr>
      <w:r w:rsidRPr="008A031C">
        <w:rPr>
          <w:color w:val="000000"/>
          <w:sz w:val="28"/>
          <w:szCs w:val="28"/>
        </w:rPr>
        <w:t>Trong Thông tư này, các từ ngữ dưới đây được hiểu như sau:</w:t>
      </w:r>
    </w:p>
    <w:p w14:paraId="318A47E5" w14:textId="6BFE9192" w:rsidR="00DE07BF" w:rsidRPr="008A031C" w:rsidRDefault="00DE07BF" w:rsidP="00DE07BF">
      <w:pPr>
        <w:shd w:val="clear" w:color="auto" w:fill="FFFFFF"/>
        <w:spacing w:before="60" w:after="60"/>
        <w:ind w:firstLine="709"/>
        <w:jc w:val="both"/>
        <w:rPr>
          <w:color w:val="000000"/>
          <w:sz w:val="28"/>
          <w:szCs w:val="28"/>
        </w:rPr>
      </w:pPr>
      <w:r w:rsidRPr="008A031C">
        <w:rPr>
          <w:color w:val="000000"/>
          <w:sz w:val="28"/>
          <w:szCs w:val="28"/>
        </w:rPr>
        <w:t xml:space="preserve">1. </w:t>
      </w:r>
      <w:r w:rsidRPr="008A031C">
        <w:rPr>
          <w:i/>
          <w:iCs/>
          <w:color w:val="000000"/>
          <w:sz w:val="28"/>
          <w:szCs w:val="28"/>
        </w:rPr>
        <w:t>Ngân hàng thương mại cổ phần</w:t>
      </w:r>
      <w:r w:rsidRPr="008A031C">
        <w:rPr>
          <w:color w:val="000000"/>
          <w:sz w:val="28"/>
          <w:szCs w:val="28"/>
        </w:rPr>
        <w:t xml:space="preserve"> là ngân hàng thương mại được tổ chức dưới hình thức công ty cổ phần. </w:t>
      </w:r>
    </w:p>
    <w:p w14:paraId="20F4DB0F" w14:textId="0F56CF60" w:rsidR="00DE07BF" w:rsidRPr="008A031C" w:rsidRDefault="00CE4BD3" w:rsidP="00DE07BF">
      <w:pPr>
        <w:shd w:val="clear" w:color="auto" w:fill="FFFFFF"/>
        <w:spacing w:before="60" w:after="60"/>
        <w:ind w:firstLine="709"/>
        <w:jc w:val="both"/>
        <w:rPr>
          <w:color w:val="000000"/>
          <w:sz w:val="28"/>
          <w:szCs w:val="28"/>
        </w:rPr>
      </w:pPr>
      <w:r w:rsidRPr="008A031C">
        <w:rPr>
          <w:color w:val="000000"/>
          <w:sz w:val="28"/>
          <w:szCs w:val="28"/>
          <w:lang w:val="en-US"/>
        </w:rPr>
        <w:t>2</w:t>
      </w:r>
      <w:r w:rsidR="00DE07BF" w:rsidRPr="008A031C">
        <w:rPr>
          <w:color w:val="000000"/>
          <w:sz w:val="28"/>
          <w:szCs w:val="28"/>
        </w:rPr>
        <w:t xml:space="preserve">. </w:t>
      </w:r>
      <w:r w:rsidR="00DE07BF" w:rsidRPr="008A031C">
        <w:rPr>
          <w:i/>
          <w:iCs/>
          <w:color w:val="000000"/>
          <w:sz w:val="28"/>
          <w:szCs w:val="28"/>
        </w:rPr>
        <w:t>Ngân hàng 100% vốn nước ngoài</w:t>
      </w:r>
      <w:r w:rsidR="00DE07BF" w:rsidRPr="008A031C">
        <w:rPr>
          <w:color w:val="000000"/>
          <w:sz w:val="28"/>
          <w:szCs w:val="28"/>
        </w:rPr>
        <w:t xml:space="preserve"> là ngân hàng thương mại được thành lập tại Việt Nam với 100% vốn điều lệ thuộc sở hữu của tổ chức tín dụng nước ngoài; là pháp nhân Việt Nam, có trụ sở chính tại Việt Nam. Ngân hàng 100% vốn nước ngoài được thành lập, tổ chức dưới hình thức công ty trách nhiệm hữu hạn một thành viên có chủ sở hữu là một ngân hàng nước ngoài hoặc công ty trách nhiệm hữu hạn hai thành viên trở lên trong đó phải có một ngân hàng nước ngoài sở hữu 50% vốn điều lệ.</w:t>
      </w:r>
    </w:p>
    <w:p w14:paraId="6C849122" w14:textId="0B817B42" w:rsidR="00DE07BF" w:rsidRPr="008A031C" w:rsidRDefault="00CE4BD3" w:rsidP="00DE07BF">
      <w:pPr>
        <w:shd w:val="clear" w:color="auto" w:fill="FFFFFF"/>
        <w:spacing w:before="60" w:after="60"/>
        <w:ind w:firstLine="709"/>
        <w:jc w:val="both"/>
        <w:rPr>
          <w:color w:val="000000"/>
          <w:sz w:val="28"/>
          <w:szCs w:val="28"/>
        </w:rPr>
      </w:pPr>
      <w:r w:rsidRPr="008A031C">
        <w:rPr>
          <w:color w:val="000000"/>
          <w:sz w:val="28"/>
          <w:szCs w:val="28"/>
          <w:lang w:val="en-US"/>
        </w:rPr>
        <w:t>3</w:t>
      </w:r>
      <w:r w:rsidR="00DE07BF" w:rsidRPr="008A031C">
        <w:rPr>
          <w:color w:val="000000"/>
          <w:sz w:val="28"/>
          <w:szCs w:val="28"/>
        </w:rPr>
        <w:t xml:space="preserve">. </w:t>
      </w:r>
      <w:r w:rsidR="00DE07BF" w:rsidRPr="008A031C">
        <w:rPr>
          <w:i/>
          <w:iCs/>
          <w:color w:val="000000"/>
          <w:sz w:val="28"/>
          <w:szCs w:val="28"/>
        </w:rPr>
        <w:t>Ngân hàng liên doanh</w:t>
      </w:r>
      <w:r w:rsidR="00DE07BF" w:rsidRPr="008A031C">
        <w:rPr>
          <w:color w:val="000000"/>
          <w:sz w:val="28"/>
          <w:szCs w:val="28"/>
        </w:rPr>
        <w:t xml:space="preserve"> là ngân hàng thương mại được thành lập tại Việt Nam, bằng vốn góp của Bên Việt Nam (gồm tối thiểu một ngân hàng Việt Nam và tối đa một doanh nghiệp Việt Nam không phải ngân hàng) và Bên nước ngoài (gồm tối thiểu một ngân hàng nước ngoài và tối đa một doanh nghiệp nước ngoài không phải ngân hàng) trên cơ sở hợp đồng liên doanh; là pháp nhân Việt Nam, có trụ sở chính tại Việt Nam. Ngân hàng liên doanh được thành lập, tổ chức dưới hình thức công ty trách nhiệm hữu hạn hai thành viên trở lên nhưng không quá 05 thành viên, trong đó một thành viên và người có liên quan không được sở hữu vượt quá 50% vốn điều lệ. </w:t>
      </w:r>
    </w:p>
    <w:p w14:paraId="34C0B884" w14:textId="3551DDFD" w:rsidR="00DE07BF" w:rsidRPr="008A031C" w:rsidRDefault="00CE4BD3" w:rsidP="00DE07BF">
      <w:pPr>
        <w:shd w:val="clear" w:color="auto" w:fill="FFFFFF"/>
        <w:spacing w:before="60" w:after="60"/>
        <w:ind w:firstLine="709"/>
        <w:jc w:val="both"/>
        <w:rPr>
          <w:color w:val="000000"/>
          <w:sz w:val="28"/>
          <w:szCs w:val="28"/>
        </w:rPr>
      </w:pPr>
      <w:r w:rsidRPr="008A031C">
        <w:rPr>
          <w:color w:val="000000"/>
          <w:sz w:val="28"/>
          <w:szCs w:val="28"/>
          <w:lang w:val="en-US"/>
        </w:rPr>
        <w:t>4</w:t>
      </w:r>
      <w:r w:rsidR="00DE07BF" w:rsidRPr="008A031C">
        <w:rPr>
          <w:color w:val="000000"/>
          <w:sz w:val="28"/>
          <w:szCs w:val="28"/>
        </w:rPr>
        <w:t xml:space="preserve">. </w:t>
      </w:r>
      <w:r w:rsidR="00DE07BF" w:rsidRPr="008A031C">
        <w:rPr>
          <w:i/>
          <w:iCs/>
          <w:color w:val="000000"/>
          <w:sz w:val="28"/>
          <w:szCs w:val="28"/>
        </w:rPr>
        <w:t>Tổ chức nước ngoài khác có hoạt động ngân hàng</w:t>
      </w:r>
      <w:r w:rsidR="00DE07BF" w:rsidRPr="008A031C">
        <w:rPr>
          <w:color w:val="000000"/>
          <w:sz w:val="28"/>
          <w:szCs w:val="28"/>
        </w:rPr>
        <w:t xml:space="preserve"> là tổ chức được thành lập ở nước ngoài theo quy định của pháp luật nước ngoài và được kinh doanh, cung ứng thường xuyên một hoặc một số các nghiệp vụ sau đây:</w:t>
      </w:r>
    </w:p>
    <w:p w14:paraId="607380D5" w14:textId="77777777" w:rsidR="00DE07BF" w:rsidRPr="008A031C" w:rsidRDefault="00DE07BF" w:rsidP="00DE07BF">
      <w:pPr>
        <w:shd w:val="clear" w:color="auto" w:fill="FFFFFF"/>
        <w:spacing w:before="60" w:after="60"/>
        <w:ind w:firstLine="709"/>
        <w:jc w:val="both"/>
        <w:rPr>
          <w:color w:val="000000"/>
          <w:sz w:val="28"/>
          <w:szCs w:val="28"/>
        </w:rPr>
      </w:pPr>
      <w:r w:rsidRPr="008A031C">
        <w:rPr>
          <w:color w:val="000000"/>
          <w:sz w:val="28"/>
          <w:szCs w:val="28"/>
        </w:rPr>
        <w:t>a) Nhận tiền gửi;</w:t>
      </w:r>
    </w:p>
    <w:p w14:paraId="4A226643" w14:textId="77777777" w:rsidR="00DE07BF" w:rsidRPr="008A031C" w:rsidRDefault="00DE07BF" w:rsidP="00DE07BF">
      <w:pPr>
        <w:shd w:val="clear" w:color="auto" w:fill="FFFFFF"/>
        <w:spacing w:before="60" w:after="60"/>
        <w:ind w:firstLine="709"/>
        <w:jc w:val="both"/>
        <w:rPr>
          <w:color w:val="000000"/>
          <w:sz w:val="28"/>
          <w:szCs w:val="28"/>
        </w:rPr>
      </w:pPr>
      <w:r w:rsidRPr="008A031C">
        <w:rPr>
          <w:color w:val="000000"/>
          <w:sz w:val="28"/>
          <w:szCs w:val="28"/>
        </w:rPr>
        <w:t>b) Cấp tín dụng;</w:t>
      </w:r>
    </w:p>
    <w:p w14:paraId="24B9EDFC" w14:textId="77777777" w:rsidR="00DE07BF" w:rsidRPr="008A031C" w:rsidRDefault="00DE07BF" w:rsidP="00DE07BF">
      <w:pPr>
        <w:shd w:val="clear" w:color="auto" w:fill="FFFFFF"/>
        <w:spacing w:before="60" w:after="60"/>
        <w:ind w:firstLine="709"/>
        <w:jc w:val="both"/>
        <w:rPr>
          <w:color w:val="000000"/>
          <w:sz w:val="28"/>
          <w:szCs w:val="28"/>
        </w:rPr>
      </w:pPr>
      <w:r w:rsidRPr="008A031C">
        <w:rPr>
          <w:color w:val="000000"/>
          <w:sz w:val="28"/>
          <w:szCs w:val="28"/>
        </w:rPr>
        <w:t>c) Cung ứng dịch vụ thanh toán qua tài khoản.</w:t>
      </w:r>
    </w:p>
    <w:p w14:paraId="1F4D5D94" w14:textId="77777777" w:rsidR="00095041" w:rsidRPr="008A031C" w:rsidRDefault="00095041" w:rsidP="00DE07BF">
      <w:pPr>
        <w:shd w:val="clear" w:color="auto" w:fill="FFFFFF"/>
        <w:spacing w:before="60" w:after="60"/>
        <w:ind w:firstLine="709"/>
        <w:jc w:val="both"/>
        <w:rPr>
          <w:color w:val="000000"/>
          <w:sz w:val="28"/>
          <w:szCs w:val="28"/>
          <w:lang w:val="en-US"/>
        </w:rPr>
      </w:pPr>
      <w:r w:rsidRPr="008A031C">
        <w:rPr>
          <w:color w:val="000000"/>
          <w:sz w:val="28"/>
          <w:szCs w:val="28"/>
          <w:lang w:val="en-US"/>
        </w:rPr>
        <w:t xml:space="preserve">5. </w:t>
      </w:r>
      <w:r w:rsidRPr="008A031C">
        <w:rPr>
          <w:i/>
          <w:iCs/>
          <w:color w:val="000000"/>
          <w:sz w:val="28"/>
          <w:szCs w:val="28"/>
          <w:lang w:val="en-US"/>
        </w:rPr>
        <w:t>Văn phòng đại diện nước ngoài</w:t>
      </w:r>
      <w:r w:rsidRPr="008A031C">
        <w:rPr>
          <w:color w:val="000000"/>
          <w:sz w:val="28"/>
          <w:szCs w:val="28"/>
          <w:lang w:val="en-US"/>
        </w:rPr>
        <w:t xml:space="preserve"> là đơn vị phụ thuộc của tổ chức tín dụng nước ngoài, tổ chức nước ngoài khác có hoạt động ngân hàng tại Việt Nam. Văn phòng đại diện nước ngoài không được thực hiện các hoạt động kinh doanh tại Việt Nam.</w:t>
      </w:r>
    </w:p>
    <w:p w14:paraId="6A8A7F1D" w14:textId="45EFE5BD" w:rsidR="00DE07BF" w:rsidRPr="008A031C" w:rsidRDefault="00CE4BD3" w:rsidP="00DE07BF">
      <w:pPr>
        <w:shd w:val="clear" w:color="auto" w:fill="FFFFFF"/>
        <w:spacing w:before="60" w:after="60"/>
        <w:ind w:firstLine="709"/>
        <w:jc w:val="both"/>
        <w:rPr>
          <w:color w:val="000000"/>
          <w:sz w:val="28"/>
          <w:szCs w:val="28"/>
        </w:rPr>
      </w:pPr>
      <w:r w:rsidRPr="008A031C">
        <w:rPr>
          <w:color w:val="000000"/>
          <w:sz w:val="28"/>
          <w:szCs w:val="28"/>
          <w:lang w:val="en-US"/>
        </w:rPr>
        <w:t>6</w:t>
      </w:r>
      <w:r w:rsidR="00DE07BF" w:rsidRPr="008A031C">
        <w:rPr>
          <w:color w:val="000000"/>
          <w:sz w:val="28"/>
          <w:szCs w:val="28"/>
        </w:rPr>
        <w:t xml:space="preserve">.  </w:t>
      </w:r>
      <w:r w:rsidR="00DE07BF" w:rsidRPr="008A031C">
        <w:rPr>
          <w:i/>
          <w:iCs/>
          <w:color w:val="000000"/>
          <w:sz w:val="28"/>
          <w:szCs w:val="28"/>
        </w:rPr>
        <w:t>Chi nhánh ngân hàng nước ngoài</w:t>
      </w:r>
      <w:r w:rsidR="00DE07BF" w:rsidRPr="008A031C">
        <w:rPr>
          <w:color w:val="000000"/>
          <w:sz w:val="28"/>
          <w:szCs w:val="28"/>
        </w:rPr>
        <w:t xml:space="preserve"> là tổ chức kinh tế không có tư cách pháp nhân và là đơn vị phụ thuộc của ngân hàng nước ngoài, được ngân hàng nước ngoài bảo đảm chịu trách nhiệm về mọi nghĩa vụ, cam kết của chi nhánh tại Việt Nam.</w:t>
      </w:r>
    </w:p>
    <w:p w14:paraId="5E3B5B24" w14:textId="1301CAD2" w:rsidR="00DE07BF" w:rsidRPr="008A031C" w:rsidRDefault="00CE4BD3" w:rsidP="00DE07BF">
      <w:pPr>
        <w:shd w:val="clear" w:color="auto" w:fill="FFFFFF"/>
        <w:spacing w:before="60" w:after="60"/>
        <w:ind w:firstLine="709"/>
        <w:jc w:val="both"/>
        <w:rPr>
          <w:color w:val="000000"/>
          <w:sz w:val="28"/>
          <w:szCs w:val="28"/>
        </w:rPr>
      </w:pPr>
      <w:r w:rsidRPr="008A031C">
        <w:rPr>
          <w:color w:val="000000"/>
          <w:sz w:val="28"/>
          <w:szCs w:val="28"/>
          <w:lang w:val="en-US"/>
        </w:rPr>
        <w:t>7</w:t>
      </w:r>
      <w:r w:rsidR="00DE07BF" w:rsidRPr="008A031C">
        <w:rPr>
          <w:color w:val="000000"/>
          <w:sz w:val="28"/>
          <w:szCs w:val="28"/>
        </w:rPr>
        <w:t xml:space="preserve">. </w:t>
      </w:r>
      <w:r w:rsidR="00DE07BF" w:rsidRPr="008A031C">
        <w:rPr>
          <w:i/>
          <w:iCs/>
          <w:color w:val="000000"/>
          <w:sz w:val="28"/>
          <w:szCs w:val="28"/>
        </w:rPr>
        <w:t>Tổ chức tín dụng nước ngoài</w:t>
      </w:r>
      <w:r w:rsidR="00DE07BF" w:rsidRPr="008A031C">
        <w:rPr>
          <w:color w:val="000000"/>
          <w:sz w:val="28"/>
          <w:szCs w:val="28"/>
        </w:rPr>
        <w:t xml:space="preserve"> là tổ chức tín dụng được thành lập ở nước ngoài theo quy định của pháp luật nước ngoài.</w:t>
      </w:r>
    </w:p>
    <w:p w14:paraId="26246B97" w14:textId="77777777" w:rsidR="00DE07BF" w:rsidRPr="008A031C" w:rsidRDefault="00DE07BF" w:rsidP="00DE07BF">
      <w:pPr>
        <w:shd w:val="clear" w:color="auto" w:fill="FFFFFF"/>
        <w:spacing w:before="60" w:after="60"/>
        <w:ind w:firstLine="709"/>
        <w:jc w:val="both"/>
        <w:rPr>
          <w:color w:val="000000"/>
          <w:sz w:val="28"/>
          <w:szCs w:val="28"/>
        </w:rPr>
      </w:pPr>
      <w:r w:rsidRPr="008A031C">
        <w:rPr>
          <w:color w:val="000000"/>
          <w:sz w:val="28"/>
          <w:szCs w:val="28"/>
        </w:rPr>
        <w:lastRenderedPageBreak/>
        <w:t>Tổ chức tín dụng nước ngoài được hiện diện thương mại tại Việt Nam dưới hình thức ngân hàng liên doanh, ngân hàng 100% vốn nước ngoài, chi nhánh ngân hàng nước ngoài, công ty tài chính liên doanh, công ty tài chính 100% vốn nước ngoài, công ty cho thuê tài chính liên doanh, công ty cho thuê tài chính 100% vốn nước ngoài, văn phòng đại diện nước ngoài.</w:t>
      </w:r>
    </w:p>
    <w:p w14:paraId="025B3631" w14:textId="46CE8F6A" w:rsidR="001C3019" w:rsidRPr="008A031C" w:rsidRDefault="00DE07BF" w:rsidP="00DE07BF">
      <w:pPr>
        <w:shd w:val="clear" w:color="auto" w:fill="FFFFFF"/>
        <w:spacing w:before="60" w:after="60"/>
        <w:ind w:firstLine="709"/>
        <w:jc w:val="both"/>
        <w:rPr>
          <w:color w:val="000000"/>
          <w:sz w:val="28"/>
          <w:szCs w:val="28"/>
        </w:rPr>
      </w:pPr>
      <w:r w:rsidRPr="008A031C">
        <w:rPr>
          <w:color w:val="000000"/>
          <w:sz w:val="28"/>
          <w:szCs w:val="28"/>
        </w:rPr>
        <w:t>Ngân hàng liên doanh, ngân hàng 100% vốn nước ngoài là loại hình ngân hàng thương mại; công ty tài chính liên doanh, công ty tài chính 100% vốn nước ngoài, công ty cho thuê tài chính liên doanh, công ty cho thuê tài chính 100% vốn nước ngoài là loại hình công ty tài chính tổng hợp, công ty tài chính chuyên ngành theo quy định của Luật này.</w:t>
      </w:r>
    </w:p>
    <w:p w14:paraId="7D60A707" w14:textId="7744EAAC" w:rsidR="00CE4BD3" w:rsidRPr="008A031C" w:rsidRDefault="00CE4BD3" w:rsidP="00DE07BF">
      <w:pPr>
        <w:shd w:val="clear" w:color="auto" w:fill="FFFFFF"/>
        <w:spacing w:before="60" w:after="60"/>
        <w:ind w:firstLine="709"/>
        <w:jc w:val="both"/>
        <w:rPr>
          <w:color w:val="000000"/>
          <w:sz w:val="28"/>
          <w:szCs w:val="28"/>
          <w:lang w:val="en-US"/>
        </w:rPr>
      </w:pPr>
      <w:r w:rsidRPr="008A031C">
        <w:rPr>
          <w:color w:val="000000"/>
          <w:sz w:val="28"/>
          <w:szCs w:val="28"/>
          <w:lang w:val="en-US"/>
        </w:rPr>
        <w:t xml:space="preserve">8. </w:t>
      </w:r>
      <w:r w:rsidRPr="008A031C">
        <w:rPr>
          <w:i/>
          <w:iCs/>
          <w:color w:val="000000"/>
          <w:sz w:val="28"/>
          <w:szCs w:val="28"/>
          <w:lang w:val="en-US"/>
        </w:rPr>
        <w:t>Chủ sở hữu</w:t>
      </w:r>
      <w:r w:rsidRPr="008A031C">
        <w:rPr>
          <w:color w:val="000000"/>
          <w:sz w:val="28"/>
          <w:szCs w:val="28"/>
          <w:lang w:val="en-US"/>
        </w:rPr>
        <w:t xml:space="preserve"> là tổ chức sở hữu toàn bộ vốn của ngân hàng thương mại là công ty trách nhiệm hữu hạn một thành viên.</w:t>
      </w:r>
    </w:p>
    <w:p w14:paraId="29EBD1D4" w14:textId="5D82C81D" w:rsidR="00CE4BD3" w:rsidRPr="008A031C" w:rsidRDefault="00CE4BD3" w:rsidP="00DE07BF">
      <w:pPr>
        <w:shd w:val="clear" w:color="auto" w:fill="FFFFFF"/>
        <w:spacing w:before="60" w:after="60"/>
        <w:ind w:firstLine="709"/>
        <w:jc w:val="both"/>
        <w:rPr>
          <w:color w:val="000000"/>
          <w:sz w:val="28"/>
          <w:szCs w:val="28"/>
          <w:lang w:val="en-US"/>
        </w:rPr>
      </w:pPr>
      <w:r w:rsidRPr="008A031C">
        <w:rPr>
          <w:color w:val="000000"/>
          <w:sz w:val="28"/>
          <w:szCs w:val="28"/>
          <w:lang w:val="en-US"/>
        </w:rPr>
        <w:t xml:space="preserve">9. </w:t>
      </w:r>
      <w:r w:rsidRPr="008A031C">
        <w:rPr>
          <w:i/>
          <w:iCs/>
          <w:color w:val="000000"/>
          <w:sz w:val="28"/>
          <w:szCs w:val="28"/>
          <w:lang w:val="en-US"/>
        </w:rPr>
        <w:t>Ngân hàng mẹ</w:t>
      </w:r>
      <w:r w:rsidRPr="008A031C">
        <w:rPr>
          <w:color w:val="000000"/>
          <w:sz w:val="28"/>
          <w:szCs w:val="28"/>
          <w:lang w:val="en-US"/>
        </w:rPr>
        <w:t xml:space="preserve"> là ngân hàng nước ngoài có chi nhánh tại Việt Nam.</w:t>
      </w:r>
    </w:p>
    <w:p w14:paraId="003AA995" w14:textId="77777777" w:rsidR="001C3019" w:rsidRPr="008A031C" w:rsidRDefault="001C3019" w:rsidP="00E64363">
      <w:pPr>
        <w:shd w:val="clear" w:color="auto" w:fill="FFFFFF"/>
        <w:spacing w:before="60" w:after="60"/>
        <w:ind w:firstLine="709"/>
        <w:jc w:val="both"/>
        <w:rPr>
          <w:sz w:val="28"/>
          <w:lang w:val="en-US"/>
        </w:rPr>
      </w:pPr>
      <w:r w:rsidRPr="008A031C">
        <w:rPr>
          <w:color w:val="000000"/>
          <w:sz w:val="28"/>
          <w:szCs w:val="28"/>
          <w:lang w:val="en-US"/>
        </w:rPr>
        <w:t xml:space="preserve"> </w:t>
      </w:r>
    </w:p>
    <w:p w14:paraId="658859F3" w14:textId="77777777" w:rsidR="001C3019" w:rsidRPr="008A031C" w:rsidRDefault="001C3019" w:rsidP="00E64363">
      <w:pPr>
        <w:spacing w:before="60" w:after="60"/>
        <w:jc w:val="center"/>
        <w:rPr>
          <w:sz w:val="28"/>
        </w:rPr>
      </w:pPr>
      <w:r w:rsidRPr="008A031C">
        <w:rPr>
          <w:b/>
          <w:bCs/>
          <w:sz w:val="28"/>
        </w:rPr>
        <w:t>Chương II</w:t>
      </w:r>
    </w:p>
    <w:p w14:paraId="15509E1D" w14:textId="77777777" w:rsidR="00A30824" w:rsidRPr="008A031C" w:rsidRDefault="00A30824" w:rsidP="00E64363">
      <w:pPr>
        <w:spacing w:before="60" w:after="60"/>
        <w:jc w:val="center"/>
        <w:rPr>
          <w:b/>
          <w:bCs/>
          <w:sz w:val="28"/>
          <w:lang w:val="en-US"/>
        </w:rPr>
      </w:pPr>
      <w:r w:rsidRPr="008A031C">
        <w:rPr>
          <w:b/>
          <w:bCs/>
          <w:sz w:val="28"/>
          <w:lang w:val="en-US"/>
        </w:rPr>
        <w:t xml:space="preserve"> </w:t>
      </w:r>
      <w:r w:rsidR="001C3019" w:rsidRPr="008A031C">
        <w:rPr>
          <w:b/>
          <w:bCs/>
          <w:sz w:val="28"/>
        </w:rPr>
        <w:t xml:space="preserve"> CẤP </w:t>
      </w:r>
      <w:r w:rsidR="00B77788" w:rsidRPr="008A031C">
        <w:rPr>
          <w:b/>
          <w:bCs/>
          <w:sz w:val="28"/>
          <w:lang w:val="en-US"/>
        </w:rPr>
        <w:t>Đ</w:t>
      </w:r>
      <w:r w:rsidR="009958D2" w:rsidRPr="008A031C">
        <w:rPr>
          <w:b/>
          <w:bCs/>
          <w:sz w:val="28"/>
          <w:lang w:val="en-US"/>
        </w:rPr>
        <w:t>Ổ</w:t>
      </w:r>
      <w:r w:rsidR="00B77788" w:rsidRPr="008A031C">
        <w:rPr>
          <w:b/>
          <w:bCs/>
          <w:sz w:val="28"/>
          <w:lang w:val="en-US"/>
        </w:rPr>
        <w:t xml:space="preserve">I </w:t>
      </w:r>
      <w:r w:rsidR="001C3019" w:rsidRPr="008A031C">
        <w:rPr>
          <w:b/>
          <w:bCs/>
          <w:sz w:val="28"/>
        </w:rPr>
        <w:t>GIẤY PHÉP</w:t>
      </w:r>
      <w:r w:rsidR="00AB036D" w:rsidRPr="008A031C">
        <w:rPr>
          <w:b/>
          <w:bCs/>
          <w:sz w:val="28"/>
          <w:lang w:val="en-US"/>
        </w:rPr>
        <w:t>,</w:t>
      </w:r>
      <w:r w:rsidRPr="008A031C">
        <w:rPr>
          <w:b/>
          <w:bCs/>
          <w:sz w:val="28"/>
          <w:lang w:val="en-US"/>
        </w:rPr>
        <w:t xml:space="preserve"> </w:t>
      </w:r>
      <w:r w:rsidR="00AB036D" w:rsidRPr="008A031C">
        <w:rPr>
          <w:b/>
          <w:bCs/>
          <w:sz w:val="28"/>
          <w:lang w:val="en-US"/>
        </w:rPr>
        <w:t xml:space="preserve">CẤP BỔ SUNG </w:t>
      </w:r>
    </w:p>
    <w:p w14:paraId="28F3A274" w14:textId="424CBF38" w:rsidR="00AB036D" w:rsidRPr="008A031C" w:rsidRDefault="00AB036D" w:rsidP="00E64363">
      <w:pPr>
        <w:spacing w:before="60" w:after="60"/>
        <w:jc w:val="center"/>
        <w:rPr>
          <w:sz w:val="28"/>
          <w:lang w:val="en-US"/>
        </w:rPr>
      </w:pPr>
      <w:r w:rsidRPr="008A031C">
        <w:rPr>
          <w:b/>
          <w:bCs/>
          <w:sz w:val="28"/>
          <w:lang w:val="en-US"/>
        </w:rPr>
        <w:t>NỘI DUNG HOẠT ĐỘNG VÀO GIẤY PHÉP</w:t>
      </w:r>
    </w:p>
    <w:p w14:paraId="15BA847A" w14:textId="77777777" w:rsidR="001C3019" w:rsidRPr="008A031C" w:rsidRDefault="001C3019" w:rsidP="00E64363">
      <w:pPr>
        <w:spacing w:before="60" w:after="60"/>
        <w:jc w:val="center"/>
        <w:rPr>
          <w:b/>
          <w:bCs/>
          <w:sz w:val="28"/>
        </w:rPr>
      </w:pPr>
      <w:r w:rsidRPr="008A031C">
        <w:rPr>
          <w:b/>
          <w:bCs/>
          <w:sz w:val="28"/>
        </w:rPr>
        <w:t>Mục 1</w:t>
      </w:r>
    </w:p>
    <w:p w14:paraId="2F78EADA" w14:textId="2503D0BA" w:rsidR="001C3019" w:rsidRPr="008A031C" w:rsidRDefault="001C3019" w:rsidP="00E64363">
      <w:pPr>
        <w:spacing w:before="60" w:after="60"/>
        <w:jc w:val="center"/>
        <w:rPr>
          <w:b/>
          <w:bCs/>
          <w:sz w:val="28"/>
        </w:rPr>
      </w:pPr>
      <w:r w:rsidRPr="008A031C">
        <w:rPr>
          <w:b/>
          <w:bCs/>
          <w:sz w:val="28"/>
        </w:rPr>
        <w:t>CÁC QUY ĐỊNH CHUNG</w:t>
      </w:r>
    </w:p>
    <w:p w14:paraId="1E6B2F69" w14:textId="77777777" w:rsidR="007E123B" w:rsidRPr="008A031C" w:rsidRDefault="007E123B" w:rsidP="00E64363">
      <w:pPr>
        <w:spacing w:before="60" w:after="60"/>
        <w:jc w:val="center"/>
        <w:rPr>
          <w:sz w:val="28"/>
        </w:rPr>
      </w:pPr>
    </w:p>
    <w:p w14:paraId="460928AB" w14:textId="7A20A9A2" w:rsidR="00EB6BA6" w:rsidRPr="008A031C" w:rsidRDefault="001C3019" w:rsidP="00EB6BA6">
      <w:pPr>
        <w:spacing w:before="60" w:after="60"/>
        <w:ind w:firstLine="567"/>
        <w:jc w:val="both"/>
        <w:rPr>
          <w:sz w:val="28"/>
          <w:szCs w:val="28"/>
          <w:lang w:val="en-US"/>
        </w:rPr>
      </w:pPr>
      <w:r w:rsidRPr="008A031C">
        <w:rPr>
          <w:b/>
          <w:bCs/>
          <w:sz w:val="28"/>
        </w:rPr>
        <w:t xml:space="preserve">Điều </w:t>
      </w:r>
      <w:r w:rsidRPr="008A031C">
        <w:rPr>
          <w:b/>
          <w:bCs/>
          <w:sz w:val="28"/>
          <w:lang w:val="en-US"/>
        </w:rPr>
        <w:t>4</w:t>
      </w:r>
      <w:r w:rsidRPr="008A031C">
        <w:rPr>
          <w:b/>
          <w:bCs/>
          <w:sz w:val="28"/>
        </w:rPr>
        <w:t xml:space="preserve">. Thẩm quyền quyết định cấp </w:t>
      </w:r>
      <w:r w:rsidR="00B80BDA" w:rsidRPr="008A031C">
        <w:rPr>
          <w:b/>
          <w:bCs/>
          <w:sz w:val="28"/>
          <w:lang w:val="en-US"/>
        </w:rPr>
        <w:t xml:space="preserve">đổi </w:t>
      </w:r>
      <w:r w:rsidRPr="008A031C">
        <w:rPr>
          <w:b/>
          <w:bCs/>
          <w:sz w:val="28"/>
        </w:rPr>
        <w:t>Giấy phép</w:t>
      </w:r>
      <w:r w:rsidR="00AB036D" w:rsidRPr="008A031C">
        <w:rPr>
          <w:b/>
          <w:bCs/>
          <w:sz w:val="28"/>
          <w:lang w:val="en-US"/>
        </w:rPr>
        <w:t>, cấp bổ sung nội dung hoạt động vào Giấy phép</w:t>
      </w:r>
      <w:r w:rsidR="00EB6BA6" w:rsidRPr="008A031C">
        <w:rPr>
          <w:sz w:val="28"/>
          <w:szCs w:val="28"/>
          <w:lang w:val="en-US"/>
        </w:rPr>
        <w:t xml:space="preserve"> </w:t>
      </w:r>
    </w:p>
    <w:p w14:paraId="6869FCA3" w14:textId="77777777" w:rsidR="00EB6BA6" w:rsidRPr="008A031C" w:rsidRDefault="00EB6BA6" w:rsidP="00EB6BA6">
      <w:pPr>
        <w:spacing w:before="60" w:after="60"/>
        <w:ind w:firstLine="567"/>
        <w:jc w:val="both"/>
        <w:rPr>
          <w:sz w:val="28"/>
          <w:szCs w:val="28"/>
        </w:rPr>
      </w:pPr>
      <w:r w:rsidRPr="008A031C">
        <w:rPr>
          <w:sz w:val="28"/>
          <w:szCs w:val="28"/>
        </w:rPr>
        <w:t>1. Thống đốc Ngân hàng Nhà nước có thẩm quyền quyết định cấp đổi Giấy phép, cấp bổ sung nội dung hoạt động vào Giấy phép đối với ngân hàng thương mại, các chi nhánh ngân hàng nước ngoài là đối tượng thanh tra, giám sát an toàn vi mô của Cơ quan Thanh tra, giám sát ngân hàng;</w:t>
      </w:r>
    </w:p>
    <w:p w14:paraId="450DF539" w14:textId="77777777" w:rsidR="00EB6BA6" w:rsidRPr="008A031C" w:rsidRDefault="00EB6BA6" w:rsidP="00EB6BA6">
      <w:pPr>
        <w:spacing w:before="60" w:after="60"/>
        <w:ind w:firstLine="567"/>
        <w:jc w:val="both"/>
        <w:rPr>
          <w:sz w:val="28"/>
          <w:szCs w:val="28"/>
        </w:rPr>
      </w:pPr>
      <w:r w:rsidRPr="008A031C">
        <w:rPr>
          <w:sz w:val="28"/>
          <w:szCs w:val="28"/>
        </w:rPr>
        <w:t>2. Giám đốc Ngân hàng Nhà nước chi nhánh tỉnh, thành phố trực thuộc Trung ương có thẩm quyền quyết định:</w:t>
      </w:r>
    </w:p>
    <w:p w14:paraId="438556C9" w14:textId="77777777" w:rsidR="00EB6BA6" w:rsidRPr="008A031C" w:rsidRDefault="00EB6BA6" w:rsidP="00EB6BA6">
      <w:pPr>
        <w:spacing w:before="60" w:after="60"/>
        <w:ind w:firstLine="567"/>
        <w:jc w:val="both"/>
        <w:rPr>
          <w:sz w:val="28"/>
          <w:szCs w:val="28"/>
        </w:rPr>
      </w:pPr>
      <w:r w:rsidRPr="008A031C">
        <w:rPr>
          <w:sz w:val="28"/>
          <w:szCs w:val="28"/>
        </w:rPr>
        <w:t>a) Cấp đổi Giấy phép, cấp bổ sung nội dung hoạt động vào Giấy phép đối với các chi nhánh ngân hàng nước ngoài có trụ sở đặt tại địa bàn tỉnh, thành phố, trừ các chi nhánh ngân hàng nước ngoài quy định tại khoản 1 Điều này;</w:t>
      </w:r>
    </w:p>
    <w:p w14:paraId="48D13837" w14:textId="6D5F3702" w:rsidR="001C3019" w:rsidRPr="008A031C" w:rsidRDefault="00EB6BA6" w:rsidP="00EB6BA6">
      <w:pPr>
        <w:spacing w:before="60" w:after="60"/>
        <w:ind w:firstLine="567"/>
        <w:jc w:val="both"/>
        <w:rPr>
          <w:sz w:val="28"/>
          <w:szCs w:val="28"/>
        </w:rPr>
      </w:pPr>
      <w:r w:rsidRPr="008A031C">
        <w:rPr>
          <w:sz w:val="28"/>
          <w:szCs w:val="28"/>
        </w:rPr>
        <w:t>b) Sửa đổi, bổ sung Giấy phép đối với văn phòng đại diện nước ngoài có trụ sở đặt tại địa bàn tỉnh, thành phố.</w:t>
      </w:r>
      <w:r w:rsidR="001C3019" w:rsidRPr="008A031C">
        <w:rPr>
          <w:vanish/>
          <w:sz w:val="28"/>
          <w:szCs w:val="28"/>
        </w:rPr>
        <w:cr/>
      </w:r>
      <w:r w:rsidR="001C3019" w:rsidRPr="008A031C">
        <w:rPr>
          <w:sz w:val="28"/>
          <w:szCs w:val="28"/>
        </w:rPr>
        <w:tab/>
      </w:r>
    </w:p>
    <w:p w14:paraId="1D667537" w14:textId="77777777" w:rsidR="001C3019" w:rsidRPr="008A031C" w:rsidRDefault="001C3019" w:rsidP="00E64363">
      <w:pPr>
        <w:spacing w:before="60" w:after="60"/>
        <w:ind w:firstLine="567"/>
        <w:jc w:val="both"/>
        <w:rPr>
          <w:sz w:val="28"/>
          <w:szCs w:val="28"/>
        </w:rPr>
      </w:pPr>
      <w:r w:rsidRPr="008A031C">
        <w:rPr>
          <w:b/>
          <w:bCs/>
          <w:sz w:val="28"/>
        </w:rPr>
        <w:t xml:space="preserve">Điều </w:t>
      </w:r>
      <w:r w:rsidRPr="008A031C">
        <w:rPr>
          <w:b/>
          <w:bCs/>
          <w:sz w:val="28"/>
          <w:lang w:val="en-US"/>
        </w:rPr>
        <w:t>5</w:t>
      </w:r>
      <w:r w:rsidRPr="008A031C">
        <w:rPr>
          <w:b/>
          <w:bCs/>
          <w:sz w:val="28"/>
        </w:rPr>
        <w:t>. Giấy phép</w:t>
      </w:r>
    </w:p>
    <w:p w14:paraId="7EAB93A5" w14:textId="76ED25E8" w:rsidR="001C3019" w:rsidRPr="008A031C" w:rsidRDefault="001C3019" w:rsidP="00E64363">
      <w:pPr>
        <w:spacing w:before="60" w:after="60"/>
        <w:ind w:firstLine="567"/>
        <w:jc w:val="both"/>
        <w:rPr>
          <w:sz w:val="28"/>
        </w:rPr>
      </w:pPr>
      <w:r w:rsidRPr="008A031C">
        <w:rPr>
          <w:sz w:val="28"/>
        </w:rPr>
        <w:t xml:space="preserve">1. Ngân hàng Nhà nước quy định cụ thể nội dung hoạt động ngân hàng, hoạt động kinh doanh khác của ngân hàng thương mại, </w:t>
      </w:r>
      <w:r w:rsidR="00436EBF" w:rsidRPr="008A031C">
        <w:rPr>
          <w:sz w:val="28"/>
        </w:rPr>
        <w:t>chi nhánh ngân hàng nước ngoài</w:t>
      </w:r>
      <w:r w:rsidR="00436EBF" w:rsidRPr="008A031C">
        <w:rPr>
          <w:sz w:val="28"/>
          <w:lang w:val="en-US"/>
        </w:rPr>
        <w:t xml:space="preserve"> </w:t>
      </w:r>
      <w:r w:rsidRPr="008A031C">
        <w:rPr>
          <w:sz w:val="28"/>
        </w:rPr>
        <w:t>trong Giấy phép cấp cho từng ngân hàng thương mại, chi nhánh ngân hàng nước ngoài</w:t>
      </w:r>
      <w:r w:rsidR="00436EBF" w:rsidRPr="008A031C">
        <w:rPr>
          <w:sz w:val="28"/>
          <w:lang w:val="en-US"/>
        </w:rPr>
        <w:t xml:space="preserve"> </w:t>
      </w:r>
      <w:r w:rsidRPr="008A031C">
        <w:rPr>
          <w:sz w:val="28"/>
        </w:rPr>
        <w:t xml:space="preserve">theo mẫu quy định tại Phụ lục 01 </w:t>
      </w:r>
      <w:r w:rsidR="0063542E" w:rsidRPr="008A031C">
        <w:rPr>
          <w:sz w:val="28"/>
          <w:lang w:val="en-US"/>
        </w:rPr>
        <w:t>Thông tư này</w:t>
      </w:r>
      <w:r w:rsidRPr="008A031C">
        <w:rPr>
          <w:sz w:val="28"/>
        </w:rPr>
        <w:t>.</w:t>
      </w:r>
    </w:p>
    <w:p w14:paraId="174C2AE3" w14:textId="77777777" w:rsidR="001C3019" w:rsidRPr="008A031C" w:rsidRDefault="001C3019" w:rsidP="00E64363">
      <w:pPr>
        <w:spacing w:before="60" w:after="60"/>
        <w:ind w:firstLine="567"/>
        <w:jc w:val="both"/>
        <w:rPr>
          <w:sz w:val="28"/>
        </w:rPr>
      </w:pPr>
      <w:r w:rsidRPr="008A031C">
        <w:rPr>
          <w:sz w:val="28"/>
        </w:rPr>
        <w:t xml:space="preserve">2. Trường hợp Giấy phép bị mất, bị rách, bị cháy hoặc bị hủy dưới hình thức khác, ngân hàng thương mại, chi nhánh ngân hàng nước ngoài, văn phòng đại diện </w:t>
      </w:r>
      <w:r w:rsidRPr="008A031C">
        <w:rPr>
          <w:sz w:val="28"/>
          <w:lang w:val="en-US"/>
        </w:rPr>
        <w:t>nước ngoài</w:t>
      </w:r>
      <w:r w:rsidRPr="008A031C">
        <w:rPr>
          <w:sz w:val="28"/>
        </w:rPr>
        <w:t xml:space="preserve"> phải có văn bản nêu rõ lý do và gửi qua đường bưu điện </w:t>
      </w:r>
      <w:r w:rsidRPr="008A031C">
        <w:rPr>
          <w:sz w:val="28"/>
        </w:rPr>
        <w:lastRenderedPageBreak/>
        <w:t xml:space="preserve">hoặc nộp trực tiếp tại Ngân hàng Nhà nước đề nghị Ngân hàng Nhà nước xem xét cấp bản sao Giấy phép từ </w:t>
      </w:r>
      <w:r w:rsidRPr="008A031C">
        <w:rPr>
          <w:sz w:val="28"/>
          <w:shd w:val="solid" w:color="FFFFFF" w:fill="auto"/>
        </w:rPr>
        <w:t>s</w:t>
      </w:r>
      <w:r w:rsidRPr="008A031C">
        <w:rPr>
          <w:sz w:val="28"/>
        </w:rPr>
        <w:t>ổ gốc theo quy định của pháp luật.</w:t>
      </w:r>
    </w:p>
    <w:p w14:paraId="60160960" w14:textId="77777777" w:rsidR="001C3019" w:rsidRPr="008A031C" w:rsidRDefault="001C3019" w:rsidP="00E64363">
      <w:pPr>
        <w:spacing w:before="60" w:after="60"/>
        <w:ind w:firstLine="567"/>
        <w:jc w:val="both"/>
        <w:rPr>
          <w:sz w:val="28"/>
        </w:rPr>
      </w:pPr>
      <w:r w:rsidRPr="008A031C">
        <w:rPr>
          <w:sz w:val="28"/>
        </w:rPr>
        <w:t>Trong thời hạn 02 ngày kể từ ngày nhận được văn bản đề nghị, Ngân hàng Nhà nước cấp lại bản sao từ bản gốc cho ngân hàng thương mại, chi nhánh ngân hàng nước ngoài, văn phòng đại diện</w:t>
      </w:r>
      <w:r w:rsidRPr="008A031C">
        <w:rPr>
          <w:color w:val="000000"/>
          <w:sz w:val="28"/>
          <w:szCs w:val="28"/>
          <w:lang w:val="en-US"/>
        </w:rPr>
        <w:t xml:space="preserve"> nước ngoài</w:t>
      </w:r>
      <w:r w:rsidRPr="008A031C">
        <w:rPr>
          <w:sz w:val="28"/>
        </w:rPr>
        <w:t>.</w:t>
      </w:r>
    </w:p>
    <w:p w14:paraId="48728995" w14:textId="2C85FB78" w:rsidR="001C3019" w:rsidRPr="008A031C" w:rsidRDefault="001C3019" w:rsidP="00E64363">
      <w:pPr>
        <w:spacing w:before="60" w:after="60"/>
        <w:ind w:firstLine="567"/>
        <w:jc w:val="both"/>
        <w:rPr>
          <w:sz w:val="28"/>
        </w:rPr>
      </w:pPr>
      <w:r w:rsidRPr="008A031C">
        <w:rPr>
          <w:sz w:val="28"/>
        </w:rPr>
        <w:t>3. Ngân hàng thương mại, chi nhánh ngân hàng nước ngoài, văn phòng đại diện</w:t>
      </w:r>
      <w:r w:rsidRPr="008A031C">
        <w:rPr>
          <w:color w:val="000000"/>
          <w:sz w:val="28"/>
          <w:szCs w:val="28"/>
          <w:lang w:val="en-US"/>
        </w:rPr>
        <w:t xml:space="preserve"> nước ngoài</w:t>
      </w:r>
      <w:r w:rsidRPr="008A031C">
        <w:rPr>
          <w:sz w:val="28"/>
        </w:rPr>
        <w:t xml:space="preserve"> sử dụng Giấy phép theo quy định tại Điều </w:t>
      </w:r>
      <w:r w:rsidRPr="008A031C">
        <w:rPr>
          <w:sz w:val="28"/>
          <w:lang w:val="en-US"/>
        </w:rPr>
        <w:t>35</w:t>
      </w:r>
      <w:r w:rsidRPr="008A031C">
        <w:rPr>
          <w:sz w:val="28"/>
        </w:rPr>
        <w:t xml:space="preserve"> Luật Các </w:t>
      </w:r>
      <w:r w:rsidRPr="008A031C">
        <w:rPr>
          <w:sz w:val="28"/>
          <w:shd w:val="solid" w:color="FFFFFF" w:fill="auto"/>
        </w:rPr>
        <w:t>Tổ chức</w:t>
      </w:r>
      <w:r w:rsidRPr="008A031C">
        <w:rPr>
          <w:sz w:val="28"/>
        </w:rPr>
        <w:t xml:space="preserve"> tín dụng.</w:t>
      </w:r>
    </w:p>
    <w:p w14:paraId="1C691A38" w14:textId="77777777" w:rsidR="00D10242" w:rsidRPr="008A031C" w:rsidRDefault="00D10242" w:rsidP="00D10242">
      <w:pPr>
        <w:spacing w:before="60" w:after="60"/>
        <w:ind w:firstLine="567"/>
        <w:jc w:val="both"/>
        <w:rPr>
          <w:b/>
          <w:bCs/>
          <w:sz w:val="28"/>
        </w:rPr>
      </w:pPr>
      <w:r w:rsidRPr="008A031C">
        <w:rPr>
          <w:b/>
          <w:bCs/>
          <w:sz w:val="28"/>
        </w:rPr>
        <w:t>Điều 6. Nộp lệ phí cấp đổi Giấy phép</w:t>
      </w:r>
    </w:p>
    <w:p w14:paraId="071F95D0" w14:textId="77777777" w:rsidR="00D10242" w:rsidRPr="008A031C" w:rsidRDefault="00D10242" w:rsidP="00D10242">
      <w:pPr>
        <w:spacing w:before="60" w:after="60"/>
        <w:ind w:firstLine="567"/>
        <w:jc w:val="both"/>
        <w:rPr>
          <w:sz w:val="28"/>
        </w:rPr>
      </w:pPr>
      <w:r w:rsidRPr="008A031C">
        <w:rPr>
          <w:sz w:val="28"/>
        </w:rPr>
        <w:t>1. Ngân hàng thương mại, chi nhánh ngân hàng nước ngoài được cấp đổi Giấy phép phải nộp lệ phí cấp đổi Giấy phép tại Ngân hàng Nhà nước (Sở Giao dịch) trong thời hạn 15 ngày kể từ ngày được cấp đổi Giấy phép.</w:t>
      </w:r>
    </w:p>
    <w:p w14:paraId="1D3F1D26" w14:textId="77777777" w:rsidR="00D10242" w:rsidRPr="008A031C" w:rsidRDefault="00D10242" w:rsidP="00D10242">
      <w:pPr>
        <w:spacing w:before="60" w:after="60"/>
        <w:ind w:firstLine="567"/>
        <w:jc w:val="both"/>
        <w:rPr>
          <w:sz w:val="28"/>
        </w:rPr>
      </w:pPr>
      <w:r w:rsidRPr="008A031C">
        <w:rPr>
          <w:sz w:val="28"/>
        </w:rPr>
        <w:t>2. Mức lệ phí cấp đổi Giấy phép theo quy định của pháp luật về phí và lệ phí.</w:t>
      </w:r>
    </w:p>
    <w:p w14:paraId="658F3FD8" w14:textId="15FAA57D" w:rsidR="00D10242" w:rsidRPr="008A031C" w:rsidRDefault="00A66B48" w:rsidP="00D10242">
      <w:pPr>
        <w:spacing w:before="60" w:after="60"/>
        <w:ind w:firstLine="567"/>
        <w:jc w:val="both"/>
        <w:rPr>
          <w:bCs/>
          <w:sz w:val="28"/>
          <w:szCs w:val="28"/>
          <w:lang w:val="en-US"/>
        </w:rPr>
      </w:pPr>
      <w:r w:rsidRPr="008A031C">
        <w:rPr>
          <w:b/>
          <w:sz w:val="28"/>
          <w:szCs w:val="28"/>
          <w:lang w:val="en-US"/>
        </w:rPr>
        <w:t>Điều 7. Thông báo thông tin về sửa đổi, bổ sung Giấy phép cho Cơ quan đăng ký kinh doanh</w:t>
      </w:r>
      <w:r w:rsidR="00D10242" w:rsidRPr="008A031C">
        <w:rPr>
          <w:bCs/>
          <w:sz w:val="28"/>
          <w:szCs w:val="28"/>
          <w:lang w:val="en-US"/>
        </w:rPr>
        <w:t xml:space="preserve"> </w:t>
      </w:r>
    </w:p>
    <w:p w14:paraId="439133BC" w14:textId="77777777" w:rsidR="00D10242" w:rsidRPr="008A031C" w:rsidRDefault="00D10242" w:rsidP="00D10242">
      <w:pPr>
        <w:spacing w:before="60" w:after="60"/>
        <w:ind w:firstLine="567"/>
        <w:jc w:val="both"/>
        <w:rPr>
          <w:bCs/>
          <w:sz w:val="28"/>
          <w:szCs w:val="28"/>
          <w:lang w:val="en-US"/>
        </w:rPr>
      </w:pPr>
      <w:r w:rsidRPr="008A031C">
        <w:rPr>
          <w:bCs/>
          <w:sz w:val="28"/>
          <w:szCs w:val="28"/>
          <w:lang w:val="en-US"/>
        </w:rPr>
        <w:t xml:space="preserve">1. Trong thời hạn 03 ngày làm việc kể từ ngày Thống đốc Ngân hàng Nhà nước sửa đổi, bổ sung Giấy phép, cấp đổi Giấy phép theo quy định tại khoản 1 Điều 4 Thông tư này, Cơ quan Thanh tra, giám sát ngân hàng có trách nhiệm gửi Quyết định bổ sung nội dung hoạt động vào Giấy phép, Giấy phép cấp đổi kèm Đơn đề nghị sửa đổi, bổ sung Giấy phép, cấp đổi Giấy phép của ngân hàng thương mại, chi nhánh ngân hàng nước ngoài (bao gồm các nội dung hoạt động đề nghị thực hiện và danh mục mã ngành đối với các nội dung hoạt động đó theo hệ thống ngành kinh tế Việt Nam) cho Cơ quan đăng ký kinh doanh cấp tỉnh nơi ngân hàng thương mại, chi nhánh ngân hàng nước ngoài đặt trụ sở chính để cập nhật vào hệ thống thông tin quốc gia về đăng ký doanh nghiệp. </w:t>
      </w:r>
    </w:p>
    <w:p w14:paraId="484C498F" w14:textId="14A87A17" w:rsidR="00A66B48" w:rsidRPr="008A031C" w:rsidRDefault="00D10242" w:rsidP="00D10242">
      <w:pPr>
        <w:spacing w:before="60" w:after="60"/>
        <w:ind w:firstLine="567"/>
        <w:jc w:val="both"/>
        <w:rPr>
          <w:bCs/>
          <w:sz w:val="28"/>
          <w:szCs w:val="28"/>
          <w:lang w:val="en-US"/>
        </w:rPr>
      </w:pPr>
      <w:r w:rsidRPr="008A031C">
        <w:rPr>
          <w:bCs/>
          <w:sz w:val="28"/>
          <w:szCs w:val="28"/>
          <w:lang w:val="en-US"/>
        </w:rPr>
        <w:t>2. Trong thời hạn 03 ngày làm việc kể từ ngày Giám đốc Ngân hàng Nhà nước chi nhánh tỉnh, thành phố trực thuộc Trung ương sửa đổi, bổ sung Giấy phép, cấp đổi Giấy phép theo quy định tại khoản 2 Điều 4 Thông tư này, Ngân hàng Nhà nước chi nhánh tỉnh, thành phố trực thuộc Trung ương có trách nhiệm gửi Quyết định sửa đổi, bổ sung Giấy phép, Giấy phép cấp đổi kèm Đơn đề nghị sửa đổi, bổ sung Giấy phép, cấp đổi Giấy phép của chi nhánh ngân hàng nước ngoài (bao gồm các nội dung hoạt động đề nghị thực hiện và danh mục mã ngành đối với các nội dung hoạt động đó theo hệ thống ngành kinh tế Việt Nam) cho Cơ quan đăng ký kinh doanh cấp tỉnh nơi chi nhánh ngân hàng nước ngoài, văn phòng đại diện nước ngoài đặt trụ sở để cập nhật vào hệ thống thông tin quốc gia về đăng ký doanh nghiệp.</w:t>
      </w:r>
    </w:p>
    <w:p w14:paraId="3FD7E84E" w14:textId="77777777" w:rsidR="00DB292E" w:rsidRPr="008A031C" w:rsidRDefault="00DB292E" w:rsidP="00D10242">
      <w:pPr>
        <w:spacing w:before="60" w:after="60"/>
        <w:ind w:firstLine="567"/>
        <w:jc w:val="both"/>
        <w:rPr>
          <w:sz w:val="28"/>
        </w:rPr>
      </w:pPr>
    </w:p>
    <w:p w14:paraId="1749521B" w14:textId="378619A8" w:rsidR="001C3019" w:rsidRPr="008A031C" w:rsidRDefault="001C3019" w:rsidP="00E64363">
      <w:pPr>
        <w:spacing w:before="60" w:after="60"/>
        <w:jc w:val="center"/>
        <w:rPr>
          <w:b/>
          <w:bCs/>
          <w:sz w:val="28"/>
          <w:lang w:val="en-US"/>
        </w:rPr>
      </w:pPr>
      <w:r w:rsidRPr="008A031C">
        <w:rPr>
          <w:b/>
          <w:bCs/>
          <w:sz w:val="28"/>
        </w:rPr>
        <w:t xml:space="preserve">Mục </w:t>
      </w:r>
      <w:r w:rsidR="00422235" w:rsidRPr="008A031C">
        <w:rPr>
          <w:b/>
          <w:bCs/>
          <w:sz w:val="28"/>
          <w:lang w:val="en-US"/>
        </w:rPr>
        <w:t>2</w:t>
      </w:r>
    </w:p>
    <w:p w14:paraId="33F0FA5A" w14:textId="77777777" w:rsidR="00A30824" w:rsidRPr="008A031C" w:rsidRDefault="00A30824" w:rsidP="00097FEF">
      <w:pPr>
        <w:spacing w:before="60" w:after="60"/>
        <w:ind w:firstLine="567"/>
        <w:jc w:val="center"/>
        <w:rPr>
          <w:b/>
          <w:sz w:val="28"/>
          <w:szCs w:val="28"/>
        </w:rPr>
      </w:pPr>
      <w:r w:rsidRPr="008A031C">
        <w:rPr>
          <w:b/>
          <w:sz w:val="28"/>
          <w:szCs w:val="28"/>
          <w:lang w:val="en-US"/>
        </w:rPr>
        <w:t xml:space="preserve"> </w:t>
      </w:r>
      <w:r w:rsidR="001C3019" w:rsidRPr="008A031C">
        <w:rPr>
          <w:b/>
          <w:sz w:val="28"/>
          <w:szCs w:val="28"/>
        </w:rPr>
        <w:t xml:space="preserve"> CẤP ĐỔI GIẤY PHÉP, CẤP BỔ SUNG NỘI DUNG </w:t>
      </w:r>
    </w:p>
    <w:p w14:paraId="5AC96EB1" w14:textId="3713598D" w:rsidR="001C3019" w:rsidRPr="008A031C" w:rsidRDefault="001C3019" w:rsidP="00097FEF">
      <w:pPr>
        <w:spacing w:before="60" w:after="60"/>
        <w:ind w:firstLine="567"/>
        <w:jc w:val="center"/>
        <w:rPr>
          <w:b/>
          <w:sz w:val="28"/>
          <w:szCs w:val="28"/>
          <w:lang w:val="en-US"/>
        </w:rPr>
      </w:pPr>
      <w:r w:rsidRPr="008A031C">
        <w:rPr>
          <w:b/>
          <w:sz w:val="28"/>
          <w:szCs w:val="28"/>
        </w:rPr>
        <w:t>HOẠT ĐỘNG VÀO GIẤY PHÉP</w:t>
      </w:r>
      <w:r w:rsidR="00A30824" w:rsidRPr="008A031C">
        <w:rPr>
          <w:b/>
          <w:sz w:val="28"/>
          <w:szCs w:val="28"/>
          <w:lang w:val="en-US"/>
        </w:rPr>
        <w:t xml:space="preserve"> CỦA NGÂN HÀNG THƯƠNG MẠI, CHI NHÁNH NGÂN HÀNG NƯỚC NGOÀI</w:t>
      </w:r>
    </w:p>
    <w:p w14:paraId="22014013" w14:textId="77777777" w:rsidR="007E123B" w:rsidRPr="008A031C" w:rsidRDefault="007E123B" w:rsidP="00097FEF">
      <w:pPr>
        <w:spacing w:before="60" w:after="60"/>
        <w:ind w:firstLine="567"/>
        <w:jc w:val="center"/>
        <w:rPr>
          <w:b/>
          <w:sz w:val="28"/>
          <w:szCs w:val="28"/>
        </w:rPr>
      </w:pPr>
    </w:p>
    <w:p w14:paraId="795C17B6" w14:textId="3E2DA68D" w:rsidR="00B06FB3" w:rsidRPr="008A031C" w:rsidRDefault="00CD04D1" w:rsidP="00B06FB3">
      <w:pPr>
        <w:spacing w:before="60" w:after="60"/>
        <w:ind w:firstLine="709"/>
        <w:jc w:val="both"/>
        <w:rPr>
          <w:bCs/>
          <w:sz w:val="28"/>
          <w:szCs w:val="28"/>
          <w:lang w:val="en-US"/>
        </w:rPr>
      </w:pPr>
      <w:r w:rsidRPr="008A031C">
        <w:rPr>
          <w:b/>
          <w:sz w:val="28"/>
          <w:szCs w:val="28"/>
        </w:rPr>
        <w:t xml:space="preserve">Điều </w:t>
      </w:r>
      <w:r w:rsidR="00F06DAA" w:rsidRPr="008A031C">
        <w:rPr>
          <w:b/>
          <w:sz w:val="28"/>
          <w:szCs w:val="28"/>
          <w:lang w:val="en-US"/>
        </w:rPr>
        <w:t>8</w:t>
      </w:r>
      <w:r w:rsidRPr="008A031C">
        <w:rPr>
          <w:b/>
          <w:sz w:val="28"/>
          <w:szCs w:val="28"/>
        </w:rPr>
        <w:t>. Nguyên tắc cấp đổi Giấy phép, cấp bổ sung nội dung hoạt động vào Giấy phép</w:t>
      </w:r>
      <w:r w:rsidR="00B06FB3" w:rsidRPr="008A031C">
        <w:rPr>
          <w:bCs/>
          <w:sz w:val="28"/>
          <w:szCs w:val="28"/>
          <w:lang w:val="en-US"/>
        </w:rPr>
        <w:t xml:space="preserve"> </w:t>
      </w:r>
    </w:p>
    <w:p w14:paraId="5D06A703" w14:textId="77777777" w:rsidR="00B06FB3" w:rsidRPr="008A031C" w:rsidRDefault="00B06FB3" w:rsidP="00B06FB3">
      <w:pPr>
        <w:spacing w:before="60" w:after="60"/>
        <w:ind w:firstLine="709"/>
        <w:jc w:val="both"/>
        <w:rPr>
          <w:bCs/>
          <w:sz w:val="28"/>
          <w:szCs w:val="28"/>
        </w:rPr>
      </w:pPr>
      <w:r w:rsidRPr="008A031C">
        <w:rPr>
          <w:bCs/>
          <w:sz w:val="28"/>
          <w:szCs w:val="28"/>
        </w:rPr>
        <w:t>Việc cấp đổi Giấy phép, cấp bổ sung nội dung hoạt động vào Giấy phép thực hiện theo nguyên tắc sau:</w:t>
      </w:r>
    </w:p>
    <w:p w14:paraId="63420EB5" w14:textId="77777777" w:rsidR="00B06FB3" w:rsidRPr="008A031C" w:rsidRDefault="00B06FB3" w:rsidP="00B06FB3">
      <w:pPr>
        <w:spacing w:before="60" w:after="60"/>
        <w:ind w:firstLine="709"/>
        <w:jc w:val="both"/>
        <w:rPr>
          <w:bCs/>
          <w:sz w:val="28"/>
          <w:szCs w:val="28"/>
        </w:rPr>
      </w:pPr>
      <w:r w:rsidRPr="008A031C">
        <w:rPr>
          <w:bCs/>
          <w:sz w:val="28"/>
          <w:szCs w:val="28"/>
        </w:rPr>
        <w:t>1. Ngân hàng Nhà nước không thực hiện cấp đổi đối với các nội dung hoạt động mà ngân hàng thương mại, chi nhánh ngân hàng nước ngoài không được phép thực hiện theo quy định pháp luật tại thời điểm cấp đổi; đồng thời, điều chỉnh tên nội dung hoạt động được phép phù hợp với quy định của Luật Các tổ chức tín dụng và Phụ lục 01a, Phụ lục 01b ban hành kèm theo Thông tư này. Giấy phép được cấp đổi thay thế tất cả các Giấy phép, chấp thuận (là một phần không thể tách rời của Giấy phép) mà Ngân hàng Nhà nước đã cấp cho ngân hàng thương mại, chi nhánh ngân hàng nước ngoài đó trước thời điểm cấp đổi.</w:t>
      </w:r>
    </w:p>
    <w:p w14:paraId="783B0FD1" w14:textId="77777777" w:rsidR="00B06FB3" w:rsidRPr="008A031C" w:rsidRDefault="00B06FB3" w:rsidP="00B06FB3">
      <w:pPr>
        <w:spacing w:before="60" w:after="60"/>
        <w:ind w:firstLine="709"/>
        <w:jc w:val="both"/>
        <w:rPr>
          <w:bCs/>
          <w:sz w:val="28"/>
          <w:szCs w:val="28"/>
        </w:rPr>
      </w:pPr>
      <w:r w:rsidRPr="008A031C">
        <w:rPr>
          <w:bCs/>
          <w:sz w:val="28"/>
          <w:szCs w:val="28"/>
        </w:rPr>
        <w:t>2. Đối với hoạt động kinh doanh, cung ứng dịch vụ ngoại hối; dịch vụ thanh toán quốc tế; hoạt động kinh doanh, cung ứng sản phẩm phái sinh về ngoại hối, tiền tệ, tài sản tài chính khác cho khách hàng ở trong nước và nước ngoài; hoạt động kinh doanh vàng; tư vấn về hoạt động ngân hàng và các hoạt động kinh doanh khác, việc cấp bổ sung nội dung hoạt động vào Giấy phép thực hiện theo quy định riêng của Ngân hàng Nhà nước và quy định khác của pháp luật có liên quan.</w:t>
      </w:r>
    </w:p>
    <w:p w14:paraId="0CDAAB82" w14:textId="47833884" w:rsidR="00B06FB3" w:rsidRPr="008A031C" w:rsidRDefault="00B06FB3" w:rsidP="00B06FB3">
      <w:pPr>
        <w:spacing w:before="60" w:after="60"/>
        <w:ind w:firstLine="709"/>
        <w:jc w:val="both"/>
        <w:rPr>
          <w:bCs/>
          <w:sz w:val="28"/>
          <w:szCs w:val="28"/>
        </w:rPr>
      </w:pPr>
      <w:r w:rsidRPr="008A031C">
        <w:rPr>
          <w:bCs/>
          <w:sz w:val="28"/>
          <w:szCs w:val="28"/>
        </w:rPr>
        <w:t>3. Đối với các nội dung hoạt động quy định tại khoản 2</w:t>
      </w:r>
      <w:r w:rsidR="00A154BC" w:rsidRPr="008A031C">
        <w:rPr>
          <w:bCs/>
          <w:sz w:val="28"/>
          <w:szCs w:val="28"/>
          <w:lang w:val="en-US"/>
        </w:rPr>
        <w:t>6</w:t>
      </w:r>
      <w:r w:rsidRPr="008A031C">
        <w:rPr>
          <w:bCs/>
          <w:sz w:val="28"/>
          <w:szCs w:val="28"/>
        </w:rPr>
        <w:t xml:space="preserve"> Điều 4 Mẫu Giấy phép cấp đổi Giấy phép thành lập và hoạt động ngân hàng thương mại (Phụ lục 01a) và khoản 2</w:t>
      </w:r>
      <w:r w:rsidR="00A154BC" w:rsidRPr="008A031C">
        <w:rPr>
          <w:bCs/>
          <w:sz w:val="28"/>
          <w:szCs w:val="28"/>
          <w:lang w:val="en-US"/>
        </w:rPr>
        <w:t>5</w:t>
      </w:r>
      <w:r w:rsidRPr="008A031C">
        <w:rPr>
          <w:bCs/>
          <w:sz w:val="28"/>
          <w:szCs w:val="28"/>
        </w:rPr>
        <w:t xml:space="preserve"> Điều 4 Mẫu Giấy phép cấp đổi Giấy phép thành lập chi nhánh ngân hàng nước ngoài (Phụ lục 01b), ngân hàng thương mại, chi nhánh ngân hàng nước ngoài được thực hiện sau khi có sự chấp thuận của Ngân hàng Nhà nước; thủ tục, cấp bổ sung các nội dung hoạt động này vào Giấy phép thực hiện theo quy định riêng của Ngân hàng Nhà nước và quy định khác của pháp luật có liên quan.</w:t>
      </w:r>
    </w:p>
    <w:p w14:paraId="25F7F6CF" w14:textId="1BD8BB9D" w:rsidR="00234368" w:rsidRPr="008A031C" w:rsidRDefault="00B06FB3" w:rsidP="00B06FB3">
      <w:pPr>
        <w:spacing w:before="60" w:after="60"/>
        <w:ind w:firstLine="709"/>
        <w:jc w:val="both"/>
        <w:rPr>
          <w:bCs/>
          <w:sz w:val="28"/>
          <w:szCs w:val="28"/>
          <w:lang w:val="en-US"/>
        </w:rPr>
      </w:pPr>
      <w:r w:rsidRPr="008A031C">
        <w:rPr>
          <w:bCs/>
          <w:sz w:val="28"/>
          <w:szCs w:val="28"/>
        </w:rPr>
        <w:t>4. Trường hợp ngân hàng thương mại, chi nhánh ngân hàng nước ngoài đề nghị cấp bổ sung nội dung hoạt động vào Giấy phép đồng thời với cấp đổi Giấy phép, Ngân hàng Nhà nước sẽ xem xét cấp đổi Giấy phép trong đó bao gồm nội dung cấp bổ sung theo đề nghị, trên cơ sở ngân hàng thương mại, chi nhánh ngân hàng nước ngoài đáp ứng đầy đủ hồ sơ theo quy định tại Điều 1</w:t>
      </w:r>
      <w:r w:rsidR="00794C53">
        <w:rPr>
          <w:bCs/>
          <w:sz w:val="28"/>
          <w:szCs w:val="28"/>
          <w:lang w:val="en-US"/>
        </w:rPr>
        <w:t>1</w:t>
      </w:r>
      <w:r w:rsidRPr="008A031C">
        <w:rPr>
          <w:bCs/>
          <w:sz w:val="28"/>
          <w:szCs w:val="28"/>
        </w:rPr>
        <w:t xml:space="preserve"> Thông tư này</w:t>
      </w:r>
      <w:r w:rsidR="00234368" w:rsidRPr="008A031C">
        <w:rPr>
          <w:bCs/>
          <w:sz w:val="28"/>
          <w:szCs w:val="28"/>
          <w:lang w:val="en-US"/>
        </w:rPr>
        <w:t>.</w:t>
      </w:r>
    </w:p>
    <w:p w14:paraId="33AF4E8A" w14:textId="548928E0" w:rsidR="00CD04D1" w:rsidRPr="008A031C" w:rsidRDefault="00CD04D1" w:rsidP="00CD04D1">
      <w:pPr>
        <w:spacing w:before="60" w:after="60"/>
        <w:ind w:firstLine="709"/>
        <w:jc w:val="both"/>
        <w:rPr>
          <w:b/>
          <w:sz w:val="28"/>
          <w:szCs w:val="28"/>
        </w:rPr>
      </w:pPr>
      <w:r w:rsidRPr="008A031C">
        <w:rPr>
          <w:b/>
          <w:sz w:val="28"/>
          <w:szCs w:val="28"/>
        </w:rPr>
        <w:t xml:space="preserve">Điều </w:t>
      </w:r>
      <w:r w:rsidR="00F06DAA" w:rsidRPr="008A031C">
        <w:rPr>
          <w:b/>
          <w:sz w:val="28"/>
          <w:szCs w:val="28"/>
          <w:lang w:val="en-US"/>
        </w:rPr>
        <w:t>9</w:t>
      </w:r>
      <w:r w:rsidRPr="008A031C">
        <w:rPr>
          <w:b/>
          <w:sz w:val="28"/>
          <w:szCs w:val="28"/>
        </w:rPr>
        <w:t>. Thủ tục đề nghị cấp đổi Giấy phép, cấp bổ sung nội dung hoạt động vào Giấp phép</w:t>
      </w:r>
    </w:p>
    <w:p w14:paraId="39575F20" w14:textId="2657E87F" w:rsidR="001A021C" w:rsidRPr="008A031C" w:rsidRDefault="001A021C" w:rsidP="001A021C">
      <w:pPr>
        <w:spacing w:before="60" w:after="60"/>
        <w:ind w:firstLine="709"/>
        <w:jc w:val="both"/>
        <w:rPr>
          <w:bCs/>
          <w:sz w:val="28"/>
          <w:szCs w:val="28"/>
        </w:rPr>
      </w:pPr>
      <w:r w:rsidRPr="008A031C">
        <w:rPr>
          <w:bCs/>
          <w:sz w:val="28"/>
          <w:szCs w:val="28"/>
        </w:rPr>
        <w:t xml:space="preserve">1. Ngân hàng thương mại, chi nhánh ngân hàng nước ngoài có nhu cầu cấp đổi Giấy phép, cấp bổ sung nội dung hoạt động vào Giấy phép lập hồ sơ theo quy định tại Điều </w:t>
      </w:r>
      <w:r w:rsidR="00C64554">
        <w:rPr>
          <w:bCs/>
          <w:sz w:val="28"/>
          <w:szCs w:val="28"/>
          <w:lang w:val="en-US"/>
        </w:rPr>
        <w:t>11</w:t>
      </w:r>
      <w:r w:rsidRPr="008A031C">
        <w:rPr>
          <w:bCs/>
          <w:sz w:val="28"/>
          <w:szCs w:val="28"/>
        </w:rPr>
        <w:t xml:space="preserve"> Thông tư này và nộp trực tiếp hoặc gửi qua dịch vụ bưu chính đến Ngân hàng Nhà nước Việt Nam hoặc Ngân hàng Nhà nước chi nhánh </w:t>
      </w:r>
      <w:r w:rsidR="009961E3" w:rsidRPr="008A031C">
        <w:rPr>
          <w:bCs/>
          <w:sz w:val="28"/>
          <w:szCs w:val="28"/>
          <w:lang w:val="en-US"/>
        </w:rPr>
        <w:t xml:space="preserve">tỉnh, thành phố trực thuộc Trung ương </w:t>
      </w:r>
      <w:r w:rsidRPr="008A031C">
        <w:rPr>
          <w:bCs/>
          <w:sz w:val="28"/>
          <w:szCs w:val="28"/>
        </w:rPr>
        <w:t>đối với trường hợp quy định tại điểm a khoản 2 Điều 4 Thông tư này.</w:t>
      </w:r>
    </w:p>
    <w:p w14:paraId="67E92DA2" w14:textId="77777777" w:rsidR="001A021C" w:rsidRPr="008A031C" w:rsidRDefault="001A021C" w:rsidP="001A021C">
      <w:pPr>
        <w:spacing w:before="60" w:after="60"/>
        <w:ind w:firstLine="709"/>
        <w:jc w:val="both"/>
        <w:rPr>
          <w:bCs/>
          <w:sz w:val="28"/>
          <w:szCs w:val="28"/>
        </w:rPr>
      </w:pPr>
      <w:r w:rsidRPr="008A031C">
        <w:rPr>
          <w:bCs/>
          <w:sz w:val="28"/>
          <w:szCs w:val="28"/>
        </w:rPr>
        <w:lastRenderedPageBreak/>
        <w:t>2. Trong thời hạn 40 ngày kể từ ngày nhận được hồ sơ đầy đủ và hợp lệ của ngân hàng thương mại, chi nhánh ngân hàng nước ngoài, Ngân hàng Nhà nước thực hiện việc cấp đổi Giấy phép hoặc cấp bổ sung nội dung hoạt động vào Giấy phép hoặc cấp đổi Giấy phép bao gồm cả nội dung cấp bổ sung theo đề nghị cho ngân hàng thương mại, chi nhánh ngân hàng nước ngoài. Trường hợp từ chối, Ngân hàng Nhà nước trả lời bằng văn bản và nêu rõ lý do.</w:t>
      </w:r>
    </w:p>
    <w:p w14:paraId="778885FA" w14:textId="77777777" w:rsidR="001A021C" w:rsidRPr="008A031C" w:rsidRDefault="001A021C" w:rsidP="001A021C">
      <w:pPr>
        <w:spacing w:before="60" w:after="60"/>
        <w:ind w:firstLine="709"/>
        <w:jc w:val="both"/>
        <w:rPr>
          <w:bCs/>
          <w:sz w:val="28"/>
          <w:szCs w:val="28"/>
        </w:rPr>
      </w:pPr>
      <w:r w:rsidRPr="008A031C">
        <w:rPr>
          <w:bCs/>
          <w:sz w:val="28"/>
          <w:szCs w:val="28"/>
        </w:rPr>
        <w:t xml:space="preserve">3. Sau khi Ngân hàng Nhà nước cấp đổi Giấy phép, cấp bổ sung nội dung hoạt động vào Giấy phép, Ngân hàng thương mại, chi nhánh ngân hàng nước ngoài phải: </w:t>
      </w:r>
    </w:p>
    <w:p w14:paraId="4B88B7C3" w14:textId="77777777" w:rsidR="001A021C" w:rsidRPr="008A031C" w:rsidRDefault="001A021C" w:rsidP="001A021C">
      <w:pPr>
        <w:spacing w:before="60" w:after="60"/>
        <w:ind w:firstLine="709"/>
        <w:jc w:val="both"/>
        <w:rPr>
          <w:bCs/>
          <w:sz w:val="28"/>
          <w:szCs w:val="28"/>
        </w:rPr>
      </w:pPr>
      <w:r w:rsidRPr="008A031C">
        <w:rPr>
          <w:bCs/>
          <w:sz w:val="28"/>
          <w:szCs w:val="28"/>
        </w:rPr>
        <w:t>a) Công bố thay đổi của Giấy phép trong thời hạn 07 ngày làm việc kể từ ngày được Ngân hàng Nhà nước cấp đổi Giấy phép, cấp bổ sung nội dung hoạt động vào Giấy phép trên 01 phương tiện truyền thông của Ngân hàng Nhà nước và 01 tờ báo in trong 03 số liên tiếp hoặc trên 01 báo điện tử của Việt Nam;</w:t>
      </w:r>
    </w:p>
    <w:p w14:paraId="61ECAB7F" w14:textId="77777777" w:rsidR="001A021C" w:rsidRPr="008A031C" w:rsidRDefault="001A021C" w:rsidP="001A021C">
      <w:pPr>
        <w:spacing w:before="60" w:after="60"/>
        <w:ind w:firstLine="709"/>
        <w:jc w:val="both"/>
        <w:rPr>
          <w:bCs/>
          <w:sz w:val="28"/>
          <w:szCs w:val="28"/>
        </w:rPr>
      </w:pPr>
      <w:r w:rsidRPr="008A031C">
        <w:rPr>
          <w:bCs/>
          <w:sz w:val="28"/>
          <w:szCs w:val="28"/>
        </w:rPr>
        <w:t xml:space="preserve"> b) Ngân hàng thương mại phải thực hiện sửa đổi, bổ sung Điều lệ phù hợp với nội dung Giấy phép cấp đổi, cấp bổ sung.</w:t>
      </w:r>
    </w:p>
    <w:p w14:paraId="04DB5FD6" w14:textId="0AF27771" w:rsidR="006A6703" w:rsidRPr="008A031C" w:rsidRDefault="006A6703" w:rsidP="006A6703">
      <w:pPr>
        <w:spacing w:before="60" w:after="60"/>
        <w:ind w:firstLine="567"/>
        <w:jc w:val="both"/>
        <w:rPr>
          <w:b/>
          <w:sz w:val="28"/>
          <w:szCs w:val="28"/>
          <w:lang w:val="en-US"/>
        </w:rPr>
      </w:pPr>
      <w:bookmarkStart w:id="5" w:name="_Hlk161759982"/>
      <w:r w:rsidRPr="008A031C">
        <w:rPr>
          <w:b/>
          <w:sz w:val="28"/>
          <w:szCs w:val="28"/>
          <w:lang w:val="en-US"/>
        </w:rPr>
        <w:t>Điều 10. Nguyên tắc lập hồ sơ</w:t>
      </w:r>
    </w:p>
    <w:p w14:paraId="6EF84585" w14:textId="77777777" w:rsidR="006A6703" w:rsidRPr="008A031C" w:rsidRDefault="006A6703" w:rsidP="006A6703">
      <w:pPr>
        <w:spacing w:before="60" w:after="60"/>
        <w:ind w:firstLine="567"/>
        <w:jc w:val="both"/>
        <w:rPr>
          <w:bCs/>
          <w:sz w:val="28"/>
          <w:szCs w:val="28"/>
          <w:lang w:val="en-US"/>
        </w:rPr>
      </w:pPr>
      <w:r w:rsidRPr="008A031C">
        <w:rPr>
          <w:bCs/>
          <w:sz w:val="28"/>
          <w:szCs w:val="28"/>
          <w:lang w:val="en-US"/>
        </w:rPr>
        <w:t xml:space="preserve">1. Hồ sơ đề nghị cấp đổi Giấy phép, cấp bổ sung nội dung hoạt động vào Giấy phép (đối với ngân hàng thương mại, chi nhánh ngân hàng nước ngoài); hồ sơ đề nghị sửa đổi, bổ sung Giấy phép (đối với Văn phòng đại diện nước ngoài) được lập 01 bộ bằng tiếng Việt. </w:t>
      </w:r>
    </w:p>
    <w:p w14:paraId="458FE2AC" w14:textId="77777777" w:rsidR="006A6703" w:rsidRPr="008A031C" w:rsidRDefault="006A6703" w:rsidP="006A6703">
      <w:pPr>
        <w:spacing w:before="60" w:after="60"/>
        <w:ind w:firstLine="567"/>
        <w:jc w:val="both"/>
        <w:rPr>
          <w:bCs/>
          <w:sz w:val="28"/>
          <w:szCs w:val="28"/>
          <w:lang w:val="en-US"/>
        </w:rPr>
      </w:pPr>
      <w:r w:rsidRPr="008A031C">
        <w:rPr>
          <w:bCs/>
          <w:sz w:val="28"/>
          <w:szCs w:val="28"/>
          <w:lang w:val="en-US"/>
        </w:rPr>
        <w:t xml:space="preserve">2.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 </w:t>
      </w:r>
    </w:p>
    <w:p w14:paraId="3BF7B4EE" w14:textId="77777777" w:rsidR="006A6703" w:rsidRPr="008A031C" w:rsidRDefault="006A6703" w:rsidP="006A6703">
      <w:pPr>
        <w:spacing w:before="60" w:after="60"/>
        <w:ind w:firstLine="567"/>
        <w:jc w:val="both"/>
        <w:rPr>
          <w:bCs/>
          <w:sz w:val="28"/>
          <w:szCs w:val="28"/>
          <w:lang w:val="en-US"/>
        </w:rPr>
      </w:pPr>
      <w:r w:rsidRPr="008A031C">
        <w:rPr>
          <w:bCs/>
          <w:sz w:val="28"/>
          <w:szCs w:val="28"/>
          <w:lang w:val="en-US"/>
        </w:rPr>
        <w:t>Trường hợp các giấy tờ là bản sao mà không phải là bản sao có chứng thực, bản sao được cấp từ sổ gốc thì phải xuất trình kèm theo bản chính để đối chiếu, người đối chiếu phải ký xác nhận vào bản sao và chịu trách nhiệm về tính chính xác của bản sao so với bản chính.</w:t>
      </w:r>
    </w:p>
    <w:p w14:paraId="28E4DD23" w14:textId="77777777" w:rsidR="006A6703" w:rsidRPr="008A031C" w:rsidRDefault="006A6703" w:rsidP="006A6703">
      <w:pPr>
        <w:spacing w:before="60" w:after="60"/>
        <w:ind w:firstLine="567"/>
        <w:jc w:val="both"/>
        <w:rPr>
          <w:bCs/>
          <w:sz w:val="28"/>
          <w:szCs w:val="28"/>
          <w:lang w:val="en-US"/>
        </w:rPr>
      </w:pPr>
      <w:r w:rsidRPr="008A031C">
        <w:rPr>
          <w:bCs/>
          <w:sz w:val="28"/>
          <w:szCs w:val="28"/>
          <w:lang w:val="en-US"/>
        </w:rPr>
        <w:t>3. Trong mỗi bộ hồ sơ phải có danh mục tài liệu trong bộ hồ sơ.</w:t>
      </w:r>
    </w:p>
    <w:bookmarkEnd w:id="5"/>
    <w:p w14:paraId="0AAFD0C0" w14:textId="52C791C3" w:rsidR="001A021C" w:rsidRPr="008A031C" w:rsidRDefault="00CD04D1" w:rsidP="001A021C">
      <w:pPr>
        <w:spacing w:before="60" w:after="60"/>
        <w:ind w:firstLine="709"/>
        <w:jc w:val="both"/>
        <w:rPr>
          <w:bCs/>
          <w:sz w:val="28"/>
          <w:szCs w:val="28"/>
          <w:lang w:val="en-US"/>
        </w:rPr>
      </w:pPr>
      <w:r w:rsidRPr="008A031C">
        <w:rPr>
          <w:b/>
          <w:sz w:val="28"/>
          <w:szCs w:val="28"/>
        </w:rPr>
        <w:t xml:space="preserve">Điều </w:t>
      </w:r>
      <w:r w:rsidR="00F06DAA" w:rsidRPr="008A031C">
        <w:rPr>
          <w:b/>
          <w:sz w:val="28"/>
          <w:szCs w:val="28"/>
          <w:lang w:val="en-US"/>
        </w:rPr>
        <w:t>1</w:t>
      </w:r>
      <w:r w:rsidR="006A6703" w:rsidRPr="008A031C">
        <w:rPr>
          <w:b/>
          <w:sz w:val="28"/>
          <w:szCs w:val="28"/>
          <w:lang w:val="en-US"/>
        </w:rPr>
        <w:t>1</w:t>
      </w:r>
      <w:r w:rsidRPr="008A031C">
        <w:rPr>
          <w:b/>
          <w:sz w:val="28"/>
          <w:szCs w:val="28"/>
        </w:rPr>
        <w:t>. Hồ sơ đề nghị cấp đổi Giấy phép và bổ sung nội dung hoạt động vào Giấy phép</w:t>
      </w:r>
      <w:r w:rsidR="001A021C" w:rsidRPr="008A031C">
        <w:rPr>
          <w:bCs/>
          <w:sz w:val="28"/>
          <w:szCs w:val="28"/>
          <w:lang w:val="en-US"/>
        </w:rPr>
        <w:t xml:space="preserve"> </w:t>
      </w:r>
    </w:p>
    <w:p w14:paraId="15E80927" w14:textId="77777777" w:rsidR="001A021C" w:rsidRPr="008A031C" w:rsidRDefault="001A021C" w:rsidP="001A021C">
      <w:pPr>
        <w:spacing w:before="60" w:after="60"/>
        <w:ind w:firstLine="709"/>
        <w:jc w:val="both"/>
        <w:rPr>
          <w:bCs/>
          <w:sz w:val="28"/>
          <w:szCs w:val="28"/>
        </w:rPr>
      </w:pPr>
      <w:bookmarkStart w:id="6" w:name="_Hlk161760189"/>
      <w:r w:rsidRPr="008A031C">
        <w:rPr>
          <w:bCs/>
          <w:sz w:val="28"/>
          <w:szCs w:val="28"/>
        </w:rPr>
        <w:t>1. Đối với trường hợp cấp đổi Giấy phép:</w:t>
      </w:r>
    </w:p>
    <w:p w14:paraId="01B3E7E0" w14:textId="77777777" w:rsidR="001A021C" w:rsidRPr="008A031C" w:rsidRDefault="001A021C" w:rsidP="001A021C">
      <w:pPr>
        <w:spacing w:before="60" w:after="60"/>
        <w:ind w:firstLine="709"/>
        <w:jc w:val="both"/>
        <w:rPr>
          <w:bCs/>
          <w:sz w:val="28"/>
          <w:szCs w:val="28"/>
        </w:rPr>
      </w:pPr>
      <w:r w:rsidRPr="008A031C">
        <w:rPr>
          <w:bCs/>
          <w:sz w:val="28"/>
          <w:szCs w:val="28"/>
        </w:rPr>
        <w:t xml:space="preserve">a) Đơn đề nghị cấp đổi Giấy phép do người đại diện hợp pháp của ngân hàng thương mại, chi nhánh ngân hàng nước ngoài ký, trong đơn cần nêu rõ các nội dung hoạt động đề nghị thực hiện và danh mục mã ngành đối với các nội dung hoạt động đó theo hệ thống ngành kinh tế Việt Nam. Đối với ngân hàng 100% vốn nước ngoài, trong đơn cần có cam kết đây là các nội dung hoạt động mà chủ sở hữu, ngân hàng nước ngoài sở hữu 50% vốn điều lệ của ngân hàng 100% vốn nước ngoài đang được phép thực hiện tại nước nơi chủ sở hữu, ngân hàng nước ngoài đặt trụ sở chính. Đối với chi nhánh ngân hàng nước ngoài, </w:t>
      </w:r>
      <w:r w:rsidRPr="008A031C">
        <w:rPr>
          <w:bCs/>
          <w:sz w:val="28"/>
          <w:szCs w:val="28"/>
        </w:rPr>
        <w:lastRenderedPageBreak/>
        <w:t>trong đơn cần có cam kết đây là các nội dung hoạt động ngân hàng mẹ được phép thực hiện tại nước nơi tổ chức tín dụng nước ngoài đặt trụ sở chính;</w:t>
      </w:r>
    </w:p>
    <w:p w14:paraId="6DD33385" w14:textId="77777777" w:rsidR="001A021C" w:rsidRPr="008A031C" w:rsidRDefault="001A021C" w:rsidP="001A021C">
      <w:pPr>
        <w:spacing w:before="60" w:after="60"/>
        <w:ind w:firstLine="709"/>
        <w:jc w:val="both"/>
        <w:rPr>
          <w:bCs/>
          <w:sz w:val="28"/>
          <w:szCs w:val="28"/>
        </w:rPr>
      </w:pPr>
      <w:r w:rsidRPr="008A031C">
        <w:rPr>
          <w:bCs/>
          <w:sz w:val="28"/>
          <w:szCs w:val="28"/>
        </w:rPr>
        <w:t xml:space="preserve">b) Danh mục các nội dung hoạt động theo Giấy phép hiện hành, các văn bản chấp thuận khác của Ngân hàng Nhà nước kèm bản sao Giấy phép hiện hành và các văn bản chấp thuận này. </w:t>
      </w:r>
    </w:p>
    <w:p w14:paraId="5A6C6988" w14:textId="77777777" w:rsidR="001A021C" w:rsidRPr="008A031C" w:rsidRDefault="001A021C" w:rsidP="001A021C">
      <w:pPr>
        <w:spacing w:before="60" w:after="60"/>
        <w:ind w:firstLine="709"/>
        <w:jc w:val="both"/>
        <w:rPr>
          <w:bCs/>
          <w:sz w:val="28"/>
          <w:szCs w:val="28"/>
        </w:rPr>
      </w:pPr>
      <w:r w:rsidRPr="008A031C">
        <w:rPr>
          <w:bCs/>
          <w:sz w:val="28"/>
          <w:szCs w:val="28"/>
        </w:rPr>
        <w:t>2. Đối với trường hợp cấp bổ sung nội dung hoạt động vào Giấy phép:</w:t>
      </w:r>
    </w:p>
    <w:p w14:paraId="0C196CB0" w14:textId="77777777" w:rsidR="001A021C" w:rsidRPr="008A031C" w:rsidRDefault="001A021C" w:rsidP="001A021C">
      <w:pPr>
        <w:spacing w:before="60" w:after="60"/>
        <w:ind w:firstLine="709"/>
        <w:jc w:val="both"/>
        <w:rPr>
          <w:bCs/>
          <w:sz w:val="28"/>
          <w:szCs w:val="28"/>
        </w:rPr>
      </w:pPr>
      <w:r w:rsidRPr="008A031C">
        <w:rPr>
          <w:bCs/>
          <w:sz w:val="28"/>
          <w:szCs w:val="28"/>
        </w:rPr>
        <w:t xml:space="preserve">a) Đơn đề nghị cấp bổ sung nội dung hoạt động vào Giấy phép do người đại diện hợp pháp của ngân hàng thương mại, chi nhánh ngân hàng nước ngoài ký, trong đơn cần nêu rõ: </w:t>
      </w:r>
    </w:p>
    <w:p w14:paraId="466B4D17" w14:textId="77777777" w:rsidR="001A021C" w:rsidRPr="008A031C" w:rsidRDefault="001A021C" w:rsidP="001A021C">
      <w:pPr>
        <w:spacing w:before="60" w:after="60"/>
        <w:ind w:firstLine="709"/>
        <w:jc w:val="both"/>
        <w:rPr>
          <w:bCs/>
          <w:sz w:val="28"/>
          <w:szCs w:val="28"/>
        </w:rPr>
      </w:pPr>
      <w:r w:rsidRPr="008A031C">
        <w:rPr>
          <w:bCs/>
          <w:sz w:val="28"/>
          <w:szCs w:val="28"/>
        </w:rPr>
        <w:t xml:space="preserve">(i) Các nội dung hoạt động đề nghị bổ sung và danh mục mã ngành đối với các nội dung hoạt động đó theo hệ thống ngành kinh tế Việt Nam; </w:t>
      </w:r>
    </w:p>
    <w:p w14:paraId="1D794B31" w14:textId="77777777" w:rsidR="001A021C" w:rsidRPr="008A031C" w:rsidRDefault="001A021C" w:rsidP="001A021C">
      <w:pPr>
        <w:spacing w:before="60" w:after="60"/>
        <w:ind w:firstLine="709"/>
        <w:jc w:val="both"/>
        <w:rPr>
          <w:bCs/>
          <w:sz w:val="28"/>
          <w:szCs w:val="28"/>
        </w:rPr>
      </w:pPr>
      <w:r w:rsidRPr="008A031C">
        <w:rPr>
          <w:bCs/>
          <w:sz w:val="28"/>
          <w:szCs w:val="28"/>
        </w:rPr>
        <w:t>(ii) Cam kết đảm bảo đáp ứng các điều kiện để thực hiện các nội dung hoạt động theo đề nghị và tiếp tục duy trì việc đáp ứng các điều kiện này theo quy định;</w:t>
      </w:r>
    </w:p>
    <w:p w14:paraId="5146567D" w14:textId="77777777" w:rsidR="001A021C" w:rsidRPr="008A031C" w:rsidRDefault="001A021C" w:rsidP="001A021C">
      <w:pPr>
        <w:spacing w:before="60" w:after="60"/>
        <w:ind w:firstLine="709"/>
        <w:jc w:val="both"/>
        <w:rPr>
          <w:bCs/>
          <w:sz w:val="28"/>
          <w:szCs w:val="28"/>
        </w:rPr>
      </w:pPr>
      <w:r w:rsidRPr="008A031C">
        <w:rPr>
          <w:bCs/>
          <w:sz w:val="28"/>
          <w:szCs w:val="28"/>
        </w:rPr>
        <w:t xml:space="preserve">(iii) Cam kết đây là các nội dung hoạt động mà chủ sở hữu, ngân hàng nước ngoài sở hữu 50% vốn điều lệ của ngân hàng 100% vốn nước ngoài đang được phép thực hiện tại nước nơi chủ sở hữu, ngân hàng nước ngoài đặt trụ sở chính (đối với ngân hàng 100% vốn nước ngoài); </w:t>
      </w:r>
    </w:p>
    <w:p w14:paraId="1270E263" w14:textId="77777777" w:rsidR="001A021C" w:rsidRPr="008A031C" w:rsidRDefault="001A021C" w:rsidP="001A021C">
      <w:pPr>
        <w:spacing w:before="60" w:after="60"/>
        <w:ind w:firstLine="709"/>
        <w:jc w:val="both"/>
        <w:rPr>
          <w:bCs/>
          <w:sz w:val="28"/>
          <w:szCs w:val="28"/>
        </w:rPr>
      </w:pPr>
      <w:r w:rsidRPr="008A031C">
        <w:rPr>
          <w:bCs/>
          <w:sz w:val="28"/>
          <w:szCs w:val="28"/>
        </w:rPr>
        <w:t xml:space="preserve">(iv) Cam kết đây là các nội dung hoạt động ngân hàng mẹ được phép thực hiện tại nước nơi ngân hàng mẹ đặt trụ sở chính (đối với chi nhánh ngân hàng nước ngoài); </w:t>
      </w:r>
    </w:p>
    <w:p w14:paraId="0FA9B5CD" w14:textId="77777777" w:rsidR="001A021C" w:rsidRPr="008A031C" w:rsidRDefault="001A021C" w:rsidP="001A021C">
      <w:pPr>
        <w:spacing w:before="60" w:after="60"/>
        <w:ind w:firstLine="709"/>
        <w:jc w:val="both"/>
        <w:rPr>
          <w:bCs/>
          <w:sz w:val="28"/>
          <w:szCs w:val="28"/>
        </w:rPr>
      </w:pPr>
      <w:r w:rsidRPr="008A031C">
        <w:rPr>
          <w:bCs/>
          <w:sz w:val="28"/>
          <w:szCs w:val="28"/>
        </w:rPr>
        <w:t>(v) Báo cáo về việc Ngân hàng đã được cấp phép thực hiện hoạt động mua bán trái phiếu Chính phủ (đối với trường hợp đề nghị cấp bổ sung hoạt động đầu tư hợp đồng tương lai trái phiếu Chính phủ);</w:t>
      </w:r>
    </w:p>
    <w:p w14:paraId="7CB03809" w14:textId="77777777" w:rsidR="001A021C" w:rsidRPr="008A031C" w:rsidRDefault="001A021C" w:rsidP="001A021C">
      <w:pPr>
        <w:spacing w:before="60" w:after="60"/>
        <w:ind w:firstLine="709"/>
        <w:jc w:val="both"/>
        <w:rPr>
          <w:bCs/>
          <w:sz w:val="28"/>
          <w:szCs w:val="28"/>
        </w:rPr>
      </w:pPr>
      <w:r w:rsidRPr="008A031C">
        <w:rPr>
          <w:bCs/>
          <w:sz w:val="28"/>
          <w:szCs w:val="28"/>
        </w:rPr>
        <w:t>b) Nghị quyết của Hội đồng quản trị (Hội đồng thành viên) ngân hàng thương mại nhất trí thông qua việc đề nghị cấp bổ sung nội dung hoạt động vào Giấy phép; văn bản của ngân hàng mẹ do người đại diện theo pháp luật ký đồng ý đề nghị cấp bổ sung nội dung hoạt động vào Giấy phép (đối với chi nhánh ngân hàng nước ngoài);</w:t>
      </w:r>
    </w:p>
    <w:p w14:paraId="0F62A4D0" w14:textId="77777777" w:rsidR="001A021C" w:rsidRPr="008A031C" w:rsidRDefault="001A021C" w:rsidP="001A021C">
      <w:pPr>
        <w:spacing w:before="60" w:after="60"/>
        <w:ind w:firstLine="709"/>
        <w:jc w:val="both"/>
        <w:rPr>
          <w:bCs/>
          <w:sz w:val="28"/>
          <w:szCs w:val="28"/>
        </w:rPr>
      </w:pPr>
      <w:r w:rsidRPr="008A031C">
        <w:rPr>
          <w:bCs/>
          <w:sz w:val="28"/>
          <w:szCs w:val="28"/>
        </w:rPr>
        <w:t xml:space="preserve">c) Riêng đối với trường hợp đề nghị cấp bổ sung vào Giấy phép các hoạt động phái sinh lãi suất, cung ứng sản phẩm phái sinh giá cả hàng hóa, hoạt động lưu ký chứng khoán, ví điện tử, ngoài hồ sơ quy định tại điểm a và b khoản này, ngân hàng thương mại, chi nhánh ngân hàng nước ngoài cần có các quy trình nội bộ, trong đó có các biện pháp quản lý rủi ro phù hợp với từng nội dung hoạt động đề nghị bổ sung vào Giấy phép. </w:t>
      </w:r>
    </w:p>
    <w:p w14:paraId="565976A2" w14:textId="77777777" w:rsidR="001A021C" w:rsidRPr="008A031C" w:rsidRDefault="001A021C" w:rsidP="001A021C">
      <w:pPr>
        <w:spacing w:before="60" w:after="60"/>
        <w:ind w:firstLine="709"/>
        <w:jc w:val="both"/>
        <w:rPr>
          <w:bCs/>
          <w:sz w:val="28"/>
          <w:szCs w:val="28"/>
        </w:rPr>
      </w:pPr>
      <w:r w:rsidRPr="008A031C">
        <w:rPr>
          <w:bCs/>
          <w:sz w:val="28"/>
          <w:szCs w:val="28"/>
        </w:rPr>
        <w:t>d) Đối với trường hợp đề nghị cấp bổ sung vào Giấy phép hoạt động tham gia hệ thống thanh toán quốc tế, ngoài hồ sơ quy định tại điểm a và b khoản này, ngân hàng thương mại, chi nhánh ngân hàng nước ngoài phải bổ sung các tài liệu sau:</w:t>
      </w:r>
    </w:p>
    <w:p w14:paraId="41291219" w14:textId="77777777" w:rsidR="001A021C" w:rsidRPr="008A031C" w:rsidRDefault="001A021C" w:rsidP="001A021C">
      <w:pPr>
        <w:spacing w:before="60" w:after="60"/>
        <w:ind w:firstLine="709"/>
        <w:jc w:val="both"/>
        <w:rPr>
          <w:bCs/>
          <w:sz w:val="28"/>
          <w:szCs w:val="28"/>
        </w:rPr>
      </w:pPr>
      <w:r w:rsidRPr="008A031C">
        <w:rPr>
          <w:bCs/>
          <w:sz w:val="28"/>
          <w:szCs w:val="28"/>
        </w:rPr>
        <w:t>(i) Văn bản của Ngân hàng Nhà nước cho phép ngân hàng thương mại, chi nhánh ngân hàng nước ngoài được thực hiện hoạt động ngoại hối cơ bản trên thị trường trong nước và quốc tế;</w:t>
      </w:r>
    </w:p>
    <w:p w14:paraId="5FA81C7A" w14:textId="77777777" w:rsidR="001A021C" w:rsidRPr="008A031C" w:rsidRDefault="001A021C" w:rsidP="001A021C">
      <w:pPr>
        <w:spacing w:before="60" w:after="60"/>
        <w:ind w:firstLine="709"/>
        <w:jc w:val="both"/>
        <w:rPr>
          <w:bCs/>
          <w:sz w:val="28"/>
          <w:szCs w:val="28"/>
        </w:rPr>
      </w:pPr>
      <w:r w:rsidRPr="008A031C">
        <w:rPr>
          <w:bCs/>
          <w:sz w:val="28"/>
          <w:szCs w:val="28"/>
        </w:rPr>
        <w:lastRenderedPageBreak/>
        <w:t>(ii) Quy định nội bộ về phòng, chống rửa tiền, tài trợ khủng bố, tài trợ phổ biến vũ khí hủy diệt hàng loạt  tuân thủ quy định của pháp luật về phòng, chống rửa tiền, tài trợ khủng bố, tài trợ phổ biến vũ khí hủy diệt hàng loạt phù hợp khi tham gia hệ thống thanh toán quốc tế;</w:t>
      </w:r>
    </w:p>
    <w:p w14:paraId="4F595487" w14:textId="77777777" w:rsidR="001A021C" w:rsidRPr="008A031C" w:rsidRDefault="001A021C" w:rsidP="001A021C">
      <w:pPr>
        <w:spacing w:before="60" w:after="60"/>
        <w:ind w:firstLine="709"/>
        <w:jc w:val="both"/>
        <w:rPr>
          <w:bCs/>
          <w:sz w:val="28"/>
          <w:szCs w:val="28"/>
        </w:rPr>
      </w:pPr>
      <w:r w:rsidRPr="008A031C">
        <w:rPr>
          <w:bCs/>
          <w:sz w:val="28"/>
          <w:szCs w:val="28"/>
        </w:rPr>
        <w:t xml:space="preserve">(iii) Bản thuyết minh về hệ thống công nghệ thông tin đáp ứng yêu cầu đảm bảo an toàn hệ thống thông tin cấp độ 3 theo quy định của pháp luật và các giải pháp kỹ thuật, quy trình xử lý giao dịch qua hệ thống thanh toán quốc tế; </w:t>
      </w:r>
    </w:p>
    <w:p w14:paraId="310CA193" w14:textId="77777777" w:rsidR="001A021C" w:rsidRPr="008A031C" w:rsidRDefault="001A021C" w:rsidP="001A021C">
      <w:pPr>
        <w:spacing w:before="60" w:after="60"/>
        <w:ind w:firstLine="709"/>
        <w:jc w:val="both"/>
        <w:rPr>
          <w:bCs/>
          <w:sz w:val="28"/>
          <w:szCs w:val="28"/>
        </w:rPr>
      </w:pPr>
      <w:r w:rsidRPr="008A031C">
        <w:rPr>
          <w:bCs/>
          <w:sz w:val="28"/>
          <w:szCs w:val="28"/>
        </w:rPr>
        <w:t>(iv) Tài liệu chứng minh hệ thống công nghệ thông tin của ngân hàng thương mại, chi nhánh ngân hàng nước ngoài đáp ứng tiêu chuẩn của hệ thống thanh toán quốc tế tham gia: Biên bản nghiệm thu kỹ thuật hoặc Bản thuyết minh hoặc các tài liệu khác thể hiện việc đã đáp ứng tiêu chuẩn của hệ thống thanh toán quốc tế tham gia;</w:t>
      </w:r>
    </w:p>
    <w:p w14:paraId="4C9F58C5" w14:textId="77777777" w:rsidR="001A021C" w:rsidRPr="008A031C" w:rsidRDefault="001A021C" w:rsidP="001A021C">
      <w:pPr>
        <w:spacing w:before="60" w:after="60"/>
        <w:ind w:firstLine="709"/>
        <w:jc w:val="both"/>
        <w:rPr>
          <w:bCs/>
          <w:sz w:val="28"/>
          <w:szCs w:val="28"/>
        </w:rPr>
      </w:pPr>
      <w:r w:rsidRPr="008A031C">
        <w:rPr>
          <w:bCs/>
          <w:sz w:val="28"/>
          <w:szCs w:val="28"/>
        </w:rPr>
        <w:t>(v) Tài liệu chứng minh tổ chức vận hành hệ thống thanh toán quốc tế được thành lập và hoạt động hợp pháp ở nước ngoài: Giấy chứng nhận đăng ký kinh doanh hoặc Quyết định thành lập, Giấy chứng nhận đăng ký thuế hoặc các văn bản, tài liệu khác do cơ quan có thẩm quyền của quốc gia, vùng lãnh thổ nơi tổ chức vận hành hệ thống thanh toán quốc tế được thành lập và hoạt động hợp pháp cấp.</w:t>
      </w:r>
    </w:p>
    <w:p w14:paraId="181D6BA4" w14:textId="77777777" w:rsidR="001A021C" w:rsidRPr="008A031C" w:rsidRDefault="001A021C" w:rsidP="001A021C">
      <w:pPr>
        <w:spacing w:before="60" w:after="60"/>
        <w:ind w:firstLine="709"/>
        <w:jc w:val="both"/>
        <w:rPr>
          <w:bCs/>
          <w:sz w:val="28"/>
          <w:szCs w:val="28"/>
        </w:rPr>
      </w:pPr>
      <w:bookmarkStart w:id="7" w:name="_Hlk161762476"/>
      <w:r w:rsidRPr="008A031C">
        <w:rPr>
          <w:bCs/>
          <w:sz w:val="28"/>
          <w:szCs w:val="28"/>
        </w:rPr>
        <w:t>Đối với trường hợp đã tham gia hệ thống thanh toán quốc tế trước thời điểm .... (thời điểm Nghị định thay thế Nghị định 101/2012/NĐ-CP có hiệu lực thi hành)</w:t>
      </w:r>
      <w:bookmarkEnd w:id="7"/>
      <w:r w:rsidRPr="008A031C">
        <w:rPr>
          <w:bCs/>
          <w:sz w:val="28"/>
          <w:szCs w:val="28"/>
        </w:rPr>
        <w:t>, ngân hàng thương mại, chi nhánh ngân hàng nước ngoài phải nộp các tài liệu tại điểm d(i), d(ii), d(iii) và d(v) khoản 2 Điều này kèm theo Hợp đồng/Thỏa thuận đã ký kết với tổ chức vận hành hệ thống thanh toán quốc tế/Thư xác nhận của tổ chức vận hành hệ thống thanh toán quốc tế và báo cáo đánh giá về tình hình tham gia hệ thống thanh toán quốc tế theo mẫu Phụ lục số 02 ban hành kèm theo Thông tư này.</w:t>
      </w:r>
    </w:p>
    <w:p w14:paraId="3BB71F89" w14:textId="77777777" w:rsidR="001A021C" w:rsidRPr="008A031C" w:rsidRDefault="001A021C" w:rsidP="001A021C">
      <w:pPr>
        <w:spacing w:before="60" w:after="60"/>
        <w:ind w:firstLine="709"/>
        <w:jc w:val="both"/>
        <w:rPr>
          <w:bCs/>
          <w:sz w:val="28"/>
          <w:szCs w:val="28"/>
        </w:rPr>
      </w:pPr>
      <w:r w:rsidRPr="008A031C">
        <w:rPr>
          <w:bCs/>
          <w:sz w:val="28"/>
          <w:szCs w:val="28"/>
        </w:rPr>
        <w:t>3. Đối với trường hợp đồng thời đề nghị bổ sung nội dung hoạt động vào Giấy phép và cấp đổi Giấy phép:</w:t>
      </w:r>
    </w:p>
    <w:p w14:paraId="7B41A401" w14:textId="77777777" w:rsidR="001A021C" w:rsidRPr="008A031C" w:rsidRDefault="001A021C" w:rsidP="001A021C">
      <w:pPr>
        <w:spacing w:before="60" w:after="60"/>
        <w:ind w:firstLine="709"/>
        <w:jc w:val="both"/>
        <w:rPr>
          <w:bCs/>
          <w:sz w:val="28"/>
          <w:szCs w:val="28"/>
        </w:rPr>
      </w:pPr>
      <w:r w:rsidRPr="008A031C">
        <w:rPr>
          <w:bCs/>
          <w:sz w:val="28"/>
          <w:szCs w:val="28"/>
        </w:rPr>
        <w:t>a) Đơn đề nghị bổ sung nội dung hoạt động vào Giấy phép và cấp đổi Giấy phép do người đại diện hợp pháp của ngân hàng thương mại, chi nhánh ngân hàng nước ngoài ký trong đó có các nội dung quy định tại điểm a khoản 1 và điểm a khoản 2 Điều này;</w:t>
      </w:r>
    </w:p>
    <w:p w14:paraId="003CD870" w14:textId="7D16A861" w:rsidR="00097FEF" w:rsidRPr="008A031C" w:rsidRDefault="001A021C" w:rsidP="001A021C">
      <w:pPr>
        <w:spacing w:before="60" w:after="60"/>
        <w:ind w:firstLine="709"/>
        <w:jc w:val="both"/>
        <w:rPr>
          <w:bCs/>
          <w:sz w:val="28"/>
          <w:szCs w:val="28"/>
        </w:rPr>
      </w:pPr>
      <w:r w:rsidRPr="008A031C">
        <w:rPr>
          <w:bCs/>
          <w:sz w:val="28"/>
          <w:szCs w:val="28"/>
        </w:rPr>
        <w:t>b) Hồ sơ quy định tại điểm b khoản 1 và điểm b, c khoản 2 Điều này.</w:t>
      </w:r>
    </w:p>
    <w:bookmarkEnd w:id="6"/>
    <w:p w14:paraId="694690C4" w14:textId="77777777" w:rsidR="001A021C" w:rsidRPr="008A031C" w:rsidRDefault="001A021C" w:rsidP="001A021C">
      <w:pPr>
        <w:spacing w:before="60" w:after="60"/>
        <w:ind w:firstLine="709"/>
        <w:jc w:val="both"/>
        <w:rPr>
          <w:bCs/>
          <w:sz w:val="28"/>
          <w:szCs w:val="28"/>
        </w:rPr>
      </w:pPr>
    </w:p>
    <w:p w14:paraId="702667AF" w14:textId="5F4F1736" w:rsidR="00097FEF" w:rsidRPr="008A031C" w:rsidRDefault="00097FEF" w:rsidP="00097FEF">
      <w:pPr>
        <w:spacing w:before="60" w:after="60"/>
        <w:jc w:val="center"/>
        <w:rPr>
          <w:sz w:val="28"/>
          <w:szCs w:val="28"/>
          <w:lang w:val="en-US"/>
        </w:rPr>
      </w:pPr>
      <w:r w:rsidRPr="008A031C">
        <w:rPr>
          <w:b/>
          <w:sz w:val="28"/>
          <w:szCs w:val="28"/>
        </w:rPr>
        <w:t xml:space="preserve">Mục </w:t>
      </w:r>
      <w:r w:rsidR="00C30157" w:rsidRPr="008A031C">
        <w:rPr>
          <w:b/>
          <w:sz w:val="28"/>
          <w:szCs w:val="28"/>
          <w:lang w:val="en-US"/>
        </w:rPr>
        <w:t>3</w:t>
      </w:r>
    </w:p>
    <w:p w14:paraId="198E2E25" w14:textId="4FBB3491" w:rsidR="00F54651" w:rsidRPr="008A031C" w:rsidRDefault="00C20A79" w:rsidP="00F54651">
      <w:pPr>
        <w:spacing w:before="60" w:after="60"/>
        <w:jc w:val="center"/>
        <w:rPr>
          <w:b/>
          <w:sz w:val="28"/>
          <w:szCs w:val="28"/>
          <w:lang w:val="en-US"/>
        </w:rPr>
      </w:pPr>
      <w:r w:rsidRPr="008A031C">
        <w:rPr>
          <w:b/>
          <w:sz w:val="28"/>
          <w:szCs w:val="28"/>
          <w:lang w:val="en-US"/>
        </w:rPr>
        <w:t xml:space="preserve"> </w:t>
      </w:r>
      <w:r w:rsidR="00097FEF" w:rsidRPr="008A031C">
        <w:rPr>
          <w:b/>
          <w:sz w:val="28"/>
          <w:szCs w:val="28"/>
        </w:rPr>
        <w:t xml:space="preserve"> SỬA ĐỔI, BỔ SUNG GIẤY PHÉP ĐỐI VỚI</w:t>
      </w:r>
    </w:p>
    <w:p w14:paraId="434BCE3A" w14:textId="7E8D0267" w:rsidR="00097FEF" w:rsidRPr="008A031C" w:rsidRDefault="00097FEF" w:rsidP="00F54651">
      <w:pPr>
        <w:spacing w:before="60" w:after="60"/>
        <w:jc w:val="center"/>
        <w:rPr>
          <w:b/>
          <w:sz w:val="28"/>
          <w:szCs w:val="28"/>
        </w:rPr>
      </w:pPr>
      <w:r w:rsidRPr="008A031C">
        <w:rPr>
          <w:b/>
          <w:sz w:val="28"/>
          <w:szCs w:val="28"/>
        </w:rPr>
        <w:t>NHỮNG THAY ĐỔI CỦA VĂN PHÒNG ĐẠI DIỆN</w:t>
      </w:r>
      <w:r w:rsidRPr="008A031C">
        <w:rPr>
          <w:sz w:val="28"/>
          <w:lang w:val="en-US"/>
        </w:rPr>
        <w:t xml:space="preserve"> </w:t>
      </w:r>
      <w:r w:rsidRPr="008A031C">
        <w:rPr>
          <w:b/>
          <w:bCs/>
          <w:sz w:val="28"/>
          <w:lang w:val="en-US"/>
        </w:rPr>
        <w:t>NƯỚC NGOÀI</w:t>
      </w:r>
    </w:p>
    <w:p w14:paraId="2292ADE8" w14:textId="77777777" w:rsidR="00097FEF" w:rsidRPr="008A031C" w:rsidRDefault="00097FEF" w:rsidP="00CD04D1">
      <w:pPr>
        <w:spacing w:before="60" w:after="60"/>
        <w:ind w:firstLine="709"/>
        <w:jc w:val="both"/>
        <w:rPr>
          <w:bCs/>
          <w:sz w:val="28"/>
          <w:szCs w:val="28"/>
        </w:rPr>
      </w:pPr>
    </w:p>
    <w:p w14:paraId="117F0E06" w14:textId="184A243A" w:rsidR="00CD04D1" w:rsidRPr="008A031C" w:rsidRDefault="00CD04D1" w:rsidP="00CD04D1">
      <w:pPr>
        <w:spacing w:before="60" w:after="60"/>
        <w:ind w:firstLine="709"/>
        <w:jc w:val="both"/>
        <w:rPr>
          <w:b/>
          <w:sz w:val="28"/>
          <w:szCs w:val="28"/>
        </w:rPr>
      </w:pPr>
      <w:r w:rsidRPr="008A031C">
        <w:rPr>
          <w:b/>
          <w:sz w:val="28"/>
          <w:szCs w:val="28"/>
        </w:rPr>
        <w:t>Điều 1</w:t>
      </w:r>
      <w:r w:rsidR="00CB7B31" w:rsidRPr="008A031C">
        <w:rPr>
          <w:b/>
          <w:sz w:val="28"/>
          <w:szCs w:val="28"/>
          <w:lang w:val="en-US"/>
        </w:rPr>
        <w:t>2</w:t>
      </w:r>
      <w:r w:rsidRPr="008A031C">
        <w:rPr>
          <w:b/>
          <w:sz w:val="28"/>
          <w:szCs w:val="28"/>
        </w:rPr>
        <w:t>. Quy định chung về những thay đổi của văn phòng đại diện nước ngoài</w:t>
      </w:r>
    </w:p>
    <w:p w14:paraId="5249B01B" w14:textId="4B01F397" w:rsidR="00CD04D1" w:rsidRPr="008A031C" w:rsidRDefault="00CD04D1" w:rsidP="00CD04D1">
      <w:pPr>
        <w:spacing w:before="60" w:after="60"/>
        <w:ind w:firstLine="709"/>
        <w:jc w:val="both"/>
        <w:rPr>
          <w:bCs/>
          <w:sz w:val="28"/>
          <w:szCs w:val="28"/>
        </w:rPr>
      </w:pPr>
      <w:bookmarkStart w:id="8" w:name="_Hlk161760242"/>
      <w:r w:rsidRPr="008A031C">
        <w:rPr>
          <w:bCs/>
          <w:sz w:val="28"/>
          <w:szCs w:val="28"/>
        </w:rPr>
        <w:t xml:space="preserve">1. Văn phòng đại diện nước ngoài lập hồ sơ đề nghị sửa đổi, bổ sung Giấy phép và nộp trực tiếp hoặc gửi qua dịch vụ bưu chính đến Ngân hàng Nhà nước </w:t>
      </w:r>
      <w:r w:rsidRPr="008A031C">
        <w:rPr>
          <w:bCs/>
          <w:sz w:val="28"/>
          <w:szCs w:val="28"/>
        </w:rPr>
        <w:lastRenderedPageBreak/>
        <w:t>chi nhánh theo quy định tại điểm a khoản 2 Điều 1</w:t>
      </w:r>
      <w:r w:rsidR="00CB7B31" w:rsidRPr="008A031C">
        <w:rPr>
          <w:bCs/>
          <w:sz w:val="28"/>
          <w:szCs w:val="28"/>
          <w:lang w:val="en-US"/>
        </w:rPr>
        <w:t>3</w:t>
      </w:r>
      <w:r w:rsidRPr="008A031C">
        <w:rPr>
          <w:bCs/>
          <w:sz w:val="28"/>
          <w:szCs w:val="28"/>
        </w:rPr>
        <w:t xml:space="preserve"> Thông tư này và đảm bảo nguyên tắc lập hồ sơ theo quy định tại khoản 3 Điều này đối với các nội dung thay đổi sau đây:</w:t>
      </w:r>
    </w:p>
    <w:p w14:paraId="6FF5D0ED" w14:textId="77777777" w:rsidR="00CD04D1" w:rsidRPr="008A031C" w:rsidRDefault="00CD04D1" w:rsidP="00CD04D1">
      <w:pPr>
        <w:spacing w:before="60" w:after="60"/>
        <w:ind w:firstLine="709"/>
        <w:jc w:val="both"/>
        <w:rPr>
          <w:bCs/>
          <w:sz w:val="28"/>
          <w:szCs w:val="28"/>
        </w:rPr>
      </w:pPr>
      <w:r w:rsidRPr="008A031C">
        <w:rPr>
          <w:bCs/>
          <w:sz w:val="28"/>
          <w:szCs w:val="28"/>
        </w:rPr>
        <w:t>a) Thay đổi tên;</w:t>
      </w:r>
    </w:p>
    <w:p w14:paraId="445CFB20" w14:textId="77777777" w:rsidR="00CD04D1" w:rsidRPr="008A031C" w:rsidRDefault="00CD04D1" w:rsidP="00CD04D1">
      <w:pPr>
        <w:spacing w:before="60" w:after="60"/>
        <w:ind w:firstLine="709"/>
        <w:jc w:val="both"/>
        <w:rPr>
          <w:bCs/>
          <w:sz w:val="28"/>
          <w:szCs w:val="28"/>
        </w:rPr>
      </w:pPr>
      <w:r w:rsidRPr="008A031C">
        <w:rPr>
          <w:bCs/>
          <w:sz w:val="28"/>
          <w:szCs w:val="28"/>
        </w:rPr>
        <w:t>b) Thay đổi địa bàn đặt trụ sở khác địa bàn tỉnh, thành phố nơi văn phòng đại diện nước ngoài đang đặt trụ sở;</w:t>
      </w:r>
    </w:p>
    <w:p w14:paraId="3E1ACB2C" w14:textId="77777777" w:rsidR="00CD04D1" w:rsidRPr="008A031C" w:rsidRDefault="00CD04D1" w:rsidP="00CD04D1">
      <w:pPr>
        <w:spacing w:before="60" w:after="60"/>
        <w:ind w:firstLine="709"/>
        <w:jc w:val="both"/>
        <w:rPr>
          <w:bCs/>
          <w:sz w:val="28"/>
          <w:szCs w:val="28"/>
        </w:rPr>
      </w:pPr>
      <w:r w:rsidRPr="008A031C">
        <w:rPr>
          <w:bCs/>
          <w:sz w:val="28"/>
          <w:szCs w:val="28"/>
        </w:rPr>
        <w:t>c) Gia hạn thời hạn hoạt động.</w:t>
      </w:r>
    </w:p>
    <w:p w14:paraId="24F13AF1" w14:textId="77777777" w:rsidR="00CD04D1" w:rsidRPr="008A031C" w:rsidRDefault="00CD04D1" w:rsidP="00CD04D1">
      <w:pPr>
        <w:spacing w:before="60" w:after="60"/>
        <w:ind w:firstLine="709"/>
        <w:jc w:val="both"/>
        <w:rPr>
          <w:bCs/>
          <w:sz w:val="28"/>
          <w:szCs w:val="28"/>
        </w:rPr>
      </w:pPr>
      <w:r w:rsidRPr="008A031C">
        <w:rPr>
          <w:bCs/>
          <w:sz w:val="28"/>
          <w:szCs w:val="28"/>
        </w:rPr>
        <w:t>2. Văn phòng đại diện nước ngoài nộp trực tiếp hoặc gửi qua dịch vụ bưu chính văn bản thông báo đến Ngân hàng Nhà nước chi nhánh nơi đặt trụ sở chậm nhất 07 ngày làm việc, kể từ ngày có các nội dung thay đổi sau đây:</w:t>
      </w:r>
    </w:p>
    <w:p w14:paraId="556EEEDD" w14:textId="77777777" w:rsidR="00CD04D1" w:rsidRPr="008A031C" w:rsidRDefault="00CD04D1" w:rsidP="00CD04D1">
      <w:pPr>
        <w:spacing w:before="60" w:after="60"/>
        <w:ind w:firstLine="709"/>
        <w:jc w:val="both"/>
        <w:rPr>
          <w:bCs/>
          <w:sz w:val="28"/>
          <w:szCs w:val="28"/>
        </w:rPr>
      </w:pPr>
      <w:r w:rsidRPr="008A031C">
        <w:rPr>
          <w:bCs/>
          <w:sz w:val="28"/>
          <w:szCs w:val="28"/>
        </w:rPr>
        <w:t>a) Thay đổi Trưởng văn phòng đại diện nước ngoài;</w:t>
      </w:r>
    </w:p>
    <w:p w14:paraId="1BCE80C9" w14:textId="77777777" w:rsidR="00CD04D1" w:rsidRPr="008A031C" w:rsidRDefault="00CD04D1" w:rsidP="00CD04D1">
      <w:pPr>
        <w:spacing w:before="60" w:after="60"/>
        <w:ind w:firstLine="709"/>
        <w:jc w:val="both"/>
        <w:rPr>
          <w:bCs/>
          <w:sz w:val="28"/>
          <w:szCs w:val="28"/>
        </w:rPr>
      </w:pPr>
      <w:r w:rsidRPr="008A031C">
        <w:rPr>
          <w:bCs/>
          <w:sz w:val="28"/>
          <w:szCs w:val="28"/>
        </w:rPr>
        <w:t>b) Thay đổi địa điểm đặt trụ sở trên cùng địa bàn tỉnh, thành phố;</w:t>
      </w:r>
    </w:p>
    <w:p w14:paraId="5C2F5318" w14:textId="77777777" w:rsidR="00CD04D1" w:rsidRPr="008A031C" w:rsidRDefault="00CD04D1" w:rsidP="00CD04D1">
      <w:pPr>
        <w:spacing w:before="60" w:after="60"/>
        <w:ind w:firstLine="709"/>
        <w:jc w:val="both"/>
        <w:rPr>
          <w:bCs/>
          <w:sz w:val="28"/>
          <w:szCs w:val="28"/>
        </w:rPr>
      </w:pPr>
      <w:r w:rsidRPr="008A031C">
        <w:rPr>
          <w:bCs/>
          <w:sz w:val="28"/>
          <w:szCs w:val="28"/>
        </w:rPr>
        <w:t>c) Thay đổi địa chỉ đặt trụ sở mà không làm thay đổi địa điểm đặt trụ sở.</w:t>
      </w:r>
    </w:p>
    <w:p w14:paraId="20D864B7" w14:textId="3C800062" w:rsidR="00CD04D1" w:rsidRPr="008A031C" w:rsidRDefault="006A6703" w:rsidP="00CD04D1">
      <w:pPr>
        <w:spacing w:before="60" w:after="60"/>
        <w:ind w:firstLine="709"/>
        <w:jc w:val="both"/>
        <w:rPr>
          <w:bCs/>
          <w:sz w:val="28"/>
          <w:szCs w:val="28"/>
        </w:rPr>
      </w:pPr>
      <w:r w:rsidRPr="008A031C">
        <w:rPr>
          <w:bCs/>
          <w:sz w:val="28"/>
          <w:szCs w:val="28"/>
          <w:lang w:val="en-US"/>
        </w:rPr>
        <w:t>3</w:t>
      </w:r>
      <w:r w:rsidR="00CD04D1" w:rsidRPr="008A031C">
        <w:rPr>
          <w:bCs/>
          <w:sz w:val="28"/>
          <w:szCs w:val="28"/>
        </w:rPr>
        <w:t xml:space="preserve">. Sau khi được Ngân hàng Nhà nước chi nhánh </w:t>
      </w:r>
      <w:r w:rsidR="00B8282E" w:rsidRPr="008A031C">
        <w:rPr>
          <w:bCs/>
          <w:sz w:val="28"/>
          <w:szCs w:val="28"/>
          <w:lang w:val="en-US"/>
        </w:rPr>
        <w:t xml:space="preserve">tỉnh, thành phố trực thuộc Trung ương </w:t>
      </w:r>
      <w:r w:rsidR="00CD04D1" w:rsidRPr="008A031C">
        <w:rPr>
          <w:bCs/>
          <w:sz w:val="28"/>
          <w:szCs w:val="28"/>
        </w:rPr>
        <w:t xml:space="preserve">sửa đổi, bổ sung Giấy phép đối với các nội dung thay đổi quy định tại khoản 1 Điều này, văn phòng đại diện nước ngoài thực hiện các nội dung sau đây: </w:t>
      </w:r>
    </w:p>
    <w:p w14:paraId="289C91B4" w14:textId="71B05ECC" w:rsidR="00CD04D1" w:rsidRPr="008A031C" w:rsidRDefault="00CD04D1" w:rsidP="00CD04D1">
      <w:pPr>
        <w:spacing w:before="60" w:after="60"/>
        <w:ind w:firstLine="709"/>
        <w:jc w:val="both"/>
        <w:rPr>
          <w:bCs/>
          <w:sz w:val="28"/>
          <w:szCs w:val="28"/>
        </w:rPr>
      </w:pPr>
      <w:r w:rsidRPr="008A031C">
        <w:rPr>
          <w:bCs/>
          <w:sz w:val="28"/>
          <w:szCs w:val="28"/>
        </w:rPr>
        <w:t xml:space="preserve">a) Tiến hành hoạt động tại địa điểm mới và chấm dứt hoạt động tại địa điểm cũ trong thời hạn 06 tháng, kể từ ngày được Ngân hàng Nhà nước chi nhánh </w:t>
      </w:r>
      <w:r w:rsidR="00B8282E" w:rsidRPr="008A031C">
        <w:rPr>
          <w:bCs/>
          <w:sz w:val="28"/>
          <w:szCs w:val="28"/>
          <w:lang w:val="en-US"/>
        </w:rPr>
        <w:t>tỉnh, thành phố trực thuộc Trung ương</w:t>
      </w:r>
      <w:r w:rsidR="00B8282E" w:rsidRPr="008A031C">
        <w:rPr>
          <w:bCs/>
          <w:sz w:val="28"/>
          <w:szCs w:val="28"/>
        </w:rPr>
        <w:t xml:space="preserve"> </w:t>
      </w:r>
      <w:r w:rsidRPr="008A031C">
        <w:rPr>
          <w:bCs/>
          <w:sz w:val="28"/>
          <w:szCs w:val="28"/>
        </w:rPr>
        <w:t>sửa đổi, bổ sung Giấy phép đối với nội dung thay đổi quy định tại điểm b khoản 1 Điều này;</w:t>
      </w:r>
    </w:p>
    <w:p w14:paraId="198E7C56" w14:textId="29C05F63" w:rsidR="00CD04D1" w:rsidRPr="008A031C" w:rsidRDefault="00CD04D1" w:rsidP="00CD04D1">
      <w:pPr>
        <w:spacing w:before="60" w:after="60"/>
        <w:ind w:firstLine="709"/>
        <w:jc w:val="both"/>
        <w:rPr>
          <w:bCs/>
          <w:sz w:val="28"/>
          <w:szCs w:val="28"/>
        </w:rPr>
      </w:pPr>
      <w:r w:rsidRPr="008A031C">
        <w:rPr>
          <w:bCs/>
          <w:sz w:val="28"/>
          <w:szCs w:val="28"/>
        </w:rPr>
        <w:t xml:space="preserve">b) Công bố các nội dung thay đổi trên các phương tiện thông tin của Ngân hàng Nhà nước và một tờ báo viết hàng ngày trong 03 số liên tiếp hoặc báo điện tử của Việt Nam trong thời hạn 07 ngày làm việc, kể từ ngày được Ngân hàng Nhà nước chi nhánh </w:t>
      </w:r>
      <w:r w:rsidR="00B8282E" w:rsidRPr="008A031C">
        <w:rPr>
          <w:bCs/>
          <w:sz w:val="28"/>
          <w:szCs w:val="28"/>
          <w:lang w:val="en-US"/>
        </w:rPr>
        <w:t>tỉnh, thành phố trực thuộc Trung ương</w:t>
      </w:r>
      <w:r w:rsidR="00B8282E" w:rsidRPr="008A031C">
        <w:rPr>
          <w:bCs/>
          <w:sz w:val="28"/>
          <w:szCs w:val="28"/>
        </w:rPr>
        <w:t xml:space="preserve"> </w:t>
      </w:r>
      <w:r w:rsidRPr="008A031C">
        <w:rPr>
          <w:bCs/>
          <w:sz w:val="28"/>
          <w:szCs w:val="28"/>
        </w:rPr>
        <w:t>sửa đổi, bổ sung Giấy phép.</w:t>
      </w:r>
    </w:p>
    <w:bookmarkEnd w:id="8"/>
    <w:p w14:paraId="560BED67" w14:textId="5C9CE0C4" w:rsidR="008E5D8B" w:rsidRPr="008A031C" w:rsidRDefault="008E5D8B" w:rsidP="008E5D8B">
      <w:pPr>
        <w:spacing w:before="60" w:after="60"/>
        <w:ind w:firstLine="709"/>
        <w:jc w:val="both"/>
        <w:rPr>
          <w:b/>
          <w:sz w:val="28"/>
          <w:szCs w:val="28"/>
        </w:rPr>
      </w:pPr>
      <w:r w:rsidRPr="008A031C">
        <w:rPr>
          <w:b/>
          <w:sz w:val="28"/>
          <w:szCs w:val="28"/>
        </w:rPr>
        <w:t>Điều 1</w:t>
      </w:r>
      <w:r w:rsidR="00CB7B31" w:rsidRPr="008A031C">
        <w:rPr>
          <w:b/>
          <w:sz w:val="28"/>
          <w:szCs w:val="28"/>
          <w:lang w:val="en-US"/>
        </w:rPr>
        <w:t>3</w:t>
      </w:r>
      <w:r w:rsidRPr="008A031C">
        <w:rPr>
          <w:b/>
          <w:sz w:val="28"/>
          <w:szCs w:val="28"/>
        </w:rPr>
        <w:t>. Hồ sơ, trình tự, thủ tục sửa đổi, bổ sung Giấy phép đối với nội dung thay đổi của văn phòng đại diện nước ngoài</w:t>
      </w:r>
    </w:p>
    <w:p w14:paraId="229F65EE" w14:textId="6946EB8F" w:rsidR="008E5D8B" w:rsidRPr="008A031C" w:rsidRDefault="008E5D8B" w:rsidP="008E5D8B">
      <w:pPr>
        <w:spacing w:before="60" w:after="60"/>
        <w:ind w:firstLine="709"/>
        <w:jc w:val="both"/>
        <w:rPr>
          <w:bCs/>
          <w:sz w:val="28"/>
          <w:szCs w:val="28"/>
        </w:rPr>
      </w:pPr>
      <w:bookmarkStart w:id="9" w:name="_Hlk161760302"/>
      <w:r w:rsidRPr="008A031C">
        <w:rPr>
          <w:bCs/>
          <w:sz w:val="28"/>
          <w:szCs w:val="28"/>
        </w:rPr>
        <w:t>1. Hồ sơ đề nghị sửa đổi, bổ sung Giấy phép đối với những thay đổi tại khoản 1 Điều 1</w:t>
      </w:r>
      <w:r w:rsidR="00CB7B31" w:rsidRPr="008A031C">
        <w:rPr>
          <w:bCs/>
          <w:sz w:val="28"/>
          <w:szCs w:val="28"/>
          <w:lang w:val="en-US"/>
        </w:rPr>
        <w:t>2</w:t>
      </w:r>
      <w:r w:rsidRPr="008A031C">
        <w:rPr>
          <w:bCs/>
          <w:sz w:val="28"/>
          <w:szCs w:val="28"/>
        </w:rPr>
        <w:t xml:space="preserve"> Thông tư này gồm:</w:t>
      </w:r>
    </w:p>
    <w:p w14:paraId="5816294F" w14:textId="0EF19A78" w:rsidR="008E5D8B" w:rsidRPr="008A031C" w:rsidRDefault="008E5D8B" w:rsidP="008E5D8B">
      <w:pPr>
        <w:spacing w:before="60" w:after="60"/>
        <w:ind w:firstLine="709"/>
        <w:jc w:val="both"/>
        <w:rPr>
          <w:bCs/>
          <w:sz w:val="28"/>
          <w:szCs w:val="28"/>
        </w:rPr>
      </w:pPr>
      <w:r w:rsidRPr="008A031C">
        <w:rPr>
          <w:bCs/>
          <w:sz w:val="28"/>
          <w:szCs w:val="28"/>
        </w:rPr>
        <w:t xml:space="preserve">a) Văn bản đề nghị thay đổi do người đại diện </w:t>
      </w:r>
      <w:r w:rsidR="00B8282E" w:rsidRPr="008A031C">
        <w:rPr>
          <w:bCs/>
          <w:sz w:val="28"/>
          <w:szCs w:val="28"/>
          <w:lang w:val="en-US"/>
        </w:rPr>
        <w:t>hợp</w:t>
      </w:r>
      <w:r w:rsidR="00423F97" w:rsidRPr="008A031C">
        <w:rPr>
          <w:bCs/>
          <w:sz w:val="28"/>
          <w:szCs w:val="28"/>
          <w:lang w:val="en-US"/>
        </w:rPr>
        <w:t xml:space="preserve"> pháp </w:t>
      </w:r>
      <w:r w:rsidRPr="008A031C">
        <w:rPr>
          <w:bCs/>
          <w:sz w:val="28"/>
          <w:szCs w:val="28"/>
        </w:rPr>
        <w:t>của tổ chức tín dụng nước ngoài, tổ chức nước ngoài khác có hoạt động ngân hàng ký, trong đó tối thiểu bao gồm các nội dung sau đây:</w:t>
      </w:r>
    </w:p>
    <w:p w14:paraId="653BB156" w14:textId="77777777" w:rsidR="008E5D8B" w:rsidRPr="008A031C" w:rsidRDefault="008E5D8B" w:rsidP="008E5D8B">
      <w:pPr>
        <w:spacing w:before="60" w:after="60"/>
        <w:ind w:firstLine="709"/>
        <w:jc w:val="both"/>
        <w:rPr>
          <w:bCs/>
          <w:sz w:val="28"/>
          <w:szCs w:val="28"/>
        </w:rPr>
      </w:pPr>
      <w:r w:rsidRPr="008A031C">
        <w:rPr>
          <w:bCs/>
          <w:sz w:val="28"/>
          <w:szCs w:val="28"/>
        </w:rPr>
        <w:t>(i) Nội dung hiện tại;</w:t>
      </w:r>
    </w:p>
    <w:p w14:paraId="3E0F10D3" w14:textId="692504B9" w:rsidR="008E5D8B" w:rsidRPr="008A031C" w:rsidRDefault="008E5D8B" w:rsidP="008E5D8B">
      <w:pPr>
        <w:spacing w:before="60" w:after="60"/>
        <w:ind w:firstLine="709"/>
        <w:jc w:val="both"/>
        <w:rPr>
          <w:bCs/>
          <w:sz w:val="28"/>
          <w:szCs w:val="28"/>
        </w:rPr>
      </w:pPr>
      <w:r w:rsidRPr="008A031C">
        <w:rPr>
          <w:bCs/>
          <w:sz w:val="28"/>
          <w:szCs w:val="28"/>
        </w:rPr>
        <w:t>(ii) Nội dung dự kiến thay đổi. Đối với tên dự kiến thay đổi phải đảm bảo tuân thủ quy định tại khoản 1 Điều 1</w:t>
      </w:r>
      <w:r w:rsidR="00CB7B31" w:rsidRPr="008A031C">
        <w:rPr>
          <w:bCs/>
          <w:sz w:val="28"/>
          <w:szCs w:val="28"/>
          <w:lang w:val="en-US"/>
        </w:rPr>
        <w:t>7</w:t>
      </w:r>
      <w:r w:rsidRPr="008A031C">
        <w:rPr>
          <w:bCs/>
          <w:sz w:val="28"/>
          <w:szCs w:val="28"/>
        </w:rPr>
        <w:t xml:space="preserve"> Thông tư này;</w:t>
      </w:r>
    </w:p>
    <w:p w14:paraId="63054DA9" w14:textId="77777777" w:rsidR="008E5D8B" w:rsidRPr="008A031C" w:rsidRDefault="008E5D8B" w:rsidP="008E5D8B">
      <w:pPr>
        <w:spacing w:before="60" w:after="60"/>
        <w:ind w:firstLine="709"/>
        <w:jc w:val="both"/>
        <w:rPr>
          <w:bCs/>
          <w:sz w:val="28"/>
          <w:szCs w:val="28"/>
        </w:rPr>
      </w:pPr>
      <w:r w:rsidRPr="008A031C">
        <w:rPr>
          <w:bCs/>
          <w:sz w:val="28"/>
          <w:szCs w:val="28"/>
        </w:rPr>
        <w:t>(iii) Lý do thay đổi;</w:t>
      </w:r>
    </w:p>
    <w:p w14:paraId="5D813285" w14:textId="77777777" w:rsidR="008E5D8B" w:rsidRPr="008A031C" w:rsidRDefault="008E5D8B" w:rsidP="008E5D8B">
      <w:pPr>
        <w:spacing w:before="60" w:after="60"/>
        <w:ind w:firstLine="709"/>
        <w:jc w:val="both"/>
        <w:rPr>
          <w:bCs/>
          <w:sz w:val="28"/>
          <w:szCs w:val="28"/>
        </w:rPr>
      </w:pPr>
      <w:r w:rsidRPr="008A031C">
        <w:rPr>
          <w:bCs/>
          <w:sz w:val="28"/>
          <w:szCs w:val="28"/>
        </w:rPr>
        <w:t xml:space="preserve">b) Tài liệu chứng minh lý do thay đổi (đối với trường hợp thay đổi tên); hoặc tài liệu chứng minh văn phòng đại diện nước ngoài có quyền sử dụng hoặc sẽ có quyền sử dụng hợp pháp trụ sở tại địa bàn đặt trụ sở mới (đối với trường </w:t>
      </w:r>
      <w:r w:rsidRPr="008A031C">
        <w:rPr>
          <w:bCs/>
          <w:sz w:val="28"/>
          <w:szCs w:val="28"/>
        </w:rPr>
        <w:lastRenderedPageBreak/>
        <w:t>hợp thay đổi địa bàn đặt trụ sở khác địa bàn tỉnh, thành phố nơi văn phòng đại diện nước ngoài đang đặt trụ sở);</w:t>
      </w:r>
    </w:p>
    <w:p w14:paraId="407C0842" w14:textId="77777777" w:rsidR="008E5D8B" w:rsidRPr="008A031C" w:rsidRDefault="008E5D8B" w:rsidP="008E5D8B">
      <w:pPr>
        <w:spacing w:before="60" w:after="60"/>
        <w:ind w:firstLine="709"/>
        <w:jc w:val="both"/>
        <w:rPr>
          <w:bCs/>
          <w:sz w:val="28"/>
          <w:szCs w:val="28"/>
        </w:rPr>
      </w:pPr>
      <w:r w:rsidRPr="008A031C">
        <w:rPr>
          <w:bCs/>
          <w:sz w:val="28"/>
          <w:szCs w:val="28"/>
        </w:rPr>
        <w:t>c) Báo cáo tài chính năm liền kề năm nộp hồ sơ đề nghị đã được kiểm toán độc lập của tổ chức tín dụng nước ngoài, tổ chức nước ngoài khác có hoạt động ngân hàng và Báo cáo tổng quan tình hình hoạt động của văn phòng đại diện nước ngoài đối với trường hợp gia hạn thời hạn hoạt động (trong đó nêu rõ tình hình hoạt động trong 03 năm liền kề trước năm nộp hồ sơ đề nghị và kế hoạch hoạt động trong năm tiếp theo).</w:t>
      </w:r>
    </w:p>
    <w:p w14:paraId="7155B40D" w14:textId="77777777" w:rsidR="008E5D8B" w:rsidRPr="008A031C" w:rsidRDefault="008E5D8B" w:rsidP="008E5D8B">
      <w:pPr>
        <w:spacing w:before="60" w:after="60"/>
        <w:ind w:firstLine="709"/>
        <w:jc w:val="both"/>
        <w:rPr>
          <w:bCs/>
          <w:sz w:val="28"/>
          <w:szCs w:val="28"/>
        </w:rPr>
      </w:pPr>
      <w:r w:rsidRPr="008A031C">
        <w:rPr>
          <w:bCs/>
          <w:sz w:val="28"/>
          <w:szCs w:val="28"/>
        </w:rPr>
        <w:t>2. Trình tự, thủ tục sửa đổi, bổ sung Giấy phép:</w:t>
      </w:r>
    </w:p>
    <w:p w14:paraId="7FE93C06" w14:textId="1E08EC42" w:rsidR="008E5D8B" w:rsidRPr="008A031C" w:rsidRDefault="008E5D8B" w:rsidP="008E5D8B">
      <w:pPr>
        <w:spacing w:before="60" w:after="60"/>
        <w:ind w:firstLine="709"/>
        <w:jc w:val="both"/>
        <w:rPr>
          <w:bCs/>
          <w:sz w:val="28"/>
          <w:szCs w:val="28"/>
        </w:rPr>
      </w:pPr>
      <w:r w:rsidRPr="008A031C">
        <w:rPr>
          <w:bCs/>
          <w:sz w:val="28"/>
          <w:szCs w:val="28"/>
        </w:rPr>
        <w:t xml:space="preserve">a) Văn phòng đại diện nước ngoài lập hồ sơ gửi Ngân hàng Nhà nước chi nhánh nơi đặt trụ sở (đối với trường hợp thay đổi tên, gia hạn thời hạn hoạt động) hoặc gửi Ngân hàng Nhà nước chi nhánh </w:t>
      </w:r>
      <w:r w:rsidR="00B8282E" w:rsidRPr="008A031C">
        <w:rPr>
          <w:bCs/>
          <w:sz w:val="28"/>
          <w:szCs w:val="28"/>
          <w:lang w:val="en-US"/>
        </w:rPr>
        <w:t>tỉnh, thành phố trực thuộc Trung ương</w:t>
      </w:r>
      <w:r w:rsidR="00B8282E" w:rsidRPr="008A031C">
        <w:rPr>
          <w:bCs/>
          <w:sz w:val="28"/>
          <w:szCs w:val="28"/>
        </w:rPr>
        <w:t xml:space="preserve"> </w:t>
      </w:r>
      <w:r w:rsidRPr="008A031C">
        <w:rPr>
          <w:bCs/>
          <w:sz w:val="28"/>
          <w:szCs w:val="28"/>
        </w:rPr>
        <w:t xml:space="preserve">nơi dự kiến chuyển trụ sở đến (đối với trường hợp thay đổi địa bàn đặt trụ sở). Đối với trường hợp gia hạn thời hạn hoạt động, thời hạn gửi hồ sơ tối thiểu 60 ngày trước ngày Giấy phép hết hiệu lực;   </w:t>
      </w:r>
    </w:p>
    <w:p w14:paraId="31B0A233" w14:textId="575C7432" w:rsidR="008E5D8B" w:rsidRPr="008A031C" w:rsidRDefault="008E5D8B" w:rsidP="008E5D8B">
      <w:pPr>
        <w:spacing w:before="60" w:after="60"/>
        <w:ind w:firstLine="709"/>
        <w:jc w:val="both"/>
        <w:rPr>
          <w:bCs/>
          <w:sz w:val="28"/>
          <w:szCs w:val="28"/>
        </w:rPr>
      </w:pPr>
      <w:r w:rsidRPr="008A031C">
        <w:rPr>
          <w:bCs/>
          <w:sz w:val="28"/>
          <w:szCs w:val="28"/>
        </w:rPr>
        <w:t xml:space="preserve">b) Trường hợp hồ sơ chưa đầy đủ, hợp lệ, trong thời hạn 05 ngày làm việc, kể từ ngày nhận được hồ sơ, Ngân hàng Nhà nước chi nhánh </w:t>
      </w:r>
      <w:r w:rsidR="00B8282E" w:rsidRPr="008A031C">
        <w:rPr>
          <w:bCs/>
          <w:sz w:val="28"/>
          <w:szCs w:val="28"/>
          <w:lang w:val="en-US"/>
        </w:rPr>
        <w:t>tỉnh, thành phố trực thuộc Trung ương</w:t>
      </w:r>
      <w:r w:rsidR="00B8282E" w:rsidRPr="008A031C">
        <w:rPr>
          <w:bCs/>
          <w:sz w:val="28"/>
          <w:szCs w:val="28"/>
        </w:rPr>
        <w:t xml:space="preserve"> </w:t>
      </w:r>
      <w:r w:rsidRPr="008A031C">
        <w:rPr>
          <w:bCs/>
          <w:sz w:val="28"/>
          <w:szCs w:val="28"/>
        </w:rPr>
        <w:t>có văn bản yêu cầu văn phòng đại diện nước ngoài bổ sung, hoàn thiện hồ sơ;</w:t>
      </w:r>
    </w:p>
    <w:p w14:paraId="60675B51" w14:textId="5CAD792C" w:rsidR="008E5D8B" w:rsidRPr="008A031C" w:rsidRDefault="008E5D8B" w:rsidP="008E5D8B">
      <w:pPr>
        <w:spacing w:before="60" w:after="60"/>
        <w:ind w:firstLine="709"/>
        <w:jc w:val="both"/>
        <w:rPr>
          <w:bCs/>
          <w:sz w:val="28"/>
          <w:szCs w:val="28"/>
        </w:rPr>
      </w:pPr>
      <w:r w:rsidRPr="008A031C">
        <w:rPr>
          <w:bCs/>
          <w:sz w:val="28"/>
          <w:szCs w:val="28"/>
        </w:rPr>
        <w:t xml:space="preserve">c) Trong thời hạn 30 ngày, kể từ ngày nhận đầy đủ hồ sơ hợp lệ, Ngân hàng Nhà nước chi nhánh </w:t>
      </w:r>
      <w:r w:rsidR="00B8282E" w:rsidRPr="008A031C">
        <w:rPr>
          <w:bCs/>
          <w:sz w:val="28"/>
          <w:szCs w:val="28"/>
          <w:lang w:val="en-US"/>
        </w:rPr>
        <w:t>tỉnh, thành phố trực thuộc Trung ương</w:t>
      </w:r>
      <w:r w:rsidR="00B8282E" w:rsidRPr="008A031C">
        <w:rPr>
          <w:bCs/>
          <w:sz w:val="28"/>
          <w:szCs w:val="28"/>
        </w:rPr>
        <w:t xml:space="preserve"> </w:t>
      </w:r>
      <w:r w:rsidRPr="008A031C">
        <w:rPr>
          <w:bCs/>
          <w:sz w:val="28"/>
          <w:szCs w:val="28"/>
        </w:rPr>
        <w:t xml:space="preserve">có quyết định sửa đổi, bổ sung Giấy phép đối với nội dung thay đổi của văn phòng đại diện nước ngoài. Trường hợp từ chối, Ngân hàng Nhà nước chi nhánh </w:t>
      </w:r>
      <w:r w:rsidR="00B8282E" w:rsidRPr="008A031C">
        <w:rPr>
          <w:bCs/>
          <w:sz w:val="28"/>
          <w:szCs w:val="28"/>
          <w:lang w:val="en-US"/>
        </w:rPr>
        <w:t>tỉnh, thành phố trực thuộc Trung ương</w:t>
      </w:r>
      <w:r w:rsidR="00B8282E" w:rsidRPr="008A031C">
        <w:rPr>
          <w:bCs/>
          <w:sz w:val="28"/>
          <w:szCs w:val="28"/>
        </w:rPr>
        <w:t xml:space="preserve"> </w:t>
      </w:r>
      <w:r w:rsidRPr="008A031C">
        <w:rPr>
          <w:bCs/>
          <w:sz w:val="28"/>
          <w:szCs w:val="28"/>
        </w:rPr>
        <w:t>có văn bản trả lời và nêu rõ lý do.</w:t>
      </w:r>
    </w:p>
    <w:bookmarkEnd w:id="9"/>
    <w:p w14:paraId="1E5BCAD2" w14:textId="0A4D2A90" w:rsidR="00CD04D1" w:rsidRPr="008A031C" w:rsidRDefault="00A66B48" w:rsidP="00CD04D1">
      <w:pPr>
        <w:spacing w:before="60" w:after="60"/>
        <w:ind w:firstLine="709"/>
        <w:jc w:val="both"/>
        <w:rPr>
          <w:bCs/>
          <w:sz w:val="28"/>
          <w:szCs w:val="28"/>
          <w:lang w:val="en-US"/>
        </w:rPr>
      </w:pPr>
      <w:r w:rsidRPr="008A031C">
        <w:rPr>
          <w:b/>
          <w:sz w:val="28"/>
          <w:szCs w:val="28"/>
          <w:lang w:val="en-US"/>
        </w:rPr>
        <w:t xml:space="preserve"> </w:t>
      </w:r>
    </w:p>
    <w:p w14:paraId="3973F404" w14:textId="77777777" w:rsidR="00097FEF" w:rsidRPr="008A031C" w:rsidRDefault="00097FEF" w:rsidP="00097FEF">
      <w:pPr>
        <w:spacing w:before="60" w:after="60"/>
        <w:jc w:val="center"/>
        <w:rPr>
          <w:sz w:val="28"/>
        </w:rPr>
      </w:pPr>
      <w:r w:rsidRPr="008A031C">
        <w:rPr>
          <w:b/>
          <w:bCs/>
          <w:sz w:val="28"/>
        </w:rPr>
        <w:t>Chương III</w:t>
      </w:r>
    </w:p>
    <w:p w14:paraId="10A28CE5" w14:textId="77777777" w:rsidR="006234A7" w:rsidRPr="008A031C" w:rsidRDefault="006234A7" w:rsidP="00097FEF">
      <w:pPr>
        <w:spacing w:before="60" w:after="60"/>
        <w:jc w:val="center"/>
        <w:rPr>
          <w:b/>
          <w:bCs/>
          <w:sz w:val="28"/>
          <w:lang w:val="en-US"/>
        </w:rPr>
      </w:pPr>
      <w:r w:rsidRPr="008A031C">
        <w:rPr>
          <w:b/>
          <w:bCs/>
          <w:sz w:val="28"/>
          <w:lang w:val="en-US"/>
        </w:rPr>
        <w:t xml:space="preserve"> </w:t>
      </w:r>
      <w:r w:rsidR="00097FEF" w:rsidRPr="008A031C">
        <w:rPr>
          <w:b/>
          <w:bCs/>
          <w:sz w:val="28"/>
        </w:rPr>
        <w:t xml:space="preserve"> TỔ CHỨC VÀ HOẠT ĐỘNG</w:t>
      </w:r>
      <w:r w:rsidRPr="008A031C">
        <w:rPr>
          <w:b/>
          <w:bCs/>
          <w:sz w:val="28"/>
          <w:lang w:val="en-US"/>
        </w:rPr>
        <w:t xml:space="preserve"> CỦA NGÂN HÀNG THƯƠNG MẠI, </w:t>
      </w:r>
    </w:p>
    <w:p w14:paraId="306508C2" w14:textId="127AEB53" w:rsidR="00097FEF" w:rsidRPr="008A031C" w:rsidRDefault="006234A7" w:rsidP="00097FEF">
      <w:pPr>
        <w:spacing w:before="60" w:after="60"/>
        <w:jc w:val="center"/>
        <w:rPr>
          <w:sz w:val="28"/>
          <w:lang w:val="en-US"/>
        </w:rPr>
      </w:pPr>
      <w:r w:rsidRPr="008A031C">
        <w:rPr>
          <w:b/>
          <w:bCs/>
          <w:sz w:val="28"/>
          <w:lang w:val="en-US"/>
        </w:rPr>
        <w:t>CHI NHÁNH NGÂN HÀNG NƯỚC NGOÀI</w:t>
      </w:r>
    </w:p>
    <w:p w14:paraId="2F0DC302" w14:textId="77777777" w:rsidR="00097FEF" w:rsidRPr="008A031C" w:rsidRDefault="00097FEF" w:rsidP="00097FEF">
      <w:pPr>
        <w:spacing w:before="60" w:after="60"/>
        <w:jc w:val="center"/>
        <w:rPr>
          <w:b/>
          <w:bCs/>
          <w:sz w:val="28"/>
        </w:rPr>
      </w:pPr>
      <w:r w:rsidRPr="008A031C">
        <w:rPr>
          <w:b/>
          <w:bCs/>
          <w:sz w:val="28"/>
        </w:rPr>
        <w:t>Mục 1</w:t>
      </w:r>
    </w:p>
    <w:p w14:paraId="3DFEF6F9" w14:textId="77777777" w:rsidR="00097FEF" w:rsidRPr="008A031C" w:rsidRDefault="00097FEF" w:rsidP="00097FEF">
      <w:pPr>
        <w:spacing w:before="60" w:after="60"/>
        <w:jc w:val="center"/>
        <w:rPr>
          <w:sz w:val="28"/>
        </w:rPr>
      </w:pPr>
      <w:r w:rsidRPr="008A031C">
        <w:rPr>
          <w:b/>
          <w:bCs/>
          <w:sz w:val="28"/>
        </w:rPr>
        <w:t>QUY ĐỊNH CHUNG</w:t>
      </w:r>
    </w:p>
    <w:p w14:paraId="46A4DE48" w14:textId="77777777" w:rsidR="00097FEF" w:rsidRPr="008A031C" w:rsidRDefault="00097FEF" w:rsidP="00CD04D1">
      <w:pPr>
        <w:spacing w:before="60" w:after="60"/>
        <w:ind w:firstLine="709"/>
        <w:jc w:val="both"/>
        <w:rPr>
          <w:bCs/>
          <w:sz w:val="28"/>
          <w:szCs w:val="28"/>
        </w:rPr>
      </w:pPr>
    </w:p>
    <w:p w14:paraId="4280976E" w14:textId="5D65A03C" w:rsidR="00CD04D1" w:rsidRPr="008A031C" w:rsidRDefault="00CD04D1" w:rsidP="00CD04D1">
      <w:pPr>
        <w:spacing w:before="60" w:after="60"/>
        <w:ind w:firstLine="709"/>
        <w:jc w:val="both"/>
        <w:rPr>
          <w:b/>
          <w:sz w:val="28"/>
          <w:szCs w:val="28"/>
        </w:rPr>
      </w:pPr>
      <w:r w:rsidRPr="008A031C">
        <w:rPr>
          <w:b/>
          <w:sz w:val="28"/>
          <w:szCs w:val="28"/>
        </w:rPr>
        <w:t>Điều 1</w:t>
      </w:r>
      <w:r w:rsidR="00CB7B31" w:rsidRPr="008A031C">
        <w:rPr>
          <w:b/>
          <w:sz w:val="28"/>
          <w:szCs w:val="28"/>
          <w:lang w:val="en-US"/>
        </w:rPr>
        <w:t>4</w:t>
      </w:r>
      <w:r w:rsidRPr="008A031C">
        <w:rPr>
          <w:b/>
          <w:sz w:val="28"/>
          <w:szCs w:val="28"/>
        </w:rPr>
        <w:t>. Nguyên tắc áp dụng</w:t>
      </w:r>
    </w:p>
    <w:p w14:paraId="5A3E3931" w14:textId="5D1704CD" w:rsidR="00CD04D1" w:rsidRPr="008A031C" w:rsidRDefault="00CD04D1" w:rsidP="00CD04D1">
      <w:pPr>
        <w:spacing w:before="60" w:after="60"/>
        <w:ind w:firstLine="709"/>
        <w:jc w:val="both"/>
        <w:rPr>
          <w:bCs/>
          <w:sz w:val="28"/>
          <w:szCs w:val="28"/>
        </w:rPr>
      </w:pPr>
      <w:r w:rsidRPr="008A031C">
        <w:rPr>
          <w:bCs/>
          <w:sz w:val="28"/>
          <w:szCs w:val="28"/>
        </w:rPr>
        <w:t xml:space="preserve">Ngân hàng thương mại, chi </w:t>
      </w:r>
      <w:r w:rsidR="0088535D" w:rsidRPr="008A031C">
        <w:rPr>
          <w:bCs/>
          <w:sz w:val="28"/>
          <w:szCs w:val="28"/>
        </w:rPr>
        <w:t xml:space="preserve">nhánh ngân hàng nước ngoài, </w:t>
      </w:r>
      <w:r w:rsidR="0088535D" w:rsidRPr="008A031C">
        <w:rPr>
          <w:bCs/>
          <w:sz w:val="28"/>
          <w:szCs w:val="28"/>
          <w:lang w:val="en-US"/>
        </w:rPr>
        <w:t>v</w:t>
      </w:r>
      <w:r w:rsidRPr="008A031C">
        <w:rPr>
          <w:bCs/>
          <w:sz w:val="28"/>
          <w:szCs w:val="28"/>
        </w:rPr>
        <w:t>ăn phòng đại diện nước ngoài tổ chức và hoạt động theo các quy định của Luật các tổ chức tín dụng, Thông tư này và các quy định liên quan của pháp luật.</w:t>
      </w:r>
    </w:p>
    <w:p w14:paraId="2024EBAA" w14:textId="6FD70C9F" w:rsidR="00CD04D1" w:rsidRPr="008A031C" w:rsidRDefault="00CD04D1" w:rsidP="00CD04D1">
      <w:pPr>
        <w:spacing w:before="60" w:after="60"/>
        <w:ind w:firstLine="709"/>
        <w:jc w:val="both"/>
        <w:rPr>
          <w:b/>
          <w:sz w:val="28"/>
          <w:szCs w:val="28"/>
        </w:rPr>
      </w:pPr>
      <w:r w:rsidRPr="008A031C">
        <w:rPr>
          <w:b/>
          <w:sz w:val="28"/>
          <w:szCs w:val="28"/>
        </w:rPr>
        <w:t>Điều 1</w:t>
      </w:r>
      <w:r w:rsidR="00CB7B31" w:rsidRPr="008A031C">
        <w:rPr>
          <w:b/>
          <w:sz w:val="28"/>
          <w:szCs w:val="28"/>
          <w:lang w:val="en-US"/>
        </w:rPr>
        <w:t>5</w:t>
      </w:r>
      <w:r w:rsidRPr="008A031C">
        <w:rPr>
          <w:b/>
          <w:sz w:val="28"/>
          <w:szCs w:val="28"/>
        </w:rPr>
        <w:t>. Hoạt động theo pháp luật về chứng khoán</w:t>
      </w:r>
    </w:p>
    <w:p w14:paraId="58558F8A" w14:textId="77777777" w:rsidR="00C76587" w:rsidRPr="008A031C" w:rsidRDefault="00C76587" w:rsidP="00C76587">
      <w:pPr>
        <w:spacing w:before="60" w:after="60"/>
        <w:ind w:firstLine="709"/>
        <w:jc w:val="both"/>
        <w:rPr>
          <w:bCs/>
          <w:sz w:val="28"/>
          <w:szCs w:val="28"/>
        </w:rPr>
      </w:pPr>
      <w:bookmarkStart w:id="10" w:name="_Hlk161760375"/>
      <w:r w:rsidRPr="008A031C">
        <w:rPr>
          <w:bCs/>
          <w:sz w:val="28"/>
          <w:szCs w:val="28"/>
        </w:rPr>
        <w:t xml:space="preserve">1. Ngân hàng thương mại, chi nhánh ngân hàng nước ngoài được thực hiện hoạt động mua, bán công cụ nợ của Chính phủ, trái phiếu Chính phủ bảo lãnh, trái phiếu chính quyền địa phương trên thị trường chứng khoán khi Giấy phép mà Ngân hàng Nhà nước cấp cho ngân hàng thương mại, chi nhánh ngân </w:t>
      </w:r>
      <w:r w:rsidRPr="008A031C">
        <w:rPr>
          <w:bCs/>
          <w:sz w:val="28"/>
          <w:szCs w:val="28"/>
        </w:rPr>
        <w:lastRenderedPageBreak/>
        <w:t>hàng nước ngoài có nội dung mua, bán công cụ nợ của Chính phủ, trái phiếu Chính phủ bảo lãnh, trái phiếu chính quyền địa phương.</w:t>
      </w:r>
    </w:p>
    <w:p w14:paraId="65709040" w14:textId="2D0F7F67" w:rsidR="00C76587" w:rsidRPr="008A031C" w:rsidRDefault="00C76587" w:rsidP="00C76587">
      <w:pPr>
        <w:spacing w:before="60" w:after="60"/>
        <w:ind w:firstLine="709"/>
        <w:jc w:val="both"/>
        <w:rPr>
          <w:bCs/>
          <w:sz w:val="28"/>
          <w:szCs w:val="28"/>
        </w:rPr>
      </w:pPr>
      <w:r w:rsidRPr="008A031C">
        <w:rPr>
          <w:bCs/>
          <w:sz w:val="28"/>
          <w:szCs w:val="28"/>
        </w:rPr>
        <w:t xml:space="preserve">2. Ngân hàng thương mại, chi nhánh ngân hàng nước ngoài được thực hiện hoạt động cung cấp dịch vụ bù trừ, thanh toán giao dịch chứng khoán theo quy định </w:t>
      </w:r>
      <w:r w:rsidR="001C5BCE" w:rsidRPr="008A031C">
        <w:rPr>
          <w:bCs/>
          <w:sz w:val="28"/>
          <w:szCs w:val="28"/>
          <w:lang w:val="en-US"/>
        </w:rPr>
        <w:t xml:space="preserve">tại </w:t>
      </w:r>
      <w:bookmarkStart w:id="11" w:name="_Hlk161758054"/>
      <w:r w:rsidR="001C5BCE" w:rsidRPr="008A031C">
        <w:rPr>
          <w:bCs/>
          <w:sz w:val="28"/>
          <w:szCs w:val="28"/>
          <w:lang w:val="en-US"/>
        </w:rPr>
        <w:t>điểm a khoản 4 Điều 56 Luật Chứng khoán</w:t>
      </w:r>
      <w:bookmarkEnd w:id="11"/>
      <w:r w:rsidRPr="008A031C">
        <w:rPr>
          <w:bCs/>
          <w:sz w:val="28"/>
          <w:szCs w:val="28"/>
        </w:rPr>
        <w:t>, hoạt động ngân hàng giám sát, hoạt động lưu ký chứng khoán theo quy định của pháp luật về chứng khoán khi Giấy phép mà Ngân hàng Nhà nước cấp cho ngân hàng thương mại, chi nhánh ngân hàng nước ngoài có nội dung hoạt động này và ngân hàng thương mại, chi nhánh ngân hàng nước ngoài đáp ứng các điều kiện theo quy định của pháp luật về chứng khoán và thị trường chứng khoán như sau:</w:t>
      </w:r>
    </w:p>
    <w:p w14:paraId="2A5ACF67" w14:textId="2626FC4F" w:rsidR="00C76587" w:rsidRPr="008A031C" w:rsidRDefault="00C76587" w:rsidP="00C76587">
      <w:pPr>
        <w:spacing w:before="60" w:after="60"/>
        <w:ind w:firstLine="709"/>
        <w:jc w:val="both"/>
        <w:rPr>
          <w:bCs/>
          <w:sz w:val="28"/>
          <w:szCs w:val="28"/>
        </w:rPr>
      </w:pPr>
      <w:r w:rsidRPr="008A031C">
        <w:rPr>
          <w:bCs/>
          <w:sz w:val="28"/>
          <w:szCs w:val="28"/>
        </w:rPr>
        <w:t xml:space="preserve">a) Đối với hoạt động cung cấp dịch vụ bù trừ, thanh toán giao dịch chứng khoán theo quy định </w:t>
      </w:r>
      <w:r w:rsidR="00E02CC9" w:rsidRPr="008A031C">
        <w:rPr>
          <w:bCs/>
          <w:sz w:val="28"/>
          <w:szCs w:val="28"/>
          <w:lang w:val="en-US"/>
        </w:rPr>
        <w:t>điểm a khoản 4 Điều 56 Luật Chứng khoán</w:t>
      </w:r>
      <w:r w:rsidRPr="008A031C">
        <w:rPr>
          <w:bCs/>
          <w:sz w:val="28"/>
          <w:szCs w:val="28"/>
        </w:rPr>
        <w:t>: ngân hàng thương mại, chi nhánh ngân hàng nước ngoài được Ủy ban Chứng khoán Nhà nước cấp Giấy chứng nhận đủ điều kiện cung cấp dịch vụ bù trừ, thanh toán giao dịch chứng khoán và được Tổng công ty lưu ký và bù trừ chứng khoán Việt Nam chấp thuận trở thành thành viên bù trừ;</w:t>
      </w:r>
    </w:p>
    <w:p w14:paraId="78D36853" w14:textId="4A76B7F2" w:rsidR="00C76587" w:rsidRPr="008A031C" w:rsidRDefault="00C76587" w:rsidP="00C76587">
      <w:pPr>
        <w:spacing w:before="60" w:after="60"/>
        <w:ind w:firstLine="709"/>
        <w:jc w:val="both"/>
        <w:rPr>
          <w:bCs/>
          <w:sz w:val="28"/>
          <w:szCs w:val="28"/>
        </w:rPr>
      </w:pPr>
      <w:r w:rsidRPr="008A031C">
        <w:rPr>
          <w:bCs/>
          <w:sz w:val="28"/>
          <w:szCs w:val="28"/>
        </w:rPr>
        <w:t xml:space="preserve">b) Đối với hoạt động ngân hàng giám sát theo </w:t>
      </w:r>
      <w:r w:rsidR="009961E3" w:rsidRPr="008A031C">
        <w:rPr>
          <w:bCs/>
          <w:sz w:val="28"/>
          <w:szCs w:val="28"/>
          <w:lang w:val="en-US"/>
        </w:rPr>
        <w:t xml:space="preserve">quy định của </w:t>
      </w:r>
      <w:r w:rsidRPr="008A031C">
        <w:rPr>
          <w:bCs/>
          <w:sz w:val="28"/>
          <w:szCs w:val="28"/>
        </w:rPr>
        <w:t>pháp luật về chứng khoán: ngân hàng thương mại được Ủy ban Chứng khoán Nhà nước cấp Giấy chứng nhận đăng ký hoạt động lưu ký chứng khoán;</w:t>
      </w:r>
    </w:p>
    <w:p w14:paraId="6156240C" w14:textId="77777777" w:rsidR="00C76587" w:rsidRPr="008A031C" w:rsidRDefault="00C76587" w:rsidP="00C76587">
      <w:pPr>
        <w:spacing w:before="60" w:after="60"/>
        <w:ind w:firstLine="709"/>
        <w:jc w:val="both"/>
        <w:rPr>
          <w:bCs/>
          <w:sz w:val="28"/>
          <w:szCs w:val="28"/>
        </w:rPr>
      </w:pPr>
      <w:r w:rsidRPr="008A031C">
        <w:rPr>
          <w:bCs/>
          <w:sz w:val="28"/>
          <w:szCs w:val="28"/>
        </w:rPr>
        <w:t>c) Đối với hoạt động lưu ký chứng khoán: ngân hàng thương mại, chi nhánh ngân hàng nước ngoài được Ủy ban Chứng khoán Nhà nước cấp Giấy chứng nhận đăng ký hoạt động lưu ký chứng khoán và được Tổng công ty lưu ký và bù trừ chứng khoán Việt Nam chấp thuận trở thành thành viên lưu ký.</w:t>
      </w:r>
    </w:p>
    <w:p w14:paraId="40B1CFC7" w14:textId="40515C2A" w:rsidR="00C76587" w:rsidRPr="008A031C" w:rsidRDefault="00C76587" w:rsidP="00C76587">
      <w:pPr>
        <w:spacing w:before="60" w:after="60"/>
        <w:ind w:firstLine="709"/>
        <w:jc w:val="both"/>
        <w:rPr>
          <w:bCs/>
          <w:sz w:val="28"/>
          <w:szCs w:val="28"/>
        </w:rPr>
      </w:pPr>
      <w:r w:rsidRPr="008A031C">
        <w:rPr>
          <w:bCs/>
          <w:sz w:val="28"/>
          <w:szCs w:val="28"/>
        </w:rPr>
        <w:t xml:space="preserve">3. Văn bản cấp bổ sung nội dung hoạt động vào Giấy phép của ngân hàng thương mại, chi nhánh ngân hàng nước ngoài đối với hoạt động cung cấp dịch vụ bù trừ, thanh toán giao dịch chứng khoán </w:t>
      </w:r>
      <w:r w:rsidR="00E02CC9" w:rsidRPr="008A031C">
        <w:rPr>
          <w:bCs/>
          <w:sz w:val="28"/>
          <w:szCs w:val="28"/>
          <w:lang w:val="en-US"/>
        </w:rPr>
        <w:t>theo quy định tại điểm a khoản 4 Điều 56 Luật Chứng khoán</w:t>
      </w:r>
      <w:r w:rsidR="00E02CC9" w:rsidRPr="008A031C">
        <w:rPr>
          <w:bCs/>
          <w:sz w:val="28"/>
          <w:szCs w:val="28"/>
        </w:rPr>
        <w:t xml:space="preserve"> </w:t>
      </w:r>
      <w:r w:rsidRPr="008A031C">
        <w:rPr>
          <w:bCs/>
          <w:sz w:val="28"/>
          <w:szCs w:val="28"/>
        </w:rPr>
        <w:t>là văn bản chấp thuận của Ngân hàng Nhà nước theo quy định của pháp luật về chứng khoán.</w:t>
      </w:r>
    </w:p>
    <w:p w14:paraId="0500F100" w14:textId="77777777" w:rsidR="00C76587" w:rsidRPr="008A031C" w:rsidRDefault="00C76587" w:rsidP="00C76587">
      <w:pPr>
        <w:spacing w:before="60" w:after="60"/>
        <w:ind w:firstLine="709"/>
        <w:jc w:val="both"/>
        <w:rPr>
          <w:bCs/>
          <w:sz w:val="28"/>
          <w:szCs w:val="28"/>
        </w:rPr>
      </w:pPr>
      <w:r w:rsidRPr="008A031C">
        <w:rPr>
          <w:bCs/>
          <w:sz w:val="28"/>
          <w:szCs w:val="28"/>
        </w:rPr>
        <w:t>4. Đối với các hoạt động liên quan đến chứng khoán, thị trường chứng khoán, ngân hàng thương mại, chi nhánh ngân hàng nước ngoài thực hiện theo quy định của pháp luật về chứng khoán, thị trường chứng khoán và quy định của pháp luật có liên quan.</w:t>
      </w:r>
    </w:p>
    <w:bookmarkEnd w:id="10"/>
    <w:p w14:paraId="292C89BA" w14:textId="731810D3" w:rsidR="00CD04D1" w:rsidRPr="008A031C" w:rsidRDefault="00CD04D1" w:rsidP="00C76587">
      <w:pPr>
        <w:spacing w:before="60" w:after="60"/>
        <w:ind w:firstLine="709"/>
        <w:jc w:val="both"/>
        <w:rPr>
          <w:b/>
          <w:sz w:val="28"/>
          <w:szCs w:val="28"/>
        </w:rPr>
      </w:pPr>
      <w:r w:rsidRPr="008A031C">
        <w:rPr>
          <w:b/>
          <w:sz w:val="28"/>
          <w:szCs w:val="28"/>
        </w:rPr>
        <w:t>Điều 1</w:t>
      </w:r>
      <w:r w:rsidR="00CB7B31" w:rsidRPr="008A031C">
        <w:rPr>
          <w:b/>
          <w:sz w:val="28"/>
          <w:szCs w:val="28"/>
          <w:lang w:val="en-US"/>
        </w:rPr>
        <w:t>6</w:t>
      </w:r>
      <w:r w:rsidRPr="008A031C">
        <w:rPr>
          <w:b/>
          <w:sz w:val="28"/>
          <w:szCs w:val="28"/>
        </w:rPr>
        <w:t>. Hoạt động đại lý bảo hiểm</w:t>
      </w:r>
    </w:p>
    <w:p w14:paraId="2CAC6DB4" w14:textId="0FD7B133" w:rsidR="00CD04D1" w:rsidRPr="008A031C" w:rsidRDefault="00CD04D1" w:rsidP="00CD04D1">
      <w:pPr>
        <w:spacing w:before="60" w:after="60"/>
        <w:ind w:firstLine="709"/>
        <w:jc w:val="both"/>
        <w:rPr>
          <w:bCs/>
          <w:sz w:val="28"/>
          <w:szCs w:val="28"/>
        </w:rPr>
      </w:pPr>
      <w:bookmarkStart w:id="12" w:name="_Hlk161760409"/>
      <w:r w:rsidRPr="008A031C">
        <w:rPr>
          <w:bCs/>
          <w:sz w:val="28"/>
          <w:szCs w:val="28"/>
        </w:rPr>
        <w:t>1. Khi Giấy phép mà Ngân hàng Nhà nước cấp cho ngân hàng thương mại, chi nhánh ngân hàng nước ngoài có nội dung hoạt động đại lý bảo hiểm</w:t>
      </w:r>
      <w:r w:rsidR="00B8282E" w:rsidRPr="008A031C">
        <w:rPr>
          <w:bCs/>
          <w:sz w:val="28"/>
          <w:szCs w:val="28"/>
          <w:lang w:val="en-US"/>
        </w:rPr>
        <w:t>,</w:t>
      </w:r>
      <w:r w:rsidRPr="008A031C">
        <w:rPr>
          <w:bCs/>
          <w:sz w:val="28"/>
          <w:szCs w:val="28"/>
        </w:rPr>
        <w:t xml:space="preserve"> ngân hàng thương mại, chi nhánh ngân hàng nước ngoài được thực hiện hoạt động đại lý bảo hiểm đối với các sản phẩm </w:t>
      </w:r>
      <w:r w:rsidR="00B8282E" w:rsidRPr="008A031C">
        <w:rPr>
          <w:bCs/>
          <w:sz w:val="28"/>
          <w:szCs w:val="28"/>
          <w:lang w:val="en-US"/>
        </w:rPr>
        <w:t xml:space="preserve">bảo hiểm </w:t>
      </w:r>
      <w:r w:rsidRPr="008A031C">
        <w:rPr>
          <w:bCs/>
          <w:sz w:val="28"/>
          <w:szCs w:val="28"/>
        </w:rPr>
        <w:t>theo quy định của pháp luật về kinh doanh bảo hiểm</w:t>
      </w:r>
      <w:r w:rsidR="00275C87" w:rsidRPr="008A031C">
        <w:rPr>
          <w:bCs/>
          <w:sz w:val="28"/>
          <w:szCs w:val="28"/>
          <w:lang w:val="en-US"/>
        </w:rPr>
        <w:t>,</w:t>
      </w:r>
      <w:r w:rsidRPr="008A031C">
        <w:rPr>
          <w:bCs/>
          <w:sz w:val="28"/>
          <w:szCs w:val="28"/>
        </w:rPr>
        <w:t xml:space="preserve"> trừ sản phẩm bảo hiểm liên kết đầu tư.</w:t>
      </w:r>
    </w:p>
    <w:p w14:paraId="61A04F31" w14:textId="212DDFD0" w:rsidR="00CD04D1" w:rsidRPr="008A031C" w:rsidRDefault="00CD04D1" w:rsidP="00CD04D1">
      <w:pPr>
        <w:spacing w:before="60" w:after="60"/>
        <w:ind w:firstLine="709"/>
        <w:jc w:val="both"/>
        <w:rPr>
          <w:bCs/>
          <w:sz w:val="28"/>
          <w:szCs w:val="28"/>
        </w:rPr>
      </w:pPr>
      <w:r w:rsidRPr="008A031C">
        <w:rPr>
          <w:bCs/>
          <w:sz w:val="28"/>
          <w:szCs w:val="28"/>
        </w:rPr>
        <w:t>2. Khi thực hiện hoạt động đại lý bảo hiểm</w:t>
      </w:r>
      <w:r w:rsidR="00275C87" w:rsidRPr="008A031C">
        <w:rPr>
          <w:bCs/>
          <w:sz w:val="28"/>
          <w:szCs w:val="28"/>
          <w:lang w:val="en-US"/>
        </w:rPr>
        <w:t>,</w:t>
      </w:r>
      <w:r w:rsidRPr="008A031C">
        <w:rPr>
          <w:bCs/>
          <w:sz w:val="28"/>
          <w:szCs w:val="28"/>
        </w:rPr>
        <w:t xml:space="preserve"> ngân hàng thương mại, chi nhánh ngân hàng nước ngoài phải tuân thủ các quy định của pháp luật về kinh doanh bảo hiểm và quy định của pháp luật có liên quan.</w:t>
      </w:r>
    </w:p>
    <w:bookmarkEnd w:id="12"/>
    <w:p w14:paraId="60384A57" w14:textId="6A88E5A9" w:rsidR="00097FEF" w:rsidRPr="008A031C" w:rsidRDefault="00097FEF" w:rsidP="00CD04D1">
      <w:pPr>
        <w:spacing w:before="60" w:after="60"/>
        <w:ind w:firstLine="709"/>
        <w:jc w:val="both"/>
        <w:rPr>
          <w:bCs/>
          <w:sz w:val="28"/>
          <w:szCs w:val="28"/>
        </w:rPr>
      </w:pPr>
    </w:p>
    <w:p w14:paraId="7416FD3B" w14:textId="77777777" w:rsidR="00097FEF" w:rsidRPr="008A031C" w:rsidRDefault="00097FEF" w:rsidP="00097FEF">
      <w:pPr>
        <w:spacing w:before="60" w:after="60"/>
        <w:jc w:val="center"/>
        <w:rPr>
          <w:b/>
          <w:bCs/>
          <w:sz w:val="28"/>
        </w:rPr>
      </w:pPr>
      <w:r w:rsidRPr="008A031C">
        <w:rPr>
          <w:b/>
          <w:bCs/>
          <w:sz w:val="28"/>
        </w:rPr>
        <w:lastRenderedPageBreak/>
        <w:t>Mục 2</w:t>
      </w:r>
    </w:p>
    <w:p w14:paraId="30FDC941" w14:textId="77777777" w:rsidR="00097FEF" w:rsidRPr="008A031C" w:rsidRDefault="00097FEF" w:rsidP="00097FEF">
      <w:pPr>
        <w:spacing w:before="60" w:after="60"/>
        <w:jc w:val="center"/>
        <w:rPr>
          <w:sz w:val="28"/>
        </w:rPr>
      </w:pPr>
      <w:r w:rsidRPr="008A031C">
        <w:rPr>
          <w:b/>
          <w:bCs/>
          <w:sz w:val="28"/>
        </w:rPr>
        <w:t>CƠ CẤU TỔ CHỨC VÀ QUẢN TRỊ ĐIỀU HÀNH</w:t>
      </w:r>
    </w:p>
    <w:p w14:paraId="303AD951" w14:textId="77777777" w:rsidR="00097FEF" w:rsidRPr="008A031C" w:rsidRDefault="00097FEF" w:rsidP="00CD04D1">
      <w:pPr>
        <w:spacing w:before="60" w:after="60"/>
        <w:ind w:firstLine="709"/>
        <w:jc w:val="both"/>
        <w:rPr>
          <w:bCs/>
          <w:sz w:val="28"/>
          <w:szCs w:val="28"/>
        </w:rPr>
      </w:pPr>
    </w:p>
    <w:p w14:paraId="4F7D2DAC" w14:textId="29BCCE34" w:rsidR="00CD04D1" w:rsidRPr="008A031C" w:rsidRDefault="00CD04D1" w:rsidP="00CD04D1">
      <w:pPr>
        <w:spacing w:before="60" w:after="60"/>
        <w:ind w:firstLine="709"/>
        <w:jc w:val="both"/>
        <w:rPr>
          <w:b/>
          <w:sz w:val="28"/>
          <w:szCs w:val="28"/>
        </w:rPr>
      </w:pPr>
      <w:r w:rsidRPr="008A031C">
        <w:rPr>
          <w:b/>
          <w:sz w:val="28"/>
          <w:szCs w:val="28"/>
        </w:rPr>
        <w:t>Điều 1</w:t>
      </w:r>
      <w:r w:rsidR="00CB7B31" w:rsidRPr="008A031C">
        <w:rPr>
          <w:b/>
          <w:sz w:val="28"/>
          <w:szCs w:val="28"/>
          <w:lang w:val="en-US"/>
        </w:rPr>
        <w:t>7</w:t>
      </w:r>
      <w:r w:rsidRPr="008A031C">
        <w:rPr>
          <w:b/>
          <w:sz w:val="28"/>
          <w:szCs w:val="28"/>
        </w:rPr>
        <w:t>. Tên, trụ sở chính của ngân hàng thương mại, chi nhánh ngân hàng nước ngoài, văn phòng đại diện nước ngoài</w:t>
      </w:r>
    </w:p>
    <w:p w14:paraId="0CE18878" w14:textId="77777777" w:rsidR="00A81C1D" w:rsidRPr="008A031C" w:rsidRDefault="00A81C1D" w:rsidP="00A81C1D">
      <w:pPr>
        <w:spacing w:before="60" w:after="60"/>
        <w:ind w:firstLine="709"/>
        <w:jc w:val="both"/>
        <w:rPr>
          <w:bCs/>
          <w:sz w:val="28"/>
          <w:szCs w:val="28"/>
        </w:rPr>
      </w:pPr>
      <w:bookmarkStart w:id="13" w:name="_Hlk161760451"/>
      <w:r w:rsidRPr="008A031C">
        <w:rPr>
          <w:bCs/>
          <w:sz w:val="28"/>
          <w:szCs w:val="28"/>
        </w:rPr>
        <w:t>1. Tên của ngân hàng thương mại, chi nhánh ngân hàng nước ngoài, văn phòng đại diện nước ngoài phải đảm bảo:</w:t>
      </w:r>
    </w:p>
    <w:p w14:paraId="433D1785" w14:textId="77777777" w:rsidR="00A81C1D" w:rsidRPr="008A031C" w:rsidRDefault="00A81C1D" w:rsidP="00A81C1D">
      <w:pPr>
        <w:spacing w:before="60" w:after="60"/>
        <w:ind w:firstLine="709"/>
        <w:jc w:val="both"/>
        <w:rPr>
          <w:bCs/>
          <w:sz w:val="28"/>
          <w:szCs w:val="28"/>
        </w:rPr>
      </w:pPr>
      <w:r w:rsidRPr="008A031C">
        <w:rPr>
          <w:bCs/>
          <w:sz w:val="28"/>
          <w:szCs w:val="28"/>
        </w:rPr>
        <w:t>a) Phù hợp với quy định của Luật Doanh nghiệp và các quy định của pháp luật có liên quan;</w:t>
      </w:r>
    </w:p>
    <w:p w14:paraId="19BC1E70" w14:textId="77777777" w:rsidR="00A81C1D" w:rsidRPr="008A031C" w:rsidRDefault="00A81C1D" w:rsidP="00A81C1D">
      <w:pPr>
        <w:spacing w:before="60" w:after="60"/>
        <w:ind w:firstLine="709"/>
        <w:jc w:val="both"/>
        <w:rPr>
          <w:bCs/>
          <w:sz w:val="28"/>
          <w:szCs w:val="28"/>
        </w:rPr>
      </w:pPr>
      <w:r w:rsidRPr="008A031C">
        <w:rPr>
          <w:bCs/>
          <w:sz w:val="28"/>
          <w:szCs w:val="28"/>
        </w:rPr>
        <w:t>b) Được đặt theo mẫu tương ứng như sau:</w:t>
      </w:r>
    </w:p>
    <w:p w14:paraId="60E86F59" w14:textId="77777777" w:rsidR="00A81C1D" w:rsidRPr="008A031C" w:rsidRDefault="00A81C1D" w:rsidP="00A81C1D">
      <w:pPr>
        <w:spacing w:before="60" w:after="60"/>
        <w:ind w:firstLine="709"/>
        <w:jc w:val="both"/>
        <w:rPr>
          <w:bCs/>
          <w:sz w:val="28"/>
          <w:szCs w:val="28"/>
        </w:rPr>
      </w:pPr>
      <w:r w:rsidRPr="008A031C">
        <w:rPr>
          <w:bCs/>
          <w:sz w:val="28"/>
          <w:szCs w:val="28"/>
        </w:rPr>
        <w:t>(i) Ngân hàng thương mại cổ phần và Tên riêng;</w:t>
      </w:r>
    </w:p>
    <w:p w14:paraId="5004A02B" w14:textId="77777777" w:rsidR="00A81C1D" w:rsidRPr="008A031C" w:rsidRDefault="00A81C1D" w:rsidP="00A81C1D">
      <w:pPr>
        <w:spacing w:before="60" w:after="60"/>
        <w:ind w:firstLine="709"/>
        <w:jc w:val="both"/>
        <w:rPr>
          <w:bCs/>
          <w:sz w:val="28"/>
          <w:szCs w:val="28"/>
        </w:rPr>
      </w:pPr>
      <w:r w:rsidRPr="008A031C">
        <w:rPr>
          <w:bCs/>
          <w:sz w:val="28"/>
          <w:szCs w:val="28"/>
        </w:rPr>
        <w:t>(ii) Ngân hàng liên doanh và Tên riêng;</w:t>
      </w:r>
    </w:p>
    <w:p w14:paraId="5C816E9B" w14:textId="77777777" w:rsidR="00A81C1D" w:rsidRPr="008A031C" w:rsidRDefault="00A81C1D" w:rsidP="00A81C1D">
      <w:pPr>
        <w:spacing w:before="60" w:after="60"/>
        <w:ind w:firstLine="709"/>
        <w:jc w:val="both"/>
        <w:rPr>
          <w:bCs/>
          <w:sz w:val="28"/>
          <w:szCs w:val="28"/>
        </w:rPr>
      </w:pPr>
      <w:r w:rsidRPr="008A031C">
        <w:rPr>
          <w:bCs/>
          <w:sz w:val="28"/>
          <w:szCs w:val="28"/>
        </w:rPr>
        <w:t>(iii) Ngân hàng trách nhiệm hữu hạn một thành viên và Tên ngân hàng nước ngoài và Việt Nam;</w:t>
      </w:r>
    </w:p>
    <w:p w14:paraId="6C7D1A1B" w14:textId="77777777" w:rsidR="00A81C1D" w:rsidRPr="008A031C" w:rsidRDefault="00A81C1D" w:rsidP="00A81C1D">
      <w:pPr>
        <w:spacing w:before="60" w:after="60"/>
        <w:ind w:firstLine="709"/>
        <w:jc w:val="both"/>
        <w:rPr>
          <w:bCs/>
          <w:sz w:val="28"/>
          <w:szCs w:val="28"/>
        </w:rPr>
      </w:pPr>
      <w:r w:rsidRPr="008A031C">
        <w:rPr>
          <w:bCs/>
          <w:sz w:val="28"/>
          <w:szCs w:val="28"/>
        </w:rPr>
        <w:t>(iv) Ngân hàng trách nhiệm hữu hạn và Tên riêng đối với ngân hàng 100% vốn nước ngoài hai thành viên trở lên;</w:t>
      </w:r>
    </w:p>
    <w:p w14:paraId="165F69EF" w14:textId="77777777" w:rsidR="00A81C1D" w:rsidRPr="008A031C" w:rsidRDefault="00A81C1D" w:rsidP="00A81C1D">
      <w:pPr>
        <w:spacing w:before="60" w:after="60"/>
        <w:ind w:firstLine="709"/>
        <w:jc w:val="both"/>
        <w:rPr>
          <w:bCs/>
          <w:sz w:val="28"/>
          <w:szCs w:val="28"/>
        </w:rPr>
      </w:pPr>
      <w:r w:rsidRPr="008A031C">
        <w:rPr>
          <w:bCs/>
          <w:sz w:val="28"/>
          <w:szCs w:val="28"/>
        </w:rPr>
        <w:t>(v) Ngân hàng và Tên ngân hàng nước ngoài - Chi nhánh tỉnh, thành phố trực thuộc trung ương nơi đặt chi nhánh. Trong trường hợp ngân hàng nước ngoài thành lập hai chi nhánh trở lên tại một tỉnh, thành phố thì phải bổ sung tên để đảm bảo phân biệt các chi nhánh khác nhau;</w:t>
      </w:r>
    </w:p>
    <w:p w14:paraId="656FAD7E" w14:textId="77777777" w:rsidR="00A81C1D" w:rsidRPr="008A031C" w:rsidRDefault="00A81C1D" w:rsidP="00A81C1D">
      <w:pPr>
        <w:spacing w:before="60" w:after="60"/>
        <w:ind w:firstLine="709"/>
        <w:jc w:val="both"/>
        <w:rPr>
          <w:bCs/>
          <w:sz w:val="28"/>
          <w:szCs w:val="28"/>
        </w:rPr>
      </w:pPr>
      <w:r w:rsidRPr="008A031C">
        <w:rPr>
          <w:bCs/>
          <w:sz w:val="28"/>
          <w:szCs w:val="28"/>
        </w:rPr>
        <w:t>(vi) Văn phòng đại diện nước ngoài và tên tổ chức tín dụng nước ngoài, tổ chức nước ngoài khác có hoạt động ngân hàng - tên tỉnh, thành phố trực thuộc trung ương nơi đặt văn phòng đại diện nước ngoài.</w:t>
      </w:r>
    </w:p>
    <w:p w14:paraId="085FB968" w14:textId="77777777" w:rsidR="00A81C1D" w:rsidRPr="008A031C" w:rsidRDefault="00A81C1D" w:rsidP="00A81C1D">
      <w:pPr>
        <w:spacing w:before="60" w:after="60"/>
        <w:ind w:firstLine="709"/>
        <w:jc w:val="both"/>
        <w:rPr>
          <w:bCs/>
          <w:sz w:val="28"/>
          <w:szCs w:val="28"/>
        </w:rPr>
      </w:pPr>
      <w:r w:rsidRPr="008A031C">
        <w:rPr>
          <w:bCs/>
          <w:sz w:val="28"/>
          <w:szCs w:val="28"/>
        </w:rPr>
        <w:t>2. Trụ sở chính của ngân hàng thương mại phải đảm bảo đáp ứng các quy định về trụ sở chính của doanh nghiệp theo quy định của Luật Doanh nghiệp và các điều kiện sau:</w:t>
      </w:r>
    </w:p>
    <w:p w14:paraId="5B587D35" w14:textId="77777777" w:rsidR="00A81C1D" w:rsidRPr="008A031C" w:rsidRDefault="00A81C1D" w:rsidP="00A81C1D">
      <w:pPr>
        <w:spacing w:before="60" w:after="60"/>
        <w:ind w:firstLine="709"/>
        <w:jc w:val="both"/>
        <w:rPr>
          <w:bCs/>
          <w:sz w:val="28"/>
          <w:szCs w:val="28"/>
        </w:rPr>
      </w:pPr>
      <w:r w:rsidRPr="008A031C">
        <w:rPr>
          <w:bCs/>
          <w:sz w:val="28"/>
          <w:szCs w:val="28"/>
        </w:rPr>
        <w:t>a) Là nơi làm việc của Hội đồng quản trị, Hội đồng thành viên, Tổng Giám đốc, được ghi trong Giấy phép theo quy định của pháp luật và là nơi thực hiện giao dịch với khách hàng;</w:t>
      </w:r>
    </w:p>
    <w:p w14:paraId="6CC83D75" w14:textId="463D30BE" w:rsidR="00A81C1D" w:rsidRPr="008A031C" w:rsidRDefault="00A81C1D" w:rsidP="00A81C1D">
      <w:pPr>
        <w:spacing w:before="60" w:after="60"/>
        <w:ind w:firstLine="709"/>
        <w:jc w:val="both"/>
        <w:rPr>
          <w:bCs/>
          <w:sz w:val="28"/>
          <w:szCs w:val="28"/>
        </w:rPr>
      </w:pPr>
      <w:r w:rsidRPr="008A031C">
        <w:rPr>
          <w:bCs/>
          <w:sz w:val="28"/>
          <w:szCs w:val="28"/>
        </w:rPr>
        <w:t>b) Phải ở trên lãnh thổ Việt Nam</w:t>
      </w:r>
      <w:bookmarkStart w:id="14" w:name="_Hlk161758423"/>
      <w:r w:rsidRPr="008A031C">
        <w:rPr>
          <w:bCs/>
          <w:sz w:val="28"/>
          <w:szCs w:val="28"/>
        </w:rPr>
        <w:t xml:space="preserve">, có địa chỉ </w:t>
      </w:r>
      <w:r w:rsidR="00DA0159" w:rsidRPr="008A031C">
        <w:rPr>
          <w:bCs/>
          <w:sz w:val="28"/>
          <w:szCs w:val="28"/>
          <w:lang w:val="en-US"/>
        </w:rPr>
        <w:t xml:space="preserve">cụ thể </w:t>
      </w:r>
      <w:r w:rsidR="00856FD5" w:rsidRPr="008A031C">
        <w:rPr>
          <w:bCs/>
          <w:sz w:val="28"/>
          <w:szCs w:val="28"/>
          <w:lang w:val="en-US"/>
        </w:rPr>
        <w:t>b</w:t>
      </w:r>
      <w:r w:rsidRPr="008A031C">
        <w:rPr>
          <w:bCs/>
          <w:sz w:val="28"/>
          <w:szCs w:val="28"/>
        </w:rPr>
        <w:t xml:space="preserve">ao gồm tên tòa nhà (nếu có), số nhà, </w:t>
      </w:r>
      <w:r w:rsidR="00004562" w:rsidRPr="008A031C">
        <w:rPr>
          <w:bCs/>
          <w:sz w:val="28"/>
          <w:szCs w:val="28"/>
        </w:rPr>
        <w:t>tên đường/phố</w:t>
      </w:r>
      <w:r w:rsidR="00DA0159" w:rsidRPr="008A031C">
        <w:rPr>
          <w:bCs/>
          <w:sz w:val="28"/>
          <w:szCs w:val="28"/>
          <w:lang w:val="en-US"/>
        </w:rPr>
        <w:t>, xã/phường, huyện/quận, tỉnh/thành phố</w:t>
      </w:r>
      <w:r w:rsidRPr="008A031C">
        <w:rPr>
          <w:bCs/>
          <w:sz w:val="28"/>
          <w:szCs w:val="28"/>
        </w:rPr>
        <w:t xml:space="preserve">; số điện thoại (nếu có), số fax (nếu có) và thư điện tử (nếu có). </w:t>
      </w:r>
      <w:bookmarkEnd w:id="14"/>
      <w:r w:rsidRPr="008A031C">
        <w:rPr>
          <w:bCs/>
          <w:sz w:val="28"/>
          <w:szCs w:val="28"/>
        </w:rPr>
        <w:t>Trường hợp ngân hàng thương mại đăng ký đặt trụ sở chính tại nhiều hơn một số nhà hoặc tòa nhà có địa chỉ khác nhau, các số nhà hoặc tòa nhà này phải liền kề nhau;</w:t>
      </w:r>
    </w:p>
    <w:p w14:paraId="58EA9E39" w14:textId="77777777" w:rsidR="00A81C1D" w:rsidRPr="008A031C" w:rsidRDefault="00A81C1D" w:rsidP="00A81C1D">
      <w:pPr>
        <w:spacing w:before="60" w:after="60"/>
        <w:ind w:firstLine="709"/>
        <w:jc w:val="both"/>
        <w:rPr>
          <w:bCs/>
          <w:sz w:val="28"/>
          <w:szCs w:val="28"/>
        </w:rPr>
      </w:pPr>
      <w:r w:rsidRPr="008A031C">
        <w:rPr>
          <w:bCs/>
          <w:sz w:val="28"/>
          <w:szCs w:val="28"/>
        </w:rPr>
        <w:t>c) Đảm bảo an toàn tài sản và phù hợp với yêu cầu hoạt động ngân hàng;</w:t>
      </w:r>
    </w:p>
    <w:p w14:paraId="3BC4E020" w14:textId="77777777" w:rsidR="00A81C1D" w:rsidRPr="008A031C" w:rsidRDefault="00A81C1D" w:rsidP="00A81C1D">
      <w:pPr>
        <w:spacing w:before="60" w:after="60"/>
        <w:ind w:firstLine="709"/>
        <w:jc w:val="both"/>
        <w:rPr>
          <w:bCs/>
          <w:sz w:val="28"/>
          <w:szCs w:val="28"/>
        </w:rPr>
      </w:pPr>
      <w:r w:rsidRPr="008A031C">
        <w:rPr>
          <w:bCs/>
          <w:sz w:val="28"/>
          <w:szCs w:val="28"/>
        </w:rPr>
        <w:t>d) Có hệ thống thông tin quản lý kết nối trực tuyến giữa trụ sở chính với các chi nhánh và các bộ phận kinh doanh của ngân hàng đáp ứng các yêu cầu về quản trị điều hành và quản lý rủi ro của ngân hàng thương mại và yêu cầu về quản lý của Ngân hàng Nhà nước.</w:t>
      </w:r>
    </w:p>
    <w:p w14:paraId="0AD7094A" w14:textId="77777777" w:rsidR="00A81C1D" w:rsidRPr="008A031C" w:rsidRDefault="00A81C1D" w:rsidP="00A81C1D">
      <w:pPr>
        <w:spacing w:before="60" w:after="60"/>
        <w:ind w:firstLine="709"/>
        <w:jc w:val="both"/>
        <w:rPr>
          <w:bCs/>
          <w:sz w:val="28"/>
          <w:szCs w:val="28"/>
        </w:rPr>
      </w:pPr>
      <w:r w:rsidRPr="008A031C">
        <w:rPr>
          <w:bCs/>
          <w:sz w:val="28"/>
          <w:szCs w:val="28"/>
        </w:rPr>
        <w:lastRenderedPageBreak/>
        <w:t>3. Trụ sở của chi nhánh ngân hàng nước ngoài phải đảm bảo đáp ứng các quy định về trụ sở chính của doanh nghiệp theo quy định của Luật Doanh nghiệp và các điều kiện sau:</w:t>
      </w:r>
    </w:p>
    <w:p w14:paraId="768C114E" w14:textId="77777777" w:rsidR="00A81C1D" w:rsidRPr="008A031C" w:rsidRDefault="00A81C1D" w:rsidP="00A81C1D">
      <w:pPr>
        <w:spacing w:before="60" w:after="60"/>
        <w:ind w:firstLine="709"/>
        <w:jc w:val="both"/>
        <w:rPr>
          <w:bCs/>
          <w:sz w:val="28"/>
          <w:szCs w:val="28"/>
        </w:rPr>
      </w:pPr>
      <w:r w:rsidRPr="008A031C">
        <w:rPr>
          <w:bCs/>
          <w:sz w:val="28"/>
          <w:szCs w:val="28"/>
        </w:rPr>
        <w:t>a) Là nơi làm việc của Tổng giám đốc (Giám đốc) và là nơi thực hiện giao dịch với khách hàng, được ghi trong Giấy phép theo quy định của pháp luật;</w:t>
      </w:r>
    </w:p>
    <w:p w14:paraId="7680CABA" w14:textId="3FE3954A" w:rsidR="00A81C1D" w:rsidRPr="008A031C" w:rsidRDefault="00A81C1D" w:rsidP="00A81C1D">
      <w:pPr>
        <w:spacing w:before="60" w:after="60"/>
        <w:ind w:firstLine="709"/>
        <w:jc w:val="both"/>
        <w:rPr>
          <w:bCs/>
          <w:sz w:val="28"/>
          <w:szCs w:val="28"/>
        </w:rPr>
      </w:pPr>
      <w:r w:rsidRPr="008A031C">
        <w:rPr>
          <w:bCs/>
          <w:sz w:val="28"/>
          <w:szCs w:val="28"/>
        </w:rPr>
        <w:t xml:space="preserve">b) Phải ở trên lãnh thổ Việt Nam, </w:t>
      </w:r>
      <w:r w:rsidR="00DA0159" w:rsidRPr="008A031C">
        <w:rPr>
          <w:bCs/>
          <w:sz w:val="28"/>
          <w:szCs w:val="28"/>
        </w:rPr>
        <w:t xml:space="preserve">có địa chỉ </w:t>
      </w:r>
      <w:r w:rsidR="00DA0159" w:rsidRPr="008A031C">
        <w:rPr>
          <w:bCs/>
          <w:sz w:val="28"/>
          <w:szCs w:val="28"/>
          <w:lang w:val="en-US"/>
        </w:rPr>
        <w:t>cụ thể b</w:t>
      </w:r>
      <w:r w:rsidR="00DA0159" w:rsidRPr="008A031C">
        <w:rPr>
          <w:bCs/>
          <w:sz w:val="28"/>
          <w:szCs w:val="28"/>
        </w:rPr>
        <w:t>ao gồm tên tòa nhà (nếu có), số nhà, tên đường/phố</w:t>
      </w:r>
      <w:r w:rsidR="00DA0159" w:rsidRPr="008A031C">
        <w:rPr>
          <w:bCs/>
          <w:sz w:val="28"/>
          <w:szCs w:val="28"/>
          <w:lang w:val="en-US"/>
        </w:rPr>
        <w:t>, xã/phường, huyện/quận, tỉnh/thành phố</w:t>
      </w:r>
      <w:r w:rsidR="00DA0159" w:rsidRPr="008A031C">
        <w:rPr>
          <w:bCs/>
          <w:sz w:val="28"/>
          <w:szCs w:val="28"/>
        </w:rPr>
        <w:t>; số điện thoại (nếu có), số fax (nếu có) và thư điện tử (nếu có)</w:t>
      </w:r>
      <w:r w:rsidRPr="008A031C">
        <w:rPr>
          <w:bCs/>
          <w:sz w:val="28"/>
          <w:szCs w:val="28"/>
        </w:rPr>
        <w:t>; số điện thoại (nếu có), số fax (nếu có) và thư điện tử (nếu có);</w:t>
      </w:r>
    </w:p>
    <w:p w14:paraId="45EE4944" w14:textId="77777777" w:rsidR="00A81C1D" w:rsidRPr="008A031C" w:rsidRDefault="00A81C1D" w:rsidP="00A81C1D">
      <w:pPr>
        <w:spacing w:before="60" w:after="60"/>
        <w:ind w:firstLine="709"/>
        <w:jc w:val="both"/>
        <w:rPr>
          <w:bCs/>
          <w:sz w:val="28"/>
          <w:szCs w:val="28"/>
        </w:rPr>
      </w:pPr>
      <w:r w:rsidRPr="008A031C">
        <w:rPr>
          <w:bCs/>
          <w:sz w:val="28"/>
          <w:szCs w:val="28"/>
        </w:rPr>
        <w:t>c) Đảm bảo an toàn tài sản và phù hợp với yêu cầu hoạt động ngân hàng;</w:t>
      </w:r>
    </w:p>
    <w:p w14:paraId="617D8DBE" w14:textId="77777777" w:rsidR="00A81C1D" w:rsidRPr="008A031C" w:rsidRDefault="00A81C1D" w:rsidP="00A81C1D">
      <w:pPr>
        <w:spacing w:before="60" w:after="60"/>
        <w:ind w:firstLine="709"/>
        <w:jc w:val="both"/>
        <w:rPr>
          <w:bCs/>
          <w:sz w:val="28"/>
          <w:szCs w:val="28"/>
        </w:rPr>
      </w:pPr>
      <w:r w:rsidRPr="008A031C">
        <w:rPr>
          <w:bCs/>
          <w:sz w:val="28"/>
          <w:szCs w:val="28"/>
        </w:rPr>
        <w:t>d) Có hệ thống thông tin quản lý kết nối trực tuyến với trụ sở chính của ngân hàng nước ngoài đáp ứng các yêu cầu về quản trị điều hành và quản lý rủi ro của ngân hàng nước ngoài và yêu cầu về quản lý của Ngân hàng Nhà nước;</w:t>
      </w:r>
    </w:p>
    <w:p w14:paraId="28B39C46" w14:textId="53B57E56" w:rsidR="00A81C1D" w:rsidRPr="008A031C" w:rsidRDefault="00A81C1D" w:rsidP="00A81C1D">
      <w:pPr>
        <w:spacing w:before="60" w:after="60"/>
        <w:ind w:firstLine="709"/>
        <w:jc w:val="both"/>
        <w:rPr>
          <w:bCs/>
          <w:sz w:val="28"/>
          <w:szCs w:val="28"/>
        </w:rPr>
      </w:pPr>
      <w:r w:rsidRPr="008A031C">
        <w:rPr>
          <w:bCs/>
          <w:sz w:val="28"/>
          <w:szCs w:val="28"/>
        </w:rPr>
        <w:t>4. Trụ sở của văn phòng đại diện nước ngoài phải ở trên lãnh thổ Việt Nam</w:t>
      </w:r>
      <w:r w:rsidR="00DA0159" w:rsidRPr="008A031C">
        <w:rPr>
          <w:bCs/>
          <w:sz w:val="28"/>
          <w:szCs w:val="28"/>
          <w:lang w:val="en-US"/>
        </w:rPr>
        <w:t>,</w:t>
      </w:r>
      <w:r w:rsidRPr="008A031C">
        <w:rPr>
          <w:bCs/>
          <w:sz w:val="28"/>
          <w:szCs w:val="28"/>
        </w:rPr>
        <w:t xml:space="preserve"> </w:t>
      </w:r>
      <w:r w:rsidR="00DA0159" w:rsidRPr="008A031C">
        <w:rPr>
          <w:bCs/>
          <w:sz w:val="28"/>
          <w:szCs w:val="28"/>
          <w:lang w:val="en-US"/>
        </w:rPr>
        <w:t>thuộc</w:t>
      </w:r>
      <w:r w:rsidRPr="008A031C">
        <w:rPr>
          <w:bCs/>
          <w:sz w:val="28"/>
          <w:szCs w:val="28"/>
        </w:rPr>
        <w:t xml:space="preserve"> địa bàn hoạt động ghi trong Giấy phép; số điện thoại (nếu có), số fax (nếu có) và thư điện tử (nếu có).</w:t>
      </w:r>
    </w:p>
    <w:bookmarkEnd w:id="13"/>
    <w:p w14:paraId="627A64F7" w14:textId="5B4EC0E2" w:rsidR="00CD04D1" w:rsidRPr="008A031C" w:rsidRDefault="00CD04D1" w:rsidP="00CD04D1">
      <w:pPr>
        <w:spacing w:before="60" w:after="60"/>
        <w:ind w:firstLine="709"/>
        <w:jc w:val="both"/>
        <w:rPr>
          <w:b/>
          <w:sz w:val="28"/>
          <w:szCs w:val="28"/>
        </w:rPr>
      </w:pPr>
      <w:r w:rsidRPr="008A031C">
        <w:rPr>
          <w:b/>
          <w:sz w:val="28"/>
          <w:szCs w:val="28"/>
        </w:rPr>
        <w:t>Điều 1</w:t>
      </w:r>
      <w:r w:rsidR="00CB7B31" w:rsidRPr="008A031C">
        <w:rPr>
          <w:b/>
          <w:sz w:val="28"/>
          <w:szCs w:val="28"/>
          <w:lang w:val="en-US"/>
        </w:rPr>
        <w:t>8</w:t>
      </w:r>
      <w:r w:rsidRPr="008A031C">
        <w:rPr>
          <w:b/>
          <w:sz w:val="28"/>
          <w:szCs w:val="28"/>
        </w:rPr>
        <w:t>. Cơ cấu tổ chức của Ủy ban quản lý rủi ro và Ủy ban nhân sự</w:t>
      </w:r>
    </w:p>
    <w:p w14:paraId="0C8049DA" w14:textId="77777777" w:rsidR="00CD04D1" w:rsidRPr="008A031C" w:rsidRDefault="00CD04D1" w:rsidP="00CD04D1">
      <w:pPr>
        <w:spacing w:before="60" w:after="60"/>
        <w:ind w:firstLine="709"/>
        <w:jc w:val="both"/>
        <w:rPr>
          <w:bCs/>
          <w:sz w:val="28"/>
          <w:szCs w:val="28"/>
        </w:rPr>
      </w:pPr>
      <w:bookmarkStart w:id="15" w:name="_Hlk161760478"/>
      <w:r w:rsidRPr="008A031C">
        <w:rPr>
          <w:bCs/>
          <w:sz w:val="28"/>
          <w:szCs w:val="28"/>
        </w:rPr>
        <w:t>1. Hội đồng quản trị, Hội đồng thành viên phải thành lập Ủy ban quản lý rủi ro, Ủy ban nhân sự và quy định cơ chế phán quyết đối với các ý kiến đề xuất của hai Ủy ban này.</w:t>
      </w:r>
    </w:p>
    <w:p w14:paraId="309DD5D0" w14:textId="112C8B97" w:rsidR="00CD04D1" w:rsidRPr="008A031C" w:rsidRDefault="00CD04D1" w:rsidP="00CD04D1">
      <w:pPr>
        <w:spacing w:before="60" w:after="60"/>
        <w:ind w:firstLine="709"/>
        <w:jc w:val="both"/>
        <w:rPr>
          <w:bCs/>
          <w:sz w:val="28"/>
          <w:szCs w:val="28"/>
          <w:lang w:val="en-US"/>
        </w:rPr>
      </w:pPr>
      <w:r w:rsidRPr="008A031C">
        <w:rPr>
          <w:bCs/>
          <w:sz w:val="28"/>
          <w:szCs w:val="28"/>
        </w:rPr>
        <w:t>2. Một Ủy ban phải có tối thiểu ba thành viên, gồm Trưởng ban là thành viên Hội đồng quản trị, Hội đồng thành viên và các thành viên khác do Hội đồng quản trị, Hội đồng thành viên quyết định, bổ nhiệm, miễn nhiệm theo Điều lệ của ngân hàng thương mại. Một thành viên Hội đồng quản trị, Hội đồng thành viên chỉ được là Trưởng ban của một Ủy ban. Đối với ngân hàng thương mại cổ phần, Ủy ban quản lý rủi ro phải có tối thiểu một thành viên là thành viên độc lập của Hội đồng quản trị</w:t>
      </w:r>
      <w:r w:rsidR="00DA0159" w:rsidRPr="008A031C">
        <w:rPr>
          <w:bCs/>
          <w:sz w:val="28"/>
          <w:szCs w:val="28"/>
          <w:lang w:val="en-US"/>
        </w:rPr>
        <w:t xml:space="preserve"> (trừ trường hợp </w:t>
      </w:r>
      <w:bookmarkStart w:id="16" w:name="_Hlk161758623"/>
      <w:r w:rsidR="00DA0159" w:rsidRPr="008A031C">
        <w:rPr>
          <w:bCs/>
          <w:sz w:val="28"/>
          <w:szCs w:val="28"/>
          <w:lang w:val="en-US"/>
        </w:rPr>
        <w:t xml:space="preserve">ngân </w:t>
      </w:r>
      <w:r w:rsidR="00DA0159" w:rsidRPr="008A031C">
        <w:rPr>
          <w:bCs/>
          <w:sz w:val="28"/>
          <w:szCs w:val="28"/>
        </w:rPr>
        <w:t>hàng thương mại cổ phần</w:t>
      </w:r>
      <w:r w:rsidR="00DA0159" w:rsidRPr="008A031C">
        <w:rPr>
          <w:bCs/>
          <w:sz w:val="28"/>
          <w:szCs w:val="28"/>
          <w:lang w:val="en-US"/>
        </w:rPr>
        <w:t xml:space="preserve"> được kiểm soát đặc biệt </w:t>
      </w:r>
      <w:bookmarkEnd w:id="16"/>
      <w:r w:rsidR="004D3F98" w:rsidRPr="008A031C">
        <w:rPr>
          <w:bCs/>
          <w:sz w:val="28"/>
          <w:szCs w:val="28"/>
          <w:lang w:val="en-US"/>
        </w:rPr>
        <w:t xml:space="preserve">do Ngân hàng Nhà nước quyết định theo quy định tại Điều 166 Luật Các tổ chức tín dụng). </w:t>
      </w:r>
    </w:p>
    <w:bookmarkEnd w:id="15"/>
    <w:p w14:paraId="32204715" w14:textId="00C554C2" w:rsidR="00CD04D1" w:rsidRPr="008A031C" w:rsidRDefault="00CD04D1" w:rsidP="00CD04D1">
      <w:pPr>
        <w:spacing w:before="60" w:after="60"/>
        <w:ind w:firstLine="709"/>
        <w:jc w:val="both"/>
        <w:rPr>
          <w:b/>
          <w:sz w:val="28"/>
          <w:szCs w:val="28"/>
        </w:rPr>
      </w:pPr>
      <w:r w:rsidRPr="008A031C">
        <w:rPr>
          <w:b/>
          <w:sz w:val="28"/>
          <w:szCs w:val="28"/>
        </w:rPr>
        <w:t>Điều 1</w:t>
      </w:r>
      <w:r w:rsidR="00CB7B31" w:rsidRPr="008A031C">
        <w:rPr>
          <w:b/>
          <w:sz w:val="28"/>
          <w:szCs w:val="28"/>
          <w:lang w:val="en-US"/>
        </w:rPr>
        <w:t>9</w:t>
      </w:r>
      <w:r w:rsidRPr="008A031C">
        <w:rPr>
          <w:b/>
          <w:sz w:val="28"/>
          <w:szCs w:val="28"/>
        </w:rPr>
        <w:t>. Quy chế làm việc của Ủy ban quản lý rủi ro và Ủy ban nhân sự</w:t>
      </w:r>
    </w:p>
    <w:p w14:paraId="7A863A13" w14:textId="77777777" w:rsidR="00CE3AE3" w:rsidRPr="008A031C" w:rsidRDefault="00CE3AE3" w:rsidP="00CE3AE3">
      <w:pPr>
        <w:spacing w:before="60" w:after="60"/>
        <w:ind w:firstLine="709"/>
        <w:jc w:val="both"/>
        <w:rPr>
          <w:bCs/>
          <w:sz w:val="28"/>
          <w:szCs w:val="28"/>
        </w:rPr>
      </w:pPr>
      <w:bookmarkStart w:id="17" w:name="_Hlk161760510"/>
      <w:r w:rsidRPr="008A031C">
        <w:rPr>
          <w:bCs/>
          <w:sz w:val="28"/>
          <w:szCs w:val="28"/>
        </w:rPr>
        <w:t>1. Khi thành lập các Ủy ban, Hội đồng quản trị, Hội đồng thành viên phải ban hành quy chế làm việc và chức năng, nhiệm vụ của các Ủy ban. Trong thời hạn 03 ngày làm việc kể từ ngày ban hành, ngân hàng thương mại gửi các quy định nội bộ này tới Ngân hàng Nhà nước (Cơ quan Thanh tra, giám sát ngân hàng) để báo cáo.</w:t>
      </w:r>
    </w:p>
    <w:p w14:paraId="0A6ED36E" w14:textId="77777777" w:rsidR="00CE3AE3" w:rsidRPr="008A031C" w:rsidRDefault="00CE3AE3" w:rsidP="00CE3AE3">
      <w:pPr>
        <w:spacing w:before="60" w:after="60"/>
        <w:ind w:firstLine="709"/>
        <w:jc w:val="both"/>
        <w:rPr>
          <w:bCs/>
          <w:sz w:val="28"/>
          <w:szCs w:val="28"/>
        </w:rPr>
      </w:pPr>
      <w:r w:rsidRPr="008A031C">
        <w:rPr>
          <w:bCs/>
          <w:sz w:val="28"/>
          <w:szCs w:val="28"/>
        </w:rPr>
        <w:t>2. Quy chế làm việc và chức năng nhiệm vụ của các Ủy ban tối thiểu gồm các nội dung sau:</w:t>
      </w:r>
    </w:p>
    <w:p w14:paraId="58B1E56C" w14:textId="77777777" w:rsidR="00CE3AE3" w:rsidRPr="008A031C" w:rsidRDefault="00CE3AE3" w:rsidP="00CE3AE3">
      <w:pPr>
        <w:spacing w:before="60" w:after="60"/>
        <w:ind w:firstLine="709"/>
        <w:jc w:val="both"/>
        <w:rPr>
          <w:bCs/>
          <w:sz w:val="28"/>
          <w:szCs w:val="28"/>
        </w:rPr>
      </w:pPr>
      <w:r w:rsidRPr="008A031C">
        <w:rPr>
          <w:bCs/>
          <w:sz w:val="28"/>
          <w:szCs w:val="28"/>
        </w:rPr>
        <w:t>a) Quy chế làm việc của các Ủy ban tối thiểu bao gồm: Số lượng thành viên của Ủy ban và trách nhiệm của từng thành viên; Các kỳ họp định kỳ của Ủy ban; Việc họp bất thường của Ủy ban; Việc đưa ra quyết định của Ủy ban;</w:t>
      </w:r>
    </w:p>
    <w:p w14:paraId="3BBB3E7F" w14:textId="77777777" w:rsidR="00CE3AE3" w:rsidRPr="008A031C" w:rsidRDefault="00CE3AE3" w:rsidP="00CE3AE3">
      <w:pPr>
        <w:spacing w:before="60" w:after="60"/>
        <w:ind w:firstLine="709"/>
        <w:jc w:val="both"/>
        <w:rPr>
          <w:bCs/>
          <w:sz w:val="28"/>
          <w:szCs w:val="28"/>
        </w:rPr>
      </w:pPr>
      <w:r w:rsidRPr="008A031C">
        <w:rPr>
          <w:bCs/>
          <w:sz w:val="28"/>
          <w:szCs w:val="28"/>
        </w:rPr>
        <w:t>b) Nhiệm vụ, chức năng của Ủy ban về vấn đề quản lý rủi ro bao gồm:</w:t>
      </w:r>
    </w:p>
    <w:p w14:paraId="195954F2" w14:textId="77777777" w:rsidR="00CE3AE3" w:rsidRPr="008A031C" w:rsidRDefault="00CE3AE3" w:rsidP="00CE3AE3">
      <w:pPr>
        <w:spacing w:before="60" w:after="60"/>
        <w:ind w:firstLine="709"/>
        <w:jc w:val="both"/>
        <w:rPr>
          <w:bCs/>
          <w:sz w:val="28"/>
          <w:szCs w:val="28"/>
        </w:rPr>
      </w:pPr>
      <w:r w:rsidRPr="008A031C">
        <w:rPr>
          <w:bCs/>
          <w:sz w:val="28"/>
          <w:szCs w:val="28"/>
        </w:rPr>
        <w:lastRenderedPageBreak/>
        <w:t>(i) Tham mưu cho Hội đồng quản trị, Hội đồng thành viên trong việc ban hành các quy trình, chính sách thuộc thẩm quyền của mình liên quan đến quản lý rủi ro trong hoạt động ngân hàng theo quy định của pháp luật và Điều lệ ngân hàng.</w:t>
      </w:r>
    </w:p>
    <w:p w14:paraId="131C9458" w14:textId="77777777" w:rsidR="00CE3AE3" w:rsidRPr="008A031C" w:rsidRDefault="00CE3AE3" w:rsidP="00CE3AE3">
      <w:pPr>
        <w:spacing w:before="60" w:after="60"/>
        <w:ind w:firstLine="709"/>
        <w:jc w:val="both"/>
        <w:rPr>
          <w:bCs/>
          <w:sz w:val="28"/>
          <w:szCs w:val="28"/>
        </w:rPr>
      </w:pPr>
      <w:r w:rsidRPr="008A031C">
        <w:rPr>
          <w:bCs/>
          <w:sz w:val="28"/>
          <w:szCs w:val="28"/>
        </w:rPr>
        <w:t>(ii) Phân tích, đưa ra những cảnh báo về mức độ an toàn của ngân hàng trước những nguy cơ, tiềm ẩn rủi ro có thể ảnh hưởng và biện pháp phòng ngừa đối với các rủi ro này trong ngắn hạn cũng như dài hạn.</w:t>
      </w:r>
    </w:p>
    <w:p w14:paraId="4A73B1EF" w14:textId="77777777" w:rsidR="00CE3AE3" w:rsidRPr="008A031C" w:rsidRDefault="00CE3AE3" w:rsidP="00CE3AE3">
      <w:pPr>
        <w:spacing w:before="60" w:after="60"/>
        <w:ind w:firstLine="709"/>
        <w:jc w:val="both"/>
        <w:rPr>
          <w:bCs/>
          <w:sz w:val="28"/>
          <w:szCs w:val="28"/>
        </w:rPr>
      </w:pPr>
      <w:r w:rsidRPr="008A031C">
        <w:rPr>
          <w:bCs/>
          <w:sz w:val="28"/>
          <w:szCs w:val="28"/>
        </w:rPr>
        <w:t>(iii) Xem xét, đánh giá tính phù hợp và hiệu quả của các quy trình, chính sách quản trị rủi ro hiện hành của ngân hàng để đưa các khuyến nghị, đề xuất đối với Hội đồng quản trị, Hội đồng thành viên về những yêu cầu cần thay đổi quy trình, chính sách hiện hành, chiến lược hoạt động.</w:t>
      </w:r>
    </w:p>
    <w:p w14:paraId="537DFFFB" w14:textId="77777777" w:rsidR="00CE3AE3" w:rsidRPr="008A031C" w:rsidRDefault="00CE3AE3" w:rsidP="00CE3AE3">
      <w:pPr>
        <w:spacing w:before="60" w:after="60"/>
        <w:ind w:firstLine="709"/>
        <w:jc w:val="both"/>
        <w:rPr>
          <w:bCs/>
          <w:sz w:val="28"/>
          <w:szCs w:val="28"/>
        </w:rPr>
      </w:pPr>
      <w:r w:rsidRPr="008A031C">
        <w:rPr>
          <w:bCs/>
          <w:sz w:val="28"/>
          <w:szCs w:val="28"/>
        </w:rPr>
        <w:t>(iv) Tham mưu cho Hội đồng quản trị, Hội đồng thành viên thông qua quyết định đầu tư, các hợp đồng, giao dịch có liên quan; quyết định chính sách quản lý rủi ro và giám sát việc thực thi các biện pháp phòng ngừa rủi ro của ngân hàng thương mại trong phạm vi chức năng, nhiệm vụ do Hội đồng quản trị, Hội đồng thành viên giao.</w:t>
      </w:r>
    </w:p>
    <w:p w14:paraId="23D21814" w14:textId="77777777" w:rsidR="00CE3AE3" w:rsidRPr="008A031C" w:rsidRDefault="00CE3AE3" w:rsidP="00CE3AE3">
      <w:pPr>
        <w:spacing w:before="60" w:after="60"/>
        <w:ind w:firstLine="709"/>
        <w:jc w:val="both"/>
        <w:rPr>
          <w:bCs/>
          <w:sz w:val="28"/>
          <w:szCs w:val="28"/>
        </w:rPr>
      </w:pPr>
      <w:r w:rsidRPr="008A031C">
        <w:rPr>
          <w:bCs/>
          <w:sz w:val="28"/>
          <w:szCs w:val="28"/>
        </w:rPr>
        <w:t>c) Nhiệm vụ, chức năng của Ủy ban về nhân sự:</w:t>
      </w:r>
    </w:p>
    <w:p w14:paraId="4DF26D37" w14:textId="77777777" w:rsidR="00CE3AE3" w:rsidRPr="008A031C" w:rsidRDefault="00CE3AE3" w:rsidP="00CE3AE3">
      <w:pPr>
        <w:spacing w:before="60" w:after="60"/>
        <w:ind w:firstLine="709"/>
        <w:jc w:val="both"/>
        <w:rPr>
          <w:bCs/>
          <w:sz w:val="28"/>
          <w:szCs w:val="28"/>
        </w:rPr>
      </w:pPr>
      <w:r w:rsidRPr="008A031C">
        <w:rPr>
          <w:bCs/>
          <w:sz w:val="28"/>
          <w:szCs w:val="28"/>
        </w:rPr>
        <w:t>(i) Tham mưu cho Hội đồng quản trị, Hội đồng thành viên về quy mô và cơ cấu Hội đồng quản trị, Hội đồng thành viên, Người điều hành phù hợp với quy mô hoạt động và chiến lược phát triển của ngân hàng.</w:t>
      </w:r>
    </w:p>
    <w:p w14:paraId="6854A86D" w14:textId="77777777" w:rsidR="00CE3AE3" w:rsidRPr="008A031C" w:rsidRDefault="00CE3AE3" w:rsidP="00CE3AE3">
      <w:pPr>
        <w:spacing w:before="60" w:after="60"/>
        <w:ind w:firstLine="709"/>
        <w:jc w:val="both"/>
        <w:rPr>
          <w:bCs/>
          <w:sz w:val="28"/>
          <w:szCs w:val="28"/>
        </w:rPr>
      </w:pPr>
      <w:r w:rsidRPr="008A031C">
        <w:rPr>
          <w:bCs/>
          <w:sz w:val="28"/>
          <w:szCs w:val="28"/>
        </w:rPr>
        <w:t>(ii) Tham mưu cho Hội đồng quản trị, Hội đồng thành viên xử lý các vấn đề về nhân sự phát sinh trong quá trình tiến hành các thủ tục bầu, bổ nhiệm, bãi nhiệm, miễn nhiệm các chức danh thành viên Hội đồng quản trị, Hội đồng thành viên, thành viên Ban kiểm soát và Người điều hành ngân hàng theo đúng quy định của pháp luật và Điều lệ ngân hàng.</w:t>
      </w:r>
    </w:p>
    <w:p w14:paraId="168D7506" w14:textId="0EBE1801" w:rsidR="00097FEF" w:rsidRPr="008A031C" w:rsidRDefault="00CE3AE3" w:rsidP="00CE3AE3">
      <w:pPr>
        <w:spacing w:before="60" w:after="60"/>
        <w:ind w:firstLine="709"/>
        <w:jc w:val="both"/>
        <w:rPr>
          <w:bCs/>
          <w:sz w:val="28"/>
          <w:szCs w:val="28"/>
        </w:rPr>
      </w:pPr>
      <w:r w:rsidRPr="008A031C">
        <w:rPr>
          <w:bCs/>
          <w:sz w:val="28"/>
          <w:szCs w:val="28"/>
        </w:rPr>
        <w:t>(iii) Nghiên cứu, tham mưu cho Hội đồng quản trị, Hội đồng thành viên trong việc ban hành các quy định nội bộ của ngân hàng thuộc thẩm quyền của Hội đồng quản trị, Hội đồng thành viên về chế độ tiền lương, thù lao, tiền thưởng, quy chế tuyển chọn nhân sự, đào tạo và các chính sách đãi ngộ khác đối với Người điều hành, các cán bộ, nhân viên của ngân hàng.</w:t>
      </w:r>
    </w:p>
    <w:bookmarkEnd w:id="17"/>
    <w:p w14:paraId="2DABA8FE" w14:textId="77777777" w:rsidR="00CE3AE3" w:rsidRPr="008A031C" w:rsidRDefault="00CE3AE3" w:rsidP="00CE3AE3">
      <w:pPr>
        <w:spacing w:before="60" w:after="60"/>
        <w:ind w:firstLine="709"/>
        <w:jc w:val="both"/>
        <w:rPr>
          <w:bCs/>
          <w:sz w:val="28"/>
          <w:szCs w:val="28"/>
        </w:rPr>
      </w:pPr>
    </w:p>
    <w:p w14:paraId="72CB0F87" w14:textId="77777777" w:rsidR="00097FEF" w:rsidRPr="008A031C" w:rsidRDefault="00097FEF" w:rsidP="00097FEF">
      <w:pPr>
        <w:spacing w:before="60" w:after="60"/>
        <w:jc w:val="center"/>
        <w:rPr>
          <w:b/>
          <w:bCs/>
          <w:sz w:val="28"/>
        </w:rPr>
      </w:pPr>
      <w:r w:rsidRPr="008A031C">
        <w:rPr>
          <w:b/>
          <w:bCs/>
          <w:sz w:val="28"/>
        </w:rPr>
        <w:t>Mục 3</w:t>
      </w:r>
    </w:p>
    <w:p w14:paraId="731FAFF7" w14:textId="77777777" w:rsidR="00097FEF" w:rsidRPr="008A031C" w:rsidRDefault="00097FEF" w:rsidP="00097FEF">
      <w:pPr>
        <w:spacing w:before="60" w:after="60"/>
        <w:jc w:val="center"/>
        <w:rPr>
          <w:sz w:val="28"/>
        </w:rPr>
      </w:pPr>
      <w:r w:rsidRPr="008A031C">
        <w:rPr>
          <w:b/>
          <w:bCs/>
          <w:sz w:val="28"/>
        </w:rPr>
        <w:t>VỐN ĐIỀU LỆ, VỐN ĐƯỢC CẤP</w:t>
      </w:r>
    </w:p>
    <w:p w14:paraId="1101A5A6" w14:textId="77777777" w:rsidR="00097FEF" w:rsidRPr="008A031C" w:rsidRDefault="00097FEF" w:rsidP="00CD04D1">
      <w:pPr>
        <w:spacing w:before="60" w:after="60"/>
        <w:ind w:firstLine="709"/>
        <w:jc w:val="both"/>
        <w:rPr>
          <w:bCs/>
          <w:sz w:val="28"/>
          <w:szCs w:val="28"/>
        </w:rPr>
      </w:pPr>
    </w:p>
    <w:p w14:paraId="002113D9" w14:textId="283899BD" w:rsidR="00CD04D1" w:rsidRPr="008A031C" w:rsidRDefault="00CD04D1" w:rsidP="00CD04D1">
      <w:pPr>
        <w:spacing w:before="60" w:after="60"/>
        <w:ind w:firstLine="709"/>
        <w:jc w:val="both"/>
        <w:rPr>
          <w:b/>
          <w:sz w:val="28"/>
          <w:szCs w:val="28"/>
        </w:rPr>
      </w:pPr>
      <w:r w:rsidRPr="008A031C">
        <w:rPr>
          <w:b/>
          <w:sz w:val="28"/>
          <w:szCs w:val="28"/>
        </w:rPr>
        <w:t xml:space="preserve">Điều </w:t>
      </w:r>
      <w:r w:rsidR="00CB7B31" w:rsidRPr="008A031C">
        <w:rPr>
          <w:b/>
          <w:sz w:val="28"/>
          <w:szCs w:val="28"/>
          <w:lang w:val="en-US"/>
        </w:rPr>
        <w:t>20</w:t>
      </w:r>
      <w:r w:rsidRPr="008A031C">
        <w:rPr>
          <w:b/>
          <w:sz w:val="28"/>
          <w:szCs w:val="28"/>
        </w:rPr>
        <w:t>. Vốn điều lệ, vốn được cấp</w:t>
      </w:r>
    </w:p>
    <w:p w14:paraId="12C2A554" w14:textId="77777777" w:rsidR="00E66632" w:rsidRPr="008A031C" w:rsidRDefault="00E66632" w:rsidP="00E66632">
      <w:pPr>
        <w:spacing w:before="60" w:after="60"/>
        <w:ind w:firstLine="709"/>
        <w:jc w:val="both"/>
        <w:rPr>
          <w:bCs/>
          <w:sz w:val="28"/>
          <w:szCs w:val="28"/>
        </w:rPr>
      </w:pPr>
      <w:bookmarkStart w:id="18" w:name="_Hlk161760539"/>
      <w:r w:rsidRPr="008A031C">
        <w:rPr>
          <w:bCs/>
          <w:sz w:val="28"/>
          <w:szCs w:val="28"/>
        </w:rPr>
        <w:t>1. Vốn điều lệ của ngân hàng thương mại:</w:t>
      </w:r>
    </w:p>
    <w:p w14:paraId="504D4841" w14:textId="77777777" w:rsidR="00E66632" w:rsidRPr="008A031C" w:rsidRDefault="00E66632" w:rsidP="00E66632">
      <w:pPr>
        <w:spacing w:before="60" w:after="60"/>
        <w:ind w:firstLine="709"/>
        <w:jc w:val="both"/>
        <w:rPr>
          <w:bCs/>
          <w:sz w:val="28"/>
          <w:szCs w:val="28"/>
        </w:rPr>
      </w:pPr>
      <w:r w:rsidRPr="008A031C">
        <w:rPr>
          <w:bCs/>
          <w:sz w:val="28"/>
          <w:szCs w:val="28"/>
        </w:rPr>
        <w:t>a) Vốn điều lệ của ngân hàng thương mại là tổng số tiền do chủ sở hữu, thành viên góp vốn của tổ chức tín dụng là công ty trách nhiệm hữu hạn đã góp; là tổng mệnh giá cổ phần của tổ chức tín dụng là công ty cổ phần đã bán cho cổ đông và được ghi trong Điều lệ ngân hàng.</w:t>
      </w:r>
    </w:p>
    <w:p w14:paraId="3FD9BD0E" w14:textId="77777777" w:rsidR="00E66632" w:rsidRPr="008A031C" w:rsidRDefault="00E66632" w:rsidP="00E66632">
      <w:pPr>
        <w:spacing w:before="60" w:after="60"/>
        <w:ind w:firstLine="709"/>
        <w:jc w:val="both"/>
        <w:rPr>
          <w:bCs/>
          <w:sz w:val="28"/>
          <w:szCs w:val="28"/>
        </w:rPr>
      </w:pPr>
      <w:r w:rsidRPr="008A031C">
        <w:rPr>
          <w:bCs/>
          <w:sz w:val="28"/>
          <w:szCs w:val="28"/>
        </w:rPr>
        <w:t>b) Vốn điều lệ của ngân hàng thương mại có thể được tăng từ các nguồn sau:</w:t>
      </w:r>
    </w:p>
    <w:p w14:paraId="1F369AF4" w14:textId="77777777" w:rsidR="00E66632" w:rsidRPr="008A031C" w:rsidRDefault="00E66632" w:rsidP="00E66632">
      <w:pPr>
        <w:spacing w:before="60" w:after="60"/>
        <w:ind w:firstLine="709"/>
        <w:jc w:val="both"/>
        <w:rPr>
          <w:bCs/>
          <w:sz w:val="28"/>
          <w:szCs w:val="28"/>
        </w:rPr>
      </w:pPr>
      <w:r w:rsidRPr="008A031C">
        <w:rPr>
          <w:bCs/>
          <w:sz w:val="28"/>
          <w:szCs w:val="28"/>
        </w:rPr>
        <w:lastRenderedPageBreak/>
        <w:t>(i) Quỹ dự trữ bổ sung vốn điều lệ; Quỹ thặng dư vốn cổ phần; lợi nhuận để lại và các quỹ khác theo quy định của pháp luật;</w:t>
      </w:r>
    </w:p>
    <w:p w14:paraId="0CE34674" w14:textId="77777777" w:rsidR="00E66632" w:rsidRPr="008A031C" w:rsidRDefault="00E66632" w:rsidP="00E66632">
      <w:pPr>
        <w:spacing w:before="60" w:after="60"/>
        <w:ind w:firstLine="709"/>
        <w:jc w:val="both"/>
        <w:rPr>
          <w:bCs/>
          <w:sz w:val="28"/>
          <w:szCs w:val="28"/>
        </w:rPr>
      </w:pPr>
      <w:r w:rsidRPr="008A031C">
        <w:rPr>
          <w:bCs/>
          <w:sz w:val="28"/>
          <w:szCs w:val="28"/>
        </w:rPr>
        <w:t>(ii) Phát hành cổ phiếu ra công chúng, phát hành cổ phiếu riêng lẻ;</w:t>
      </w:r>
    </w:p>
    <w:p w14:paraId="06129262" w14:textId="77777777" w:rsidR="00E66632" w:rsidRPr="008A031C" w:rsidRDefault="00E66632" w:rsidP="00E66632">
      <w:pPr>
        <w:spacing w:before="60" w:after="60"/>
        <w:ind w:firstLine="709"/>
        <w:jc w:val="both"/>
        <w:rPr>
          <w:bCs/>
          <w:sz w:val="28"/>
          <w:szCs w:val="28"/>
        </w:rPr>
      </w:pPr>
      <w:r w:rsidRPr="008A031C">
        <w:rPr>
          <w:bCs/>
          <w:sz w:val="28"/>
          <w:szCs w:val="28"/>
        </w:rPr>
        <w:t>(iii) Chuyển đổi từ trái phiếu chuyển đổi thành cổ phiếu phổ thông;</w:t>
      </w:r>
    </w:p>
    <w:p w14:paraId="11865C99" w14:textId="77777777" w:rsidR="00E66632" w:rsidRPr="008A031C" w:rsidRDefault="00E66632" w:rsidP="00E66632">
      <w:pPr>
        <w:spacing w:before="60" w:after="60"/>
        <w:ind w:firstLine="709"/>
        <w:jc w:val="both"/>
        <w:rPr>
          <w:bCs/>
          <w:sz w:val="28"/>
          <w:szCs w:val="28"/>
        </w:rPr>
      </w:pPr>
      <w:r w:rsidRPr="008A031C">
        <w:rPr>
          <w:bCs/>
          <w:sz w:val="28"/>
          <w:szCs w:val="28"/>
        </w:rPr>
        <w:t>(iv) Vốn do chủ sở hữu, thành viên góp vốn cấp thêm;</w:t>
      </w:r>
    </w:p>
    <w:p w14:paraId="6A9B0663" w14:textId="77777777" w:rsidR="00E66632" w:rsidRPr="008A031C" w:rsidRDefault="00E66632" w:rsidP="00E66632">
      <w:pPr>
        <w:spacing w:before="60" w:after="60"/>
        <w:ind w:firstLine="709"/>
        <w:jc w:val="both"/>
        <w:rPr>
          <w:bCs/>
          <w:sz w:val="28"/>
          <w:szCs w:val="28"/>
        </w:rPr>
      </w:pPr>
      <w:r w:rsidRPr="008A031C">
        <w:rPr>
          <w:bCs/>
          <w:sz w:val="28"/>
          <w:szCs w:val="28"/>
        </w:rPr>
        <w:t>(v) Các nguồn khác theo quy định của pháp luật.</w:t>
      </w:r>
    </w:p>
    <w:p w14:paraId="5850F5A1" w14:textId="77777777" w:rsidR="00E66632" w:rsidRPr="008A031C" w:rsidRDefault="00E66632" w:rsidP="00E66632">
      <w:pPr>
        <w:spacing w:before="60" w:after="60"/>
        <w:ind w:firstLine="709"/>
        <w:jc w:val="both"/>
        <w:rPr>
          <w:bCs/>
          <w:sz w:val="28"/>
          <w:szCs w:val="28"/>
        </w:rPr>
      </w:pPr>
      <w:r w:rsidRPr="008A031C">
        <w:rPr>
          <w:bCs/>
          <w:sz w:val="28"/>
          <w:szCs w:val="28"/>
        </w:rPr>
        <w:t>2. Vốn được cấp của chi nhánh ngân hàng nước ngoài:</w:t>
      </w:r>
    </w:p>
    <w:p w14:paraId="34EC1062" w14:textId="0EE501B0" w:rsidR="00E66632" w:rsidRPr="008F054B" w:rsidRDefault="00E66632" w:rsidP="00E66632">
      <w:pPr>
        <w:spacing w:before="60" w:after="60"/>
        <w:ind w:firstLine="709"/>
        <w:jc w:val="both"/>
        <w:rPr>
          <w:bCs/>
          <w:sz w:val="28"/>
          <w:szCs w:val="28"/>
          <w:lang w:val="en-US"/>
        </w:rPr>
      </w:pPr>
      <w:r w:rsidRPr="008A031C">
        <w:rPr>
          <w:bCs/>
          <w:sz w:val="28"/>
          <w:szCs w:val="28"/>
        </w:rPr>
        <w:t>a) Vốn được cấp của chi nhánh ngân hàng nước ngoài là vốn đã được ngân hàng mẹ thực cấp cho chi nhánh ngân hàng nước ngoài và được ghi trong Giấy phép</w:t>
      </w:r>
      <w:r w:rsidR="008F054B">
        <w:rPr>
          <w:bCs/>
          <w:sz w:val="28"/>
          <w:szCs w:val="28"/>
          <w:lang w:val="en-US"/>
        </w:rPr>
        <w:t>;</w:t>
      </w:r>
    </w:p>
    <w:p w14:paraId="5F3D52D8" w14:textId="77777777" w:rsidR="00E66632" w:rsidRPr="008A031C" w:rsidRDefault="00E66632" w:rsidP="00E66632">
      <w:pPr>
        <w:spacing w:before="60" w:after="60"/>
        <w:ind w:firstLine="709"/>
        <w:jc w:val="both"/>
        <w:rPr>
          <w:bCs/>
          <w:sz w:val="28"/>
          <w:szCs w:val="28"/>
        </w:rPr>
      </w:pPr>
      <w:r w:rsidRPr="008A031C">
        <w:rPr>
          <w:bCs/>
          <w:sz w:val="28"/>
          <w:szCs w:val="28"/>
        </w:rPr>
        <w:t>b) Vốn được cấp của chi nhánh ngân hàng nước ngoài có thể được tăng từ các nguồn sau:</w:t>
      </w:r>
    </w:p>
    <w:p w14:paraId="4EA0211A" w14:textId="77777777" w:rsidR="00E66632" w:rsidRPr="008A031C" w:rsidRDefault="00E66632" w:rsidP="00E66632">
      <w:pPr>
        <w:spacing w:before="60" w:after="60"/>
        <w:ind w:firstLine="709"/>
        <w:jc w:val="both"/>
        <w:rPr>
          <w:bCs/>
          <w:sz w:val="28"/>
          <w:szCs w:val="28"/>
        </w:rPr>
      </w:pPr>
      <w:r w:rsidRPr="008A031C">
        <w:rPr>
          <w:bCs/>
          <w:sz w:val="28"/>
          <w:szCs w:val="28"/>
        </w:rPr>
        <w:t>(i) Lợi nhuận để lại;</w:t>
      </w:r>
    </w:p>
    <w:p w14:paraId="7022CD37" w14:textId="77777777" w:rsidR="00E66632" w:rsidRPr="008A031C" w:rsidRDefault="00E66632" w:rsidP="00E66632">
      <w:pPr>
        <w:spacing w:before="60" w:after="60"/>
        <w:ind w:firstLine="709"/>
        <w:jc w:val="both"/>
        <w:rPr>
          <w:bCs/>
          <w:sz w:val="28"/>
          <w:szCs w:val="28"/>
        </w:rPr>
      </w:pPr>
      <w:r w:rsidRPr="008A031C">
        <w:rPr>
          <w:bCs/>
          <w:sz w:val="28"/>
          <w:szCs w:val="28"/>
        </w:rPr>
        <w:t>(ii) Vốn do ngân hàng mẹ cấp thêm;</w:t>
      </w:r>
    </w:p>
    <w:p w14:paraId="2F7DBEDB" w14:textId="77777777" w:rsidR="00E66632" w:rsidRPr="008A031C" w:rsidRDefault="00E66632" w:rsidP="00E66632">
      <w:pPr>
        <w:spacing w:before="60" w:after="60"/>
        <w:ind w:firstLine="709"/>
        <w:jc w:val="both"/>
        <w:rPr>
          <w:bCs/>
          <w:sz w:val="28"/>
          <w:szCs w:val="28"/>
        </w:rPr>
      </w:pPr>
      <w:r w:rsidRPr="008A031C">
        <w:rPr>
          <w:bCs/>
          <w:sz w:val="28"/>
          <w:szCs w:val="28"/>
        </w:rPr>
        <w:t>(iii) Các nguồn vốn khác theo quy định của pháp luật.</w:t>
      </w:r>
    </w:p>
    <w:bookmarkEnd w:id="18"/>
    <w:p w14:paraId="1D94D301" w14:textId="15FA2B9A" w:rsidR="00CD04D1" w:rsidRPr="008A031C" w:rsidRDefault="00CD04D1" w:rsidP="00E66632">
      <w:pPr>
        <w:spacing w:before="60" w:after="60"/>
        <w:ind w:firstLine="709"/>
        <w:jc w:val="both"/>
        <w:rPr>
          <w:b/>
          <w:sz w:val="28"/>
          <w:szCs w:val="28"/>
        </w:rPr>
      </w:pPr>
      <w:r w:rsidRPr="008A031C">
        <w:rPr>
          <w:b/>
          <w:sz w:val="28"/>
          <w:szCs w:val="28"/>
        </w:rPr>
        <w:t>Điều 2</w:t>
      </w:r>
      <w:r w:rsidR="00CB7B31" w:rsidRPr="008A031C">
        <w:rPr>
          <w:b/>
          <w:sz w:val="28"/>
          <w:szCs w:val="28"/>
          <w:lang w:val="en-US"/>
        </w:rPr>
        <w:t>1</w:t>
      </w:r>
      <w:r w:rsidRPr="008A031C">
        <w:rPr>
          <w:b/>
          <w:sz w:val="28"/>
          <w:szCs w:val="28"/>
        </w:rPr>
        <w:t>. Mua lại cổ phần theo yêu cầu của cổ đông hoặc theo quyết định của ngân hàng thương mại cổ phần</w:t>
      </w:r>
    </w:p>
    <w:p w14:paraId="74A6097C" w14:textId="77777777" w:rsidR="00A908E7" w:rsidRPr="008A031C" w:rsidRDefault="00A908E7" w:rsidP="00A908E7">
      <w:pPr>
        <w:spacing w:before="60" w:after="60"/>
        <w:ind w:firstLine="709"/>
        <w:jc w:val="both"/>
        <w:rPr>
          <w:bCs/>
          <w:sz w:val="28"/>
          <w:szCs w:val="28"/>
        </w:rPr>
      </w:pPr>
      <w:bookmarkStart w:id="19" w:name="_Hlk161760564"/>
      <w:r w:rsidRPr="008A031C">
        <w:rPr>
          <w:bCs/>
          <w:sz w:val="28"/>
          <w:szCs w:val="28"/>
        </w:rPr>
        <w:t>1. Việc mua lại cổ phần của cổ đông của ngân hàng thương mại cổ phần phải đảm bảo tuân thủ các quy định của pháp luật.</w:t>
      </w:r>
    </w:p>
    <w:p w14:paraId="20C6BE87" w14:textId="77777777" w:rsidR="00A908E7" w:rsidRPr="008A031C" w:rsidRDefault="00A908E7" w:rsidP="00A908E7">
      <w:pPr>
        <w:spacing w:before="60" w:after="60"/>
        <w:ind w:firstLine="709"/>
        <w:jc w:val="both"/>
        <w:rPr>
          <w:bCs/>
          <w:sz w:val="28"/>
          <w:szCs w:val="28"/>
        </w:rPr>
      </w:pPr>
      <w:r w:rsidRPr="008A031C">
        <w:rPr>
          <w:bCs/>
          <w:sz w:val="28"/>
          <w:szCs w:val="28"/>
        </w:rPr>
        <w:t xml:space="preserve">2. Ngân hàng thương mại cổ phần chỉ được mua lại cổ phần của cổ đông nếu sau khi thanh toán hết số tiền tương ứng với số cổ phần được mua lại mà vẫn bảo đảm các tỷ lệ an toàn trong hoạt động ngân hàng và giá trị thực của vốn điều lệ không giảm thấp hơn mức vốn pháp định của ngân hàng thương mại cổ phần. </w:t>
      </w:r>
    </w:p>
    <w:p w14:paraId="563C43D2" w14:textId="77777777" w:rsidR="00A908E7" w:rsidRPr="008A031C" w:rsidRDefault="00A908E7" w:rsidP="00A908E7">
      <w:pPr>
        <w:spacing w:before="60" w:after="60"/>
        <w:ind w:firstLine="709"/>
        <w:jc w:val="both"/>
        <w:rPr>
          <w:bCs/>
          <w:sz w:val="28"/>
          <w:szCs w:val="28"/>
        </w:rPr>
      </w:pPr>
      <w:r w:rsidRPr="008A031C">
        <w:rPr>
          <w:bCs/>
          <w:sz w:val="28"/>
          <w:szCs w:val="28"/>
        </w:rPr>
        <w:t>3. Trình tự, thủ tục và hồ sơ đề nghị mua lại cổ phần của ngân hàng thương mại cổ phần thực hiện theo hướng dẫn của Ngân hàng Nhà nước.</w:t>
      </w:r>
    </w:p>
    <w:bookmarkEnd w:id="19"/>
    <w:p w14:paraId="77824AC0" w14:textId="51FE8A4E" w:rsidR="00141E97" w:rsidRPr="008A031C" w:rsidRDefault="00141E97" w:rsidP="00141E97">
      <w:pPr>
        <w:spacing w:before="60" w:after="60"/>
        <w:ind w:firstLine="709"/>
        <w:jc w:val="both"/>
        <w:rPr>
          <w:b/>
          <w:sz w:val="28"/>
          <w:szCs w:val="28"/>
        </w:rPr>
      </w:pPr>
      <w:r w:rsidRPr="008A031C">
        <w:rPr>
          <w:b/>
          <w:sz w:val="28"/>
          <w:szCs w:val="28"/>
        </w:rPr>
        <w:t>Điều 2</w:t>
      </w:r>
      <w:r w:rsidR="00CB7B31" w:rsidRPr="008A031C">
        <w:rPr>
          <w:b/>
          <w:sz w:val="28"/>
          <w:szCs w:val="28"/>
          <w:lang w:val="en-US"/>
        </w:rPr>
        <w:t>2</w:t>
      </w:r>
      <w:r w:rsidRPr="008A031C">
        <w:rPr>
          <w:b/>
          <w:sz w:val="28"/>
          <w:szCs w:val="28"/>
        </w:rPr>
        <w:t>. Tăng vốn</w:t>
      </w:r>
      <w:r w:rsidR="00713C33" w:rsidRPr="008A031C">
        <w:rPr>
          <w:b/>
          <w:sz w:val="28"/>
          <w:szCs w:val="28"/>
          <w:lang w:val="en-US"/>
        </w:rPr>
        <w:t xml:space="preserve">, </w:t>
      </w:r>
      <w:r w:rsidRPr="008A031C">
        <w:rPr>
          <w:b/>
          <w:sz w:val="28"/>
          <w:szCs w:val="28"/>
        </w:rPr>
        <w:t>chuyển nhượng phần vốn góp, mua lại phần vốn góp của ngân hàng liên doanh, ngân hàng 100% vốn nước ngoài</w:t>
      </w:r>
    </w:p>
    <w:p w14:paraId="5C7AA40E" w14:textId="6E8B0D87" w:rsidR="00141E97" w:rsidRPr="008A031C" w:rsidRDefault="00141E97" w:rsidP="00141E97">
      <w:pPr>
        <w:spacing w:before="60" w:after="60"/>
        <w:ind w:firstLine="709"/>
        <w:jc w:val="both"/>
        <w:rPr>
          <w:bCs/>
          <w:sz w:val="28"/>
          <w:szCs w:val="28"/>
        </w:rPr>
      </w:pPr>
      <w:bookmarkStart w:id="20" w:name="_Hlk161760604"/>
      <w:r w:rsidRPr="008A031C">
        <w:rPr>
          <w:bCs/>
          <w:sz w:val="28"/>
          <w:szCs w:val="28"/>
        </w:rPr>
        <w:t>1. Việc tăng vốn</w:t>
      </w:r>
      <w:r w:rsidR="00713C33" w:rsidRPr="008A031C">
        <w:rPr>
          <w:bCs/>
          <w:sz w:val="28"/>
          <w:szCs w:val="28"/>
          <w:lang w:val="en-US"/>
        </w:rPr>
        <w:t xml:space="preserve">, </w:t>
      </w:r>
      <w:r w:rsidRPr="008A031C">
        <w:rPr>
          <w:bCs/>
          <w:sz w:val="28"/>
          <w:szCs w:val="28"/>
        </w:rPr>
        <w:t>chuyển nhượng phần vốn góp, mua lại phần vốn góp phải đảm bảo tuân thủ các quy định của Luật Doanh nghiệp.</w:t>
      </w:r>
    </w:p>
    <w:p w14:paraId="67F4941C" w14:textId="77777777" w:rsidR="00141E97" w:rsidRPr="008A031C" w:rsidRDefault="00141E97" w:rsidP="00141E97">
      <w:pPr>
        <w:spacing w:before="60" w:after="60"/>
        <w:ind w:firstLine="709"/>
        <w:jc w:val="both"/>
        <w:rPr>
          <w:bCs/>
          <w:sz w:val="28"/>
          <w:szCs w:val="28"/>
        </w:rPr>
      </w:pPr>
      <w:r w:rsidRPr="008A031C">
        <w:rPr>
          <w:bCs/>
          <w:sz w:val="28"/>
          <w:szCs w:val="28"/>
        </w:rPr>
        <w:t>2. Trong thời hạn 05 năm kể từ ngày được cấp Giấy phép, thành viên sáng lập chỉ được chuyển nhượng phần vốn góp cho thành viên sáng lập khác. Trong thời hạn 03 năm kể từ khi bắt đầu góp vốn vào ngân hàng liên doanh, ngân hàng 100% vốn nước ngoài, các thành viên góp vốn chỉ được chuyển nhượng phần vốn góp cho thành viên góp vốn khác.</w:t>
      </w:r>
    </w:p>
    <w:p w14:paraId="2CE2ED02" w14:textId="1AD4D2A1" w:rsidR="00141E97" w:rsidRPr="008A031C" w:rsidRDefault="00141E97" w:rsidP="00141E97">
      <w:pPr>
        <w:spacing w:before="60" w:after="60"/>
        <w:ind w:firstLine="709"/>
        <w:jc w:val="both"/>
        <w:rPr>
          <w:bCs/>
          <w:sz w:val="28"/>
          <w:szCs w:val="28"/>
        </w:rPr>
      </w:pPr>
      <w:r w:rsidRPr="008A031C">
        <w:rPr>
          <w:bCs/>
          <w:sz w:val="28"/>
          <w:szCs w:val="28"/>
        </w:rPr>
        <w:t>3. Việc tăng vốn</w:t>
      </w:r>
      <w:r w:rsidR="00713C33" w:rsidRPr="008A031C">
        <w:rPr>
          <w:bCs/>
          <w:sz w:val="28"/>
          <w:szCs w:val="28"/>
          <w:lang w:val="en-US"/>
        </w:rPr>
        <w:t xml:space="preserve">, </w:t>
      </w:r>
      <w:r w:rsidRPr="008A031C">
        <w:rPr>
          <w:bCs/>
          <w:sz w:val="28"/>
          <w:szCs w:val="28"/>
        </w:rPr>
        <w:t>chuyển nhượng phần vốn góp cho tổ chức không phải là thành viên góp vốn của ngân hàng liên doanh, ngân hàng 100% vốn nước ngoài phải đảm bảo tỷ lệ góp vốn theo quy định tại khoản 2, khoản 3 Điều 3 Thông tư này và đáp ứng các điều kiện sau:</w:t>
      </w:r>
    </w:p>
    <w:p w14:paraId="18AB42B7" w14:textId="04CBC756" w:rsidR="00141E97" w:rsidRPr="008A031C" w:rsidRDefault="00141E97" w:rsidP="00141E97">
      <w:pPr>
        <w:spacing w:before="60" w:after="60"/>
        <w:ind w:firstLine="709"/>
        <w:jc w:val="both"/>
        <w:rPr>
          <w:bCs/>
          <w:sz w:val="28"/>
          <w:szCs w:val="28"/>
        </w:rPr>
      </w:pPr>
      <w:r w:rsidRPr="008A031C">
        <w:rPr>
          <w:bCs/>
          <w:sz w:val="28"/>
          <w:szCs w:val="28"/>
        </w:rPr>
        <w:t>a) Đối tác mới (</w:t>
      </w:r>
      <w:bookmarkStart w:id="21" w:name="_Hlk161753748"/>
      <w:r w:rsidRPr="008A031C">
        <w:rPr>
          <w:bCs/>
          <w:sz w:val="28"/>
          <w:szCs w:val="28"/>
        </w:rPr>
        <w:t>trừ đối tác mới của ngân hàng liên doanh là doanh nghiệp không phải ngân hàng</w:t>
      </w:r>
      <w:bookmarkEnd w:id="21"/>
      <w:r w:rsidRPr="008A031C">
        <w:rPr>
          <w:bCs/>
          <w:sz w:val="28"/>
          <w:szCs w:val="28"/>
        </w:rPr>
        <w:t xml:space="preserve">) phải đáp ứng các điều kiện của thành viên sáng lập theo </w:t>
      </w:r>
      <w:r w:rsidRPr="008A031C">
        <w:rPr>
          <w:bCs/>
          <w:sz w:val="28"/>
          <w:szCs w:val="28"/>
        </w:rPr>
        <w:lastRenderedPageBreak/>
        <w:t>quy định tại khoản 5 Điều 29 Luật Các tổ chức tín dụng và các văn bản hướng dẫn;</w:t>
      </w:r>
    </w:p>
    <w:p w14:paraId="7D2B29EA" w14:textId="77777777" w:rsidR="00141E97" w:rsidRPr="008A031C" w:rsidRDefault="00141E97" w:rsidP="00141E97">
      <w:pPr>
        <w:spacing w:before="60" w:after="60"/>
        <w:ind w:firstLine="709"/>
        <w:jc w:val="both"/>
        <w:rPr>
          <w:bCs/>
          <w:sz w:val="28"/>
          <w:szCs w:val="28"/>
        </w:rPr>
      </w:pPr>
      <w:r w:rsidRPr="008A031C">
        <w:rPr>
          <w:bCs/>
          <w:sz w:val="28"/>
          <w:szCs w:val="28"/>
        </w:rPr>
        <w:t>b) Đối tác mới là ngân hàng nước ngoài phải đáp ứng các điều kiện quy định tại điểm b, c, d, đ, e khoản 2 Điều 29 Luật Các tổ chức tín dụng và các văn bản hướng dẫn;</w:t>
      </w:r>
    </w:p>
    <w:p w14:paraId="7BF3E220" w14:textId="77777777" w:rsidR="00141E97" w:rsidRPr="008A031C" w:rsidRDefault="00141E97" w:rsidP="00141E97">
      <w:pPr>
        <w:spacing w:before="60" w:after="60"/>
        <w:ind w:firstLine="709"/>
        <w:jc w:val="both"/>
        <w:rPr>
          <w:bCs/>
          <w:sz w:val="28"/>
          <w:szCs w:val="28"/>
        </w:rPr>
      </w:pPr>
      <w:r w:rsidRPr="008A031C">
        <w:rPr>
          <w:bCs/>
          <w:sz w:val="28"/>
          <w:szCs w:val="28"/>
        </w:rPr>
        <w:t>c) Đối với ngân hàng liên doanh, đối tác mới là doanh nghiệp không phải ngân hàng phải đáp ứng các điều kiện sau:</w:t>
      </w:r>
    </w:p>
    <w:p w14:paraId="5636EA06" w14:textId="77777777" w:rsidR="00141E97" w:rsidRPr="008A031C" w:rsidRDefault="00141E97" w:rsidP="00141E97">
      <w:pPr>
        <w:spacing w:before="60" w:after="60"/>
        <w:ind w:firstLine="709"/>
        <w:jc w:val="both"/>
        <w:rPr>
          <w:bCs/>
          <w:sz w:val="28"/>
          <w:szCs w:val="28"/>
        </w:rPr>
      </w:pPr>
      <w:r w:rsidRPr="008A031C">
        <w:rPr>
          <w:bCs/>
          <w:sz w:val="28"/>
          <w:szCs w:val="28"/>
        </w:rPr>
        <w:t>(i) Được thành lập theo pháp luật Việt Nam hoặc pháp luật nước ngoài;</w:t>
      </w:r>
    </w:p>
    <w:p w14:paraId="13BCC086" w14:textId="77777777" w:rsidR="00141E97" w:rsidRPr="008A031C" w:rsidRDefault="00141E97" w:rsidP="00141E97">
      <w:pPr>
        <w:spacing w:before="60" w:after="60"/>
        <w:ind w:firstLine="709"/>
        <w:jc w:val="both"/>
        <w:rPr>
          <w:bCs/>
          <w:sz w:val="28"/>
          <w:szCs w:val="28"/>
        </w:rPr>
      </w:pPr>
      <w:r w:rsidRPr="008A031C">
        <w:rPr>
          <w:bCs/>
          <w:sz w:val="28"/>
          <w:szCs w:val="28"/>
        </w:rPr>
        <w:t>(ii) Trường hợp là doanh nghiệp Nhà nước, phải được cấp có thẩm quyền chấp thuận bằng văn bản cho phép góp vốn, nhận chuyển nhượng phần vốn góp tại ngân hàng liên doanh theo quy định của pháp luật;</w:t>
      </w:r>
    </w:p>
    <w:p w14:paraId="4B328E13" w14:textId="77777777" w:rsidR="00141E97" w:rsidRPr="008A031C" w:rsidRDefault="00141E97" w:rsidP="00141E97">
      <w:pPr>
        <w:spacing w:before="60" w:after="60"/>
        <w:ind w:firstLine="709"/>
        <w:jc w:val="both"/>
        <w:rPr>
          <w:bCs/>
          <w:sz w:val="28"/>
          <w:szCs w:val="28"/>
        </w:rPr>
      </w:pPr>
      <w:r w:rsidRPr="008A031C">
        <w:rPr>
          <w:bCs/>
          <w:sz w:val="28"/>
          <w:szCs w:val="28"/>
        </w:rPr>
        <w:t>(iii) Trường hợp là doanh nghiệp được cấp Giấy phép thành lập và hoạt động trong lĩnh vực ngân hàng, chứng khoán, bảo hiểm, phải tuân thủ việc nhận chuyển nhượng phần vốn góp theo các quy định liên quan của pháp luật;</w:t>
      </w:r>
    </w:p>
    <w:p w14:paraId="6D814DFC" w14:textId="48960353" w:rsidR="00141E97" w:rsidRPr="008A031C" w:rsidRDefault="00141E97" w:rsidP="00141E97">
      <w:pPr>
        <w:spacing w:before="60" w:after="60"/>
        <w:ind w:firstLine="709"/>
        <w:jc w:val="both"/>
        <w:rPr>
          <w:bCs/>
          <w:sz w:val="28"/>
          <w:szCs w:val="28"/>
        </w:rPr>
      </w:pPr>
      <w:r w:rsidRPr="008A031C">
        <w:rPr>
          <w:bCs/>
          <w:sz w:val="28"/>
          <w:szCs w:val="28"/>
        </w:rPr>
        <w:t xml:space="preserve">(iv) Có vốn chủ sở hữu tối thiểu 1.000 tỷ đồng, tổng tài sản tối thiểu 2.000 tỷ đồng trong 03 năm liền kề năm nộp hồ sơ đề nghị chấp thuận </w:t>
      </w:r>
      <w:r w:rsidR="00713C33" w:rsidRPr="008A031C">
        <w:rPr>
          <w:bCs/>
          <w:sz w:val="28"/>
          <w:szCs w:val="28"/>
          <w:lang w:val="en-US"/>
        </w:rPr>
        <w:t xml:space="preserve">tăng vốn, </w:t>
      </w:r>
      <w:r w:rsidRPr="008A031C">
        <w:rPr>
          <w:bCs/>
          <w:sz w:val="28"/>
          <w:szCs w:val="28"/>
        </w:rPr>
        <w:t xml:space="preserve">chuyển nhượng phần vốn góp đối với phần vốn góp từ trên 1% đến dưới 5% vốn điều lệ của ngân hàng liên doanh hoặc có vốn chủ sở hữu tối thiểu 200 tỷ đồng, tổng tài sản tối thiểu 400 tỷ đồng trong 03 năm liền kề năm nộp hồ sơ đề nghị chấp thuận </w:t>
      </w:r>
      <w:r w:rsidR="00713C33" w:rsidRPr="008A031C">
        <w:rPr>
          <w:bCs/>
          <w:sz w:val="28"/>
          <w:szCs w:val="28"/>
          <w:lang w:val="en-US"/>
        </w:rPr>
        <w:t xml:space="preserve">tăng vốn, </w:t>
      </w:r>
      <w:r w:rsidRPr="008A031C">
        <w:rPr>
          <w:bCs/>
          <w:sz w:val="28"/>
          <w:szCs w:val="28"/>
        </w:rPr>
        <w:t>chuyển nhượng phần vốn góp đối với phần vốn góp từ 1% vốn điều lệ trở xuống của ngân hàng liên doanh;</w:t>
      </w:r>
    </w:p>
    <w:p w14:paraId="1499A9A5" w14:textId="77777777" w:rsidR="00141E97" w:rsidRPr="008A031C" w:rsidRDefault="00141E97" w:rsidP="00141E97">
      <w:pPr>
        <w:spacing w:before="60" w:after="60"/>
        <w:ind w:firstLine="709"/>
        <w:jc w:val="both"/>
        <w:rPr>
          <w:bCs/>
          <w:sz w:val="28"/>
          <w:szCs w:val="28"/>
        </w:rPr>
      </w:pPr>
      <w:r w:rsidRPr="008A031C">
        <w:rPr>
          <w:bCs/>
          <w:sz w:val="28"/>
          <w:szCs w:val="28"/>
        </w:rPr>
        <w:t>(v) Đối với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độc lập và không có ý kiến ngoại trừ của đơn vị kiểm toán của năm liền kề năm nộp hồ sơ đề nghị chấp thuận chuyển nhượng phần vốn góp;</w:t>
      </w:r>
    </w:p>
    <w:p w14:paraId="660DE466" w14:textId="4F4A9B1F" w:rsidR="00141E97" w:rsidRPr="008A031C" w:rsidRDefault="00141E97" w:rsidP="00141E97">
      <w:pPr>
        <w:spacing w:before="60" w:after="60"/>
        <w:ind w:firstLine="709"/>
        <w:jc w:val="both"/>
        <w:rPr>
          <w:bCs/>
          <w:sz w:val="28"/>
          <w:szCs w:val="28"/>
        </w:rPr>
      </w:pPr>
      <w:r w:rsidRPr="008A031C">
        <w:rPr>
          <w:bCs/>
          <w:sz w:val="28"/>
          <w:szCs w:val="28"/>
        </w:rPr>
        <w:t xml:space="preserve">(vi) Kinh doanh có lãi trong 03 năm liền kề năm nộp hồ sơ đề nghị chấp thuận </w:t>
      </w:r>
      <w:r w:rsidR="00713C33" w:rsidRPr="008A031C">
        <w:rPr>
          <w:bCs/>
          <w:sz w:val="28"/>
          <w:szCs w:val="28"/>
          <w:lang w:val="en-US"/>
        </w:rPr>
        <w:t xml:space="preserve">tăng vốn, </w:t>
      </w:r>
      <w:r w:rsidRPr="008A031C">
        <w:rPr>
          <w:bCs/>
          <w:sz w:val="28"/>
          <w:szCs w:val="28"/>
        </w:rPr>
        <w:t>chuyển nhượng phần vốn góp;</w:t>
      </w:r>
    </w:p>
    <w:p w14:paraId="3E000581" w14:textId="1437B0BE" w:rsidR="00141E97" w:rsidRPr="008A031C" w:rsidRDefault="00141E97" w:rsidP="00141E97">
      <w:pPr>
        <w:spacing w:before="60" w:after="60"/>
        <w:ind w:firstLine="709"/>
        <w:jc w:val="both"/>
        <w:rPr>
          <w:bCs/>
          <w:sz w:val="28"/>
          <w:szCs w:val="28"/>
        </w:rPr>
      </w:pPr>
      <w:r w:rsidRPr="008A031C">
        <w:rPr>
          <w:bCs/>
          <w:sz w:val="28"/>
          <w:szCs w:val="28"/>
        </w:rPr>
        <w:t>(vii) Không được dùng vốn huy động, vốn vay của tổ chức, cá nhân khác để</w:t>
      </w:r>
      <w:r w:rsidR="00713C33" w:rsidRPr="008A031C">
        <w:rPr>
          <w:bCs/>
          <w:sz w:val="28"/>
          <w:szCs w:val="28"/>
          <w:lang w:val="en-US"/>
        </w:rPr>
        <w:t xml:space="preserve"> góp vốn,</w:t>
      </w:r>
      <w:r w:rsidRPr="008A031C">
        <w:rPr>
          <w:bCs/>
          <w:sz w:val="28"/>
          <w:szCs w:val="28"/>
        </w:rPr>
        <w:t xml:space="preserve"> nhận chuyển nhượng phần vốn góp;</w:t>
      </w:r>
    </w:p>
    <w:p w14:paraId="21E007A6" w14:textId="0C69880B" w:rsidR="00141E97" w:rsidRPr="008A031C" w:rsidRDefault="00141E97" w:rsidP="00141E97">
      <w:pPr>
        <w:spacing w:before="60" w:after="60"/>
        <w:ind w:firstLine="709"/>
        <w:jc w:val="both"/>
        <w:rPr>
          <w:bCs/>
          <w:sz w:val="28"/>
          <w:szCs w:val="28"/>
        </w:rPr>
      </w:pPr>
      <w:r w:rsidRPr="008A031C">
        <w:rPr>
          <w:bCs/>
          <w:sz w:val="28"/>
          <w:szCs w:val="28"/>
        </w:rPr>
        <w:t xml:space="preserve">(viii) Thực hiện đầy đủ các nghĩa vụ về thuế và bảo hiểm xã hội theo quy định đến thời điểm nộp hồ sơ đề nghị chấp thuận </w:t>
      </w:r>
      <w:r w:rsidR="00713C33" w:rsidRPr="008A031C">
        <w:rPr>
          <w:bCs/>
          <w:sz w:val="28"/>
          <w:szCs w:val="28"/>
          <w:lang w:val="en-US"/>
        </w:rPr>
        <w:t xml:space="preserve">tăng vốn, </w:t>
      </w:r>
      <w:r w:rsidRPr="008A031C">
        <w:rPr>
          <w:bCs/>
          <w:sz w:val="28"/>
          <w:szCs w:val="28"/>
        </w:rPr>
        <w:t>chuyển nhượng phần vốn góp;</w:t>
      </w:r>
    </w:p>
    <w:p w14:paraId="2A92205B" w14:textId="77777777" w:rsidR="00141E97" w:rsidRPr="008A031C" w:rsidRDefault="00141E97" w:rsidP="00141E97">
      <w:pPr>
        <w:spacing w:before="60" w:after="60"/>
        <w:ind w:firstLine="709"/>
        <w:jc w:val="both"/>
        <w:rPr>
          <w:bCs/>
          <w:sz w:val="28"/>
          <w:szCs w:val="28"/>
        </w:rPr>
      </w:pPr>
      <w:r w:rsidRPr="008A031C">
        <w:rPr>
          <w:bCs/>
          <w:sz w:val="28"/>
          <w:szCs w:val="28"/>
        </w:rPr>
        <w:t>(ix) Không phải là cổ đông sáng lập, chủ sở hữu, thành viên sáng lập, cổ đông chiến lược của tổ chức tín dụng khác được thành lập và hoạt động tại Việt Nam.</w:t>
      </w:r>
    </w:p>
    <w:p w14:paraId="42F00D9D" w14:textId="0CFA3E11" w:rsidR="00141E97" w:rsidRPr="008A031C" w:rsidRDefault="00141E97" w:rsidP="00141E97">
      <w:pPr>
        <w:spacing w:before="60" w:after="60"/>
        <w:ind w:firstLine="709"/>
        <w:jc w:val="both"/>
        <w:rPr>
          <w:bCs/>
          <w:sz w:val="28"/>
          <w:szCs w:val="28"/>
        </w:rPr>
      </w:pPr>
      <w:r w:rsidRPr="008A031C">
        <w:rPr>
          <w:bCs/>
          <w:sz w:val="28"/>
          <w:szCs w:val="28"/>
        </w:rPr>
        <w:t xml:space="preserve">d) Trường hợp </w:t>
      </w:r>
      <w:r w:rsidR="00713C33" w:rsidRPr="008A031C">
        <w:rPr>
          <w:bCs/>
          <w:sz w:val="28"/>
          <w:szCs w:val="28"/>
          <w:lang w:val="en-US"/>
        </w:rPr>
        <w:t>tăng vốn,</w:t>
      </w:r>
      <w:r w:rsidRPr="008A031C">
        <w:rPr>
          <w:bCs/>
          <w:sz w:val="28"/>
          <w:szCs w:val="28"/>
        </w:rPr>
        <w:t xml:space="preserve"> chuyển nhượng dẫn đến có ngân hàng nước ngoài khác sở hữu 50% vốn điều lệ của ngân hàng 100% vốn nước ngoài, ngân hàng nước ngoài mới phải đảm bảo nội dung hoạt động của ngân hàng 100% vốn nước ngoài là hoạt động mà ngân hàng nước ngoài đó đang được phép thực hiện tại nước nơi ngân hàng nước ngoài đặt trụ sở chính. </w:t>
      </w:r>
    </w:p>
    <w:p w14:paraId="0E470F9D" w14:textId="77777777" w:rsidR="00141E97" w:rsidRPr="008A031C" w:rsidRDefault="00141E97" w:rsidP="00141E97">
      <w:pPr>
        <w:spacing w:before="60" w:after="60"/>
        <w:ind w:firstLine="709"/>
        <w:jc w:val="both"/>
        <w:rPr>
          <w:bCs/>
          <w:sz w:val="28"/>
          <w:szCs w:val="28"/>
        </w:rPr>
      </w:pPr>
      <w:r w:rsidRPr="008A031C">
        <w:rPr>
          <w:bCs/>
          <w:sz w:val="28"/>
          <w:szCs w:val="28"/>
        </w:rPr>
        <w:t>4. Điều kiện mua lại phần vốn góp:</w:t>
      </w:r>
    </w:p>
    <w:p w14:paraId="572EA9C3" w14:textId="77777777" w:rsidR="00141E97" w:rsidRPr="008A031C" w:rsidRDefault="00141E97" w:rsidP="00141E97">
      <w:pPr>
        <w:spacing w:before="60" w:after="60"/>
        <w:ind w:firstLine="709"/>
        <w:jc w:val="both"/>
        <w:rPr>
          <w:bCs/>
          <w:sz w:val="28"/>
          <w:szCs w:val="28"/>
        </w:rPr>
      </w:pPr>
      <w:r w:rsidRPr="008A031C">
        <w:rPr>
          <w:bCs/>
          <w:sz w:val="28"/>
          <w:szCs w:val="28"/>
        </w:rPr>
        <w:lastRenderedPageBreak/>
        <w:t>a) Yêu cầu mua lại phần vốn góp của thành viên góp vốn, điều kiện thanh toán và xử lý phần vốn góp thực hiện theo quy định về mua lại phần vốn góp của Luật Doanh nghiệp;</w:t>
      </w:r>
    </w:p>
    <w:p w14:paraId="343392BB" w14:textId="77777777" w:rsidR="00141E97" w:rsidRPr="008A031C" w:rsidRDefault="00141E97" w:rsidP="00141E97">
      <w:pPr>
        <w:spacing w:before="60" w:after="60"/>
        <w:ind w:firstLine="709"/>
        <w:jc w:val="both"/>
        <w:rPr>
          <w:bCs/>
          <w:sz w:val="28"/>
          <w:szCs w:val="28"/>
        </w:rPr>
      </w:pPr>
      <w:r w:rsidRPr="008A031C">
        <w:rPr>
          <w:bCs/>
          <w:sz w:val="28"/>
          <w:szCs w:val="28"/>
        </w:rPr>
        <w:t>b) Sau khi thanh toán hết phần vốn góp được mua lại, ngân hàng vẫn bảo đảm thanh toán đủ các khoản nợ và nghĩa vụ tài sản khác, bảo đảm các tỷ lệ an toàn trong hoạt động ngân hàng, giá trị thực của vốn điều lệ không được thấp hơn mức vốn pháp định;</w:t>
      </w:r>
    </w:p>
    <w:p w14:paraId="3990D132" w14:textId="77777777" w:rsidR="00141E97" w:rsidRPr="008A031C" w:rsidRDefault="00141E97" w:rsidP="00141E97">
      <w:pPr>
        <w:spacing w:before="60" w:after="60"/>
        <w:ind w:firstLine="709"/>
        <w:jc w:val="both"/>
        <w:rPr>
          <w:bCs/>
          <w:sz w:val="28"/>
          <w:szCs w:val="28"/>
        </w:rPr>
      </w:pPr>
      <w:r w:rsidRPr="008A031C">
        <w:rPr>
          <w:bCs/>
          <w:sz w:val="28"/>
          <w:szCs w:val="28"/>
        </w:rPr>
        <w:t>c) Tuân thủ đầy đủ các quy định về quản trị rủi ro và trích lập dự phòng đầy đủ theo quy định tại thời điểm đề nghị Ngân hàng Nhà nước chấp thuận việc mua lại phần vốn góp;</w:t>
      </w:r>
    </w:p>
    <w:p w14:paraId="03B64D06" w14:textId="77777777" w:rsidR="00141E97" w:rsidRPr="008A031C" w:rsidRDefault="00141E97" w:rsidP="00141E97">
      <w:pPr>
        <w:spacing w:before="60" w:after="60"/>
        <w:ind w:firstLine="709"/>
        <w:jc w:val="both"/>
        <w:rPr>
          <w:bCs/>
          <w:sz w:val="28"/>
          <w:szCs w:val="28"/>
        </w:rPr>
      </w:pPr>
      <w:r w:rsidRPr="008A031C">
        <w:rPr>
          <w:bCs/>
          <w:sz w:val="28"/>
          <w:szCs w:val="28"/>
        </w:rPr>
        <w:t>d) Kinh doanh liên tục có lãi trong 05 năm liền kề năm đề nghị mua lại phần vốn góp và không có lỗ lũy kế;</w:t>
      </w:r>
    </w:p>
    <w:p w14:paraId="03B59B34" w14:textId="77777777" w:rsidR="00141E97" w:rsidRPr="008A031C" w:rsidRDefault="00141E97" w:rsidP="00141E97">
      <w:pPr>
        <w:spacing w:before="60" w:after="60"/>
        <w:ind w:firstLine="709"/>
        <w:jc w:val="both"/>
        <w:rPr>
          <w:bCs/>
          <w:sz w:val="28"/>
          <w:szCs w:val="28"/>
        </w:rPr>
      </w:pPr>
      <w:r w:rsidRPr="008A031C">
        <w:rPr>
          <w:bCs/>
          <w:sz w:val="28"/>
          <w:szCs w:val="28"/>
        </w:rPr>
        <w:t>đ) Không bị Ngân hàng Nhà nước xử phạt vi phạm hành chính trong lĩnh vực tiền tệ và hoạt động ngân hàng trong 05 năm liền kề năm đề nghị mua lại phần vốn góp và đến thời điểm đề nghị Ngân hàng Nhà nước chấp thuận việc mua lại phần vốn góp.</w:t>
      </w:r>
    </w:p>
    <w:p w14:paraId="149E19BF" w14:textId="1B5DE251" w:rsidR="00463A2A" w:rsidRPr="008A031C" w:rsidRDefault="00141E97" w:rsidP="00141E97">
      <w:pPr>
        <w:spacing w:before="60" w:after="60"/>
        <w:ind w:firstLine="709"/>
        <w:jc w:val="both"/>
        <w:rPr>
          <w:bCs/>
          <w:sz w:val="28"/>
          <w:szCs w:val="28"/>
        </w:rPr>
      </w:pPr>
      <w:r w:rsidRPr="008A031C">
        <w:rPr>
          <w:bCs/>
          <w:sz w:val="28"/>
          <w:szCs w:val="28"/>
        </w:rPr>
        <w:t>5. Việc chuyển nhượng phần vốn góp, mua lại phần vốn góp phải được Ngân hàng Nhà nước chấp thuận bằng văn bản trước khi thực hiện. Trình tự, thủ tục và hồ sơ đề nghị chuyển nhượng vốn góp, mua lại phần vốn góp thực hiện theo hướng dẫn của Ngân hàng Nhà nước.</w:t>
      </w:r>
    </w:p>
    <w:bookmarkEnd w:id="20"/>
    <w:p w14:paraId="7BC00FFE" w14:textId="77777777" w:rsidR="00141E97" w:rsidRPr="008A031C" w:rsidRDefault="00141E97" w:rsidP="00141E97">
      <w:pPr>
        <w:spacing w:before="60" w:after="60"/>
        <w:ind w:firstLine="709"/>
        <w:jc w:val="both"/>
        <w:rPr>
          <w:bCs/>
          <w:sz w:val="28"/>
          <w:szCs w:val="28"/>
        </w:rPr>
      </w:pPr>
    </w:p>
    <w:p w14:paraId="262354E8" w14:textId="77777777" w:rsidR="00463A2A" w:rsidRPr="008A031C" w:rsidRDefault="00463A2A" w:rsidP="00463A2A">
      <w:pPr>
        <w:spacing w:before="60" w:after="60"/>
        <w:jc w:val="center"/>
        <w:rPr>
          <w:sz w:val="28"/>
        </w:rPr>
      </w:pPr>
      <w:r w:rsidRPr="008A031C">
        <w:rPr>
          <w:b/>
          <w:bCs/>
          <w:sz w:val="28"/>
        </w:rPr>
        <w:t>Chương IV</w:t>
      </w:r>
    </w:p>
    <w:p w14:paraId="347D1EE6" w14:textId="77777777" w:rsidR="00463A2A" w:rsidRPr="008A031C" w:rsidRDefault="00463A2A" w:rsidP="00463A2A">
      <w:pPr>
        <w:spacing w:before="60" w:after="60"/>
        <w:jc w:val="center"/>
        <w:rPr>
          <w:sz w:val="28"/>
        </w:rPr>
      </w:pPr>
      <w:r w:rsidRPr="008A031C">
        <w:rPr>
          <w:b/>
          <w:bCs/>
          <w:sz w:val="28"/>
        </w:rPr>
        <w:t>TRÁCH NHIỆM CỦA CÁC TỔ CHỨC, CÁ NHÂN CÓ LIÊN QUAN</w:t>
      </w:r>
    </w:p>
    <w:p w14:paraId="5C1B0AE5" w14:textId="77777777" w:rsidR="00463A2A" w:rsidRPr="008A031C" w:rsidRDefault="00463A2A" w:rsidP="00CD04D1">
      <w:pPr>
        <w:spacing w:before="60" w:after="60"/>
        <w:ind w:firstLine="709"/>
        <w:jc w:val="both"/>
        <w:rPr>
          <w:bCs/>
          <w:sz w:val="28"/>
          <w:szCs w:val="28"/>
        </w:rPr>
      </w:pPr>
    </w:p>
    <w:p w14:paraId="78D2E36F" w14:textId="5D974517" w:rsidR="00164444" w:rsidRPr="008A031C" w:rsidRDefault="00164444" w:rsidP="00164444">
      <w:pPr>
        <w:spacing w:before="60" w:after="60"/>
        <w:ind w:firstLine="709"/>
        <w:jc w:val="both"/>
        <w:rPr>
          <w:b/>
          <w:sz w:val="28"/>
          <w:szCs w:val="28"/>
          <w:lang w:val="en-US"/>
        </w:rPr>
      </w:pPr>
      <w:r w:rsidRPr="008A031C">
        <w:rPr>
          <w:b/>
          <w:sz w:val="28"/>
          <w:szCs w:val="28"/>
          <w:lang w:val="en-US"/>
        </w:rPr>
        <w:t xml:space="preserve"> Điều 2</w:t>
      </w:r>
      <w:r w:rsidR="00CB7B31" w:rsidRPr="008A031C">
        <w:rPr>
          <w:b/>
          <w:sz w:val="28"/>
          <w:szCs w:val="28"/>
          <w:lang w:val="en-US"/>
        </w:rPr>
        <w:t>3</w:t>
      </w:r>
      <w:r w:rsidRPr="008A031C">
        <w:rPr>
          <w:b/>
          <w:sz w:val="28"/>
          <w:szCs w:val="28"/>
          <w:lang w:val="en-US"/>
        </w:rPr>
        <w:t>. Trách nhiệm của ngân hàng thương mại, chi nhánh ngân hàng nước ngoài và văn phòng đại diện nước ngoài</w:t>
      </w:r>
    </w:p>
    <w:p w14:paraId="4D6C1BA0" w14:textId="77777777" w:rsidR="00164444" w:rsidRPr="008A031C" w:rsidRDefault="00164444" w:rsidP="00164444">
      <w:pPr>
        <w:spacing w:before="60" w:after="60"/>
        <w:ind w:firstLine="709"/>
        <w:jc w:val="both"/>
        <w:rPr>
          <w:bCs/>
          <w:sz w:val="28"/>
          <w:szCs w:val="28"/>
          <w:lang w:val="en-US"/>
        </w:rPr>
      </w:pPr>
      <w:bookmarkStart w:id="22" w:name="_Hlk161760638"/>
      <w:r w:rsidRPr="008A031C">
        <w:rPr>
          <w:bCs/>
          <w:sz w:val="28"/>
          <w:szCs w:val="28"/>
          <w:lang w:val="en-US"/>
        </w:rPr>
        <w:t>1. Cung cấp đầy đủ, chính xác, kịp thời các thông tin theo yêu cầu của Ngân hàng Nhà nước theo quy định tại Thông tư này và chịu hoàn toàn trách nhiệm trước pháp luật về các thông tin trên.</w:t>
      </w:r>
    </w:p>
    <w:p w14:paraId="476C9E2B" w14:textId="77777777" w:rsidR="00164444" w:rsidRPr="008A031C" w:rsidRDefault="00164444" w:rsidP="00164444">
      <w:pPr>
        <w:spacing w:before="60" w:after="60"/>
        <w:ind w:firstLine="709"/>
        <w:jc w:val="both"/>
        <w:rPr>
          <w:bCs/>
          <w:sz w:val="28"/>
          <w:szCs w:val="28"/>
          <w:lang w:val="en-US"/>
        </w:rPr>
      </w:pPr>
      <w:r w:rsidRPr="008A031C">
        <w:rPr>
          <w:bCs/>
          <w:sz w:val="28"/>
          <w:szCs w:val="28"/>
          <w:lang w:val="en-US"/>
        </w:rPr>
        <w:t>2. Đảm bảo đáp ứng các điều kiện để thực hiện các nội dung hoạt động theo đề nghị và tiếp tục duy trì việc đáp ứng các điều kiện này theo quy định.</w:t>
      </w:r>
    </w:p>
    <w:p w14:paraId="2CFCB7AE" w14:textId="77777777" w:rsidR="00164444" w:rsidRPr="008A031C" w:rsidRDefault="00164444" w:rsidP="00164444">
      <w:pPr>
        <w:spacing w:before="60" w:after="60"/>
        <w:ind w:firstLine="709"/>
        <w:jc w:val="both"/>
        <w:rPr>
          <w:bCs/>
          <w:sz w:val="28"/>
          <w:szCs w:val="28"/>
          <w:lang w:val="en-US"/>
        </w:rPr>
      </w:pPr>
      <w:r w:rsidRPr="008A031C">
        <w:rPr>
          <w:bCs/>
          <w:sz w:val="28"/>
          <w:szCs w:val="28"/>
          <w:lang w:val="en-US"/>
        </w:rPr>
        <w:t>3.  Đối với ngân hàng thương mại, chi nhánh ngân hàng nước ngoài tham gia hệ thống thanh toán quốc tế, phải đảm bảo tuân thủ các nguyên tắc sau:</w:t>
      </w:r>
    </w:p>
    <w:p w14:paraId="761F62CD" w14:textId="77777777" w:rsidR="00164444" w:rsidRPr="008A031C" w:rsidRDefault="00164444" w:rsidP="00164444">
      <w:pPr>
        <w:spacing w:before="60" w:after="60"/>
        <w:ind w:firstLine="709"/>
        <w:jc w:val="both"/>
        <w:rPr>
          <w:bCs/>
          <w:sz w:val="28"/>
          <w:szCs w:val="28"/>
          <w:lang w:val="en-US"/>
        </w:rPr>
      </w:pPr>
      <w:r w:rsidRPr="008A031C">
        <w:rPr>
          <w:bCs/>
          <w:sz w:val="28"/>
          <w:szCs w:val="28"/>
          <w:lang w:val="en-US"/>
        </w:rPr>
        <w:t>a) Đối với trường hợp đã tham gia các hệ thống thanh toán quốc tế trước ngày….. (Nghị định thay thế Nghị định 101/2012/NĐ-CP có hiệu lực thi hành), phải hoàn thành thủ tục bổ sung nội dung tham gia hệ thống thanh toán quốc tế vào Giấy phép của ngân hàng thương mại, chi nhánh ngân hàng nước ngoài theo quy định tại Thông tư này  trong vòng 24 tháng kể từ ngày… (Nghị định thay thế Nghị định 101/2012/NĐ-CP có hiệu lực thi hành). Quá thời hạn nêu trên, ngân hàng thương mại, chi nhánh ngân hàng nước ngoài phải dừng tham gia các hệ thống thanh toán quốc tế cho đến khi hoàn thành thủ tục bổ sung nội dung tham gia hệ thống thanh toán quốc tế ghi trong Giấy phép;</w:t>
      </w:r>
    </w:p>
    <w:p w14:paraId="2D1E5573" w14:textId="77777777" w:rsidR="00164444" w:rsidRPr="008A031C" w:rsidRDefault="00164444" w:rsidP="00164444">
      <w:pPr>
        <w:spacing w:before="60" w:after="60"/>
        <w:ind w:firstLine="709"/>
        <w:jc w:val="both"/>
        <w:rPr>
          <w:bCs/>
          <w:sz w:val="28"/>
          <w:szCs w:val="28"/>
          <w:lang w:val="en-US"/>
        </w:rPr>
      </w:pPr>
      <w:r w:rsidRPr="008A031C">
        <w:rPr>
          <w:bCs/>
          <w:sz w:val="28"/>
          <w:szCs w:val="28"/>
          <w:lang w:val="en-US"/>
        </w:rPr>
        <w:lastRenderedPageBreak/>
        <w:t>b) Trong quá trình tham gia hệ thống thanh toán quốc tế, đảm bảo tuân thủ quy định tại khoản 1 Điều 21 Nghị định .... (Nghị định thay thế Nghị định 101/2012/NĐ-CP) về thanh toán không dùng tiền mặt; đồng thời, thường xuyên rà soát, theo dõi, đánh giá về việc tham gia hệ thống thanh toán quốc tế, hoạt động tổ chức, vận hành của hệ thống thanh toán quốc tế để có điều chỉnh phù hợp, nhằm đảm bảo an toàn cho hoạt động của ngân hàng thương mại, chi nhánh ngân hàng nước ngoài, tuân thủ đầy đủ quy định của pháp luật về phòng, chống rửa tiền, tài trợ khủng bố, tài trợ phổ biến vũ khí hủy diệt hàng loạt và an toàn, bảo mật thông tin khách hàng;</w:t>
      </w:r>
    </w:p>
    <w:p w14:paraId="7FC0E3BB" w14:textId="77777777" w:rsidR="00164444" w:rsidRPr="008A031C" w:rsidRDefault="00164444" w:rsidP="00164444">
      <w:pPr>
        <w:spacing w:before="60" w:after="60"/>
        <w:ind w:firstLine="709"/>
        <w:jc w:val="both"/>
        <w:rPr>
          <w:bCs/>
          <w:sz w:val="28"/>
          <w:szCs w:val="28"/>
          <w:lang w:val="en-US"/>
        </w:rPr>
      </w:pPr>
      <w:r w:rsidRPr="008A031C">
        <w:rPr>
          <w:bCs/>
          <w:sz w:val="28"/>
          <w:szCs w:val="28"/>
          <w:lang w:val="en-US"/>
        </w:rPr>
        <w:t>c) Đảm bảo việc tham gia hệ thống thanh toán quốc tế phù hợp với các cam kết về thanh toán tại các điều ước quốc tế mà Việt Nam tham gia;</w:t>
      </w:r>
    </w:p>
    <w:p w14:paraId="25ED7DAA" w14:textId="77777777" w:rsidR="00164444" w:rsidRPr="008A031C" w:rsidRDefault="00164444" w:rsidP="00164444">
      <w:pPr>
        <w:spacing w:before="60" w:after="60"/>
        <w:ind w:firstLine="709"/>
        <w:jc w:val="both"/>
        <w:rPr>
          <w:bCs/>
          <w:sz w:val="28"/>
          <w:szCs w:val="28"/>
          <w:lang w:val="en-US"/>
        </w:rPr>
      </w:pPr>
      <w:r w:rsidRPr="008A031C">
        <w:rPr>
          <w:bCs/>
          <w:sz w:val="28"/>
          <w:szCs w:val="28"/>
          <w:lang w:val="en-US"/>
        </w:rPr>
        <w:t>d) Chấp hành quy định về đảm bảo an toàn, bảo mật thông tin trong hoạt động ngân hàng theo quy định của Ngân hàng Nhà nước;</w:t>
      </w:r>
    </w:p>
    <w:p w14:paraId="22FA98A2" w14:textId="77777777" w:rsidR="00164444" w:rsidRPr="008A031C" w:rsidRDefault="00164444" w:rsidP="00164444">
      <w:pPr>
        <w:spacing w:before="60" w:after="60"/>
        <w:ind w:firstLine="709"/>
        <w:jc w:val="both"/>
        <w:rPr>
          <w:bCs/>
          <w:sz w:val="28"/>
          <w:szCs w:val="28"/>
          <w:lang w:val="en-US"/>
        </w:rPr>
      </w:pPr>
      <w:r w:rsidRPr="008A031C">
        <w:rPr>
          <w:bCs/>
          <w:sz w:val="28"/>
          <w:szCs w:val="28"/>
          <w:lang w:val="en-US"/>
        </w:rPr>
        <w:t>đ) Chịu trách nhiệm về nội dung và tổ chức triển khai các quy định nội bộ về quy trình nghiệp vụ và quy trình quản lý rủi ro khi tham gia hệ thống thanh toán quốc tế; thực hiện hoạt động kết nối hệ thống thanh toán quốc tế theo đúng quy định nội bộ đã ban hành;</w:t>
      </w:r>
    </w:p>
    <w:p w14:paraId="576F1143" w14:textId="77777777" w:rsidR="00164444" w:rsidRPr="008A031C" w:rsidRDefault="00164444" w:rsidP="00164444">
      <w:pPr>
        <w:spacing w:before="60" w:after="60"/>
        <w:ind w:firstLine="709"/>
        <w:jc w:val="both"/>
        <w:rPr>
          <w:bCs/>
          <w:sz w:val="28"/>
          <w:szCs w:val="28"/>
          <w:lang w:val="en-US"/>
        </w:rPr>
      </w:pPr>
      <w:r w:rsidRPr="008A031C">
        <w:rPr>
          <w:bCs/>
          <w:sz w:val="28"/>
          <w:szCs w:val="28"/>
          <w:lang w:val="en-US"/>
        </w:rPr>
        <w:t>e) Thực hiện việc báo cáo định kỳ hàng năm về giao dịch qua hệ thống thanh toán quốc tế theo mẫu Phụ lục số 03 ban hành kèm theo Thông tư này. Trong trường hợp đột xuất hoặc khi cần thiết, ngân hàng thương mại, chi nhánh ngân hàng nước ngoài thực hiện báo cáo theo yêu cầu của Ngân hàng Nhà nước.</w:t>
      </w:r>
    </w:p>
    <w:bookmarkEnd w:id="22"/>
    <w:p w14:paraId="4C45514B" w14:textId="03C10D84" w:rsidR="00F207C4" w:rsidRPr="008A031C" w:rsidRDefault="00F207C4" w:rsidP="00F207C4">
      <w:pPr>
        <w:spacing w:before="60" w:after="60"/>
        <w:ind w:firstLine="709"/>
        <w:jc w:val="both"/>
        <w:rPr>
          <w:b/>
          <w:sz w:val="28"/>
          <w:szCs w:val="28"/>
        </w:rPr>
      </w:pPr>
      <w:r w:rsidRPr="008A031C">
        <w:rPr>
          <w:b/>
          <w:sz w:val="28"/>
          <w:szCs w:val="28"/>
        </w:rPr>
        <w:t>Điều 2</w:t>
      </w:r>
      <w:r w:rsidR="00CB7B31" w:rsidRPr="008A031C">
        <w:rPr>
          <w:b/>
          <w:sz w:val="28"/>
          <w:szCs w:val="28"/>
          <w:lang w:val="en-US"/>
        </w:rPr>
        <w:t>4</w:t>
      </w:r>
      <w:r w:rsidRPr="008A031C">
        <w:rPr>
          <w:b/>
          <w:sz w:val="28"/>
          <w:szCs w:val="28"/>
        </w:rPr>
        <w:t>. Trách nhiệm của các đơn vị liên quan</w:t>
      </w:r>
    </w:p>
    <w:p w14:paraId="1A4C7A0C" w14:textId="0EB48562" w:rsidR="00F207C4" w:rsidRPr="008A031C" w:rsidRDefault="00F207C4" w:rsidP="00F207C4">
      <w:pPr>
        <w:spacing w:before="60" w:after="60"/>
        <w:ind w:firstLine="709"/>
        <w:jc w:val="both"/>
        <w:rPr>
          <w:bCs/>
          <w:sz w:val="28"/>
          <w:szCs w:val="28"/>
        </w:rPr>
      </w:pPr>
      <w:bookmarkStart w:id="23" w:name="_Hlk161760673"/>
      <w:r w:rsidRPr="008A031C">
        <w:rPr>
          <w:bCs/>
          <w:sz w:val="28"/>
          <w:szCs w:val="28"/>
        </w:rPr>
        <w:t>1. Cơ quan Thanh tra, giám sát ngân hàng:</w:t>
      </w:r>
    </w:p>
    <w:p w14:paraId="02F2E2FF" w14:textId="77777777" w:rsidR="00F207C4" w:rsidRPr="008A031C" w:rsidRDefault="00F207C4" w:rsidP="00F207C4">
      <w:pPr>
        <w:spacing w:before="60" w:after="60"/>
        <w:ind w:firstLine="709"/>
        <w:jc w:val="both"/>
        <w:rPr>
          <w:bCs/>
          <w:sz w:val="28"/>
          <w:szCs w:val="28"/>
        </w:rPr>
      </w:pPr>
      <w:r w:rsidRPr="008A031C">
        <w:rPr>
          <w:bCs/>
          <w:sz w:val="28"/>
          <w:szCs w:val="28"/>
        </w:rPr>
        <w:t>a) Làm đầu mối tiếp nhận, thẩm định và trình Thống đốc Ngân hàng Nhà nước về hồ sơ đề nghị cấp đổi Giấy phép, cấp bổ sung nội dung hoạt động vào Giấy phép của ngân hàng thương mại, chi nhánh ngân hàng nước ngoài là đối tượng thanh tra, giám sát an toàn vi mô của Cơ quan Thanh tra, giám sát ngân hàng theo quy định tại khoản 1 Điều 4 Thông tư này;</w:t>
      </w:r>
    </w:p>
    <w:p w14:paraId="3AFB12CD" w14:textId="77777777" w:rsidR="00F207C4" w:rsidRPr="008A031C" w:rsidRDefault="00F207C4" w:rsidP="00F207C4">
      <w:pPr>
        <w:spacing w:before="60" w:after="60"/>
        <w:ind w:firstLine="709"/>
        <w:jc w:val="both"/>
        <w:rPr>
          <w:bCs/>
          <w:sz w:val="28"/>
          <w:szCs w:val="28"/>
        </w:rPr>
      </w:pPr>
      <w:r w:rsidRPr="008A031C">
        <w:rPr>
          <w:bCs/>
          <w:sz w:val="28"/>
          <w:szCs w:val="28"/>
        </w:rPr>
        <w:t>b) Có văn bản kèm hồ sơ lấy ý kiến các đơn vị có liên quan trong Ngân hàng Nhà nước về đề nghị cấp bổ sung nội dung hoạt động vào Giấy phép đối với   hoạt động phái sinh lãi suất, cung ứng sản phẩm phái sinh giá cả hàng hóa, ví điện tử, hoạt động lưu ký chứng khoán và tham gia hệ thống thanh toán quốc tế khi thực hiện trách nhiệm tại điểm a khoản này;</w:t>
      </w:r>
    </w:p>
    <w:p w14:paraId="4D0D04DC" w14:textId="77777777" w:rsidR="00F207C4" w:rsidRPr="008A031C" w:rsidRDefault="00F207C4" w:rsidP="00F207C4">
      <w:pPr>
        <w:spacing w:before="60" w:after="60"/>
        <w:ind w:firstLine="709"/>
        <w:jc w:val="both"/>
        <w:rPr>
          <w:bCs/>
          <w:sz w:val="28"/>
          <w:szCs w:val="28"/>
        </w:rPr>
      </w:pPr>
      <w:r w:rsidRPr="008A031C">
        <w:rPr>
          <w:bCs/>
          <w:sz w:val="28"/>
          <w:szCs w:val="28"/>
        </w:rPr>
        <w:t xml:space="preserve">c) Chịu trách nhiệm về quản lý và lưu trữ hồ sơ cấp đổi Giấy phép, cấp bổ sung nội dung hoạt động vào Giấy phép sau khi đã cấp phép; </w:t>
      </w:r>
    </w:p>
    <w:p w14:paraId="07805A38" w14:textId="77777777" w:rsidR="00F207C4" w:rsidRPr="008A031C" w:rsidRDefault="00F207C4" w:rsidP="00F207C4">
      <w:pPr>
        <w:spacing w:before="60" w:after="60"/>
        <w:ind w:firstLine="709"/>
        <w:jc w:val="both"/>
        <w:rPr>
          <w:bCs/>
          <w:sz w:val="28"/>
          <w:szCs w:val="28"/>
        </w:rPr>
      </w:pPr>
      <w:r w:rsidRPr="008A031C">
        <w:rPr>
          <w:bCs/>
          <w:sz w:val="28"/>
          <w:szCs w:val="28"/>
        </w:rPr>
        <w:t>d) Xử lý các vướng mắc trong quá trình triển khai thực hiện Thông tư.</w:t>
      </w:r>
    </w:p>
    <w:p w14:paraId="6211D834" w14:textId="77777777" w:rsidR="00F207C4" w:rsidRPr="008A031C" w:rsidRDefault="00F207C4" w:rsidP="00F207C4">
      <w:pPr>
        <w:spacing w:before="60" w:after="60"/>
        <w:ind w:firstLine="709"/>
        <w:jc w:val="both"/>
        <w:rPr>
          <w:bCs/>
          <w:sz w:val="28"/>
          <w:szCs w:val="28"/>
        </w:rPr>
      </w:pPr>
      <w:r w:rsidRPr="008A031C">
        <w:rPr>
          <w:bCs/>
          <w:sz w:val="28"/>
          <w:szCs w:val="28"/>
        </w:rPr>
        <w:t>2. Sở Giao dịch:</w:t>
      </w:r>
    </w:p>
    <w:p w14:paraId="61A03621" w14:textId="77777777" w:rsidR="00F207C4" w:rsidRPr="008A031C" w:rsidRDefault="00F207C4" w:rsidP="00F207C4">
      <w:pPr>
        <w:spacing w:before="60" w:after="60"/>
        <w:ind w:firstLine="709"/>
        <w:jc w:val="both"/>
        <w:rPr>
          <w:bCs/>
          <w:sz w:val="28"/>
          <w:szCs w:val="28"/>
        </w:rPr>
      </w:pPr>
      <w:r w:rsidRPr="008A031C">
        <w:rPr>
          <w:bCs/>
          <w:sz w:val="28"/>
          <w:szCs w:val="28"/>
        </w:rPr>
        <w:t>Hướng dẫn ngân hàng thương mại, chi nhánh ngân hàng nước ngoài thực hiện việc nộp lệ phí cấp đổi Giấy phép.</w:t>
      </w:r>
    </w:p>
    <w:p w14:paraId="5A4977C3" w14:textId="77777777" w:rsidR="00F207C4" w:rsidRPr="008A031C" w:rsidRDefault="00F207C4" w:rsidP="00F207C4">
      <w:pPr>
        <w:spacing w:before="60" w:after="60"/>
        <w:ind w:firstLine="709"/>
        <w:jc w:val="both"/>
        <w:rPr>
          <w:bCs/>
          <w:sz w:val="28"/>
          <w:szCs w:val="28"/>
        </w:rPr>
      </w:pPr>
      <w:r w:rsidRPr="008A031C">
        <w:rPr>
          <w:bCs/>
          <w:sz w:val="28"/>
          <w:szCs w:val="28"/>
        </w:rPr>
        <w:t>3. Vụ Thanh toán:</w:t>
      </w:r>
    </w:p>
    <w:p w14:paraId="24EF17FE" w14:textId="05269B9F" w:rsidR="00F207C4" w:rsidRPr="003711E9" w:rsidRDefault="00FE6020" w:rsidP="00F207C4">
      <w:pPr>
        <w:spacing w:before="60" w:after="60"/>
        <w:ind w:firstLine="709"/>
        <w:jc w:val="both"/>
        <w:rPr>
          <w:bCs/>
          <w:sz w:val="28"/>
          <w:szCs w:val="28"/>
          <w:lang w:val="en-US"/>
        </w:rPr>
      </w:pPr>
      <w:r w:rsidRPr="008A031C">
        <w:rPr>
          <w:bCs/>
          <w:sz w:val="28"/>
          <w:szCs w:val="28"/>
          <w:lang w:val="en-US"/>
        </w:rPr>
        <w:t>a) T</w:t>
      </w:r>
      <w:r w:rsidR="00F207C4" w:rsidRPr="008A031C">
        <w:rPr>
          <w:bCs/>
          <w:sz w:val="28"/>
          <w:szCs w:val="28"/>
        </w:rPr>
        <w:t xml:space="preserve">rong thời hạn tối đa 10 ngày kể từ ngày nhận được văn bản của Cơ quan Thanh tra, giám sát ngân hàng, Ngân hàng Nhà nước chi nhánh tỉnh, thành </w:t>
      </w:r>
      <w:r w:rsidR="00F207C4" w:rsidRPr="008A031C">
        <w:rPr>
          <w:bCs/>
          <w:sz w:val="28"/>
          <w:szCs w:val="28"/>
        </w:rPr>
        <w:lastRenderedPageBreak/>
        <w:t xml:space="preserve">phố trực thuộc Trung ương về đề nghị cấp bổ sung nội dung hoạt động vào Giấy phép đối với hoạt động ví điện tử, </w:t>
      </w:r>
      <w:r w:rsidRPr="008A031C">
        <w:rPr>
          <w:bCs/>
          <w:sz w:val="28"/>
          <w:szCs w:val="28"/>
        </w:rPr>
        <w:t>tham gia hệ thống thanh toán quốc tế</w:t>
      </w:r>
      <w:r w:rsidRPr="008A031C">
        <w:rPr>
          <w:bCs/>
          <w:sz w:val="28"/>
          <w:szCs w:val="28"/>
          <w:lang w:val="en-US"/>
        </w:rPr>
        <w:t xml:space="preserve">, Vụ Thanh toán </w:t>
      </w:r>
      <w:r w:rsidR="000659B9" w:rsidRPr="008A031C">
        <w:rPr>
          <w:bCs/>
          <w:sz w:val="28"/>
          <w:szCs w:val="28"/>
          <w:lang w:val="en-US"/>
        </w:rPr>
        <w:t>phải c</w:t>
      </w:r>
      <w:r w:rsidRPr="008A031C">
        <w:rPr>
          <w:bCs/>
          <w:sz w:val="28"/>
          <w:szCs w:val="28"/>
          <w:lang w:val="en-US"/>
        </w:rPr>
        <w:t>ó ý kiến bằng văn bản</w:t>
      </w:r>
      <w:r w:rsidR="00F207C4" w:rsidRPr="008A031C">
        <w:rPr>
          <w:bCs/>
          <w:sz w:val="28"/>
          <w:szCs w:val="28"/>
        </w:rPr>
        <w:t xml:space="preserve">; </w:t>
      </w:r>
      <w:r w:rsidRPr="008A031C">
        <w:rPr>
          <w:bCs/>
          <w:sz w:val="28"/>
          <w:szCs w:val="28"/>
          <w:lang w:val="en-US"/>
        </w:rPr>
        <w:t>Riêng đ</w:t>
      </w:r>
      <w:r w:rsidR="00F207C4" w:rsidRPr="008A031C">
        <w:rPr>
          <w:bCs/>
          <w:sz w:val="28"/>
          <w:szCs w:val="28"/>
        </w:rPr>
        <w:t xml:space="preserve">ối với đề nghị cấp bổ sung nội dung hoạt động vào Giấy phép hoạt động tham gia hệ thống thanh toán quốc tế, </w:t>
      </w:r>
      <w:r w:rsidR="000659B9" w:rsidRPr="008A031C">
        <w:rPr>
          <w:bCs/>
          <w:sz w:val="28"/>
          <w:szCs w:val="28"/>
          <w:lang w:val="en-US"/>
        </w:rPr>
        <w:t xml:space="preserve">Vụ Thanh toán phải </w:t>
      </w:r>
      <w:r w:rsidR="00F207C4" w:rsidRPr="008A031C">
        <w:rPr>
          <w:bCs/>
          <w:sz w:val="28"/>
          <w:szCs w:val="28"/>
        </w:rPr>
        <w:t>có ý kiến đánh giá về các tài liệu liên quan đến Hợp đồng/Thỏa thuận đã ký kết với tổ chức vận hành hệ thống thanh toán quốc tế/Thư xác nhận của tổ chức vận hành hệ thống thanh toán quốc tế và báo cáo đánh giá về tình hình tham gia hệ thống thanh toán quốc tế của ngân hàng thương mại, chi nhánh ngân hàng nước ngoài</w:t>
      </w:r>
      <w:r w:rsidR="003711E9">
        <w:rPr>
          <w:bCs/>
          <w:sz w:val="28"/>
          <w:szCs w:val="28"/>
          <w:lang w:val="en-US"/>
        </w:rPr>
        <w:t xml:space="preserve"> (đ</w:t>
      </w:r>
      <w:r w:rsidR="003711E9" w:rsidRPr="003711E9">
        <w:rPr>
          <w:bCs/>
          <w:sz w:val="28"/>
          <w:szCs w:val="28"/>
        </w:rPr>
        <w:t>ối với trường hợp đã tham gia hệ thống thanh toán quốc tế trước thời điểm .... (thời điểm Nghị định thay thế Nghị định 101/2012/NĐ-CP có hiệu lực thi hành)</w:t>
      </w:r>
      <w:r w:rsidR="003711E9">
        <w:rPr>
          <w:bCs/>
          <w:sz w:val="28"/>
          <w:szCs w:val="28"/>
          <w:lang w:val="en-US"/>
        </w:rPr>
        <w:t>)</w:t>
      </w:r>
      <w:r w:rsidR="00926DD6">
        <w:rPr>
          <w:bCs/>
          <w:sz w:val="28"/>
          <w:szCs w:val="28"/>
          <w:lang w:val="en-US"/>
        </w:rPr>
        <w:t>;</w:t>
      </w:r>
    </w:p>
    <w:p w14:paraId="03783276" w14:textId="513E1454" w:rsidR="00F207C4" w:rsidRPr="008A031C" w:rsidRDefault="00FE6020" w:rsidP="00F207C4">
      <w:pPr>
        <w:spacing w:before="60" w:after="60"/>
        <w:ind w:firstLine="709"/>
        <w:jc w:val="both"/>
        <w:rPr>
          <w:bCs/>
          <w:sz w:val="28"/>
          <w:szCs w:val="28"/>
        </w:rPr>
      </w:pPr>
      <w:r w:rsidRPr="008A031C">
        <w:rPr>
          <w:bCs/>
          <w:sz w:val="28"/>
          <w:szCs w:val="28"/>
          <w:lang w:val="en-US"/>
        </w:rPr>
        <w:t>b</w:t>
      </w:r>
      <w:r w:rsidR="00F207C4" w:rsidRPr="008A031C">
        <w:rPr>
          <w:bCs/>
          <w:sz w:val="28"/>
          <w:szCs w:val="28"/>
        </w:rPr>
        <w:t>) Tiếp nhận và tổng hợp báo cáo định kỳ về tình hình tham gia hệ thống thanh toán quốc tế và tình hình giao dịch qua hệ thống thanh toán quốc tế của ngân hàng thương mại, chi nhánh ngân hàng nước ngoài.</w:t>
      </w:r>
    </w:p>
    <w:p w14:paraId="35347B69" w14:textId="77777777" w:rsidR="00F207C4" w:rsidRPr="008A031C" w:rsidRDefault="00F207C4" w:rsidP="00F207C4">
      <w:pPr>
        <w:spacing w:before="60" w:after="60"/>
        <w:ind w:firstLine="709"/>
        <w:jc w:val="both"/>
        <w:rPr>
          <w:bCs/>
          <w:sz w:val="28"/>
          <w:szCs w:val="28"/>
        </w:rPr>
      </w:pPr>
      <w:r w:rsidRPr="008A031C">
        <w:rPr>
          <w:bCs/>
          <w:sz w:val="28"/>
          <w:szCs w:val="28"/>
        </w:rPr>
        <w:t>4. Cục Công nghệ thông tin:</w:t>
      </w:r>
    </w:p>
    <w:p w14:paraId="396F3ADE" w14:textId="745B1180" w:rsidR="00F207C4" w:rsidRPr="008A031C" w:rsidRDefault="00F207C4" w:rsidP="00F207C4">
      <w:pPr>
        <w:spacing w:before="60" w:after="60"/>
        <w:ind w:firstLine="709"/>
        <w:jc w:val="both"/>
        <w:rPr>
          <w:bCs/>
          <w:sz w:val="28"/>
          <w:szCs w:val="28"/>
        </w:rPr>
      </w:pPr>
      <w:r w:rsidRPr="008A031C">
        <w:rPr>
          <w:bCs/>
          <w:sz w:val="28"/>
          <w:szCs w:val="28"/>
        </w:rPr>
        <w:t xml:space="preserve">Trong thời hạn tối đa 10 ngày kể từ ngày nhận được văn bản của Cơ quan Thanh tra, giám sát ngân hàng, Ngân hàng Nhà nước chi nhánh về đề nghị cấp bổ sung nội dung hoạt động vào Giấy phép đối với hoạt động tham gia hệ thống thanh toán quốc tế, </w:t>
      </w:r>
      <w:r w:rsidR="000659B9" w:rsidRPr="008A031C">
        <w:rPr>
          <w:bCs/>
          <w:sz w:val="28"/>
          <w:szCs w:val="28"/>
        </w:rPr>
        <w:t xml:space="preserve">Cục Công nghệ thông tin </w:t>
      </w:r>
      <w:r w:rsidR="000659B9" w:rsidRPr="008A031C">
        <w:rPr>
          <w:bCs/>
          <w:sz w:val="28"/>
          <w:szCs w:val="28"/>
          <w:lang w:val="en-US"/>
        </w:rPr>
        <w:t xml:space="preserve">phải </w:t>
      </w:r>
      <w:r w:rsidRPr="008A031C">
        <w:rPr>
          <w:bCs/>
          <w:sz w:val="28"/>
          <w:szCs w:val="28"/>
        </w:rPr>
        <w:t>có ý kiến cụ thể bằng văn bản đối với việc ngân hàng thương mại, chi nhánh ngân hàng nước ngoài đã đảm bảo yêu cầu về hồ sơ quy định tại điểm d(iii), d(iv) khoản 2 Điều 1</w:t>
      </w:r>
      <w:r w:rsidR="00CB7B31" w:rsidRPr="008A031C">
        <w:rPr>
          <w:bCs/>
          <w:sz w:val="28"/>
          <w:szCs w:val="28"/>
          <w:lang w:val="en-US"/>
        </w:rPr>
        <w:t>1</w:t>
      </w:r>
      <w:r w:rsidRPr="008A031C">
        <w:rPr>
          <w:bCs/>
          <w:sz w:val="28"/>
          <w:szCs w:val="28"/>
        </w:rPr>
        <w:t xml:space="preserve"> Thông tư này</w:t>
      </w:r>
      <w:r w:rsidR="00FE6020" w:rsidRPr="008A031C">
        <w:rPr>
          <w:bCs/>
          <w:sz w:val="28"/>
          <w:szCs w:val="28"/>
          <w:lang w:val="en-US"/>
        </w:rPr>
        <w:t>.</w:t>
      </w:r>
      <w:r w:rsidRPr="008A031C">
        <w:rPr>
          <w:bCs/>
          <w:sz w:val="28"/>
          <w:szCs w:val="28"/>
        </w:rPr>
        <w:t xml:space="preserve"> </w:t>
      </w:r>
    </w:p>
    <w:p w14:paraId="7B323AAD" w14:textId="77777777" w:rsidR="00F207C4" w:rsidRPr="008A031C" w:rsidRDefault="00F207C4" w:rsidP="00F207C4">
      <w:pPr>
        <w:spacing w:before="60" w:after="60"/>
        <w:ind w:firstLine="709"/>
        <w:jc w:val="both"/>
        <w:rPr>
          <w:bCs/>
          <w:sz w:val="28"/>
          <w:szCs w:val="28"/>
        </w:rPr>
      </w:pPr>
      <w:r w:rsidRPr="008A031C">
        <w:rPr>
          <w:bCs/>
          <w:sz w:val="28"/>
          <w:szCs w:val="28"/>
        </w:rPr>
        <w:t xml:space="preserve">5. Vụ Hợp tác quốc tế: </w:t>
      </w:r>
    </w:p>
    <w:p w14:paraId="5101EB7E" w14:textId="45544EE7" w:rsidR="00F207C4" w:rsidRPr="008A031C" w:rsidRDefault="00F207C4" w:rsidP="00F207C4">
      <w:pPr>
        <w:spacing w:before="60" w:after="60"/>
        <w:ind w:firstLine="709"/>
        <w:jc w:val="both"/>
        <w:rPr>
          <w:bCs/>
          <w:sz w:val="28"/>
          <w:szCs w:val="28"/>
        </w:rPr>
      </w:pPr>
      <w:r w:rsidRPr="008A031C">
        <w:rPr>
          <w:bCs/>
          <w:sz w:val="28"/>
          <w:szCs w:val="28"/>
        </w:rPr>
        <w:t>Trong thời hạn tối đa 10 ngày kể từ ngày nhận được văn bản của Cơ quan Thanh tra, giám sát ngân hàng, Ngân hàng Nhà nước chi nhánh tỉnh, thành phố trực thuộc Trung ương về đề nghị cấp bổ sung nội dung hoạt động vào Giấy phép đối với hoạt động tham gia hệ thống thanh toán quốc tế, Vụ Hợp tác quốc tế rà soát, xem xét, có ý kiến về sự phù hợp khi tham gia hệ thống thanh toán quốc tế của ngân hàng thương mại, chi nhánh ngân hàng nước ngoài với các cam kết quốc tế về thanh toán tại các điều ước quốc tế mà Việt Nam là thành viên.</w:t>
      </w:r>
    </w:p>
    <w:p w14:paraId="51B4294C" w14:textId="5CF19E24" w:rsidR="00F207C4" w:rsidRPr="008A031C" w:rsidRDefault="00F207C4" w:rsidP="00F207C4">
      <w:pPr>
        <w:spacing w:before="60" w:after="60"/>
        <w:ind w:firstLine="709"/>
        <w:jc w:val="both"/>
        <w:rPr>
          <w:bCs/>
          <w:sz w:val="28"/>
          <w:szCs w:val="28"/>
        </w:rPr>
      </w:pPr>
      <w:r w:rsidRPr="008A031C">
        <w:rPr>
          <w:bCs/>
          <w:sz w:val="28"/>
          <w:szCs w:val="28"/>
        </w:rPr>
        <w:t>6. Vụ Chính sách tiền tệ:</w:t>
      </w:r>
    </w:p>
    <w:p w14:paraId="07A1315D" w14:textId="764B03E9" w:rsidR="00F207C4" w:rsidRPr="008A031C" w:rsidRDefault="00F207C4" w:rsidP="00F207C4">
      <w:pPr>
        <w:spacing w:before="60" w:after="60"/>
        <w:ind w:firstLine="709"/>
        <w:jc w:val="both"/>
        <w:rPr>
          <w:bCs/>
          <w:sz w:val="28"/>
          <w:szCs w:val="28"/>
        </w:rPr>
      </w:pPr>
      <w:r w:rsidRPr="008A031C">
        <w:rPr>
          <w:bCs/>
          <w:sz w:val="28"/>
          <w:szCs w:val="28"/>
        </w:rPr>
        <w:t xml:space="preserve">Trong thời hạn tối đa 10 ngày kể từ ngày nhận được văn bản của Cơ quan Thanh tra, giám sát ngân hàng, Ngân hàng Nhà nước chi nhánh tỉnh, thành phố trực thuộc Trung ương về đề nghị cấp bổ sung nội dung hoạt động vào Giấy phép đối với hoạt động phái sinh lãi suất, cung ứng sản phẩm phái sinh giá cả hàng hóa, lưu ký chứng khoán, </w:t>
      </w:r>
      <w:r w:rsidR="00FE6020" w:rsidRPr="008A031C">
        <w:rPr>
          <w:bCs/>
          <w:sz w:val="28"/>
          <w:szCs w:val="28"/>
        </w:rPr>
        <w:t>Vụ Chính sách tiền tệ</w:t>
      </w:r>
      <w:r w:rsidRPr="008A031C">
        <w:rPr>
          <w:bCs/>
          <w:sz w:val="28"/>
          <w:szCs w:val="28"/>
        </w:rPr>
        <w:t xml:space="preserve"> phải có ý kiến cụ thể bằng văn bản.</w:t>
      </w:r>
    </w:p>
    <w:p w14:paraId="4DEF6DB6" w14:textId="77777777" w:rsidR="00F207C4" w:rsidRPr="008A031C" w:rsidRDefault="00F207C4" w:rsidP="00F207C4">
      <w:pPr>
        <w:spacing w:before="60" w:after="60"/>
        <w:ind w:firstLine="709"/>
        <w:jc w:val="both"/>
        <w:rPr>
          <w:bCs/>
          <w:sz w:val="28"/>
          <w:szCs w:val="28"/>
        </w:rPr>
      </w:pPr>
      <w:r w:rsidRPr="008A031C">
        <w:rPr>
          <w:bCs/>
          <w:sz w:val="28"/>
          <w:szCs w:val="28"/>
        </w:rPr>
        <w:t>7. Ngân hàng Nhà nước chi nhánh tỉnh, thành phố trực thuộc Trung ương:</w:t>
      </w:r>
    </w:p>
    <w:p w14:paraId="7550D068" w14:textId="0DA0D537" w:rsidR="00F207C4" w:rsidRPr="008A031C" w:rsidRDefault="00F207C4" w:rsidP="00F207C4">
      <w:pPr>
        <w:spacing w:before="60" w:after="60"/>
        <w:ind w:firstLine="709"/>
        <w:jc w:val="both"/>
        <w:rPr>
          <w:bCs/>
          <w:sz w:val="28"/>
          <w:szCs w:val="28"/>
        </w:rPr>
      </w:pPr>
      <w:r w:rsidRPr="008A031C">
        <w:rPr>
          <w:bCs/>
          <w:sz w:val="28"/>
          <w:szCs w:val="28"/>
        </w:rPr>
        <w:t xml:space="preserve">a) Tiếp nhận, thẩm định các hồ sơ đề nghị cấp đổi Giấy phép, cấp bổ sung nội dung hoạt động vào Giấy phép của chi nhánh ngân hàng nước ngoài và hồ sơ đề nghị sửa đổi, bổ sung Giấy phép đối với những thay đổi của văn phòng đại diện nước ngoài là đối tượng thanh tra, giám sát an toàn vi mô của Ngân hàng Nhà nước chi nhánh </w:t>
      </w:r>
      <w:r w:rsidR="005D1C31" w:rsidRPr="008A031C">
        <w:rPr>
          <w:bCs/>
          <w:sz w:val="28"/>
          <w:szCs w:val="28"/>
          <w:lang w:val="en-US"/>
        </w:rPr>
        <w:t>tỉnh, thành phố trực thuộc Trung ương</w:t>
      </w:r>
      <w:r w:rsidR="005D1C31" w:rsidRPr="008A031C">
        <w:rPr>
          <w:bCs/>
          <w:sz w:val="28"/>
          <w:szCs w:val="28"/>
        </w:rPr>
        <w:t xml:space="preserve"> </w:t>
      </w:r>
      <w:r w:rsidRPr="008A031C">
        <w:rPr>
          <w:bCs/>
          <w:sz w:val="28"/>
          <w:szCs w:val="28"/>
        </w:rPr>
        <w:t>theo quy định tại khoản 2 Điều 4 Thông tư này;</w:t>
      </w:r>
    </w:p>
    <w:p w14:paraId="38581833" w14:textId="47D0EC24" w:rsidR="00F207C4" w:rsidRPr="008A031C" w:rsidRDefault="00F207C4" w:rsidP="00F207C4">
      <w:pPr>
        <w:spacing w:before="60" w:after="60"/>
        <w:ind w:firstLine="709"/>
        <w:jc w:val="both"/>
        <w:rPr>
          <w:bCs/>
          <w:sz w:val="28"/>
          <w:szCs w:val="28"/>
        </w:rPr>
      </w:pPr>
      <w:r w:rsidRPr="008A031C">
        <w:rPr>
          <w:bCs/>
          <w:sz w:val="28"/>
          <w:szCs w:val="28"/>
        </w:rPr>
        <w:lastRenderedPageBreak/>
        <w:t>b) Có văn bản gửi lấy ý kiến Ủy ban nhân dân tỉnh, thành phố trực thuộc Trung ương nơi văn phòng đại diện nước ngoài dự kiến đặt trụ sở (đối với trường hợp thay đổi địa bàn đặt trụ sở khác địa bàn tỉnh, thành phố nơi văn phòng đại diện nước ngoài đang đặt trụ sở) theo quy định tại Điều 1</w:t>
      </w:r>
      <w:r w:rsidR="00C64554">
        <w:rPr>
          <w:bCs/>
          <w:sz w:val="28"/>
          <w:szCs w:val="28"/>
          <w:lang w:val="en-US"/>
        </w:rPr>
        <w:t>3</w:t>
      </w:r>
      <w:r w:rsidRPr="008A031C">
        <w:rPr>
          <w:bCs/>
          <w:sz w:val="28"/>
          <w:szCs w:val="28"/>
        </w:rPr>
        <w:t xml:space="preserve"> Thông tư này;</w:t>
      </w:r>
    </w:p>
    <w:p w14:paraId="26A51E17" w14:textId="77777777" w:rsidR="00F207C4" w:rsidRPr="008A031C" w:rsidRDefault="00F207C4" w:rsidP="00F207C4">
      <w:pPr>
        <w:spacing w:before="60" w:after="60"/>
        <w:ind w:firstLine="709"/>
        <w:jc w:val="both"/>
        <w:rPr>
          <w:bCs/>
          <w:sz w:val="28"/>
          <w:szCs w:val="28"/>
        </w:rPr>
      </w:pPr>
      <w:r w:rsidRPr="008A031C">
        <w:rPr>
          <w:bCs/>
          <w:sz w:val="28"/>
          <w:szCs w:val="28"/>
        </w:rPr>
        <w:t>c) Chịu trách nhiệm về quản lý và lưu trữ hồ sơ cấp đổi Giấy phép, cấp bổ sung nội dung hoạt động vào Giấy phép; cấp sửa đổi, bổ sung Giấy phép đối với nội dung thay đổi của văn phòng đại diện nước ngoài sau khi đã cấp phép;</w:t>
      </w:r>
    </w:p>
    <w:p w14:paraId="27802FB9" w14:textId="2943632D" w:rsidR="00F207C4" w:rsidRPr="008A031C" w:rsidRDefault="00F207C4" w:rsidP="00F207C4">
      <w:pPr>
        <w:spacing w:before="60" w:after="60"/>
        <w:ind w:firstLine="709"/>
        <w:jc w:val="both"/>
        <w:rPr>
          <w:bCs/>
          <w:sz w:val="28"/>
          <w:szCs w:val="28"/>
        </w:rPr>
      </w:pPr>
      <w:r w:rsidRPr="008A031C">
        <w:rPr>
          <w:bCs/>
          <w:sz w:val="28"/>
          <w:szCs w:val="28"/>
        </w:rPr>
        <w:t>d) Tiếp nhận văn bản thông báo của văn phòng đại diện nước ngoài có trụ sở đặt tại địa bàn tỉnh, thành phố đối với các nội dung thay đổi quy định tại khoản 2 Điều 1</w:t>
      </w:r>
      <w:r w:rsidR="004A6B0A">
        <w:rPr>
          <w:bCs/>
          <w:sz w:val="28"/>
          <w:szCs w:val="28"/>
          <w:lang w:val="en-US"/>
        </w:rPr>
        <w:t>2</w:t>
      </w:r>
      <w:r w:rsidR="007438B1">
        <w:rPr>
          <w:bCs/>
          <w:sz w:val="28"/>
          <w:szCs w:val="28"/>
          <w:lang w:val="en-US"/>
        </w:rPr>
        <w:t xml:space="preserve"> </w:t>
      </w:r>
      <w:r w:rsidRPr="008A031C">
        <w:rPr>
          <w:bCs/>
          <w:sz w:val="28"/>
          <w:szCs w:val="28"/>
        </w:rPr>
        <w:t>Thông tư này;</w:t>
      </w:r>
    </w:p>
    <w:p w14:paraId="7BB39E1A" w14:textId="77777777" w:rsidR="00F207C4" w:rsidRPr="008A031C" w:rsidRDefault="00F207C4" w:rsidP="00F207C4">
      <w:pPr>
        <w:spacing w:before="60" w:after="60"/>
        <w:ind w:firstLine="709"/>
        <w:jc w:val="both"/>
        <w:rPr>
          <w:bCs/>
          <w:sz w:val="28"/>
          <w:szCs w:val="28"/>
        </w:rPr>
      </w:pPr>
      <w:r w:rsidRPr="008A031C">
        <w:rPr>
          <w:bCs/>
          <w:sz w:val="28"/>
          <w:szCs w:val="28"/>
        </w:rPr>
        <w:t xml:space="preserve">đ) Thông báo cho Bộ Công an (Cục An ninh kinh tế) về nhân sự là Trưởng văn phòng đại diện nước ngoài sau khi nhận được văn bản thông báo của văn phòng đại diện nước ngoài; </w:t>
      </w:r>
    </w:p>
    <w:p w14:paraId="7BC029DC" w14:textId="0D44EFE4" w:rsidR="00E31FE9" w:rsidRPr="008A031C" w:rsidRDefault="00F207C4" w:rsidP="00F207C4">
      <w:pPr>
        <w:spacing w:before="60" w:after="60"/>
        <w:ind w:firstLine="709"/>
        <w:jc w:val="both"/>
        <w:rPr>
          <w:bCs/>
          <w:sz w:val="28"/>
          <w:szCs w:val="28"/>
        </w:rPr>
      </w:pPr>
      <w:r w:rsidRPr="008A031C">
        <w:rPr>
          <w:bCs/>
          <w:sz w:val="28"/>
          <w:szCs w:val="28"/>
        </w:rPr>
        <w:t>e) Có văn bản kèm hồ sơ lấy ý kiến các đơn vị có liên quan thuộc Ngân hàng Nhà nước về đề nghị cấp bổ sung nội dung hoạt động vào Giấy phép đối với các nội dung hoạt động phái sinh lãi suất, cung ứng sản phẩm phái sinh giá cả hàng hóa, ví điện tử, hoạt động lưu ký chứng khoán và tham gia hệ thống thanh toán quốc tế khi thực hiện trách nhiệm quy định tại điểm a khoản này.</w:t>
      </w:r>
    </w:p>
    <w:bookmarkEnd w:id="23"/>
    <w:p w14:paraId="28B3A458" w14:textId="77777777" w:rsidR="00F207C4" w:rsidRPr="008A031C" w:rsidRDefault="00F207C4" w:rsidP="00F207C4">
      <w:pPr>
        <w:spacing w:before="60" w:after="60"/>
        <w:ind w:firstLine="709"/>
        <w:jc w:val="both"/>
        <w:rPr>
          <w:bCs/>
          <w:sz w:val="28"/>
          <w:szCs w:val="28"/>
        </w:rPr>
      </w:pPr>
    </w:p>
    <w:p w14:paraId="63F8EA9C" w14:textId="77777777" w:rsidR="005C63AF" w:rsidRPr="008A031C" w:rsidRDefault="005C63AF" w:rsidP="005C63AF">
      <w:pPr>
        <w:spacing w:before="60" w:after="60"/>
        <w:jc w:val="center"/>
        <w:rPr>
          <w:sz w:val="28"/>
        </w:rPr>
      </w:pPr>
      <w:r w:rsidRPr="008A031C">
        <w:rPr>
          <w:b/>
          <w:bCs/>
          <w:sz w:val="28"/>
        </w:rPr>
        <w:t>Chương V</w:t>
      </w:r>
    </w:p>
    <w:p w14:paraId="5F4D5D7A" w14:textId="77777777" w:rsidR="005C63AF" w:rsidRPr="008A031C" w:rsidRDefault="005C63AF" w:rsidP="005C63AF">
      <w:pPr>
        <w:spacing w:before="60" w:after="60"/>
        <w:jc w:val="center"/>
        <w:rPr>
          <w:sz w:val="28"/>
          <w:vertAlign w:val="superscript"/>
          <w:lang w:val="en-US"/>
        </w:rPr>
      </w:pPr>
      <w:r w:rsidRPr="008A031C">
        <w:rPr>
          <w:b/>
          <w:bCs/>
          <w:sz w:val="28"/>
          <w:lang w:val="en-US"/>
        </w:rPr>
        <w:t xml:space="preserve"> </w:t>
      </w:r>
      <w:r w:rsidRPr="008A031C">
        <w:rPr>
          <w:b/>
          <w:bCs/>
          <w:sz w:val="28"/>
        </w:rPr>
        <w:t>ĐIỀU KHOẢN THI HÀNH</w:t>
      </w:r>
    </w:p>
    <w:p w14:paraId="11C357FE" w14:textId="77777777" w:rsidR="005C63AF" w:rsidRPr="008A031C" w:rsidRDefault="005C63AF" w:rsidP="00CD04D1">
      <w:pPr>
        <w:spacing w:before="60" w:after="60"/>
        <w:ind w:firstLine="709"/>
        <w:jc w:val="both"/>
        <w:rPr>
          <w:bCs/>
          <w:sz w:val="28"/>
          <w:szCs w:val="28"/>
        </w:rPr>
      </w:pPr>
    </w:p>
    <w:p w14:paraId="7EA79920" w14:textId="020A821B" w:rsidR="0013424C" w:rsidRPr="008A031C" w:rsidRDefault="0013424C" w:rsidP="0013424C">
      <w:pPr>
        <w:spacing w:before="60" w:after="60"/>
        <w:ind w:firstLine="709"/>
        <w:jc w:val="both"/>
        <w:rPr>
          <w:b/>
          <w:sz w:val="28"/>
          <w:szCs w:val="28"/>
        </w:rPr>
      </w:pPr>
      <w:r w:rsidRPr="008A031C">
        <w:rPr>
          <w:b/>
          <w:sz w:val="28"/>
          <w:szCs w:val="28"/>
        </w:rPr>
        <w:t>Điều 2</w:t>
      </w:r>
      <w:r w:rsidR="00CB7B31" w:rsidRPr="008A031C">
        <w:rPr>
          <w:b/>
          <w:sz w:val="28"/>
          <w:szCs w:val="28"/>
          <w:lang w:val="en-US"/>
        </w:rPr>
        <w:t>5</w:t>
      </w:r>
      <w:r w:rsidRPr="008A031C">
        <w:rPr>
          <w:b/>
          <w:sz w:val="28"/>
          <w:szCs w:val="28"/>
        </w:rPr>
        <w:t>. Hiệu lực thi hành</w:t>
      </w:r>
    </w:p>
    <w:p w14:paraId="47157F00" w14:textId="4FC9E710" w:rsidR="00C751E1" w:rsidRPr="008A031C" w:rsidRDefault="00C751E1" w:rsidP="00C751E1">
      <w:pPr>
        <w:spacing w:before="60" w:after="60"/>
        <w:ind w:firstLine="709"/>
        <w:jc w:val="both"/>
        <w:rPr>
          <w:bCs/>
          <w:sz w:val="28"/>
          <w:szCs w:val="28"/>
        </w:rPr>
      </w:pPr>
      <w:r w:rsidRPr="008A031C">
        <w:rPr>
          <w:bCs/>
          <w:sz w:val="28"/>
          <w:szCs w:val="28"/>
        </w:rPr>
        <w:t>1. Thông tư này có hiệu lực kể từ ngày 01 tháng 7 năm 2024.</w:t>
      </w:r>
    </w:p>
    <w:p w14:paraId="11ED184C" w14:textId="100AE856" w:rsidR="00C751E1" w:rsidRPr="008A031C" w:rsidRDefault="00C751E1" w:rsidP="00C751E1">
      <w:pPr>
        <w:spacing w:before="60" w:after="60"/>
        <w:ind w:firstLine="709"/>
        <w:jc w:val="both"/>
        <w:rPr>
          <w:bCs/>
          <w:sz w:val="28"/>
          <w:szCs w:val="28"/>
        </w:rPr>
      </w:pPr>
      <w:r w:rsidRPr="008A031C">
        <w:rPr>
          <w:bCs/>
          <w:sz w:val="28"/>
          <w:szCs w:val="28"/>
        </w:rPr>
        <w:t>2. Kể từ ngày Thông tư này có hiệu lực thi hành, các nội dung quy định tại Mục 4, mục 5 Chương II;   Chương III, Phụ lục 01, Phụ lục 01a, Phụ lục 01b, Phụ lục 01b1, Phụ lục 01b2 Thông tư số 40/2011/TT-NHNN ngày 15/12/2011 của Thống đốc Ngân hàng Nhà nước quy định về việc cấp Giấy phép và tổ chức, hoạt động của ngân hàng thương mại, chi nhánh ngân hàng nước ngoài, văn phòng đại diện nước ngoài của tổ chức tín dụng nước ngoài, tổ chức nước ngoài khác có hoạt động ngân hàng tại Việt Nam (được sửa đổi, bổ sung) và Thông tư 37/2019/TT-NHNN ngày 31/12/2019 của Thống đốc Ngân hàng Nhà nước hướng dẫn hoạt động đại lý bảo hiểm của tổ chức tín dụng, chi nhánh ngân hàng nước ngoài cho doanh nghiệp bảo hiểm hết hiệu lực.</w:t>
      </w:r>
    </w:p>
    <w:p w14:paraId="3688A202" w14:textId="46345D88" w:rsidR="0013424C" w:rsidRPr="008A031C" w:rsidRDefault="0013424C" w:rsidP="00C751E1">
      <w:pPr>
        <w:spacing w:before="60" w:after="60"/>
        <w:ind w:firstLine="709"/>
        <w:jc w:val="both"/>
        <w:rPr>
          <w:b/>
          <w:sz w:val="28"/>
          <w:szCs w:val="28"/>
        </w:rPr>
      </w:pPr>
      <w:r w:rsidRPr="008A031C">
        <w:rPr>
          <w:b/>
          <w:sz w:val="28"/>
          <w:szCs w:val="28"/>
        </w:rPr>
        <w:t>Điều 2</w:t>
      </w:r>
      <w:r w:rsidR="00CB7B31" w:rsidRPr="008A031C">
        <w:rPr>
          <w:b/>
          <w:sz w:val="28"/>
          <w:szCs w:val="28"/>
          <w:lang w:val="en-US"/>
        </w:rPr>
        <w:t>6</w:t>
      </w:r>
      <w:r w:rsidRPr="008A031C">
        <w:rPr>
          <w:b/>
          <w:sz w:val="28"/>
          <w:szCs w:val="28"/>
        </w:rPr>
        <w:t>. Quy định chuyển tiếp</w:t>
      </w:r>
    </w:p>
    <w:p w14:paraId="034D8590" w14:textId="77777777" w:rsidR="00DF4D97" w:rsidRPr="008A031C" w:rsidRDefault="00DF4D97" w:rsidP="00DF4D97">
      <w:pPr>
        <w:spacing w:before="60" w:after="60"/>
        <w:ind w:firstLine="709"/>
        <w:jc w:val="both"/>
        <w:rPr>
          <w:bCs/>
          <w:sz w:val="28"/>
          <w:szCs w:val="28"/>
        </w:rPr>
      </w:pPr>
      <w:bookmarkStart w:id="24" w:name="_Hlk161753826"/>
      <w:r w:rsidRPr="008A031C">
        <w:rPr>
          <w:bCs/>
          <w:sz w:val="28"/>
          <w:szCs w:val="28"/>
        </w:rPr>
        <w:t xml:space="preserve">1. Đối với các hợp đồng, giao dịch khác, thỏa thuận được ký kết trước ngày Thông tư này có hiệu lực thi hành phù hợp với phạm vi hoạt động của ngân hàng thương mại, chi nhánh ngân hàng nước ngoài tại thời điểm ký kết hợp đồng, ngân hàng thương mại, chi nhánh ngân hàng nước ngoài và khách hàng được tiếp tục thực hiện theo hợp đồng, giao dịch khác, thỏa thuận đó cho đến hết thời hạn của hợp đồng, giao dịch khác, thỏa thuận. Việc sửa đổi, bổ sung, gia </w:t>
      </w:r>
      <w:r w:rsidRPr="008A031C">
        <w:rPr>
          <w:bCs/>
          <w:sz w:val="28"/>
          <w:szCs w:val="28"/>
        </w:rPr>
        <w:lastRenderedPageBreak/>
        <w:t xml:space="preserve">hạn hợp đồng, giao dịch khác, thỏa thuận chỉ được thực hiện nếu nội dung sửa đổi, bổ sung, gia hạn phù hợp với phạm vi hoạt động của ngân hàng thương mại, chi nhánh ngân hàng nước ngoài theo quy định tại Thông tư này. </w:t>
      </w:r>
    </w:p>
    <w:p w14:paraId="50099378" w14:textId="77777777" w:rsidR="00DF4D97" w:rsidRPr="008A031C" w:rsidRDefault="00DF4D97" w:rsidP="00DF4D97">
      <w:pPr>
        <w:spacing w:before="60" w:after="60"/>
        <w:ind w:firstLine="709"/>
        <w:jc w:val="both"/>
        <w:rPr>
          <w:bCs/>
          <w:sz w:val="28"/>
          <w:szCs w:val="28"/>
        </w:rPr>
      </w:pPr>
      <w:r w:rsidRPr="008A031C">
        <w:rPr>
          <w:bCs/>
          <w:sz w:val="28"/>
          <w:szCs w:val="28"/>
        </w:rPr>
        <w:t xml:space="preserve">Đối với các hợp đồng, giao dịch khác, thỏa thuận không xác định thời hạn được ký kết trước ngày Thông tư này có hiệu lực thi hành phù hợp với phạm vi hoạt động của ngân hàng thương mại, chi nhánh ngân hàng nước ngoài tại thời điểm ký kết hợp đồng nhưng không phù hợp với phạm vi hoạt động của ngân hàng thương mại, chi nhánh ngân hàng nước ngoài theo quy định tại Thông tư này, ngân hàng thương mại, chi nhánh ngân hàng nước ngoài được tiếp tục thực hiện đến hết ngày 30 tháng 6 năm 2025. Sau thời điểm này, ngân hàng thương mại, chi nhánh ngân hàng nước ngoài và khách hàng phải thực hiện chấm dứt hoặc sửa đổi, bổ sung hợp đồng, giao dịch khác, thỏa thuận bảo đảm phù hợp với quy định tại Thông tư này. </w:t>
      </w:r>
    </w:p>
    <w:p w14:paraId="7193879A" w14:textId="1A6B383E" w:rsidR="00DF4D97" w:rsidRPr="008A031C" w:rsidRDefault="00DF4D97" w:rsidP="00DF4D97">
      <w:pPr>
        <w:spacing w:before="60" w:after="60"/>
        <w:ind w:firstLine="709"/>
        <w:jc w:val="both"/>
        <w:rPr>
          <w:bCs/>
          <w:sz w:val="28"/>
          <w:szCs w:val="28"/>
        </w:rPr>
      </w:pPr>
      <w:r w:rsidRPr="008A031C">
        <w:rPr>
          <w:bCs/>
          <w:sz w:val="28"/>
          <w:szCs w:val="28"/>
        </w:rPr>
        <w:t>2. Văn bản đề nghị sửa đổi, bổ sung Giấy phép đối với nội dung thay đổi của văn phòng đại diện nước ngoài đã nộp trước ngày Thông tư này có hiệu lực thi hành được tiếp tục xem xét, xử lý theo quy định của pháp luật tại thời điểm nộp hồ sơ.</w:t>
      </w:r>
    </w:p>
    <w:p w14:paraId="3DBA72B4" w14:textId="097556F1" w:rsidR="008B02CF" w:rsidRPr="008A031C" w:rsidRDefault="008B02CF" w:rsidP="008B02CF">
      <w:pPr>
        <w:spacing w:before="60" w:after="60"/>
        <w:ind w:firstLine="709"/>
        <w:jc w:val="both"/>
        <w:rPr>
          <w:b/>
          <w:sz w:val="28"/>
          <w:szCs w:val="28"/>
        </w:rPr>
      </w:pPr>
      <w:bookmarkStart w:id="25" w:name="_Hlk161761628"/>
      <w:bookmarkEnd w:id="24"/>
      <w:r w:rsidRPr="008A031C">
        <w:rPr>
          <w:b/>
          <w:sz w:val="28"/>
          <w:szCs w:val="28"/>
        </w:rPr>
        <w:t>Điều 2</w:t>
      </w:r>
      <w:r w:rsidR="00CB7B31" w:rsidRPr="008A031C">
        <w:rPr>
          <w:b/>
          <w:sz w:val="28"/>
          <w:szCs w:val="28"/>
          <w:lang w:val="en-US"/>
        </w:rPr>
        <w:t>7</w:t>
      </w:r>
      <w:r w:rsidRPr="008A031C">
        <w:rPr>
          <w:b/>
          <w:sz w:val="28"/>
          <w:szCs w:val="28"/>
        </w:rPr>
        <w:t>. T</w:t>
      </w:r>
      <w:r w:rsidR="003B3BB7">
        <w:rPr>
          <w:b/>
          <w:sz w:val="28"/>
          <w:szCs w:val="28"/>
          <w:lang w:val="en-US"/>
        </w:rPr>
        <w:t>rách nhiệm t</w:t>
      </w:r>
      <w:r w:rsidRPr="008A031C">
        <w:rPr>
          <w:b/>
          <w:sz w:val="28"/>
          <w:szCs w:val="28"/>
        </w:rPr>
        <w:t>ổ chức thực hiện</w:t>
      </w:r>
    </w:p>
    <w:p w14:paraId="17AFB300" w14:textId="034EC51E" w:rsidR="00CD04D1" w:rsidRPr="008A031C" w:rsidRDefault="008B02CF" w:rsidP="008B02CF">
      <w:pPr>
        <w:spacing w:before="60" w:after="60"/>
        <w:ind w:firstLine="709"/>
        <w:jc w:val="both"/>
        <w:rPr>
          <w:bCs/>
          <w:sz w:val="28"/>
          <w:szCs w:val="28"/>
        </w:rPr>
      </w:pPr>
      <w:r w:rsidRPr="008A031C">
        <w:rPr>
          <w:bCs/>
          <w:sz w:val="28"/>
          <w:szCs w:val="28"/>
        </w:rPr>
        <w:t xml:space="preserve">Chánh Văn phòng, Chánh Thanh tra, giám sát ngân hàng, Thủ trưởng các đơn vị thuộc Ngân hàng Nhà nước Việt Nam, ngân hàng thương mại, chi nhánh ngân hàng nước ngoài, văn phòng đại diện </w:t>
      </w:r>
      <w:r w:rsidR="00D2235A">
        <w:rPr>
          <w:bCs/>
          <w:sz w:val="28"/>
          <w:szCs w:val="28"/>
          <w:lang w:val="en-US"/>
        </w:rPr>
        <w:t>tại Việt Nam</w:t>
      </w:r>
      <w:r w:rsidRPr="008A031C">
        <w:rPr>
          <w:bCs/>
          <w:sz w:val="28"/>
          <w:szCs w:val="28"/>
        </w:rPr>
        <w:t xml:space="preserve"> của tổ chức tín dụng nước ngoài, tổ chức nước ngoài khác có hoạt động ngân hàng chịu trách nhiệm thực hiện Thông tư này.</w:t>
      </w:r>
    </w:p>
    <w:bookmarkEnd w:id="25"/>
    <w:p w14:paraId="2F76DFD6" w14:textId="7E75EA62" w:rsidR="00CD04D1" w:rsidRPr="008A031C" w:rsidRDefault="00CD04D1" w:rsidP="00E64363">
      <w:pPr>
        <w:spacing w:before="60" w:after="60"/>
        <w:ind w:firstLine="709"/>
        <w:jc w:val="both"/>
        <w:rPr>
          <w:b/>
          <w:sz w:val="28"/>
          <w:szCs w:val="28"/>
        </w:rPr>
      </w:pPr>
    </w:p>
    <w:tbl>
      <w:tblPr>
        <w:tblW w:w="0" w:type="auto"/>
        <w:tblInd w:w="108" w:type="dxa"/>
        <w:tblLook w:val="00A0" w:firstRow="1" w:lastRow="0" w:firstColumn="1" w:lastColumn="0" w:noHBand="0" w:noVBand="0"/>
      </w:tblPr>
      <w:tblGrid>
        <w:gridCol w:w="4536"/>
        <w:gridCol w:w="4536"/>
      </w:tblGrid>
      <w:tr w:rsidR="00F33924" w:rsidRPr="008A031C" w14:paraId="174CA124" w14:textId="77777777" w:rsidTr="007E5ADC">
        <w:tc>
          <w:tcPr>
            <w:tcW w:w="4536" w:type="dxa"/>
          </w:tcPr>
          <w:p w14:paraId="4B3DEF0B" w14:textId="711A61A4" w:rsidR="00F33924" w:rsidRPr="008A031C" w:rsidRDefault="00F33924" w:rsidP="007E5ADC">
            <w:pPr>
              <w:ind w:left="-108" w:right="40"/>
              <w:rPr>
                <w:lang w:val="sv-SE"/>
              </w:rPr>
            </w:pPr>
            <w:r w:rsidRPr="008A031C">
              <w:rPr>
                <w:b/>
                <w:bCs/>
                <w:i/>
                <w:iCs/>
                <w:lang w:val="sv-SE"/>
              </w:rPr>
              <w:t>Nơi nhận:</w:t>
            </w:r>
            <w:r w:rsidRPr="008A031C">
              <w:rPr>
                <w:b/>
                <w:bCs/>
                <w:i/>
                <w:iCs/>
                <w:lang w:val="sv-SE"/>
              </w:rPr>
              <w:br/>
            </w:r>
            <w:r w:rsidRPr="008A031C">
              <w:rPr>
                <w:lang w:val="sv-SE"/>
              </w:rPr>
              <w:t>- Như Điều 26;</w:t>
            </w:r>
            <w:r w:rsidRPr="008A031C">
              <w:rPr>
                <w:lang w:val="sv-SE"/>
              </w:rPr>
              <w:br/>
              <w:t>- Ban lãnh đạo NHNN;</w:t>
            </w:r>
            <w:r w:rsidRPr="008A031C">
              <w:rPr>
                <w:lang w:val="sv-SE"/>
              </w:rPr>
              <w:br/>
              <w:t>- Văn phòng Chính phủ;</w:t>
            </w:r>
            <w:r w:rsidRPr="008A031C">
              <w:rPr>
                <w:lang w:val="sv-SE"/>
              </w:rPr>
              <w:br/>
              <w:t>- Bộ Tư pháp (để kiểm tra);</w:t>
            </w:r>
            <w:r w:rsidRPr="008A031C">
              <w:rPr>
                <w:lang w:val="sv-SE"/>
              </w:rPr>
              <w:br/>
              <w:t>- Công báo;</w:t>
            </w:r>
            <w:r w:rsidRPr="008A031C">
              <w:rPr>
                <w:lang w:val="sv-SE"/>
              </w:rPr>
              <w:br/>
              <w:t>- Lưu: VP, PC, TTGSNH6 (03 bản).</w:t>
            </w:r>
          </w:p>
        </w:tc>
        <w:tc>
          <w:tcPr>
            <w:tcW w:w="4536" w:type="dxa"/>
          </w:tcPr>
          <w:p w14:paraId="22084D11" w14:textId="77777777" w:rsidR="00F33924" w:rsidRPr="008A031C" w:rsidRDefault="00F33924" w:rsidP="007E5ADC">
            <w:pPr>
              <w:ind w:right="40"/>
              <w:jc w:val="center"/>
              <w:rPr>
                <w:b/>
                <w:szCs w:val="26"/>
              </w:rPr>
            </w:pPr>
            <w:r w:rsidRPr="008A031C">
              <w:rPr>
                <w:b/>
                <w:szCs w:val="26"/>
              </w:rPr>
              <w:t xml:space="preserve">  KT.THỐNG ĐỐC</w:t>
            </w:r>
          </w:p>
          <w:p w14:paraId="33815760" w14:textId="77777777" w:rsidR="00F33924" w:rsidRPr="008A031C" w:rsidRDefault="00F33924" w:rsidP="007E5ADC">
            <w:pPr>
              <w:ind w:right="40"/>
              <w:jc w:val="center"/>
              <w:rPr>
                <w:b/>
                <w:szCs w:val="26"/>
              </w:rPr>
            </w:pPr>
            <w:r w:rsidRPr="008A031C">
              <w:rPr>
                <w:b/>
                <w:szCs w:val="26"/>
              </w:rPr>
              <w:t xml:space="preserve">  PHÓ THỐNG ĐỐC</w:t>
            </w:r>
          </w:p>
          <w:p w14:paraId="0401BB52" w14:textId="77777777" w:rsidR="00F33924" w:rsidRPr="008A031C" w:rsidRDefault="00F33924" w:rsidP="007E5ADC">
            <w:pPr>
              <w:ind w:right="40"/>
              <w:jc w:val="center"/>
              <w:rPr>
                <w:b/>
                <w:szCs w:val="26"/>
              </w:rPr>
            </w:pPr>
            <w:r w:rsidRPr="008A031C">
              <w:rPr>
                <w:b/>
                <w:szCs w:val="26"/>
              </w:rPr>
              <w:t xml:space="preserve"> </w:t>
            </w:r>
          </w:p>
          <w:p w14:paraId="517BEA2B" w14:textId="77777777" w:rsidR="00F33924" w:rsidRPr="008A031C" w:rsidRDefault="00F33924" w:rsidP="007E5ADC">
            <w:pPr>
              <w:ind w:right="40"/>
              <w:jc w:val="center"/>
              <w:rPr>
                <w:b/>
                <w:sz w:val="28"/>
              </w:rPr>
            </w:pPr>
          </w:p>
          <w:p w14:paraId="19D34200" w14:textId="77777777" w:rsidR="00F33924" w:rsidRPr="008A031C" w:rsidRDefault="00F33924" w:rsidP="007E5ADC">
            <w:pPr>
              <w:ind w:right="40"/>
              <w:jc w:val="center"/>
              <w:rPr>
                <w:b/>
                <w:sz w:val="28"/>
              </w:rPr>
            </w:pPr>
          </w:p>
          <w:p w14:paraId="5897AD53" w14:textId="77777777" w:rsidR="00F33924" w:rsidRPr="008A031C" w:rsidRDefault="00F33924" w:rsidP="007E5ADC">
            <w:pPr>
              <w:ind w:right="40"/>
              <w:jc w:val="center"/>
              <w:rPr>
                <w:b/>
                <w:sz w:val="28"/>
              </w:rPr>
            </w:pPr>
          </w:p>
          <w:p w14:paraId="4DE13340" w14:textId="77777777" w:rsidR="00F33924" w:rsidRPr="008A031C" w:rsidRDefault="00F33924" w:rsidP="007E5ADC">
            <w:pPr>
              <w:ind w:right="40"/>
              <w:jc w:val="center"/>
              <w:rPr>
                <w:b/>
                <w:sz w:val="28"/>
              </w:rPr>
            </w:pPr>
          </w:p>
          <w:p w14:paraId="5377FFE1" w14:textId="77777777" w:rsidR="00F33924" w:rsidRPr="008A031C" w:rsidRDefault="00F33924" w:rsidP="007E5ADC">
            <w:pPr>
              <w:ind w:right="40"/>
              <w:jc w:val="center"/>
              <w:rPr>
                <w:b/>
                <w:sz w:val="28"/>
              </w:rPr>
            </w:pPr>
          </w:p>
          <w:p w14:paraId="3DA04E94" w14:textId="77777777" w:rsidR="00F33924" w:rsidRPr="008A031C" w:rsidRDefault="00F33924" w:rsidP="007E5ADC">
            <w:pPr>
              <w:ind w:right="40"/>
              <w:jc w:val="center"/>
              <w:rPr>
                <w:b/>
                <w:sz w:val="28"/>
              </w:rPr>
            </w:pPr>
          </w:p>
          <w:p w14:paraId="49F35690" w14:textId="77777777" w:rsidR="00F33924" w:rsidRPr="008A031C" w:rsidRDefault="00F33924" w:rsidP="007E5ADC">
            <w:pPr>
              <w:ind w:right="40"/>
              <w:jc w:val="center"/>
              <w:rPr>
                <w:b/>
              </w:rPr>
            </w:pPr>
            <w:r w:rsidRPr="008A031C">
              <w:rPr>
                <w:b/>
                <w:sz w:val="28"/>
              </w:rPr>
              <w:t xml:space="preserve"> Đoàn Thái Sơn</w:t>
            </w:r>
          </w:p>
        </w:tc>
      </w:tr>
    </w:tbl>
    <w:p w14:paraId="0CADA30C" w14:textId="77777777" w:rsidR="00CD04D1" w:rsidRPr="008A031C" w:rsidRDefault="00CD04D1" w:rsidP="00E64363">
      <w:pPr>
        <w:spacing w:before="60" w:after="60"/>
        <w:ind w:firstLine="709"/>
        <w:jc w:val="both"/>
        <w:rPr>
          <w:b/>
          <w:sz w:val="28"/>
          <w:szCs w:val="28"/>
          <w:lang w:val="en-US"/>
        </w:rPr>
      </w:pPr>
    </w:p>
    <w:p w14:paraId="4EFC8C5D" w14:textId="77777777" w:rsidR="00D43FDC" w:rsidRPr="008A031C" w:rsidRDefault="00D43FDC" w:rsidP="00E64363">
      <w:pPr>
        <w:spacing w:before="60" w:after="60"/>
        <w:ind w:firstLine="709"/>
        <w:jc w:val="both"/>
        <w:rPr>
          <w:b/>
          <w:sz w:val="28"/>
          <w:szCs w:val="28"/>
          <w:lang w:val="en-US"/>
        </w:rPr>
      </w:pPr>
    </w:p>
    <w:p w14:paraId="49A1AA1F" w14:textId="77777777" w:rsidR="00D43FDC" w:rsidRPr="008A031C" w:rsidRDefault="00D43FDC" w:rsidP="00E64363">
      <w:pPr>
        <w:spacing w:before="60" w:after="60"/>
        <w:ind w:firstLine="709"/>
        <w:jc w:val="both"/>
        <w:rPr>
          <w:b/>
          <w:sz w:val="28"/>
          <w:szCs w:val="28"/>
          <w:lang w:val="en-US"/>
        </w:rPr>
      </w:pPr>
    </w:p>
    <w:p w14:paraId="5A083509" w14:textId="77777777" w:rsidR="00D43FDC" w:rsidRPr="008A031C" w:rsidRDefault="00D43FDC" w:rsidP="00E64363">
      <w:pPr>
        <w:spacing w:before="60" w:after="60"/>
        <w:ind w:firstLine="709"/>
        <w:jc w:val="both"/>
        <w:rPr>
          <w:b/>
          <w:sz w:val="28"/>
          <w:szCs w:val="28"/>
          <w:lang w:val="en-US"/>
        </w:rPr>
      </w:pPr>
    </w:p>
    <w:p w14:paraId="07E788F1" w14:textId="77777777" w:rsidR="00D43FDC" w:rsidRPr="008A031C" w:rsidRDefault="00D43FDC" w:rsidP="00E64363">
      <w:pPr>
        <w:spacing w:before="60" w:after="60"/>
        <w:ind w:firstLine="709"/>
        <w:jc w:val="both"/>
        <w:rPr>
          <w:b/>
          <w:sz w:val="28"/>
          <w:szCs w:val="28"/>
          <w:lang w:val="en-US"/>
        </w:rPr>
      </w:pPr>
    </w:p>
    <w:p w14:paraId="587D43E4" w14:textId="77777777" w:rsidR="00D43FDC" w:rsidRPr="008A031C" w:rsidRDefault="00D43FDC" w:rsidP="00E64363">
      <w:pPr>
        <w:spacing w:before="60" w:after="60"/>
        <w:ind w:firstLine="709"/>
        <w:jc w:val="both"/>
        <w:rPr>
          <w:b/>
          <w:sz w:val="28"/>
          <w:szCs w:val="28"/>
          <w:lang w:val="en-US"/>
        </w:rPr>
      </w:pPr>
    </w:p>
    <w:p w14:paraId="58A26076" w14:textId="77777777" w:rsidR="00D43FDC" w:rsidRPr="008A031C" w:rsidRDefault="00D43FDC" w:rsidP="00E64363">
      <w:pPr>
        <w:spacing w:before="60" w:after="60"/>
        <w:ind w:firstLine="709"/>
        <w:jc w:val="both"/>
        <w:rPr>
          <w:b/>
          <w:sz w:val="28"/>
          <w:szCs w:val="28"/>
          <w:lang w:val="en-US"/>
        </w:rPr>
      </w:pPr>
    </w:p>
    <w:p w14:paraId="685B7884" w14:textId="4E3820D6" w:rsidR="00D43FDC" w:rsidRDefault="00D43FDC" w:rsidP="00E64363">
      <w:pPr>
        <w:spacing w:before="60" w:after="60"/>
        <w:ind w:firstLine="709"/>
        <w:jc w:val="both"/>
        <w:rPr>
          <w:b/>
          <w:sz w:val="28"/>
          <w:szCs w:val="28"/>
          <w:lang w:val="en-US"/>
        </w:rPr>
      </w:pPr>
    </w:p>
    <w:p w14:paraId="5A509428" w14:textId="77777777" w:rsidR="008F054B" w:rsidRPr="008A031C" w:rsidRDefault="008F054B" w:rsidP="00E64363">
      <w:pPr>
        <w:spacing w:before="60" w:after="60"/>
        <w:ind w:firstLine="709"/>
        <w:jc w:val="both"/>
        <w:rPr>
          <w:b/>
          <w:sz w:val="28"/>
          <w:szCs w:val="28"/>
          <w:lang w:val="en-US"/>
        </w:rPr>
      </w:pPr>
    </w:p>
    <w:p w14:paraId="67C8730C" w14:textId="35C80F6B" w:rsidR="00CA1DB6" w:rsidRPr="008A031C" w:rsidRDefault="00A52034" w:rsidP="00CA1DB6">
      <w:pPr>
        <w:spacing w:before="120"/>
        <w:jc w:val="center"/>
        <w:rPr>
          <w:b/>
          <w:bCs/>
          <w:sz w:val="28"/>
          <w:szCs w:val="28"/>
        </w:rPr>
      </w:pPr>
      <w:r w:rsidRPr="008A031C">
        <w:rPr>
          <w:sz w:val="28"/>
        </w:rPr>
        <w:t> </w:t>
      </w:r>
      <w:r w:rsidR="00CA1DB6" w:rsidRPr="008A031C">
        <w:rPr>
          <w:b/>
          <w:bCs/>
          <w:sz w:val="28"/>
          <w:szCs w:val="28"/>
        </w:rPr>
        <w:t>PHỤ LỤC 01</w:t>
      </w:r>
    </w:p>
    <w:p w14:paraId="0FF27897" w14:textId="52FF17DD" w:rsidR="00667E97" w:rsidRPr="008A031C" w:rsidRDefault="00667E97" w:rsidP="00667E97">
      <w:pPr>
        <w:spacing w:before="120" w:after="120" w:line="400" w:lineRule="exact"/>
        <w:jc w:val="center"/>
        <w:rPr>
          <w:sz w:val="28"/>
          <w:szCs w:val="28"/>
          <w:lang w:val="pt-BR"/>
        </w:rPr>
      </w:pPr>
      <w:bookmarkStart w:id="26" w:name="chuong_pl_1_name"/>
      <w:r w:rsidRPr="008A031C">
        <w:rPr>
          <w:sz w:val="28"/>
          <w:szCs w:val="28"/>
          <w:lang w:val="pt-BR"/>
        </w:rPr>
        <w:t>VỀ MẪU GIẤY PHÉP</w:t>
      </w:r>
      <w:bookmarkEnd w:id="26"/>
      <w:r w:rsidR="001B190F" w:rsidRPr="008A031C">
        <w:rPr>
          <w:sz w:val="28"/>
          <w:szCs w:val="28"/>
          <w:lang w:val="pt-BR"/>
        </w:rPr>
        <w:t xml:space="preserve"> CẤP ĐỔI GIẤY PHÉP</w:t>
      </w:r>
    </w:p>
    <w:p w14:paraId="522432DE" w14:textId="0371E769" w:rsidR="00206575" w:rsidRPr="008A031C" w:rsidRDefault="00667E97" w:rsidP="00EE51AF">
      <w:pPr>
        <w:spacing w:before="120" w:after="120" w:line="400" w:lineRule="exact"/>
        <w:jc w:val="center"/>
        <w:rPr>
          <w:i/>
          <w:iCs/>
          <w:sz w:val="28"/>
          <w:szCs w:val="28"/>
          <w:lang w:val="pt-BR"/>
        </w:rPr>
      </w:pPr>
      <w:bookmarkStart w:id="27" w:name="_Hlk158042991"/>
      <w:r w:rsidRPr="008A031C">
        <w:rPr>
          <w:i/>
          <w:iCs/>
          <w:sz w:val="28"/>
          <w:szCs w:val="28"/>
          <w:lang w:val="pt-BR"/>
        </w:rPr>
        <w:t xml:space="preserve">(Ban hành kèm theo Thông tư số </w:t>
      </w:r>
      <w:r w:rsidR="00384CB1" w:rsidRPr="008A031C">
        <w:rPr>
          <w:i/>
          <w:iCs/>
          <w:sz w:val="28"/>
          <w:szCs w:val="28"/>
          <w:lang w:val="pt-BR"/>
        </w:rPr>
        <w:t>...</w:t>
      </w:r>
      <w:r w:rsidRPr="008A031C">
        <w:rPr>
          <w:i/>
          <w:iCs/>
          <w:sz w:val="28"/>
          <w:szCs w:val="28"/>
          <w:lang w:val="pt-BR"/>
        </w:rPr>
        <w:t>/20</w:t>
      </w:r>
      <w:r w:rsidR="00384CB1" w:rsidRPr="008A031C">
        <w:rPr>
          <w:i/>
          <w:iCs/>
          <w:sz w:val="28"/>
          <w:szCs w:val="28"/>
          <w:lang w:val="pt-BR"/>
        </w:rPr>
        <w:t>24</w:t>
      </w:r>
      <w:r w:rsidRPr="008A031C">
        <w:rPr>
          <w:i/>
          <w:iCs/>
          <w:sz w:val="28"/>
          <w:szCs w:val="28"/>
          <w:lang w:val="pt-BR"/>
        </w:rPr>
        <w:t xml:space="preserve">/TT-NHNN ngày </w:t>
      </w:r>
      <w:r w:rsidR="00384CB1" w:rsidRPr="008A031C">
        <w:rPr>
          <w:i/>
          <w:iCs/>
          <w:sz w:val="28"/>
          <w:szCs w:val="28"/>
          <w:lang w:val="pt-BR"/>
        </w:rPr>
        <w:t>..</w:t>
      </w:r>
      <w:r w:rsidRPr="008A031C">
        <w:rPr>
          <w:i/>
          <w:iCs/>
          <w:sz w:val="28"/>
          <w:szCs w:val="28"/>
          <w:lang w:val="pt-BR"/>
        </w:rPr>
        <w:t xml:space="preserve">  tháng </w:t>
      </w:r>
      <w:r w:rsidR="00384CB1" w:rsidRPr="008A031C">
        <w:rPr>
          <w:i/>
          <w:iCs/>
          <w:sz w:val="28"/>
          <w:szCs w:val="28"/>
          <w:lang w:val="pt-BR"/>
        </w:rPr>
        <w:t>...</w:t>
      </w:r>
      <w:r w:rsidRPr="008A031C">
        <w:rPr>
          <w:i/>
          <w:iCs/>
          <w:sz w:val="28"/>
          <w:szCs w:val="28"/>
          <w:lang w:val="pt-BR"/>
        </w:rPr>
        <w:t xml:space="preserve"> năm 20</w:t>
      </w:r>
      <w:r w:rsidR="00384CB1" w:rsidRPr="008A031C">
        <w:rPr>
          <w:i/>
          <w:iCs/>
          <w:sz w:val="28"/>
          <w:szCs w:val="28"/>
          <w:lang w:val="pt-BR"/>
        </w:rPr>
        <w:t xml:space="preserve">24 của </w:t>
      </w:r>
      <w:r w:rsidR="00206575" w:rsidRPr="008A031C">
        <w:rPr>
          <w:i/>
          <w:iCs/>
          <w:sz w:val="28"/>
          <w:szCs w:val="28"/>
          <w:lang w:val="pt-BR"/>
        </w:rPr>
        <w:t xml:space="preserve">Thống đốc Ngân hàng Nhà nước Việt Nam quy định việc cấp đổi Giấy phép, cấp bổ sung nội dung hoạt động vào Giấy phép và một số </w:t>
      </w:r>
      <w:r w:rsidR="00C41747" w:rsidRPr="008A031C">
        <w:rPr>
          <w:i/>
          <w:iCs/>
          <w:sz w:val="28"/>
          <w:szCs w:val="28"/>
          <w:lang w:val="pt-BR"/>
        </w:rPr>
        <w:t>quy định</w:t>
      </w:r>
      <w:r w:rsidR="00206575" w:rsidRPr="008A031C">
        <w:rPr>
          <w:i/>
          <w:iCs/>
          <w:sz w:val="28"/>
          <w:szCs w:val="28"/>
          <w:lang w:val="pt-BR"/>
        </w:rPr>
        <w:t xml:space="preserve"> về tổ chức, hoạt động của ngân hàng thương mại, chi nhánh ngân hàng nước ngoài, văn phòng đại diện tại Việt Nam của tổ chức tín dụng nước ngoài, tổ chức nước ngoài khác có hoạt động ngân hàng)</w:t>
      </w:r>
    </w:p>
    <w:p w14:paraId="6408FB8A" w14:textId="7345A6FD" w:rsidR="00667E97" w:rsidRPr="008A031C" w:rsidRDefault="00206575" w:rsidP="00EE51AF">
      <w:pPr>
        <w:spacing w:before="120" w:after="120" w:line="400" w:lineRule="exact"/>
        <w:jc w:val="center"/>
        <w:rPr>
          <w:sz w:val="28"/>
          <w:szCs w:val="28"/>
          <w:lang w:val="pt-BR"/>
        </w:rPr>
      </w:pPr>
      <w:r w:rsidRPr="008A031C">
        <w:rPr>
          <w:i/>
          <w:iCs/>
          <w:sz w:val="28"/>
          <w:szCs w:val="28"/>
          <w:lang w:val="pt-BR"/>
        </w:rPr>
        <w:t xml:space="preserve"> </w:t>
      </w:r>
    </w:p>
    <w:bookmarkEnd w:id="27"/>
    <w:p w14:paraId="47A6D04C" w14:textId="12587615" w:rsidR="00667E97" w:rsidRPr="008A031C" w:rsidRDefault="00667E97" w:rsidP="00667E97">
      <w:pPr>
        <w:spacing w:before="120" w:after="120" w:line="400" w:lineRule="exact"/>
        <w:ind w:firstLine="720"/>
        <w:jc w:val="both"/>
        <w:rPr>
          <w:sz w:val="28"/>
          <w:szCs w:val="28"/>
          <w:lang w:val="pt-BR"/>
        </w:rPr>
      </w:pPr>
      <w:r w:rsidRPr="008A031C">
        <w:rPr>
          <w:sz w:val="28"/>
          <w:szCs w:val="28"/>
          <w:lang w:val="pt-BR"/>
        </w:rPr>
        <w:t xml:space="preserve">Phụ lục 01a - Mẫu Giấy phép </w:t>
      </w:r>
      <w:r w:rsidR="0037090E" w:rsidRPr="008A031C">
        <w:rPr>
          <w:sz w:val="28"/>
          <w:szCs w:val="28"/>
          <w:lang w:val="pt-BR"/>
        </w:rPr>
        <w:t xml:space="preserve">cấp đổi Giấy phép </w:t>
      </w:r>
      <w:r w:rsidRPr="008A031C">
        <w:rPr>
          <w:sz w:val="28"/>
          <w:szCs w:val="28"/>
          <w:lang w:val="pt-BR"/>
        </w:rPr>
        <w:t>thành lập và hoạt động ngân hàng thương mại</w:t>
      </w:r>
    </w:p>
    <w:p w14:paraId="6591D46A" w14:textId="08641797" w:rsidR="00667E97" w:rsidRPr="008A031C" w:rsidRDefault="00667E97" w:rsidP="00667E97">
      <w:pPr>
        <w:spacing w:before="120" w:after="120" w:line="400" w:lineRule="exact"/>
        <w:ind w:firstLine="720"/>
        <w:jc w:val="both"/>
        <w:rPr>
          <w:sz w:val="28"/>
          <w:szCs w:val="28"/>
          <w:lang w:val="pt-BR"/>
        </w:rPr>
      </w:pPr>
      <w:r w:rsidRPr="008A031C">
        <w:rPr>
          <w:sz w:val="28"/>
          <w:szCs w:val="28"/>
          <w:lang w:val="pt-BR"/>
        </w:rPr>
        <w:t xml:space="preserve">Phụ lục 01b - Mẫu Giấy phép </w:t>
      </w:r>
      <w:r w:rsidR="0037090E" w:rsidRPr="008A031C">
        <w:rPr>
          <w:sz w:val="28"/>
          <w:szCs w:val="28"/>
          <w:lang w:val="pt-BR"/>
        </w:rPr>
        <w:t xml:space="preserve">cấp đổi Giấy phép </w:t>
      </w:r>
      <w:r w:rsidRPr="008A031C">
        <w:rPr>
          <w:sz w:val="28"/>
          <w:szCs w:val="28"/>
          <w:lang w:val="pt-BR"/>
        </w:rPr>
        <w:t>thành lập chi nhánh ngân hàng nước ngoài</w:t>
      </w:r>
    </w:p>
    <w:p w14:paraId="268EDA6C" w14:textId="565DB984" w:rsidR="002D4A4E" w:rsidRPr="008A031C" w:rsidRDefault="00593749" w:rsidP="00667E97">
      <w:pPr>
        <w:spacing w:before="120" w:after="120" w:line="400" w:lineRule="exact"/>
        <w:ind w:firstLine="720"/>
        <w:jc w:val="both"/>
        <w:rPr>
          <w:sz w:val="28"/>
          <w:szCs w:val="28"/>
          <w:lang w:val="pt-BR"/>
        </w:rPr>
      </w:pPr>
      <w:r w:rsidRPr="008A031C">
        <w:rPr>
          <w:sz w:val="28"/>
          <w:szCs w:val="28"/>
          <w:lang w:val="pt-BR"/>
        </w:rPr>
        <w:t xml:space="preserve"> </w:t>
      </w:r>
    </w:p>
    <w:p w14:paraId="515E3AFF" w14:textId="77777777" w:rsidR="006744D2" w:rsidRPr="008A031C" w:rsidRDefault="006744D2" w:rsidP="00667E97">
      <w:pPr>
        <w:rPr>
          <w:b/>
          <w:bCs/>
          <w:sz w:val="28"/>
          <w:szCs w:val="28"/>
          <w:lang w:val="sv-SE"/>
        </w:rPr>
      </w:pPr>
      <w:bookmarkStart w:id="28" w:name="chuong_pl_2"/>
    </w:p>
    <w:p w14:paraId="270A39B5" w14:textId="77777777" w:rsidR="006744D2" w:rsidRPr="008A031C" w:rsidRDefault="006744D2" w:rsidP="00667E97">
      <w:pPr>
        <w:rPr>
          <w:b/>
          <w:bCs/>
          <w:sz w:val="28"/>
          <w:szCs w:val="28"/>
          <w:lang w:val="sv-SE"/>
        </w:rPr>
      </w:pPr>
    </w:p>
    <w:p w14:paraId="4E548BE7" w14:textId="77777777" w:rsidR="006744D2" w:rsidRPr="008A031C" w:rsidRDefault="006744D2" w:rsidP="00667E97">
      <w:pPr>
        <w:rPr>
          <w:b/>
          <w:bCs/>
          <w:sz w:val="28"/>
          <w:szCs w:val="28"/>
          <w:lang w:val="sv-SE"/>
        </w:rPr>
      </w:pPr>
    </w:p>
    <w:p w14:paraId="1C87EAC5" w14:textId="77777777" w:rsidR="006744D2" w:rsidRPr="008A031C" w:rsidRDefault="006744D2" w:rsidP="00667E97">
      <w:pPr>
        <w:rPr>
          <w:b/>
          <w:bCs/>
          <w:sz w:val="28"/>
          <w:szCs w:val="28"/>
          <w:lang w:val="sv-SE"/>
        </w:rPr>
      </w:pPr>
    </w:p>
    <w:p w14:paraId="254656D8" w14:textId="51EE280B" w:rsidR="006744D2" w:rsidRPr="008A031C" w:rsidRDefault="006744D2" w:rsidP="00667E97">
      <w:pPr>
        <w:rPr>
          <w:b/>
          <w:bCs/>
          <w:sz w:val="28"/>
          <w:szCs w:val="28"/>
          <w:lang w:val="sv-SE"/>
        </w:rPr>
      </w:pPr>
    </w:p>
    <w:p w14:paraId="388306C9" w14:textId="15A8303A" w:rsidR="00582A66" w:rsidRPr="008A031C" w:rsidRDefault="00582A66" w:rsidP="00667E97">
      <w:pPr>
        <w:rPr>
          <w:b/>
          <w:bCs/>
          <w:sz w:val="28"/>
          <w:szCs w:val="28"/>
          <w:lang w:val="sv-SE"/>
        </w:rPr>
      </w:pPr>
    </w:p>
    <w:p w14:paraId="704EE76D" w14:textId="1E112FF2" w:rsidR="00582A66" w:rsidRPr="008A031C" w:rsidRDefault="00582A66" w:rsidP="00667E97">
      <w:pPr>
        <w:rPr>
          <w:b/>
          <w:bCs/>
          <w:sz w:val="28"/>
          <w:szCs w:val="28"/>
          <w:lang w:val="sv-SE"/>
        </w:rPr>
      </w:pPr>
    </w:p>
    <w:p w14:paraId="14690765" w14:textId="1C4D752D" w:rsidR="00582A66" w:rsidRPr="008A031C" w:rsidRDefault="00582A66" w:rsidP="00667E97">
      <w:pPr>
        <w:rPr>
          <w:b/>
          <w:bCs/>
          <w:sz w:val="28"/>
          <w:szCs w:val="28"/>
          <w:lang w:val="sv-SE"/>
        </w:rPr>
      </w:pPr>
    </w:p>
    <w:p w14:paraId="6294FDC3" w14:textId="08D80772" w:rsidR="00582A66" w:rsidRPr="008A031C" w:rsidRDefault="00582A66" w:rsidP="00667E97">
      <w:pPr>
        <w:rPr>
          <w:b/>
          <w:bCs/>
          <w:sz w:val="28"/>
          <w:szCs w:val="28"/>
          <w:lang w:val="sv-SE"/>
        </w:rPr>
      </w:pPr>
    </w:p>
    <w:p w14:paraId="62A25F94" w14:textId="0A398F54" w:rsidR="00582A66" w:rsidRPr="008A031C" w:rsidRDefault="00582A66" w:rsidP="00667E97">
      <w:pPr>
        <w:rPr>
          <w:b/>
          <w:bCs/>
          <w:sz w:val="28"/>
          <w:szCs w:val="28"/>
          <w:lang w:val="sv-SE"/>
        </w:rPr>
      </w:pPr>
    </w:p>
    <w:p w14:paraId="5D3C45D5" w14:textId="6C4FDEAF" w:rsidR="00582A66" w:rsidRPr="008A031C" w:rsidRDefault="00582A66" w:rsidP="00667E97">
      <w:pPr>
        <w:rPr>
          <w:b/>
          <w:bCs/>
          <w:sz w:val="28"/>
          <w:szCs w:val="28"/>
          <w:lang w:val="sv-SE"/>
        </w:rPr>
      </w:pPr>
    </w:p>
    <w:p w14:paraId="4F1EC567" w14:textId="6A87D48F" w:rsidR="00582A66" w:rsidRPr="008A031C" w:rsidRDefault="00582A66" w:rsidP="00667E97">
      <w:pPr>
        <w:rPr>
          <w:b/>
          <w:bCs/>
          <w:sz w:val="28"/>
          <w:szCs w:val="28"/>
          <w:lang w:val="sv-SE"/>
        </w:rPr>
      </w:pPr>
    </w:p>
    <w:p w14:paraId="77F27179" w14:textId="2AF83501" w:rsidR="00582A66" w:rsidRPr="008A031C" w:rsidRDefault="00582A66" w:rsidP="00667E97">
      <w:pPr>
        <w:rPr>
          <w:b/>
          <w:bCs/>
          <w:sz w:val="28"/>
          <w:szCs w:val="28"/>
          <w:lang w:val="sv-SE"/>
        </w:rPr>
      </w:pPr>
    </w:p>
    <w:p w14:paraId="0F163F8F" w14:textId="6390FC68" w:rsidR="00582A66" w:rsidRPr="008A031C" w:rsidRDefault="00582A66" w:rsidP="00667E97">
      <w:pPr>
        <w:rPr>
          <w:b/>
          <w:bCs/>
          <w:sz w:val="28"/>
          <w:szCs w:val="28"/>
          <w:lang w:val="sv-SE"/>
        </w:rPr>
      </w:pPr>
    </w:p>
    <w:p w14:paraId="4C30091B" w14:textId="69DA3D27" w:rsidR="00582A66" w:rsidRPr="008A031C" w:rsidRDefault="00582A66" w:rsidP="00667E97">
      <w:pPr>
        <w:rPr>
          <w:b/>
          <w:bCs/>
          <w:sz w:val="28"/>
          <w:szCs w:val="28"/>
          <w:lang w:val="sv-SE"/>
        </w:rPr>
      </w:pPr>
    </w:p>
    <w:p w14:paraId="7468F408" w14:textId="7966C233" w:rsidR="00582A66" w:rsidRPr="008A031C" w:rsidRDefault="00582A66" w:rsidP="00667E97">
      <w:pPr>
        <w:rPr>
          <w:b/>
          <w:bCs/>
          <w:sz w:val="28"/>
          <w:szCs w:val="28"/>
          <w:lang w:val="sv-SE"/>
        </w:rPr>
      </w:pPr>
    </w:p>
    <w:p w14:paraId="763522EC" w14:textId="6F89B66F" w:rsidR="00582A66" w:rsidRPr="008A031C" w:rsidRDefault="00582A66" w:rsidP="00667E97">
      <w:pPr>
        <w:rPr>
          <w:b/>
          <w:bCs/>
          <w:sz w:val="28"/>
          <w:szCs w:val="28"/>
          <w:lang w:val="sv-SE"/>
        </w:rPr>
      </w:pPr>
    </w:p>
    <w:p w14:paraId="1128C686" w14:textId="6454C271" w:rsidR="00582A66" w:rsidRPr="008A031C" w:rsidRDefault="00582A66" w:rsidP="00667E97">
      <w:pPr>
        <w:rPr>
          <w:b/>
          <w:bCs/>
          <w:sz w:val="28"/>
          <w:szCs w:val="28"/>
          <w:lang w:val="sv-SE"/>
        </w:rPr>
      </w:pPr>
    </w:p>
    <w:p w14:paraId="22B458FF" w14:textId="7BC6F058" w:rsidR="00582A66" w:rsidRPr="008A031C" w:rsidRDefault="00582A66" w:rsidP="00667E97">
      <w:pPr>
        <w:rPr>
          <w:b/>
          <w:bCs/>
          <w:sz w:val="28"/>
          <w:szCs w:val="28"/>
          <w:lang w:val="sv-SE"/>
        </w:rPr>
      </w:pPr>
    </w:p>
    <w:p w14:paraId="19FF6BA3" w14:textId="76D115DE" w:rsidR="00582A66" w:rsidRPr="008A031C" w:rsidRDefault="00582A66" w:rsidP="00667E97">
      <w:pPr>
        <w:rPr>
          <w:b/>
          <w:bCs/>
          <w:sz w:val="28"/>
          <w:szCs w:val="28"/>
          <w:lang w:val="sv-SE"/>
        </w:rPr>
      </w:pPr>
    </w:p>
    <w:p w14:paraId="4E40D4B1" w14:textId="282C6BA2" w:rsidR="00582A66" w:rsidRPr="008A031C" w:rsidRDefault="00582A66" w:rsidP="00667E97">
      <w:pPr>
        <w:rPr>
          <w:b/>
          <w:bCs/>
          <w:sz w:val="28"/>
          <w:szCs w:val="28"/>
          <w:lang w:val="sv-SE"/>
        </w:rPr>
      </w:pPr>
    </w:p>
    <w:p w14:paraId="4B29FDD1" w14:textId="24FB1E35" w:rsidR="00582A66" w:rsidRPr="008A031C" w:rsidRDefault="00582A66" w:rsidP="00667E97">
      <w:pPr>
        <w:rPr>
          <w:b/>
          <w:bCs/>
          <w:sz w:val="28"/>
          <w:szCs w:val="28"/>
          <w:lang w:val="sv-SE"/>
        </w:rPr>
      </w:pPr>
    </w:p>
    <w:p w14:paraId="50C2A494" w14:textId="5630ACFD" w:rsidR="00582A66" w:rsidRPr="008A031C" w:rsidRDefault="00582A66" w:rsidP="00667E97">
      <w:pPr>
        <w:rPr>
          <w:b/>
          <w:bCs/>
          <w:sz w:val="28"/>
          <w:szCs w:val="28"/>
          <w:lang w:val="sv-SE"/>
        </w:rPr>
      </w:pPr>
    </w:p>
    <w:p w14:paraId="24693CFB" w14:textId="74551F34" w:rsidR="00582A66" w:rsidRPr="008A031C" w:rsidRDefault="00582A66" w:rsidP="00667E97">
      <w:pPr>
        <w:rPr>
          <w:b/>
          <w:bCs/>
          <w:sz w:val="28"/>
          <w:szCs w:val="28"/>
          <w:lang w:val="sv-SE"/>
        </w:rPr>
      </w:pPr>
    </w:p>
    <w:p w14:paraId="009B0CAC" w14:textId="5741E2D9" w:rsidR="00582A66" w:rsidRPr="008A031C" w:rsidRDefault="00582A66" w:rsidP="00667E97">
      <w:pPr>
        <w:rPr>
          <w:b/>
          <w:bCs/>
          <w:sz w:val="28"/>
          <w:szCs w:val="28"/>
          <w:lang w:val="sv-SE"/>
        </w:rPr>
      </w:pPr>
    </w:p>
    <w:bookmarkEnd w:id="28"/>
    <w:p w14:paraId="4B69A87A" w14:textId="37E94F2A" w:rsidR="00FD7A6D" w:rsidRPr="008A031C" w:rsidRDefault="00FD7A6D" w:rsidP="00FD7A6D">
      <w:pPr>
        <w:rPr>
          <w:sz w:val="28"/>
          <w:szCs w:val="28"/>
          <w:lang w:val="pt-BR"/>
        </w:rPr>
      </w:pPr>
      <w:r w:rsidRPr="008A031C">
        <w:rPr>
          <w:b/>
          <w:bCs/>
          <w:sz w:val="28"/>
          <w:szCs w:val="28"/>
          <w:lang w:val="sv-SE"/>
        </w:rPr>
        <w:t>Phụ lục 01a</w:t>
      </w:r>
    </w:p>
    <w:p w14:paraId="2F7135A0" w14:textId="5F4BF342" w:rsidR="00FD7A6D" w:rsidRPr="008A031C" w:rsidRDefault="00FD7A6D" w:rsidP="00FD7A6D">
      <w:pPr>
        <w:rPr>
          <w:sz w:val="28"/>
          <w:szCs w:val="28"/>
          <w:lang w:val="sv-SE"/>
        </w:rPr>
      </w:pPr>
      <w:bookmarkStart w:id="29" w:name="chuong_pl_2_name"/>
      <w:r w:rsidRPr="008A031C">
        <w:rPr>
          <w:sz w:val="28"/>
          <w:szCs w:val="28"/>
          <w:lang w:val="sv-SE"/>
        </w:rPr>
        <w:t xml:space="preserve">Mẫu Giấy phép </w:t>
      </w:r>
      <w:r w:rsidR="00BC7440" w:rsidRPr="008A031C">
        <w:rPr>
          <w:sz w:val="28"/>
          <w:szCs w:val="28"/>
          <w:lang w:val="sv-SE"/>
        </w:rPr>
        <w:t xml:space="preserve">cấp đổi Giấy phép </w:t>
      </w:r>
      <w:r w:rsidRPr="008A031C">
        <w:rPr>
          <w:sz w:val="28"/>
          <w:szCs w:val="28"/>
          <w:lang w:val="sv-SE"/>
        </w:rPr>
        <w:t>thành lập và hoạt động ngân hàng thương mại</w:t>
      </w:r>
    </w:p>
    <w:p w14:paraId="252304C8" w14:textId="77777777" w:rsidR="00FD7A6D" w:rsidRPr="008A031C" w:rsidRDefault="00FD7A6D" w:rsidP="00FD7A6D">
      <w:pPr>
        <w:rPr>
          <w:sz w:val="10"/>
          <w:szCs w:val="28"/>
          <w:lang w:val="sv-SE"/>
        </w:rPr>
      </w:pPr>
    </w:p>
    <w:tbl>
      <w:tblPr>
        <w:tblW w:w="948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304"/>
        <w:gridCol w:w="5204"/>
        <w:gridCol w:w="628"/>
      </w:tblGrid>
      <w:tr w:rsidR="00FD7A6D" w:rsidRPr="008A031C" w14:paraId="0B6EF0A1" w14:textId="77777777" w:rsidTr="00FD7A6D">
        <w:tc>
          <w:tcPr>
            <w:tcW w:w="3652" w:type="dxa"/>
            <w:gridSpan w:val="2"/>
            <w:tcBorders>
              <w:top w:val="nil"/>
              <w:left w:val="nil"/>
              <w:bottom w:val="nil"/>
              <w:right w:val="nil"/>
              <w:tl2br w:val="nil"/>
              <w:tr2bl w:val="nil"/>
            </w:tcBorders>
            <w:shd w:val="clear" w:color="auto" w:fill="auto"/>
            <w:tcMar>
              <w:top w:w="0" w:type="dxa"/>
              <w:left w:w="108" w:type="dxa"/>
              <w:bottom w:w="0" w:type="dxa"/>
              <w:right w:w="108" w:type="dxa"/>
            </w:tcMar>
          </w:tcPr>
          <w:bookmarkEnd w:id="29"/>
          <w:p w14:paraId="4B7B3556" w14:textId="77777777" w:rsidR="00FD7A6D" w:rsidRPr="008A031C" w:rsidRDefault="00FD7A6D" w:rsidP="00FD7A6D">
            <w:pPr>
              <w:jc w:val="center"/>
              <w:rPr>
                <w:sz w:val="28"/>
                <w:szCs w:val="28"/>
                <w:lang w:val="sv-SE"/>
              </w:rPr>
            </w:pPr>
            <w:r w:rsidRPr="008A031C">
              <w:rPr>
                <w:b/>
                <w:bCs/>
                <w:szCs w:val="28"/>
                <w:lang w:val="sv-SE"/>
              </w:rPr>
              <w:t>NGÂN HÀNG NHÀ NƯỚC</w:t>
            </w:r>
            <w:r w:rsidRPr="008A031C">
              <w:rPr>
                <w:b/>
                <w:bCs/>
                <w:szCs w:val="28"/>
                <w:lang w:val="sv-SE"/>
              </w:rPr>
              <w:br/>
              <w:t>VIỆT NAM</w:t>
            </w:r>
            <w:r w:rsidRPr="008A031C">
              <w:rPr>
                <w:b/>
                <w:bCs/>
                <w:sz w:val="28"/>
                <w:szCs w:val="28"/>
                <w:lang w:val="sv-SE"/>
              </w:rPr>
              <w:br/>
              <w:t>--------</w:t>
            </w:r>
          </w:p>
        </w:tc>
        <w:tc>
          <w:tcPr>
            <w:tcW w:w="5832"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50BA056C" w14:textId="77777777" w:rsidR="00FD7A6D" w:rsidRPr="008A031C" w:rsidRDefault="00FD7A6D" w:rsidP="00FD7A6D">
            <w:pPr>
              <w:jc w:val="center"/>
              <w:rPr>
                <w:sz w:val="28"/>
                <w:szCs w:val="28"/>
                <w:lang w:val="sv-SE"/>
              </w:rPr>
            </w:pPr>
            <w:r w:rsidRPr="008A031C">
              <w:rPr>
                <w:b/>
                <w:bCs/>
                <w:szCs w:val="28"/>
                <w:lang w:val="sv-SE"/>
              </w:rPr>
              <w:t>CỘNG HÒA XÃ HỘI CHỦ NGHĨA VIỆT NAM</w:t>
            </w:r>
            <w:r w:rsidRPr="008A031C">
              <w:rPr>
                <w:b/>
                <w:bCs/>
                <w:sz w:val="28"/>
                <w:szCs w:val="28"/>
                <w:lang w:val="sv-SE"/>
              </w:rPr>
              <w:br/>
              <w:t xml:space="preserve">Độc lập - Tự do - Hạnh phúc </w:t>
            </w:r>
            <w:r w:rsidRPr="008A031C">
              <w:rPr>
                <w:b/>
                <w:bCs/>
                <w:sz w:val="28"/>
                <w:szCs w:val="28"/>
                <w:lang w:val="sv-SE"/>
              </w:rPr>
              <w:br/>
              <w:t>---------------</w:t>
            </w:r>
          </w:p>
        </w:tc>
      </w:tr>
      <w:tr w:rsidR="00FD7A6D" w:rsidRPr="008A031C" w14:paraId="2C19A301" w14:textId="77777777" w:rsidTr="00FD7A6D">
        <w:tblPrEx>
          <w:tblBorders>
            <w:top w:val="none" w:sz="0" w:space="0" w:color="auto"/>
            <w:bottom w:val="none" w:sz="0" w:space="0" w:color="auto"/>
            <w:insideH w:val="none" w:sz="0" w:space="0" w:color="auto"/>
            <w:insideV w:val="none" w:sz="0" w:space="0" w:color="auto"/>
          </w:tblBorders>
        </w:tblPrEx>
        <w:trPr>
          <w:gridAfter w:val="1"/>
          <w:wAfter w:w="628" w:type="dxa"/>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1215A6" w14:textId="77777777" w:rsidR="00FD7A6D" w:rsidRPr="008A031C" w:rsidRDefault="00FD7A6D" w:rsidP="00FD7A6D">
            <w:pPr>
              <w:jc w:val="center"/>
              <w:rPr>
                <w:sz w:val="28"/>
                <w:szCs w:val="28"/>
              </w:rPr>
            </w:pPr>
            <w:r w:rsidRPr="008A031C">
              <w:rPr>
                <w:sz w:val="28"/>
                <w:szCs w:val="28"/>
                <w:lang w:val="en-GB"/>
              </w:rPr>
              <w:t>Số:     /GP-NHNN</w:t>
            </w:r>
          </w:p>
        </w:tc>
        <w:tc>
          <w:tcPr>
            <w:tcW w:w="550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62D54DE1" w14:textId="77777777" w:rsidR="00FD7A6D" w:rsidRPr="008A031C" w:rsidRDefault="00FD7A6D" w:rsidP="00FD7A6D">
            <w:pPr>
              <w:jc w:val="right"/>
              <w:rPr>
                <w:sz w:val="28"/>
                <w:szCs w:val="28"/>
              </w:rPr>
            </w:pPr>
            <w:r w:rsidRPr="008A031C">
              <w:rPr>
                <w:i/>
                <w:iCs/>
                <w:sz w:val="28"/>
                <w:szCs w:val="28"/>
              </w:rPr>
              <w:t>Hà Nội, ngày     tháng     năm.....</w:t>
            </w:r>
          </w:p>
        </w:tc>
      </w:tr>
    </w:tbl>
    <w:p w14:paraId="6E8F3746" w14:textId="77777777" w:rsidR="00FD7A6D" w:rsidRPr="008A031C" w:rsidRDefault="00FD7A6D" w:rsidP="00FD7A6D">
      <w:pPr>
        <w:rPr>
          <w:sz w:val="20"/>
          <w:szCs w:val="28"/>
        </w:rPr>
      </w:pPr>
      <w:r w:rsidRPr="008A031C">
        <w:rPr>
          <w:b/>
          <w:bCs/>
          <w:sz w:val="28"/>
          <w:szCs w:val="28"/>
          <w:lang w:val="sv-SE"/>
        </w:rPr>
        <w:t> </w:t>
      </w:r>
    </w:p>
    <w:p w14:paraId="07487770" w14:textId="77777777" w:rsidR="00FD7A6D" w:rsidRPr="008A031C" w:rsidRDefault="00FD7A6D" w:rsidP="00FD7A6D">
      <w:pPr>
        <w:jc w:val="center"/>
        <w:rPr>
          <w:sz w:val="32"/>
          <w:szCs w:val="28"/>
        </w:rPr>
      </w:pPr>
      <w:r w:rsidRPr="008A031C">
        <w:rPr>
          <w:b/>
          <w:bCs/>
          <w:sz w:val="32"/>
          <w:szCs w:val="28"/>
        </w:rPr>
        <w:t>GIẤY PHÉP</w:t>
      </w:r>
    </w:p>
    <w:p w14:paraId="021AB2AC" w14:textId="77777777" w:rsidR="00FD7A6D" w:rsidRPr="008A031C" w:rsidRDefault="00FD7A6D" w:rsidP="00FD7A6D">
      <w:pPr>
        <w:jc w:val="center"/>
        <w:rPr>
          <w:sz w:val="28"/>
          <w:szCs w:val="28"/>
        </w:rPr>
      </w:pPr>
      <w:r w:rsidRPr="008A031C">
        <w:rPr>
          <w:sz w:val="28"/>
          <w:szCs w:val="28"/>
        </w:rPr>
        <w:t>THÀNH LẬP VÀ HOẠT ĐỘNG NGÂN HÀNG (loại hình....)</w:t>
      </w:r>
    </w:p>
    <w:p w14:paraId="55451FB0" w14:textId="0172B2EC" w:rsidR="00FD7A6D" w:rsidRPr="008A031C" w:rsidRDefault="00FD7A6D" w:rsidP="00FD7A6D">
      <w:pPr>
        <w:jc w:val="center"/>
        <w:rPr>
          <w:b/>
          <w:bCs/>
          <w:sz w:val="28"/>
          <w:szCs w:val="28"/>
        </w:rPr>
      </w:pPr>
      <w:r w:rsidRPr="008A031C">
        <w:rPr>
          <w:b/>
          <w:bCs/>
          <w:sz w:val="28"/>
          <w:szCs w:val="28"/>
        </w:rPr>
        <w:t>THỐNG ĐỐC NGÂN HÀNG NHÀ NƯỚC VIỆT NAM</w:t>
      </w:r>
    </w:p>
    <w:p w14:paraId="2846AD0D" w14:textId="3A6990BC" w:rsidR="0039728C" w:rsidRPr="008A031C" w:rsidRDefault="0039728C" w:rsidP="00FD7A6D">
      <w:pPr>
        <w:jc w:val="center"/>
        <w:rPr>
          <w:b/>
          <w:bCs/>
          <w:sz w:val="28"/>
          <w:szCs w:val="28"/>
        </w:rPr>
      </w:pPr>
    </w:p>
    <w:p w14:paraId="7EE2466F" w14:textId="77777777" w:rsidR="0039728C" w:rsidRPr="008A031C" w:rsidRDefault="0039728C" w:rsidP="00FD7A6D">
      <w:pPr>
        <w:jc w:val="center"/>
        <w:rPr>
          <w:b/>
          <w:bCs/>
          <w:sz w:val="28"/>
          <w:szCs w:val="28"/>
        </w:rPr>
      </w:pPr>
    </w:p>
    <w:p w14:paraId="57DD8D69" w14:textId="77777777" w:rsidR="00FD7A6D" w:rsidRPr="008A031C" w:rsidRDefault="00FD7A6D" w:rsidP="00FD7A6D">
      <w:pPr>
        <w:spacing w:after="120"/>
        <w:ind w:firstLine="720"/>
        <w:jc w:val="both"/>
        <w:rPr>
          <w:sz w:val="28"/>
          <w:szCs w:val="28"/>
        </w:rPr>
      </w:pPr>
      <w:r w:rsidRPr="008A031C">
        <w:rPr>
          <w:sz w:val="28"/>
          <w:szCs w:val="28"/>
        </w:rPr>
        <w:t>Căn cứ Luật Ngân hàng Nhà nước Việt Nam ngày 16 tháng 6 năm 2010;</w:t>
      </w:r>
    </w:p>
    <w:p w14:paraId="6F79BD7B" w14:textId="77777777" w:rsidR="0075095F" w:rsidRPr="008A031C" w:rsidRDefault="0075095F" w:rsidP="0075095F">
      <w:pPr>
        <w:spacing w:after="120"/>
        <w:ind w:firstLine="720"/>
        <w:jc w:val="both"/>
        <w:rPr>
          <w:sz w:val="28"/>
          <w:szCs w:val="28"/>
        </w:rPr>
      </w:pPr>
      <w:bookmarkStart w:id="30" w:name="_Hlk157674106"/>
      <w:r w:rsidRPr="008A031C">
        <w:rPr>
          <w:sz w:val="28"/>
          <w:szCs w:val="28"/>
        </w:rPr>
        <w:t>Căn cứ Luật Các tổ chức tín dụng ngày 18 tháng 01 năm 2024;</w:t>
      </w:r>
    </w:p>
    <w:p w14:paraId="347A2B69" w14:textId="77777777" w:rsidR="0075095F" w:rsidRPr="008A031C" w:rsidRDefault="0075095F" w:rsidP="0075095F">
      <w:pPr>
        <w:spacing w:after="120"/>
        <w:ind w:firstLine="720"/>
        <w:jc w:val="both"/>
        <w:rPr>
          <w:sz w:val="28"/>
          <w:szCs w:val="28"/>
        </w:rPr>
      </w:pPr>
      <w:r w:rsidRPr="008A031C">
        <w:rPr>
          <w:sz w:val="28"/>
          <w:szCs w:val="28"/>
        </w:rPr>
        <w:t>Căn cứ Nghị định số 102/2022/NĐ-CP ngày 12 tháng 12 năm 2022 của Chính phủ quy định chức năng, nhiệm vụ, quyền hạn và cơ cấu tổ chức của Ngân hàng Nhà nước Việt Nam;</w:t>
      </w:r>
    </w:p>
    <w:p w14:paraId="21F7FC55" w14:textId="76A3B361" w:rsidR="00710830" w:rsidRPr="008A031C" w:rsidRDefault="00FD7A6D" w:rsidP="00FD7A6D">
      <w:pPr>
        <w:spacing w:after="120"/>
        <w:ind w:firstLine="720"/>
        <w:jc w:val="both"/>
        <w:rPr>
          <w:sz w:val="28"/>
          <w:szCs w:val="28"/>
          <w:lang w:val="en-US"/>
        </w:rPr>
      </w:pPr>
      <w:bookmarkStart w:id="31" w:name="_Hlk158043061"/>
      <w:r w:rsidRPr="008A031C">
        <w:rPr>
          <w:sz w:val="28"/>
          <w:szCs w:val="28"/>
        </w:rPr>
        <w:t xml:space="preserve">Căn cứ </w:t>
      </w:r>
      <w:bookmarkEnd w:id="30"/>
      <w:r w:rsidR="00710830" w:rsidRPr="008A031C">
        <w:rPr>
          <w:sz w:val="28"/>
          <w:szCs w:val="28"/>
        </w:rPr>
        <w:t xml:space="preserve">Thông tư số .../2024/TT-NHNN ngày ..  tháng ... năm 2024 của Thống đốc Ngân hàng Nhà nước Việt Nam </w:t>
      </w:r>
      <w:r w:rsidR="00DD06BC" w:rsidRPr="008A031C">
        <w:rPr>
          <w:sz w:val="28"/>
          <w:szCs w:val="28"/>
        </w:rPr>
        <w:t xml:space="preserve">quy định việc cấp đổi Giấy phép, cấp bổ sung nội dung hoạt động vào Giấy phép và một số </w:t>
      </w:r>
      <w:r w:rsidR="008256D8" w:rsidRPr="008A031C">
        <w:rPr>
          <w:sz w:val="28"/>
          <w:szCs w:val="28"/>
          <w:lang w:val="en-US"/>
        </w:rPr>
        <w:t>quy định</w:t>
      </w:r>
      <w:r w:rsidR="00DD06BC" w:rsidRPr="008A031C">
        <w:rPr>
          <w:sz w:val="28"/>
          <w:szCs w:val="28"/>
        </w:rPr>
        <w:t xml:space="preserve"> về tổ chức, hoạt động của ngân hàng thương mại, chi nhánh ngân hàng nước ngoài, văn phòng đại diện tại Việt Nam của tổ chức tín dụng nước ngoài, tổ chức nước ngoài khác có hoạt động ngân hàng.</w:t>
      </w:r>
      <w:r w:rsidR="00DD06BC" w:rsidRPr="008A031C">
        <w:rPr>
          <w:sz w:val="28"/>
          <w:szCs w:val="28"/>
          <w:lang w:val="en-US"/>
        </w:rPr>
        <w:t xml:space="preserve"> </w:t>
      </w:r>
    </w:p>
    <w:bookmarkEnd w:id="31"/>
    <w:p w14:paraId="6EDFC89D" w14:textId="070789AA" w:rsidR="00FD7A6D" w:rsidRPr="008A031C" w:rsidRDefault="00FD7A6D" w:rsidP="00FD7A6D">
      <w:pPr>
        <w:spacing w:after="120"/>
        <w:ind w:firstLine="720"/>
        <w:jc w:val="both"/>
        <w:rPr>
          <w:sz w:val="28"/>
          <w:szCs w:val="28"/>
          <w:lang w:val="en-US"/>
        </w:rPr>
      </w:pPr>
      <w:r w:rsidRPr="008A031C">
        <w:rPr>
          <w:sz w:val="28"/>
          <w:szCs w:val="28"/>
        </w:rPr>
        <w:t>Xét đơn đề nghị cấp đổi Giấy phép thành lập và hoạt động (Ngân hàng thương mại, Ngân hàng liên doanh, Ngân hàng 100% vốn nước ngoài).............. và hồ sơ kèm theo;</w:t>
      </w:r>
      <w:r w:rsidR="004A294B" w:rsidRPr="008A031C">
        <w:rPr>
          <w:sz w:val="28"/>
          <w:szCs w:val="28"/>
          <w:lang w:val="en-US"/>
        </w:rPr>
        <w:t xml:space="preserve"> </w:t>
      </w:r>
    </w:p>
    <w:p w14:paraId="1A203024" w14:textId="4C439E3F" w:rsidR="00FD7A6D" w:rsidRPr="008A031C" w:rsidRDefault="00FD7A6D" w:rsidP="00FD7A6D">
      <w:pPr>
        <w:spacing w:after="120"/>
        <w:ind w:firstLine="720"/>
        <w:jc w:val="both"/>
        <w:rPr>
          <w:sz w:val="28"/>
          <w:szCs w:val="28"/>
          <w:lang w:val="en-US"/>
        </w:rPr>
      </w:pPr>
      <w:r w:rsidRPr="008A031C">
        <w:rPr>
          <w:sz w:val="28"/>
          <w:szCs w:val="28"/>
        </w:rPr>
        <w:t>Theo đề nghị của Chánh Thanh tra, giám sát ngân hàng</w:t>
      </w:r>
      <w:r w:rsidR="004A294B" w:rsidRPr="008A031C">
        <w:rPr>
          <w:sz w:val="28"/>
          <w:szCs w:val="28"/>
          <w:lang w:val="en-US"/>
        </w:rPr>
        <w:t>.</w:t>
      </w:r>
    </w:p>
    <w:p w14:paraId="5FE3875A" w14:textId="77777777" w:rsidR="00FD7A6D" w:rsidRPr="008A031C" w:rsidRDefault="00FD7A6D" w:rsidP="00FD7A6D">
      <w:pPr>
        <w:spacing w:after="120"/>
        <w:ind w:firstLine="720"/>
        <w:jc w:val="both"/>
        <w:rPr>
          <w:sz w:val="14"/>
          <w:szCs w:val="28"/>
        </w:rPr>
      </w:pPr>
    </w:p>
    <w:p w14:paraId="36CC8354" w14:textId="77777777" w:rsidR="00FD7A6D" w:rsidRPr="008A031C" w:rsidRDefault="00FD7A6D" w:rsidP="00FD7A6D">
      <w:pPr>
        <w:jc w:val="center"/>
        <w:rPr>
          <w:b/>
          <w:bCs/>
          <w:sz w:val="28"/>
          <w:szCs w:val="28"/>
        </w:rPr>
      </w:pPr>
      <w:r w:rsidRPr="008A031C">
        <w:rPr>
          <w:b/>
          <w:bCs/>
          <w:sz w:val="28"/>
          <w:szCs w:val="28"/>
        </w:rPr>
        <w:t>QUYẾT ĐỊNH:</w:t>
      </w:r>
    </w:p>
    <w:p w14:paraId="5ED6FC1D" w14:textId="2C3B3177" w:rsidR="00FD7A6D" w:rsidRPr="008A031C" w:rsidRDefault="00FD7A6D" w:rsidP="00FD7A6D">
      <w:pPr>
        <w:spacing w:after="120"/>
        <w:ind w:firstLine="720"/>
        <w:jc w:val="both"/>
        <w:rPr>
          <w:sz w:val="28"/>
          <w:szCs w:val="28"/>
        </w:rPr>
      </w:pPr>
      <w:r w:rsidRPr="008A031C">
        <w:rPr>
          <w:b/>
          <w:bCs/>
          <w:sz w:val="28"/>
          <w:szCs w:val="28"/>
        </w:rPr>
        <w:t>Điều 1.</w:t>
      </w:r>
      <w:r w:rsidRPr="008A031C">
        <w:rPr>
          <w:sz w:val="28"/>
          <w:szCs w:val="28"/>
        </w:rPr>
        <w:t xml:space="preserve"> </w:t>
      </w:r>
      <w:r w:rsidR="004A294B" w:rsidRPr="008A031C">
        <w:rPr>
          <w:sz w:val="28"/>
          <w:szCs w:val="28"/>
          <w:lang w:val="en-US"/>
        </w:rPr>
        <w:t>C</w:t>
      </w:r>
      <w:r w:rsidRPr="008A031C">
        <w:rPr>
          <w:sz w:val="28"/>
          <w:szCs w:val="28"/>
        </w:rPr>
        <w:t>ấp đổi Giấy phép thành lập và hoạt động số........... ngày.............. cho Ngân hàng............ như sau:</w:t>
      </w:r>
    </w:p>
    <w:p w14:paraId="7892D320" w14:textId="77777777" w:rsidR="00FD7A6D" w:rsidRPr="008A031C" w:rsidRDefault="00FD7A6D" w:rsidP="00FD7A6D">
      <w:pPr>
        <w:spacing w:after="120"/>
        <w:ind w:firstLine="720"/>
        <w:jc w:val="both"/>
        <w:rPr>
          <w:sz w:val="28"/>
          <w:szCs w:val="28"/>
        </w:rPr>
      </w:pPr>
      <w:r w:rsidRPr="008A031C">
        <w:rPr>
          <w:sz w:val="28"/>
          <w:szCs w:val="28"/>
        </w:rPr>
        <w:t>1. Tên Ngân hàng:</w:t>
      </w:r>
    </w:p>
    <w:p w14:paraId="33BA76BA" w14:textId="77777777" w:rsidR="00FD7A6D" w:rsidRPr="008A031C" w:rsidRDefault="00FD7A6D" w:rsidP="00FD7A6D">
      <w:pPr>
        <w:spacing w:after="120"/>
        <w:ind w:firstLine="720"/>
        <w:jc w:val="both"/>
        <w:rPr>
          <w:sz w:val="28"/>
          <w:szCs w:val="28"/>
        </w:rPr>
      </w:pPr>
      <w:r w:rsidRPr="008A031C">
        <w:rPr>
          <w:sz w:val="28"/>
          <w:szCs w:val="28"/>
        </w:rPr>
        <w:t>- Tên đầy đủ bằng tiếng Việt:.................;</w:t>
      </w:r>
    </w:p>
    <w:p w14:paraId="13697A0A" w14:textId="77777777" w:rsidR="00FD7A6D" w:rsidRPr="008A031C" w:rsidRDefault="00FD7A6D" w:rsidP="00FD7A6D">
      <w:pPr>
        <w:spacing w:after="120"/>
        <w:ind w:firstLine="720"/>
        <w:jc w:val="both"/>
        <w:rPr>
          <w:sz w:val="28"/>
          <w:szCs w:val="28"/>
        </w:rPr>
      </w:pPr>
      <w:r w:rsidRPr="008A031C">
        <w:rPr>
          <w:sz w:val="28"/>
          <w:szCs w:val="28"/>
        </w:rPr>
        <w:t>- Tên đầy đủ bằng tiếng Anh:.................;</w:t>
      </w:r>
    </w:p>
    <w:p w14:paraId="507B9B83" w14:textId="77777777" w:rsidR="00FD7A6D" w:rsidRPr="008A031C" w:rsidRDefault="00FD7A6D" w:rsidP="00FD7A6D">
      <w:pPr>
        <w:spacing w:after="120"/>
        <w:ind w:firstLine="720"/>
        <w:jc w:val="both"/>
        <w:rPr>
          <w:sz w:val="28"/>
          <w:szCs w:val="28"/>
        </w:rPr>
      </w:pPr>
      <w:r w:rsidRPr="008A031C">
        <w:rPr>
          <w:sz w:val="28"/>
          <w:szCs w:val="28"/>
        </w:rPr>
        <w:t>- Tên giao dịch (hoặc tên viết tắt):..........</w:t>
      </w:r>
    </w:p>
    <w:p w14:paraId="3109CE2D" w14:textId="77777777" w:rsidR="00FD7A6D" w:rsidRPr="008A031C" w:rsidRDefault="00FD7A6D" w:rsidP="00FD7A6D">
      <w:pPr>
        <w:spacing w:after="120"/>
        <w:ind w:firstLine="720"/>
        <w:jc w:val="both"/>
        <w:rPr>
          <w:sz w:val="28"/>
          <w:szCs w:val="28"/>
        </w:rPr>
      </w:pPr>
      <w:r w:rsidRPr="008A031C">
        <w:rPr>
          <w:sz w:val="28"/>
          <w:szCs w:val="28"/>
        </w:rPr>
        <w:t>2. Địa chỉ trụ sở chính:........................</w:t>
      </w:r>
    </w:p>
    <w:p w14:paraId="6037692A" w14:textId="77777777" w:rsidR="00FD7A6D" w:rsidRPr="008A031C" w:rsidRDefault="00FD7A6D" w:rsidP="00FD7A6D">
      <w:pPr>
        <w:spacing w:after="120"/>
        <w:ind w:firstLine="720"/>
        <w:jc w:val="both"/>
        <w:rPr>
          <w:sz w:val="28"/>
          <w:szCs w:val="28"/>
        </w:rPr>
      </w:pPr>
      <w:r w:rsidRPr="008A031C">
        <w:rPr>
          <w:b/>
          <w:bCs/>
          <w:sz w:val="28"/>
          <w:szCs w:val="28"/>
        </w:rPr>
        <w:t>Điều 2.</w:t>
      </w:r>
      <w:r w:rsidRPr="008A031C">
        <w:rPr>
          <w:sz w:val="28"/>
          <w:szCs w:val="28"/>
        </w:rPr>
        <w:t xml:space="preserve"> Vốn điều lệ của Ngân hàng..... là....... (bằng chữ:...............)</w:t>
      </w:r>
    </w:p>
    <w:p w14:paraId="48CA61C6" w14:textId="4A2CB8F6" w:rsidR="00FD7A6D" w:rsidRPr="008A031C" w:rsidRDefault="00FD7A6D" w:rsidP="00FD7A6D">
      <w:pPr>
        <w:spacing w:after="120"/>
        <w:ind w:firstLine="720"/>
        <w:jc w:val="both"/>
        <w:rPr>
          <w:sz w:val="28"/>
          <w:szCs w:val="28"/>
        </w:rPr>
      </w:pPr>
      <w:r w:rsidRPr="008A031C">
        <w:rPr>
          <w:b/>
          <w:bCs/>
          <w:sz w:val="28"/>
          <w:szCs w:val="28"/>
        </w:rPr>
        <w:lastRenderedPageBreak/>
        <w:t>Điều 3.</w:t>
      </w:r>
      <w:r w:rsidRPr="008A031C">
        <w:rPr>
          <w:sz w:val="28"/>
          <w:szCs w:val="28"/>
        </w:rPr>
        <w:t xml:space="preserve"> Thời hạn hoạt động của Ngân hàng... là............. năm (là thời hạn hoạt động được quy định tại Giấy phép do Ngân hàng Nhà nước cấp trước đây) kể từ ngày........... (là ngày hiệu lực của Giấy phép được Ngân hàng Nhà nước cấp trước đây).</w:t>
      </w:r>
    </w:p>
    <w:p w14:paraId="1715C9E4" w14:textId="77777777" w:rsidR="00FD7A6D" w:rsidRPr="008A031C" w:rsidRDefault="00FD7A6D" w:rsidP="00FD7A6D">
      <w:pPr>
        <w:spacing w:after="120"/>
        <w:ind w:firstLine="720"/>
        <w:jc w:val="both"/>
        <w:rPr>
          <w:sz w:val="28"/>
          <w:szCs w:val="28"/>
        </w:rPr>
      </w:pPr>
      <w:r w:rsidRPr="008A031C">
        <w:rPr>
          <w:b/>
          <w:bCs/>
          <w:sz w:val="28"/>
          <w:szCs w:val="28"/>
        </w:rPr>
        <w:t>Điều 4. Nội dung hoạt động</w:t>
      </w:r>
    </w:p>
    <w:p w14:paraId="39EEE4F4" w14:textId="77777777" w:rsidR="00FD7A6D" w:rsidRPr="008A031C" w:rsidRDefault="00FD7A6D" w:rsidP="00FD7A6D">
      <w:pPr>
        <w:spacing w:after="120"/>
        <w:ind w:firstLine="720"/>
        <w:jc w:val="both"/>
        <w:rPr>
          <w:sz w:val="28"/>
          <w:szCs w:val="28"/>
        </w:rPr>
      </w:pPr>
      <w:r w:rsidRPr="008A031C">
        <w:rPr>
          <w:sz w:val="28"/>
          <w:szCs w:val="28"/>
        </w:rPr>
        <w:t>Ngân hàng........... được thực hiện các hoạt động của loại hình ngân hàng thương mại theo quy định của pháp luật và của Ngân hàng Nhà nước Việt Nam, gồm các hoạt động sau đây:</w:t>
      </w:r>
    </w:p>
    <w:p w14:paraId="5D7428FA" w14:textId="77777777" w:rsidR="007B4E62" w:rsidRPr="008A031C" w:rsidRDefault="007B4E62" w:rsidP="007B4E62">
      <w:pPr>
        <w:spacing w:after="120"/>
        <w:ind w:firstLine="720"/>
        <w:jc w:val="both"/>
        <w:rPr>
          <w:sz w:val="28"/>
          <w:szCs w:val="28"/>
        </w:rPr>
      </w:pPr>
      <w:bookmarkStart w:id="32" w:name="_Hlk158032703"/>
      <w:r w:rsidRPr="008A031C">
        <w:rPr>
          <w:sz w:val="28"/>
          <w:szCs w:val="28"/>
        </w:rPr>
        <w:t>1. Nhận tiền gửi không kỳ hạn, tiền gửi có kỳ hạn, tiền gửi tiết kiệm và các loại tiền gửi khác.</w:t>
      </w:r>
    </w:p>
    <w:p w14:paraId="4C54F01D" w14:textId="77777777" w:rsidR="007B4E62" w:rsidRPr="008A031C" w:rsidRDefault="007B4E62" w:rsidP="007B4E62">
      <w:pPr>
        <w:spacing w:after="120"/>
        <w:ind w:firstLine="720"/>
        <w:jc w:val="both"/>
        <w:rPr>
          <w:sz w:val="28"/>
          <w:szCs w:val="28"/>
        </w:rPr>
      </w:pPr>
      <w:r w:rsidRPr="008A031C">
        <w:rPr>
          <w:sz w:val="28"/>
          <w:szCs w:val="28"/>
        </w:rPr>
        <w:t>2. Phát hành chứng chỉ tiền gửi.</w:t>
      </w:r>
    </w:p>
    <w:p w14:paraId="718C5496" w14:textId="77777777" w:rsidR="007B4E62" w:rsidRPr="008A031C" w:rsidRDefault="007B4E62" w:rsidP="007B4E62">
      <w:pPr>
        <w:spacing w:after="120"/>
        <w:ind w:firstLine="720"/>
        <w:jc w:val="both"/>
        <w:rPr>
          <w:sz w:val="28"/>
          <w:szCs w:val="28"/>
        </w:rPr>
      </w:pPr>
      <w:r w:rsidRPr="008A031C">
        <w:rPr>
          <w:sz w:val="28"/>
          <w:szCs w:val="28"/>
        </w:rPr>
        <w:t>3. Cấp tín dụng dưới các hình thức sau đây:</w:t>
      </w:r>
    </w:p>
    <w:p w14:paraId="2F95E658" w14:textId="77777777" w:rsidR="007B4E62" w:rsidRPr="008A031C" w:rsidRDefault="007B4E62" w:rsidP="007B4E62">
      <w:pPr>
        <w:spacing w:after="120"/>
        <w:ind w:firstLine="720"/>
        <w:jc w:val="both"/>
        <w:rPr>
          <w:sz w:val="28"/>
          <w:szCs w:val="28"/>
        </w:rPr>
      </w:pPr>
      <w:r w:rsidRPr="008A031C">
        <w:rPr>
          <w:sz w:val="28"/>
          <w:szCs w:val="28"/>
        </w:rPr>
        <w:t>a) Cho vay;</w:t>
      </w:r>
    </w:p>
    <w:p w14:paraId="24B28E85" w14:textId="77777777" w:rsidR="007B4E62" w:rsidRPr="008A031C" w:rsidRDefault="007B4E62" w:rsidP="007B4E62">
      <w:pPr>
        <w:spacing w:after="120"/>
        <w:ind w:firstLine="720"/>
        <w:jc w:val="both"/>
        <w:rPr>
          <w:sz w:val="28"/>
          <w:szCs w:val="28"/>
        </w:rPr>
      </w:pPr>
      <w:r w:rsidRPr="008A031C">
        <w:rPr>
          <w:sz w:val="28"/>
          <w:szCs w:val="28"/>
        </w:rPr>
        <w:t>b) Chiết khấu, tái chiết khấu;</w:t>
      </w:r>
    </w:p>
    <w:p w14:paraId="711241E8" w14:textId="77777777" w:rsidR="007B4E62" w:rsidRPr="008A031C" w:rsidRDefault="007B4E62" w:rsidP="007B4E62">
      <w:pPr>
        <w:spacing w:after="120"/>
        <w:ind w:firstLine="720"/>
        <w:jc w:val="both"/>
        <w:rPr>
          <w:sz w:val="28"/>
          <w:szCs w:val="28"/>
        </w:rPr>
      </w:pPr>
      <w:r w:rsidRPr="008A031C">
        <w:rPr>
          <w:sz w:val="28"/>
          <w:szCs w:val="28"/>
        </w:rPr>
        <w:t>c) Bảo lãnh ngân hàng;</w:t>
      </w:r>
    </w:p>
    <w:p w14:paraId="647746F5" w14:textId="77777777" w:rsidR="007B4E62" w:rsidRPr="008A031C" w:rsidRDefault="007B4E62" w:rsidP="007B4E62">
      <w:pPr>
        <w:spacing w:after="120"/>
        <w:ind w:firstLine="720"/>
        <w:jc w:val="both"/>
        <w:rPr>
          <w:sz w:val="28"/>
          <w:szCs w:val="28"/>
        </w:rPr>
      </w:pPr>
      <w:r w:rsidRPr="008A031C">
        <w:rPr>
          <w:sz w:val="28"/>
          <w:szCs w:val="28"/>
        </w:rPr>
        <w:t>d) Phát hành thẻ tín dụng;</w:t>
      </w:r>
    </w:p>
    <w:p w14:paraId="4EEA1193" w14:textId="77777777" w:rsidR="007B4E62" w:rsidRPr="008A031C" w:rsidRDefault="007B4E62" w:rsidP="007B4E62">
      <w:pPr>
        <w:spacing w:after="120"/>
        <w:ind w:firstLine="720"/>
        <w:jc w:val="both"/>
        <w:rPr>
          <w:sz w:val="28"/>
          <w:szCs w:val="28"/>
        </w:rPr>
      </w:pPr>
      <w:r w:rsidRPr="008A031C">
        <w:rPr>
          <w:sz w:val="28"/>
          <w:szCs w:val="28"/>
        </w:rPr>
        <w:t>đ) Bao thanh toán trong nước; bao thanh toán quốc tế đối với các ngân hàng được phép thực hiện thanh toán quốc tế;</w:t>
      </w:r>
    </w:p>
    <w:p w14:paraId="04B115D0" w14:textId="77777777" w:rsidR="007B4E62" w:rsidRPr="008A031C" w:rsidRDefault="007B4E62" w:rsidP="007B4E62">
      <w:pPr>
        <w:spacing w:after="120"/>
        <w:ind w:firstLine="720"/>
        <w:jc w:val="both"/>
        <w:rPr>
          <w:sz w:val="28"/>
          <w:szCs w:val="28"/>
        </w:rPr>
      </w:pPr>
      <w:r w:rsidRPr="008A031C">
        <w:rPr>
          <w:sz w:val="28"/>
          <w:szCs w:val="28"/>
        </w:rPr>
        <w:t xml:space="preserve">e) Thư tín dụng; </w:t>
      </w:r>
    </w:p>
    <w:p w14:paraId="189E8523" w14:textId="155AAAFF" w:rsidR="007B4E62" w:rsidRPr="008A031C" w:rsidRDefault="007B4E62" w:rsidP="007B4E62">
      <w:pPr>
        <w:spacing w:after="120"/>
        <w:ind w:firstLine="720"/>
        <w:jc w:val="both"/>
        <w:rPr>
          <w:sz w:val="28"/>
          <w:szCs w:val="28"/>
        </w:rPr>
      </w:pPr>
      <w:r w:rsidRPr="008A031C">
        <w:rPr>
          <w:sz w:val="28"/>
          <w:szCs w:val="28"/>
        </w:rPr>
        <w:t>g) Hình thức cấp tín dụng khác theo quy định của Ngân hàng Nhà nước</w:t>
      </w:r>
      <w:r w:rsidR="00C80B5B" w:rsidRPr="008A031C">
        <w:rPr>
          <w:sz w:val="28"/>
          <w:szCs w:val="28"/>
          <w:lang w:val="en-US"/>
        </w:rPr>
        <w:t xml:space="preserve"> (chỉ cấp phép khi có quy định của pháp luật)</w:t>
      </w:r>
      <w:r w:rsidRPr="008A031C">
        <w:rPr>
          <w:sz w:val="28"/>
          <w:szCs w:val="28"/>
        </w:rPr>
        <w:t>.</w:t>
      </w:r>
    </w:p>
    <w:p w14:paraId="14664883" w14:textId="77777777" w:rsidR="007B4E62" w:rsidRPr="008A031C" w:rsidRDefault="007B4E62" w:rsidP="007B4E62">
      <w:pPr>
        <w:spacing w:after="120"/>
        <w:ind w:firstLine="720"/>
        <w:jc w:val="both"/>
        <w:rPr>
          <w:sz w:val="28"/>
          <w:szCs w:val="28"/>
        </w:rPr>
      </w:pPr>
      <w:r w:rsidRPr="008A031C">
        <w:rPr>
          <w:sz w:val="28"/>
          <w:szCs w:val="28"/>
        </w:rPr>
        <w:t>4. Mở tài khoản thanh toán cho khách hàng.</w:t>
      </w:r>
    </w:p>
    <w:p w14:paraId="32F8974B" w14:textId="77777777" w:rsidR="007B4E62" w:rsidRPr="008A031C" w:rsidRDefault="007B4E62" w:rsidP="007B4E62">
      <w:pPr>
        <w:spacing w:after="120"/>
        <w:ind w:firstLine="720"/>
        <w:jc w:val="both"/>
        <w:rPr>
          <w:sz w:val="28"/>
          <w:szCs w:val="28"/>
        </w:rPr>
      </w:pPr>
      <w:r w:rsidRPr="008A031C">
        <w:rPr>
          <w:sz w:val="28"/>
          <w:szCs w:val="28"/>
        </w:rPr>
        <w:t>5. Cung ứng các phương tiện thanh toán.</w:t>
      </w:r>
    </w:p>
    <w:p w14:paraId="05D0D996" w14:textId="77777777" w:rsidR="007B4E62" w:rsidRPr="008A031C" w:rsidRDefault="007B4E62" w:rsidP="007B4E62">
      <w:pPr>
        <w:spacing w:after="120"/>
        <w:ind w:firstLine="720"/>
        <w:jc w:val="both"/>
        <w:rPr>
          <w:sz w:val="28"/>
          <w:szCs w:val="28"/>
        </w:rPr>
      </w:pPr>
      <w:r w:rsidRPr="008A031C">
        <w:rPr>
          <w:sz w:val="28"/>
          <w:szCs w:val="28"/>
        </w:rPr>
        <w:t>6. Cung ứng các dịch vụ thanh toán qua tài khoản sau đây:</w:t>
      </w:r>
    </w:p>
    <w:p w14:paraId="383811F4" w14:textId="77777777" w:rsidR="007B4E62" w:rsidRPr="008A031C" w:rsidRDefault="007B4E62" w:rsidP="007B4E62">
      <w:pPr>
        <w:spacing w:after="120"/>
        <w:ind w:firstLine="720"/>
        <w:jc w:val="both"/>
        <w:rPr>
          <w:sz w:val="28"/>
          <w:szCs w:val="28"/>
        </w:rPr>
      </w:pPr>
      <w:r w:rsidRPr="008A031C">
        <w:rPr>
          <w:sz w:val="28"/>
          <w:szCs w:val="28"/>
        </w:rPr>
        <w:t>a) Thực hiện dịch vụ thanh toán trong nước bao gồm séc, lệnh chi, ủy nhiệm chi, nhờ thu, ủy nhiệm thu, chuyển tiền, thẻ ngân hàng, dịch vụ thu hộ và chi hộ;</w:t>
      </w:r>
    </w:p>
    <w:p w14:paraId="0E12B8B9" w14:textId="77777777" w:rsidR="00C80B5B" w:rsidRPr="008A031C" w:rsidRDefault="007B4E62" w:rsidP="00C80B5B">
      <w:pPr>
        <w:spacing w:after="120"/>
        <w:ind w:firstLine="720"/>
        <w:jc w:val="both"/>
        <w:rPr>
          <w:sz w:val="28"/>
          <w:szCs w:val="28"/>
        </w:rPr>
      </w:pPr>
      <w:r w:rsidRPr="008A031C">
        <w:rPr>
          <w:sz w:val="28"/>
          <w:szCs w:val="28"/>
        </w:rPr>
        <w:t xml:space="preserve">b) Thực hiện dịch vụ thanh toán quốc tế </w:t>
      </w:r>
      <w:r w:rsidR="00CD2193" w:rsidRPr="008A031C">
        <w:rPr>
          <w:sz w:val="28"/>
          <w:szCs w:val="28"/>
          <w:lang w:val="en-US"/>
        </w:rPr>
        <w:t xml:space="preserve">và các </w:t>
      </w:r>
      <w:r w:rsidRPr="008A031C">
        <w:rPr>
          <w:sz w:val="28"/>
          <w:szCs w:val="28"/>
        </w:rPr>
        <w:t>dịch vụ thanh toán khác theo quy định của Ngân hàng Nhà nước</w:t>
      </w:r>
      <w:r w:rsidR="00C80B5B" w:rsidRPr="008A031C">
        <w:rPr>
          <w:sz w:val="28"/>
          <w:szCs w:val="28"/>
          <w:lang w:val="en-US"/>
        </w:rPr>
        <w:t xml:space="preserve"> </w:t>
      </w:r>
      <w:bookmarkStart w:id="33" w:name="_Hlk161752042"/>
      <w:r w:rsidR="00C80B5B" w:rsidRPr="008A031C">
        <w:rPr>
          <w:sz w:val="28"/>
          <w:szCs w:val="28"/>
          <w:lang w:val="en-US"/>
        </w:rPr>
        <w:t>(chỉ cấp phép khi có quy định của pháp luật)</w:t>
      </w:r>
      <w:r w:rsidR="00C80B5B" w:rsidRPr="008A031C">
        <w:rPr>
          <w:sz w:val="28"/>
          <w:szCs w:val="28"/>
        </w:rPr>
        <w:t>.</w:t>
      </w:r>
    </w:p>
    <w:bookmarkEnd w:id="33"/>
    <w:p w14:paraId="38B1FEC4" w14:textId="59A5995E" w:rsidR="00CA3525" w:rsidRPr="008A031C" w:rsidRDefault="00CA3525" w:rsidP="00CA3525">
      <w:pPr>
        <w:spacing w:after="120"/>
        <w:ind w:firstLine="720"/>
        <w:jc w:val="both"/>
        <w:rPr>
          <w:sz w:val="28"/>
          <w:szCs w:val="28"/>
          <w:lang w:val="en-US"/>
        </w:rPr>
      </w:pPr>
      <w:r w:rsidRPr="008A031C">
        <w:rPr>
          <w:sz w:val="28"/>
          <w:szCs w:val="28"/>
          <w:lang w:val="en-US"/>
        </w:rPr>
        <w:t xml:space="preserve">7. </w:t>
      </w:r>
      <w:r w:rsidR="00834464" w:rsidRPr="008A031C">
        <w:rPr>
          <w:sz w:val="28"/>
          <w:szCs w:val="28"/>
          <w:lang w:val="en-US"/>
        </w:rPr>
        <w:t>V</w:t>
      </w:r>
      <w:r w:rsidRPr="008A031C">
        <w:rPr>
          <w:sz w:val="28"/>
          <w:szCs w:val="28"/>
          <w:lang w:val="en-US"/>
        </w:rPr>
        <w:t>ay Ngân hàng Nhà nước dưới hình thức tái cấp vốn</w:t>
      </w:r>
      <w:r w:rsidR="00C80B5B" w:rsidRPr="008A031C">
        <w:rPr>
          <w:sz w:val="28"/>
          <w:szCs w:val="28"/>
          <w:lang w:val="en-US"/>
        </w:rPr>
        <w:t>.</w:t>
      </w:r>
      <w:r w:rsidRPr="008A031C">
        <w:rPr>
          <w:sz w:val="28"/>
          <w:szCs w:val="28"/>
          <w:lang w:val="en-US"/>
        </w:rPr>
        <w:t xml:space="preserve"> </w:t>
      </w:r>
      <w:r w:rsidR="00C80B5B" w:rsidRPr="008A031C">
        <w:rPr>
          <w:sz w:val="28"/>
          <w:szCs w:val="28"/>
          <w:lang w:val="en-US"/>
        </w:rPr>
        <w:t xml:space="preserve"> </w:t>
      </w:r>
    </w:p>
    <w:p w14:paraId="1F876C50" w14:textId="14BA1EB4" w:rsidR="00CA3525" w:rsidRPr="008A031C" w:rsidRDefault="0070653A" w:rsidP="00CA3525">
      <w:pPr>
        <w:spacing w:after="120"/>
        <w:ind w:firstLine="720"/>
        <w:jc w:val="both"/>
        <w:rPr>
          <w:sz w:val="28"/>
          <w:szCs w:val="28"/>
          <w:lang w:val="en-US"/>
        </w:rPr>
      </w:pPr>
      <w:r w:rsidRPr="008A031C">
        <w:rPr>
          <w:sz w:val="28"/>
          <w:szCs w:val="28"/>
          <w:lang w:val="en-US"/>
        </w:rPr>
        <w:t>8</w:t>
      </w:r>
      <w:r w:rsidR="00CA3525" w:rsidRPr="008A031C">
        <w:rPr>
          <w:sz w:val="28"/>
          <w:szCs w:val="28"/>
          <w:lang w:val="en-US"/>
        </w:rPr>
        <w:t xml:space="preserve">. </w:t>
      </w:r>
      <w:r w:rsidR="00834464" w:rsidRPr="008A031C">
        <w:rPr>
          <w:sz w:val="28"/>
          <w:szCs w:val="28"/>
          <w:lang w:val="en-US"/>
        </w:rPr>
        <w:t>M</w:t>
      </w:r>
      <w:r w:rsidR="00CA3525" w:rsidRPr="008A031C">
        <w:rPr>
          <w:sz w:val="28"/>
          <w:szCs w:val="28"/>
          <w:lang w:val="en-US"/>
        </w:rPr>
        <w:t>ua, bán giấy tờ có giá với Ngân hàng Nhà nước</w:t>
      </w:r>
      <w:r w:rsidR="00C80B5B" w:rsidRPr="008A031C">
        <w:rPr>
          <w:sz w:val="28"/>
          <w:szCs w:val="28"/>
          <w:lang w:val="en-US"/>
        </w:rPr>
        <w:t>.</w:t>
      </w:r>
      <w:r w:rsidR="00CA3525" w:rsidRPr="008A031C">
        <w:rPr>
          <w:sz w:val="28"/>
          <w:szCs w:val="28"/>
          <w:lang w:val="en-US"/>
        </w:rPr>
        <w:t xml:space="preserve"> </w:t>
      </w:r>
      <w:r w:rsidR="00C80B5B" w:rsidRPr="008A031C">
        <w:rPr>
          <w:sz w:val="28"/>
          <w:szCs w:val="28"/>
          <w:lang w:val="en-US"/>
        </w:rPr>
        <w:t xml:space="preserve"> </w:t>
      </w:r>
    </w:p>
    <w:p w14:paraId="2952FB00" w14:textId="5C4601F9" w:rsidR="00CA3525" w:rsidRPr="008A031C" w:rsidRDefault="0070653A" w:rsidP="00CA3525">
      <w:pPr>
        <w:spacing w:after="120"/>
        <w:ind w:firstLine="720"/>
        <w:jc w:val="both"/>
        <w:rPr>
          <w:sz w:val="28"/>
          <w:szCs w:val="28"/>
          <w:lang w:val="en-US"/>
        </w:rPr>
      </w:pPr>
      <w:r w:rsidRPr="008A031C">
        <w:rPr>
          <w:sz w:val="28"/>
          <w:szCs w:val="28"/>
          <w:lang w:val="en-US"/>
        </w:rPr>
        <w:t>9</w:t>
      </w:r>
      <w:r w:rsidR="00CA3525" w:rsidRPr="008A031C">
        <w:rPr>
          <w:sz w:val="28"/>
          <w:szCs w:val="28"/>
          <w:lang w:val="en-US"/>
        </w:rPr>
        <w:t xml:space="preserve">. </w:t>
      </w:r>
      <w:r w:rsidR="00193478" w:rsidRPr="008A031C">
        <w:rPr>
          <w:sz w:val="28"/>
          <w:szCs w:val="28"/>
          <w:lang w:val="en-US"/>
        </w:rPr>
        <w:t>C</w:t>
      </w:r>
      <w:r w:rsidR="00CA3525" w:rsidRPr="008A031C">
        <w:rPr>
          <w:sz w:val="28"/>
          <w:szCs w:val="28"/>
          <w:lang w:val="en-US"/>
        </w:rPr>
        <w:t xml:space="preserve">ho vay, vay, gửi tiền, nhận tiền gửi, mua, bán có kỳ hạn giấy tờ có giá với tổ chức tín dụng, chi nhánh ngân hàng nước ngoài theo quy định của Ngân hàng Nhà nước. </w:t>
      </w:r>
    </w:p>
    <w:p w14:paraId="75A5E146" w14:textId="0AE3138A" w:rsidR="007B4E62" w:rsidRPr="008A031C" w:rsidRDefault="0070653A" w:rsidP="00CA3525">
      <w:pPr>
        <w:spacing w:after="120"/>
        <w:ind w:firstLine="720"/>
        <w:jc w:val="both"/>
        <w:rPr>
          <w:sz w:val="28"/>
          <w:szCs w:val="28"/>
          <w:lang w:val="en-US"/>
        </w:rPr>
      </w:pPr>
      <w:r w:rsidRPr="008A031C">
        <w:rPr>
          <w:sz w:val="28"/>
          <w:szCs w:val="28"/>
          <w:lang w:val="en-US"/>
        </w:rPr>
        <w:t>10</w:t>
      </w:r>
      <w:r w:rsidR="00CA3525" w:rsidRPr="008A031C">
        <w:rPr>
          <w:sz w:val="28"/>
          <w:szCs w:val="28"/>
          <w:lang w:val="en-US"/>
        </w:rPr>
        <w:t xml:space="preserve">. </w:t>
      </w:r>
      <w:r w:rsidR="002062D6" w:rsidRPr="008A031C">
        <w:rPr>
          <w:sz w:val="28"/>
          <w:szCs w:val="28"/>
          <w:lang w:val="en-US"/>
        </w:rPr>
        <w:t>V</w:t>
      </w:r>
      <w:r w:rsidR="00CA3525" w:rsidRPr="008A031C">
        <w:rPr>
          <w:sz w:val="28"/>
          <w:szCs w:val="28"/>
          <w:lang w:val="en-US"/>
        </w:rPr>
        <w:t>ay nước ngoài theo quy định của pháp luật.</w:t>
      </w:r>
    </w:p>
    <w:p w14:paraId="6D8699E3" w14:textId="797B5C0C" w:rsidR="00A81E82" w:rsidRPr="008A031C" w:rsidRDefault="0070653A" w:rsidP="00A81E82">
      <w:pPr>
        <w:spacing w:after="120"/>
        <w:ind w:firstLine="720"/>
        <w:jc w:val="both"/>
        <w:rPr>
          <w:sz w:val="28"/>
          <w:szCs w:val="28"/>
          <w:lang w:val="en-US"/>
        </w:rPr>
      </w:pPr>
      <w:r w:rsidRPr="008A031C">
        <w:rPr>
          <w:sz w:val="28"/>
          <w:szCs w:val="28"/>
          <w:lang w:val="en-US"/>
        </w:rPr>
        <w:lastRenderedPageBreak/>
        <w:t>11</w:t>
      </w:r>
      <w:r w:rsidR="00A81E82" w:rsidRPr="008A031C">
        <w:rPr>
          <w:sz w:val="28"/>
          <w:szCs w:val="28"/>
        </w:rPr>
        <w:t xml:space="preserve">. </w:t>
      </w:r>
      <w:r w:rsidR="00425584" w:rsidRPr="008A031C">
        <w:rPr>
          <w:sz w:val="28"/>
          <w:szCs w:val="28"/>
          <w:lang w:val="en-US"/>
        </w:rPr>
        <w:t>M</w:t>
      </w:r>
      <w:r w:rsidR="00A81E82" w:rsidRPr="008A031C">
        <w:rPr>
          <w:sz w:val="28"/>
          <w:szCs w:val="28"/>
        </w:rPr>
        <w:t>ở tài khoản thanh toán tại Ngân hàng Nhà nước</w:t>
      </w:r>
      <w:r w:rsidR="00E96C01" w:rsidRPr="008A031C">
        <w:rPr>
          <w:sz w:val="28"/>
          <w:szCs w:val="28"/>
          <w:lang w:val="en-US"/>
        </w:rPr>
        <w:t>.</w:t>
      </w:r>
      <w:r w:rsidR="00A81E82" w:rsidRPr="008A031C">
        <w:rPr>
          <w:sz w:val="28"/>
          <w:szCs w:val="28"/>
        </w:rPr>
        <w:t xml:space="preserve"> </w:t>
      </w:r>
      <w:r w:rsidR="00E96C01" w:rsidRPr="008A031C">
        <w:rPr>
          <w:sz w:val="28"/>
          <w:szCs w:val="28"/>
          <w:lang w:val="en-US"/>
        </w:rPr>
        <w:t xml:space="preserve"> </w:t>
      </w:r>
    </w:p>
    <w:p w14:paraId="5FCA85CF" w14:textId="121A7BC6" w:rsidR="00A81E82" w:rsidRPr="008A031C" w:rsidRDefault="00A81E82" w:rsidP="00A81E82">
      <w:pPr>
        <w:spacing w:after="120"/>
        <w:ind w:firstLine="720"/>
        <w:jc w:val="both"/>
        <w:rPr>
          <w:sz w:val="28"/>
          <w:szCs w:val="28"/>
        </w:rPr>
      </w:pPr>
      <w:r w:rsidRPr="008A031C">
        <w:rPr>
          <w:sz w:val="28"/>
          <w:szCs w:val="28"/>
          <w:lang w:val="en-US"/>
        </w:rPr>
        <w:t>1</w:t>
      </w:r>
      <w:r w:rsidR="0070653A" w:rsidRPr="008A031C">
        <w:rPr>
          <w:sz w:val="28"/>
          <w:szCs w:val="28"/>
          <w:lang w:val="en-US"/>
        </w:rPr>
        <w:t>2</w:t>
      </w:r>
      <w:r w:rsidRPr="008A031C">
        <w:rPr>
          <w:sz w:val="28"/>
          <w:szCs w:val="28"/>
        </w:rPr>
        <w:t xml:space="preserve">. </w:t>
      </w:r>
      <w:r w:rsidR="00425584" w:rsidRPr="008A031C">
        <w:rPr>
          <w:sz w:val="28"/>
          <w:szCs w:val="28"/>
          <w:lang w:val="en-US"/>
        </w:rPr>
        <w:t>M</w:t>
      </w:r>
      <w:r w:rsidRPr="008A031C">
        <w:rPr>
          <w:sz w:val="28"/>
          <w:szCs w:val="28"/>
        </w:rPr>
        <w:t>ở tài khoản thanh toán tại tổ chức tín dụng được cung ứng dịch vụ thanh toán qua tài khoản.</w:t>
      </w:r>
    </w:p>
    <w:p w14:paraId="214350E2" w14:textId="1D0B2543" w:rsidR="007B4E62" w:rsidRPr="008A031C" w:rsidRDefault="0070653A" w:rsidP="00A81E82">
      <w:pPr>
        <w:spacing w:after="120"/>
        <w:ind w:firstLine="720"/>
        <w:jc w:val="both"/>
        <w:rPr>
          <w:sz w:val="28"/>
          <w:szCs w:val="28"/>
        </w:rPr>
      </w:pPr>
      <w:r w:rsidRPr="008A031C">
        <w:rPr>
          <w:sz w:val="28"/>
          <w:szCs w:val="28"/>
          <w:lang w:val="en-US"/>
        </w:rPr>
        <w:t>1</w:t>
      </w:r>
      <w:r w:rsidR="00A81E82" w:rsidRPr="008A031C">
        <w:rPr>
          <w:sz w:val="28"/>
          <w:szCs w:val="28"/>
        </w:rPr>
        <w:t xml:space="preserve">3. </w:t>
      </w:r>
      <w:r w:rsidR="00425584" w:rsidRPr="008A031C">
        <w:rPr>
          <w:sz w:val="28"/>
          <w:szCs w:val="28"/>
          <w:lang w:val="en-US"/>
        </w:rPr>
        <w:t>M</w:t>
      </w:r>
      <w:r w:rsidR="00A81E82" w:rsidRPr="008A031C">
        <w:rPr>
          <w:sz w:val="28"/>
          <w:szCs w:val="28"/>
        </w:rPr>
        <w:t>ở tài khoản thanh toán ở nước ngoài theo quy định của pháp luật về ngoại hối.</w:t>
      </w:r>
    </w:p>
    <w:p w14:paraId="6D059EE0" w14:textId="76A1CD2E" w:rsidR="007B37E5" w:rsidRPr="008A031C" w:rsidRDefault="007B37E5" w:rsidP="007B37E5">
      <w:pPr>
        <w:spacing w:after="120"/>
        <w:ind w:firstLine="720"/>
        <w:jc w:val="both"/>
        <w:rPr>
          <w:sz w:val="28"/>
          <w:szCs w:val="28"/>
          <w:lang w:val="en-US"/>
        </w:rPr>
      </w:pPr>
      <w:r w:rsidRPr="008A031C">
        <w:rPr>
          <w:sz w:val="28"/>
          <w:szCs w:val="28"/>
          <w:lang w:val="en-US"/>
        </w:rPr>
        <w:t>1</w:t>
      </w:r>
      <w:r w:rsidR="0070653A" w:rsidRPr="008A031C">
        <w:rPr>
          <w:sz w:val="28"/>
          <w:szCs w:val="28"/>
          <w:lang w:val="en-US"/>
        </w:rPr>
        <w:t>4</w:t>
      </w:r>
      <w:r w:rsidRPr="008A031C">
        <w:rPr>
          <w:sz w:val="28"/>
          <w:szCs w:val="28"/>
          <w:lang w:val="en-US"/>
        </w:rPr>
        <w:t>.</w:t>
      </w:r>
      <w:r w:rsidRPr="008A031C">
        <w:t xml:space="preserve"> </w:t>
      </w:r>
      <w:r w:rsidR="00425584" w:rsidRPr="008A031C">
        <w:rPr>
          <w:sz w:val="28"/>
          <w:szCs w:val="28"/>
          <w:lang w:val="en-US"/>
        </w:rPr>
        <w:t>T</w:t>
      </w:r>
      <w:r w:rsidRPr="008A031C">
        <w:rPr>
          <w:sz w:val="28"/>
          <w:szCs w:val="28"/>
          <w:lang w:val="en-US"/>
        </w:rPr>
        <w:t>ổ chức thanh toán nội bộ</w:t>
      </w:r>
      <w:r w:rsidR="00425584" w:rsidRPr="008A031C">
        <w:rPr>
          <w:sz w:val="28"/>
          <w:szCs w:val="28"/>
          <w:lang w:val="en-US"/>
        </w:rPr>
        <w:t xml:space="preserve"> và</w:t>
      </w:r>
      <w:r w:rsidRPr="008A031C">
        <w:rPr>
          <w:sz w:val="28"/>
          <w:szCs w:val="28"/>
          <w:lang w:val="en-US"/>
        </w:rPr>
        <w:t xml:space="preserve"> tham gia hệ thống thanh toán liên ngân hàng quốc gia.</w:t>
      </w:r>
    </w:p>
    <w:p w14:paraId="0BACECB5" w14:textId="20090E72" w:rsidR="007B37E5" w:rsidRPr="008A031C" w:rsidRDefault="0070653A" w:rsidP="007B37E5">
      <w:pPr>
        <w:spacing w:after="120"/>
        <w:ind w:firstLine="720"/>
        <w:jc w:val="both"/>
        <w:rPr>
          <w:sz w:val="28"/>
          <w:szCs w:val="28"/>
          <w:lang w:val="en-US"/>
        </w:rPr>
      </w:pPr>
      <w:r w:rsidRPr="008A031C">
        <w:rPr>
          <w:sz w:val="28"/>
          <w:szCs w:val="28"/>
          <w:lang w:val="en-US"/>
        </w:rPr>
        <w:t>15</w:t>
      </w:r>
      <w:r w:rsidR="007B37E5" w:rsidRPr="008A031C">
        <w:rPr>
          <w:sz w:val="28"/>
          <w:szCs w:val="28"/>
          <w:lang w:val="en-US"/>
        </w:rPr>
        <w:t xml:space="preserve">. </w:t>
      </w:r>
      <w:r w:rsidR="00384AD1" w:rsidRPr="008A031C">
        <w:rPr>
          <w:sz w:val="28"/>
          <w:szCs w:val="28"/>
          <w:lang w:val="en-US"/>
        </w:rPr>
        <w:t>T</w:t>
      </w:r>
      <w:r w:rsidR="007B37E5" w:rsidRPr="008A031C">
        <w:rPr>
          <w:sz w:val="28"/>
          <w:szCs w:val="28"/>
          <w:lang w:val="en-US"/>
        </w:rPr>
        <w:t>ham gia hệ thống thanh toán quốc tế</w:t>
      </w:r>
      <w:r w:rsidR="00C80B5B" w:rsidRPr="008A031C">
        <w:rPr>
          <w:sz w:val="28"/>
          <w:szCs w:val="28"/>
          <w:lang w:val="en-US"/>
        </w:rPr>
        <w:t xml:space="preserve">. </w:t>
      </w:r>
    </w:p>
    <w:p w14:paraId="352D003F" w14:textId="5C6D448B" w:rsidR="007B4E62" w:rsidRPr="008A031C" w:rsidRDefault="00700FBB" w:rsidP="00FD7A6D">
      <w:pPr>
        <w:spacing w:after="120"/>
        <w:ind w:firstLine="720"/>
        <w:jc w:val="both"/>
        <w:rPr>
          <w:sz w:val="28"/>
          <w:szCs w:val="28"/>
          <w:lang w:val="en-US"/>
        </w:rPr>
      </w:pPr>
      <w:r w:rsidRPr="008A031C">
        <w:rPr>
          <w:sz w:val="28"/>
          <w:szCs w:val="28"/>
          <w:lang w:val="en-US"/>
        </w:rPr>
        <w:t>1</w:t>
      </w:r>
      <w:r w:rsidR="0070653A" w:rsidRPr="008A031C">
        <w:rPr>
          <w:sz w:val="28"/>
          <w:szCs w:val="28"/>
          <w:lang w:val="en-US"/>
        </w:rPr>
        <w:t>6</w:t>
      </w:r>
      <w:r w:rsidRPr="008A031C">
        <w:rPr>
          <w:sz w:val="28"/>
          <w:szCs w:val="28"/>
          <w:lang w:val="en-US"/>
        </w:rPr>
        <w:t xml:space="preserve">. </w:t>
      </w:r>
      <w:r w:rsidRPr="008A031C">
        <w:rPr>
          <w:sz w:val="28"/>
          <w:szCs w:val="28"/>
        </w:rPr>
        <w:t>Góp vốn, mua cổ phần theo quy định của pháp luật và hướng dẫn của Ngân hàng Nhà nước.</w:t>
      </w:r>
    </w:p>
    <w:p w14:paraId="00EA6F5B" w14:textId="0EF155A3" w:rsidR="00C21AF9" w:rsidRPr="008A031C" w:rsidRDefault="00C21AF9" w:rsidP="00C21AF9">
      <w:pPr>
        <w:spacing w:after="120"/>
        <w:ind w:firstLine="720"/>
        <w:jc w:val="both"/>
        <w:rPr>
          <w:sz w:val="28"/>
          <w:szCs w:val="28"/>
          <w:lang w:val="en-US"/>
        </w:rPr>
      </w:pPr>
      <w:r w:rsidRPr="008A031C">
        <w:rPr>
          <w:sz w:val="28"/>
          <w:szCs w:val="28"/>
          <w:lang w:val="en-US"/>
        </w:rPr>
        <w:t>1</w:t>
      </w:r>
      <w:r w:rsidR="0070653A" w:rsidRPr="008A031C">
        <w:rPr>
          <w:sz w:val="28"/>
          <w:szCs w:val="28"/>
          <w:lang w:val="en-US"/>
        </w:rPr>
        <w:t>7</w:t>
      </w:r>
      <w:r w:rsidRPr="008A031C">
        <w:rPr>
          <w:sz w:val="28"/>
          <w:szCs w:val="28"/>
          <w:lang w:val="en-US"/>
        </w:rPr>
        <w:t>.</w:t>
      </w:r>
      <w:r w:rsidRPr="008A031C">
        <w:t xml:space="preserve"> </w:t>
      </w:r>
      <w:r w:rsidR="00384AD1" w:rsidRPr="008A031C">
        <w:rPr>
          <w:sz w:val="28"/>
          <w:szCs w:val="28"/>
          <w:lang w:val="en-US"/>
        </w:rPr>
        <w:t>K</w:t>
      </w:r>
      <w:r w:rsidRPr="008A031C">
        <w:rPr>
          <w:sz w:val="28"/>
          <w:szCs w:val="28"/>
          <w:lang w:val="en-US"/>
        </w:rPr>
        <w:t xml:space="preserve">inh doanh, cung ứng cho khách hàng ở trong nước và nước ngoài các dịch vụ, sản phẩm </w:t>
      </w:r>
      <w:r w:rsidR="00C80B5B" w:rsidRPr="008A031C">
        <w:rPr>
          <w:sz w:val="28"/>
          <w:szCs w:val="28"/>
          <w:lang w:val="en-US"/>
        </w:rPr>
        <w:t>về n</w:t>
      </w:r>
      <w:r w:rsidRPr="008A031C">
        <w:rPr>
          <w:sz w:val="28"/>
          <w:szCs w:val="28"/>
          <w:lang w:val="en-US"/>
        </w:rPr>
        <w:t>goại hối</w:t>
      </w:r>
      <w:r w:rsidR="00C80B5B" w:rsidRPr="008A031C">
        <w:rPr>
          <w:sz w:val="28"/>
          <w:szCs w:val="28"/>
          <w:lang w:val="en-US"/>
        </w:rPr>
        <w:t xml:space="preserve"> trong phạm vi do Ngân hàng Nhà nước quy định.</w:t>
      </w:r>
    </w:p>
    <w:p w14:paraId="3B280C85" w14:textId="7AF1A356" w:rsidR="007B4E62" w:rsidRPr="008A031C" w:rsidRDefault="0008561B" w:rsidP="00C21AF9">
      <w:pPr>
        <w:spacing w:after="120"/>
        <w:ind w:firstLine="720"/>
        <w:jc w:val="both"/>
        <w:rPr>
          <w:sz w:val="28"/>
          <w:szCs w:val="28"/>
          <w:lang w:val="en-US"/>
        </w:rPr>
      </w:pPr>
      <w:r w:rsidRPr="008A031C">
        <w:rPr>
          <w:sz w:val="28"/>
          <w:szCs w:val="28"/>
          <w:lang w:val="en-US"/>
        </w:rPr>
        <w:t>18.</w:t>
      </w:r>
      <w:r w:rsidR="00C21AF9" w:rsidRPr="008A031C">
        <w:rPr>
          <w:sz w:val="28"/>
          <w:szCs w:val="28"/>
          <w:lang w:val="en-US"/>
        </w:rPr>
        <w:t xml:space="preserve"> </w:t>
      </w:r>
      <w:r w:rsidR="004E17D5" w:rsidRPr="008A031C">
        <w:rPr>
          <w:sz w:val="28"/>
          <w:szCs w:val="28"/>
          <w:lang w:val="en-US"/>
        </w:rPr>
        <w:t>Kinh doanh, cung ứng cho khách hàng ở trong nước và nước ngoài các dịch vụ, sản phẩm p</w:t>
      </w:r>
      <w:r w:rsidR="00C21AF9" w:rsidRPr="008A031C">
        <w:rPr>
          <w:sz w:val="28"/>
          <w:szCs w:val="28"/>
          <w:lang w:val="en-US"/>
        </w:rPr>
        <w:t>hái sinh về lãi suất, ngoại hối, tiền tệ và tài sản tài chính khác</w:t>
      </w:r>
      <w:r w:rsidR="00FB4F30" w:rsidRPr="008A031C">
        <w:rPr>
          <w:sz w:val="28"/>
          <w:szCs w:val="28"/>
          <w:lang w:val="en-US"/>
        </w:rPr>
        <w:t xml:space="preserve"> (chỉ cấp phép khi có quy định của pháp luật).</w:t>
      </w:r>
    </w:p>
    <w:p w14:paraId="1DDF913E" w14:textId="3A9745C3" w:rsidR="00B34FF8" w:rsidRPr="008A031C" w:rsidRDefault="00845269" w:rsidP="00B34FF8">
      <w:pPr>
        <w:spacing w:after="120"/>
        <w:ind w:firstLine="720"/>
        <w:jc w:val="both"/>
        <w:rPr>
          <w:sz w:val="28"/>
          <w:szCs w:val="28"/>
          <w:lang w:val="en-US"/>
        </w:rPr>
      </w:pPr>
      <w:r w:rsidRPr="008A031C">
        <w:rPr>
          <w:sz w:val="28"/>
          <w:szCs w:val="28"/>
          <w:lang w:val="en-US"/>
        </w:rPr>
        <w:t>1</w:t>
      </w:r>
      <w:r w:rsidR="004E17D5" w:rsidRPr="008A031C">
        <w:rPr>
          <w:sz w:val="28"/>
          <w:szCs w:val="28"/>
          <w:lang w:val="en-US"/>
        </w:rPr>
        <w:t>9</w:t>
      </w:r>
      <w:r w:rsidR="00B34FF8" w:rsidRPr="008A031C">
        <w:rPr>
          <w:sz w:val="28"/>
          <w:szCs w:val="28"/>
          <w:lang w:val="en-US"/>
        </w:rPr>
        <w:t>.</w:t>
      </w:r>
      <w:r w:rsidR="00B34FF8" w:rsidRPr="008A031C">
        <w:t xml:space="preserve"> </w:t>
      </w:r>
      <w:r w:rsidR="00384AD1" w:rsidRPr="008A031C">
        <w:rPr>
          <w:sz w:val="28"/>
          <w:szCs w:val="28"/>
          <w:lang w:val="en-US"/>
        </w:rPr>
        <w:t>Ủ</w:t>
      </w:r>
      <w:r w:rsidR="00B34FF8" w:rsidRPr="008A031C">
        <w:rPr>
          <w:sz w:val="28"/>
          <w:szCs w:val="28"/>
          <w:lang w:val="en-US"/>
        </w:rPr>
        <w:t>y thác, nhận ủy thác, đại lý trong hoạt động ngân hàng, giao đại lý thanh toán theo quy định của Ngân hàng Nhà nước.</w:t>
      </w:r>
    </w:p>
    <w:p w14:paraId="47894BC7" w14:textId="087D4638" w:rsidR="007B4E62" w:rsidRPr="008A031C" w:rsidRDefault="004E17D5" w:rsidP="00B34FF8">
      <w:pPr>
        <w:spacing w:after="120"/>
        <w:ind w:firstLine="720"/>
        <w:jc w:val="both"/>
        <w:rPr>
          <w:sz w:val="28"/>
          <w:szCs w:val="28"/>
          <w:lang w:val="en-US"/>
        </w:rPr>
      </w:pPr>
      <w:r w:rsidRPr="008A031C">
        <w:rPr>
          <w:sz w:val="28"/>
          <w:szCs w:val="28"/>
          <w:lang w:val="en-US"/>
        </w:rPr>
        <w:t>20</w:t>
      </w:r>
      <w:r w:rsidR="00B34FF8" w:rsidRPr="008A031C">
        <w:rPr>
          <w:sz w:val="28"/>
          <w:szCs w:val="28"/>
          <w:lang w:val="en-US"/>
        </w:rPr>
        <w:t xml:space="preserve">. </w:t>
      </w:r>
      <w:r w:rsidR="00384AD1" w:rsidRPr="008A031C">
        <w:rPr>
          <w:sz w:val="28"/>
          <w:szCs w:val="28"/>
          <w:lang w:val="en-US"/>
        </w:rPr>
        <w:t>Đ</w:t>
      </w:r>
      <w:r w:rsidR="00B34FF8" w:rsidRPr="008A031C">
        <w:rPr>
          <w:sz w:val="28"/>
          <w:szCs w:val="28"/>
          <w:lang w:val="en-US"/>
        </w:rPr>
        <w:t xml:space="preserve">ại lý bảo hiểm theo quy định của pháp luật về kinh doanh bảo hiểm, </w:t>
      </w:r>
      <w:r w:rsidR="00FB4F30" w:rsidRPr="008A031C">
        <w:rPr>
          <w:sz w:val="28"/>
          <w:szCs w:val="28"/>
          <w:lang w:val="en-US"/>
        </w:rPr>
        <w:t>phù hợp với phạm vi hoạt động đại lý bảo hiểm theo quy định của Ngân hàng Nhà nước.</w:t>
      </w:r>
      <w:r w:rsidR="005E444F" w:rsidRPr="008A031C">
        <w:rPr>
          <w:sz w:val="28"/>
          <w:szCs w:val="28"/>
          <w:lang w:val="en-US"/>
        </w:rPr>
        <w:t xml:space="preserve"> </w:t>
      </w:r>
    </w:p>
    <w:p w14:paraId="27201961" w14:textId="52CA6914" w:rsidR="00B34FF8" w:rsidRPr="008A031C" w:rsidRDefault="00845269" w:rsidP="00B34FF8">
      <w:pPr>
        <w:spacing w:after="120"/>
        <w:ind w:firstLine="720"/>
        <w:jc w:val="both"/>
        <w:rPr>
          <w:sz w:val="28"/>
          <w:szCs w:val="28"/>
          <w:lang w:val="en-US"/>
        </w:rPr>
      </w:pPr>
      <w:r w:rsidRPr="008A031C">
        <w:rPr>
          <w:sz w:val="28"/>
          <w:szCs w:val="28"/>
          <w:lang w:val="en-US"/>
        </w:rPr>
        <w:t>2</w:t>
      </w:r>
      <w:r w:rsidR="004E17D5" w:rsidRPr="008A031C">
        <w:rPr>
          <w:sz w:val="28"/>
          <w:szCs w:val="28"/>
          <w:lang w:val="en-US"/>
        </w:rPr>
        <w:t>1</w:t>
      </w:r>
      <w:r w:rsidR="00B34FF8" w:rsidRPr="008A031C">
        <w:rPr>
          <w:sz w:val="28"/>
          <w:szCs w:val="28"/>
          <w:lang w:val="en-US"/>
        </w:rPr>
        <w:t>.</w:t>
      </w:r>
      <w:r w:rsidR="00B34FF8" w:rsidRPr="008A031C">
        <w:rPr>
          <w:sz w:val="28"/>
          <w:szCs w:val="28"/>
        </w:rPr>
        <w:t xml:space="preserve"> </w:t>
      </w:r>
      <w:r w:rsidR="0070653A" w:rsidRPr="008A031C">
        <w:rPr>
          <w:sz w:val="28"/>
          <w:szCs w:val="28"/>
          <w:lang w:val="en-US"/>
        </w:rPr>
        <w:t xml:space="preserve">Các hoạt động kinh doanh khác </w:t>
      </w:r>
      <w:r w:rsidR="002540D2" w:rsidRPr="008A031C">
        <w:rPr>
          <w:sz w:val="28"/>
          <w:szCs w:val="28"/>
          <w:lang w:val="en-US"/>
        </w:rPr>
        <w:t xml:space="preserve"> </w:t>
      </w:r>
    </w:p>
    <w:p w14:paraId="157A6067" w14:textId="676D7BD6" w:rsidR="00B34FF8" w:rsidRPr="008A031C" w:rsidRDefault="002540D2" w:rsidP="00B34FF8">
      <w:pPr>
        <w:spacing w:after="120"/>
        <w:ind w:firstLine="720"/>
        <w:jc w:val="both"/>
        <w:rPr>
          <w:sz w:val="28"/>
          <w:szCs w:val="28"/>
          <w:lang w:val="en-US"/>
        </w:rPr>
      </w:pPr>
      <w:r w:rsidRPr="008A031C">
        <w:rPr>
          <w:sz w:val="28"/>
          <w:szCs w:val="28"/>
          <w:lang w:val="en-US"/>
        </w:rPr>
        <w:t>a)</w:t>
      </w:r>
      <w:r w:rsidR="00B34FF8" w:rsidRPr="008A031C">
        <w:rPr>
          <w:sz w:val="28"/>
          <w:szCs w:val="28"/>
          <w:lang w:val="en-US"/>
        </w:rPr>
        <w:t xml:space="preserve"> Dịch vụ quản lý tiền mặt; dịch vụ ngân quỹ cho tổ chức tín dụng, chi nhánh ngân hàng nước ngoài; dịch vụ bảo quản tài sản, cho thuê tủ, két an toàn;</w:t>
      </w:r>
    </w:p>
    <w:p w14:paraId="12D111CF" w14:textId="5518DC78" w:rsidR="00B34FF8" w:rsidRPr="008A031C" w:rsidRDefault="002540D2" w:rsidP="00B34FF8">
      <w:pPr>
        <w:spacing w:after="120"/>
        <w:ind w:firstLine="720"/>
        <w:jc w:val="both"/>
        <w:rPr>
          <w:sz w:val="28"/>
          <w:szCs w:val="28"/>
          <w:lang w:val="en-US"/>
        </w:rPr>
      </w:pPr>
      <w:r w:rsidRPr="008A031C">
        <w:rPr>
          <w:sz w:val="28"/>
          <w:szCs w:val="28"/>
          <w:lang w:val="en-US"/>
        </w:rPr>
        <w:t>b)</w:t>
      </w:r>
      <w:r w:rsidR="00B34FF8" w:rsidRPr="008A031C">
        <w:rPr>
          <w:sz w:val="28"/>
          <w:szCs w:val="28"/>
          <w:lang w:val="en-US"/>
        </w:rPr>
        <w:t xml:space="preserve"> Cung ứng các dịch vụ chuyển tiền, thu hộ, chi hộ và các dịch vụ thanh toán khác không qua tài khoản;</w:t>
      </w:r>
    </w:p>
    <w:p w14:paraId="79A4E320" w14:textId="56E3B89A" w:rsidR="00B34FF8" w:rsidRPr="008A031C" w:rsidRDefault="002540D2" w:rsidP="00B34FF8">
      <w:pPr>
        <w:spacing w:after="120"/>
        <w:ind w:firstLine="720"/>
        <w:jc w:val="both"/>
        <w:rPr>
          <w:sz w:val="28"/>
          <w:szCs w:val="28"/>
          <w:lang w:val="en-US"/>
        </w:rPr>
      </w:pPr>
      <w:r w:rsidRPr="008A031C">
        <w:rPr>
          <w:sz w:val="28"/>
          <w:szCs w:val="28"/>
          <w:lang w:val="en-US"/>
        </w:rPr>
        <w:t>c)</w:t>
      </w:r>
      <w:r w:rsidR="002370E8" w:rsidRPr="008A031C">
        <w:rPr>
          <w:sz w:val="28"/>
          <w:szCs w:val="28"/>
          <w:lang w:val="en-US"/>
        </w:rPr>
        <w:t xml:space="preserve"> </w:t>
      </w:r>
      <w:r w:rsidR="00B34FF8" w:rsidRPr="008A031C">
        <w:rPr>
          <w:sz w:val="28"/>
          <w:szCs w:val="28"/>
          <w:lang w:val="en-US"/>
        </w:rPr>
        <w:t xml:space="preserve">Mua, bán tín phiếu Ngân hàng Nhà nước, trái phiếu doanh nghiệp; mua, bán </w:t>
      </w:r>
      <w:r w:rsidRPr="008A031C">
        <w:rPr>
          <w:sz w:val="28"/>
          <w:szCs w:val="28"/>
          <w:lang w:val="en-US"/>
        </w:rPr>
        <w:t xml:space="preserve">công cụ nợ của Chính phủ, trái phiếu Chính phủ bảo lãnh, trái phiếu chính quyền địa phương và các </w:t>
      </w:r>
      <w:r w:rsidR="00B34FF8" w:rsidRPr="008A031C">
        <w:rPr>
          <w:sz w:val="28"/>
          <w:szCs w:val="28"/>
          <w:lang w:val="en-US"/>
        </w:rPr>
        <w:t xml:space="preserve">giấy tờ có giá khác; </w:t>
      </w:r>
    </w:p>
    <w:p w14:paraId="45AA33EB" w14:textId="776C2028" w:rsidR="00B34FF8" w:rsidRPr="008A031C" w:rsidRDefault="002540D2" w:rsidP="00B34FF8">
      <w:pPr>
        <w:spacing w:after="120"/>
        <w:ind w:firstLine="720"/>
        <w:jc w:val="both"/>
        <w:rPr>
          <w:sz w:val="28"/>
          <w:szCs w:val="28"/>
          <w:lang w:val="en-US"/>
        </w:rPr>
      </w:pPr>
      <w:r w:rsidRPr="008A031C">
        <w:rPr>
          <w:sz w:val="28"/>
          <w:szCs w:val="28"/>
          <w:lang w:val="en-US"/>
        </w:rPr>
        <w:t>d</w:t>
      </w:r>
      <w:r w:rsidR="002370E8" w:rsidRPr="008A031C">
        <w:rPr>
          <w:sz w:val="28"/>
          <w:szCs w:val="28"/>
          <w:lang w:val="en-US"/>
        </w:rPr>
        <w:t>)</w:t>
      </w:r>
      <w:r w:rsidR="00B34FF8" w:rsidRPr="008A031C">
        <w:rPr>
          <w:sz w:val="28"/>
          <w:szCs w:val="28"/>
          <w:lang w:val="en-US"/>
        </w:rPr>
        <w:t xml:space="preserve"> Dịch vụ môi giới tiền tệ;</w:t>
      </w:r>
    </w:p>
    <w:p w14:paraId="2D968A6D" w14:textId="0D4729DA" w:rsidR="00B34FF8" w:rsidRPr="008A031C" w:rsidRDefault="002540D2" w:rsidP="00B34FF8">
      <w:pPr>
        <w:spacing w:after="120"/>
        <w:ind w:firstLine="720"/>
        <w:jc w:val="both"/>
        <w:rPr>
          <w:sz w:val="28"/>
          <w:szCs w:val="28"/>
          <w:lang w:val="en-US"/>
        </w:rPr>
      </w:pPr>
      <w:r w:rsidRPr="008A031C">
        <w:rPr>
          <w:sz w:val="28"/>
          <w:szCs w:val="28"/>
          <w:lang w:val="en-US"/>
        </w:rPr>
        <w:t>đ</w:t>
      </w:r>
      <w:r w:rsidR="002370E8" w:rsidRPr="008A031C">
        <w:rPr>
          <w:sz w:val="28"/>
          <w:szCs w:val="28"/>
          <w:lang w:val="en-US"/>
        </w:rPr>
        <w:t>)</w:t>
      </w:r>
      <w:r w:rsidR="00B34FF8" w:rsidRPr="008A031C">
        <w:rPr>
          <w:sz w:val="28"/>
          <w:szCs w:val="28"/>
          <w:lang w:val="en-US"/>
        </w:rPr>
        <w:t xml:space="preserve"> Kinh doanh vàng; </w:t>
      </w:r>
    </w:p>
    <w:p w14:paraId="03493917" w14:textId="0E78EFD3" w:rsidR="00B34FF8" w:rsidRPr="008A031C" w:rsidRDefault="002540D2" w:rsidP="00B34FF8">
      <w:pPr>
        <w:spacing w:after="120"/>
        <w:ind w:firstLine="720"/>
        <w:jc w:val="both"/>
        <w:rPr>
          <w:sz w:val="28"/>
          <w:szCs w:val="28"/>
          <w:lang w:val="en-US"/>
        </w:rPr>
      </w:pPr>
      <w:r w:rsidRPr="008A031C">
        <w:rPr>
          <w:sz w:val="28"/>
          <w:szCs w:val="28"/>
          <w:lang w:val="en-US"/>
        </w:rPr>
        <w:t>e</w:t>
      </w:r>
      <w:r w:rsidR="00B34FF8" w:rsidRPr="008A031C">
        <w:rPr>
          <w:sz w:val="28"/>
          <w:szCs w:val="28"/>
          <w:lang w:val="en-US"/>
        </w:rPr>
        <w:t>) Dịch vụ khác liên quan đến bao thanh toán, thư tín dụng</w:t>
      </w:r>
      <w:r w:rsidRPr="008A031C">
        <w:rPr>
          <w:sz w:val="28"/>
          <w:szCs w:val="28"/>
          <w:lang w:val="en-US"/>
        </w:rPr>
        <w:t xml:space="preserve"> (chỉ cấp phép khi có quy định của pháp luật)</w:t>
      </w:r>
      <w:r w:rsidR="00B34FF8" w:rsidRPr="008A031C">
        <w:rPr>
          <w:sz w:val="28"/>
          <w:szCs w:val="28"/>
          <w:lang w:val="en-US"/>
        </w:rPr>
        <w:t>;</w:t>
      </w:r>
    </w:p>
    <w:p w14:paraId="2B1FD164" w14:textId="367481A5" w:rsidR="00B34FF8" w:rsidRPr="008A031C" w:rsidRDefault="00F131DE" w:rsidP="00B34FF8">
      <w:pPr>
        <w:spacing w:after="120"/>
        <w:ind w:firstLine="720"/>
        <w:jc w:val="both"/>
        <w:rPr>
          <w:sz w:val="28"/>
          <w:szCs w:val="28"/>
          <w:lang w:val="en-US"/>
        </w:rPr>
      </w:pPr>
      <w:r w:rsidRPr="008A031C">
        <w:rPr>
          <w:sz w:val="28"/>
          <w:szCs w:val="28"/>
          <w:lang w:val="en-US"/>
        </w:rPr>
        <w:t>g</w:t>
      </w:r>
      <w:r w:rsidR="00B34FF8" w:rsidRPr="008A031C">
        <w:rPr>
          <w:sz w:val="28"/>
          <w:szCs w:val="28"/>
          <w:lang w:val="en-US"/>
        </w:rPr>
        <w:t>) Tư vấn về hoạt động ngân hàng và hoạt động kinh doanh khác quy định trong Giấy phép</w:t>
      </w:r>
      <w:r w:rsidR="0076039B">
        <w:rPr>
          <w:sz w:val="28"/>
          <w:szCs w:val="28"/>
          <w:lang w:val="en-US"/>
        </w:rPr>
        <w:t>;</w:t>
      </w:r>
    </w:p>
    <w:p w14:paraId="4E34E8A8" w14:textId="06C5DA7D" w:rsidR="00B34FF8" w:rsidRPr="008A031C" w:rsidRDefault="00606E4D" w:rsidP="00B34FF8">
      <w:pPr>
        <w:spacing w:after="120"/>
        <w:ind w:firstLine="720"/>
        <w:jc w:val="both"/>
        <w:rPr>
          <w:sz w:val="28"/>
          <w:szCs w:val="28"/>
          <w:lang w:val="en-US"/>
        </w:rPr>
      </w:pPr>
      <w:r w:rsidRPr="008A031C">
        <w:rPr>
          <w:sz w:val="28"/>
          <w:szCs w:val="28"/>
          <w:lang w:val="en-US"/>
        </w:rPr>
        <w:t>h</w:t>
      </w:r>
      <w:r w:rsidR="00B34FF8" w:rsidRPr="008A031C">
        <w:rPr>
          <w:sz w:val="28"/>
          <w:szCs w:val="28"/>
          <w:lang w:val="en-US"/>
        </w:rPr>
        <w:t>) Phát hành trái phiếu;</w:t>
      </w:r>
    </w:p>
    <w:p w14:paraId="5ECE6546" w14:textId="3FB58440" w:rsidR="00B34FF8" w:rsidRPr="008A031C" w:rsidRDefault="00755197" w:rsidP="00B34FF8">
      <w:pPr>
        <w:spacing w:after="120"/>
        <w:ind w:firstLine="720"/>
        <w:jc w:val="both"/>
        <w:rPr>
          <w:sz w:val="28"/>
          <w:szCs w:val="28"/>
          <w:lang w:val="en-US"/>
        </w:rPr>
      </w:pPr>
      <w:r w:rsidRPr="008A031C">
        <w:rPr>
          <w:sz w:val="28"/>
          <w:szCs w:val="28"/>
          <w:lang w:val="en-US"/>
        </w:rPr>
        <w:t>i</w:t>
      </w:r>
      <w:r w:rsidR="004020D3" w:rsidRPr="008A031C">
        <w:rPr>
          <w:sz w:val="28"/>
          <w:szCs w:val="28"/>
          <w:lang w:val="en-US"/>
        </w:rPr>
        <w:t>)</w:t>
      </w:r>
      <w:r w:rsidR="00B34FF8" w:rsidRPr="008A031C">
        <w:rPr>
          <w:sz w:val="28"/>
          <w:szCs w:val="28"/>
          <w:lang w:val="en-US"/>
        </w:rPr>
        <w:t xml:space="preserve"> Lưu ký chứng khoán; </w:t>
      </w:r>
    </w:p>
    <w:p w14:paraId="2F100C04" w14:textId="7B4EC961" w:rsidR="00B34FF8" w:rsidRPr="008A031C" w:rsidRDefault="00606E4D" w:rsidP="00B34FF8">
      <w:pPr>
        <w:spacing w:after="120"/>
        <w:ind w:firstLine="720"/>
        <w:jc w:val="both"/>
        <w:rPr>
          <w:sz w:val="28"/>
          <w:szCs w:val="28"/>
          <w:lang w:val="en-US"/>
        </w:rPr>
      </w:pPr>
      <w:r w:rsidRPr="008A031C">
        <w:rPr>
          <w:sz w:val="28"/>
          <w:szCs w:val="28"/>
          <w:lang w:val="en-US"/>
        </w:rPr>
        <w:lastRenderedPageBreak/>
        <w:t>k</w:t>
      </w:r>
      <w:r w:rsidR="00B34FF8" w:rsidRPr="008A031C">
        <w:rPr>
          <w:sz w:val="28"/>
          <w:szCs w:val="28"/>
          <w:lang w:val="en-US"/>
        </w:rPr>
        <w:t>) Nghiệp vụ ngân hàng giám sát;</w:t>
      </w:r>
    </w:p>
    <w:p w14:paraId="15A9CA46" w14:textId="3CA28840" w:rsidR="00B34FF8" w:rsidRPr="008A031C" w:rsidRDefault="00606E4D" w:rsidP="00B34FF8">
      <w:pPr>
        <w:spacing w:after="120"/>
        <w:ind w:firstLine="720"/>
        <w:jc w:val="both"/>
        <w:rPr>
          <w:sz w:val="28"/>
          <w:szCs w:val="28"/>
          <w:lang w:val="en-US"/>
        </w:rPr>
      </w:pPr>
      <w:r w:rsidRPr="008A031C">
        <w:rPr>
          <w:sz w:val="28"/>
          <w:szCs w:val="28"/>
          <w:lang w:val="en-US"/>
        </w:rPr>
        <w:t>l</w:t>
      </w:r>
      <w:r w:rsidR="00B34FF8" w:rsidRPr="008A031C">
        <w:rPr>
          <w:sz w:val="28"/>
          <w:szCs w:val="28"/>
          <w:lang w:val="en-US"/>
        </w:rPr>
        <w:t>) Đại lý quản lý tài sản bảo đảm cho bên cho vay là tổ chức tài chính quốc tế, tổ chức tín dụng nước ngoài, tổ chức tín dụng, chi nhánh ngân hàng nước ngoài.</w:t>
      </w:r>
    </w:p>
    <w:p w14:paraId="2DF3A9D1" w14:textId="4899BE07" w:rsidR="00EB5C26" w:rsidRPr="008A031C" w:rsidRDefault="00845269" w:rsidP="00EB5C26">
      <w:pPr>
        <w:spacing w:after="120"/>
        <w:ind w:firstLine="720"/>
        <w:jc w:val="both"/>
        <w:rPr>
          <w:sz w:val="28"/>
          <w:szCs w:val="28"/>
        </w:rPr>
      </w:pPr>
      <w:r w:rsidRPr="008A031C">
        <w:rPr>
          <w:sz w:val="28"/>
          <w:szCs w:val="28"/>
          <w:lang w:val="en-US"/>
        </w:rPr>
        <w:t>2</w:t>
      </w:r>
      <w:r w:rsidR="004C0EF9" w:rsidRPr="008A031C">
        <w:rPr>
          <w:sz w:val="28"/>
          <w:szCs w:val="28"/>
          <w:lang w:val="en-US"/>
        </w:rPr>
        <w:t>2</w:t>
      </w:r>
      <w:r w:rsidR="00EB5C26" w:rsidRPr="008A031C">
        <w:rPr>
          <w:sz w:val="28"/>
          <w:szCs w:val="28"/>
        </w:rPr>
        <w:t>. Ví điện tử.</w:t>
      </w:r>
    </w:p>
    <w:p w14:paraId="77C68B5E" w14:textId="427386D8" w:rsidR="00EB5C26" w:rsidRPr="008A031C" w:rsidRDefault="00EB5C26" w:rsidP="00EB5C26">
      <w:pPr>
        <w:spacing w:after="120"/>
        <w:ind w:firstLine="720"/>
        <w:jc w:val="both"/>
        <w:rPr>
          <w:sz w:val="28"/>
          <w:szCs w:val="28"/>
        </w:rPr>
      </w:pPr>
      <w:r w:rsidRPr="008A031C">
        <w:rPr>
          <w:sz w:val="28"/>
          <w:szCs w:val="28"/>
        </w:rPr>
        <w:t>2</w:t>
      </w:r>
      <w:r w:rsidR="004C0EF9" w:rsidRPr="008A031C">
        <w:rPr>
          <w:sz w:val="28"/>
          <w:szCs w:val="28"/>
          <w:lang w:val="en-US"/>
        </w:rPr>
        <w:t>3</w:t>
      </w:r>
      <w:r w:rsidRPr="008A031C">
        <w:rPr>
          <w:sz w:val="28"/>
          <w:szCs w:val="28"/>
        </w:rPr>
        <w:t>. Cung ứng sản phẩm phái sinh giá cả hàng hóa.</w:t>
      </w:r>
    </w:p>
    <w:p w14:paraId="16DD8A30" w14:textId="211C3A83" w:rsidR="00EB5C26" w:rsidRPr="008A031C" w:rsidRDefault="00EB5C26" w:rsidP="00EB5C26">
      <w:pPr>
        <w:spacing w:after="120"/>
        <w:ind w:firstLine="720"/>
        <w:jc w:val="both"/>
        <w:rPr>
          <w:sz w:val="28"/>
          <w:szCs w:val="28"/>
        </w:rPr>
      </w:pPr>
      <w:r w:rsidRPr="008A031C">
        <w:rPr>
          <w:sz w:val="28"/>
          <w:szCs w:val="28"/>
        </w:rPr>
        <w:t>2</w:t>
      </w:r>
      <w:r w:rsidR="004C0EF9" w:rsidRPr="008A031C">
        <w:rPr>
          <w:sz w:val="28"/>
          <w:szCs w:val="28"/>
          <w:lang w:val="en-US"/>
        </w:rPr>
        <w:t>4</w:t>
      </w:r>
      <w:r w:rsidRPr="008A031C">
        <w:rPr>
          <w:sz w:val="28"/>
          <w:szCs w:val="28"/>
        </w:rPr>
        <w:t>. Đầu tư hợp đồng tương lai trái phiếu Chính phủ.</w:t>
      </w:r>
    </w:p>
    <w:p w14:paraId="43559468" w14:textId="48F847E3" w:rsidR="007B4E62" w:rsidRPr="008A031C" w:rsidRDefault="00EB5C26" w:rsidP="00EB5C26">
      <w:pPr>
        <w:spacing w:after="120"/>
        <w:ind w:firstLine="720"/>
        <w:jc w:val="both"/>
        <w:rPr>
          <w:sz w:val="28"/>
          <w:szCs w:val="28"/>
          <w:lang w:val="en-US"/>
        </w:rPr>
      </w:pPr>
      <w:r w:rsidRPr="008A031C">
        <w:rPr>
          <w:sz w:val="28"/>
          <w:szCs w:val="28"/>
        </w:rPr>
        <w:t>2</w:t>
      </w:r>
      <w:r w:rsidR="004C0EF9" w:rsidRPr="008A031C">
        <w:rPr>
          <w:sz w:val="28"/>
          <w:szCs w:val="28"/>
          <w:lang w:val="en-US"/>
        </w:rPr>
        <w:t>5</w:t>
      </w:r>
      <w:r w:rsidRPr="008A031C">
        <w:rPr>
          <w:sz w:val="28"/>
          <w:szCs w:val="28"/>
        </w:rPr>
        <w:t>. Cung cấp dịch vụ bù trừ, thanh toán giao dịch chứng khoán</w:t>
      </w:r>
      <w:r w:rsidR="005069CE" w:rsidRPr="008A031C">
        <w:rPr>
          <w:sz w:val="28"/>
          <w:szCs w:val="28"/>
          <w:lang w:val="en-US"/>
        </w:rPr>
        <w:t>.</w:t>
      </w:r>
    </w:p>
    <w:p w14:paraId="33E45D3C" w14:textId="06DE5347" w:rsidR="007B4E62" w:rsidRPr="008A031C" w:rsidRDefault="00833358" w:rsidP="00C13097">
      <w:pPr>
        <w:spacing w:after="120"/>
        <w:ind w:firstLine="720"/>
        <w:jc w:val="both"/>
        <w:rPr>
          <w:sz w:val="28"/>
          <w:szCs w:val="28"/>
          <w:lang w:val="en-US"/>
        </w:rPr>
      </w:pPr>
      <w:r w:rsidRPr="008A031C">
        <w:rPr>
          <w:sz w:val="28"/>
          <w:szCs w:val="28"/>
          <w:lang w:val="en-US"/>
        </w:rPr>
        <w:t>2</w:t>
      </w:r>
      <w:r w:rsidR="000C0B10" w:rsidRPr="008A031C">
        <w:rPr>
          <w:sz w:val="28"/>
          <w:szCs w:val="28"/>
          <w:lang w:val="en-US"/>
        </w:rPr>
        <w:t>6</w:t>
      </w:r>
      <w:r w:rsidRPr="008A031C">
        <w:rPr>
          <w:sz w:val="28"/>
          <w:szCs w:val="28"/>
          <w:lang w:val="en-US"/>
        </w:rPr>
        <w:t xml:space="preserve">. Các hoạt động kinh doanh khác liên quan đến hoạt động ngân hàng </w:t>
      </w:r>
      <w:r w:rsidR="000B7BBC" w:rsidRPr="008A031C">
        <w:rPr>
          <w:sz w:val="28"/>
          <w:szCs w:val="28"/>
          <w:lang w:val="en-US"/>
        </w:rPr>
        <w:t>(chỉ cấp phép khi có quy định của pháp luật).</w:t>
      </w:r>
    </w:p>
    <w:bookmarkEnd w:id="32"/>
    <w:p w14:paraId="504B37D6" w14:textId="77777777" w:rsidR="00FD7A6D" w:rsidRPr="008A031C" w:rsidRDefault="00FD7A6D" w:rsidP="00FD7A6D">
      <w:pPr>
        <w:spacing w:after="120"/>
        <w:ind w:firstLine="720"/>
        <w:jc w:val="both"/>
        <w:rPr>
          <w:sz w:val="28"/>
          <w:szCs w:val="28"/>
        </w:rPr>
      </w:pPr>
      <w:r w:rsidRPr="008A031C">
        <w:rPr>
          <w:b/>
          <w:bCs/>
          <w:sz w:val="28"/>
          <w:szCs w:val="28"/>
        </w:rPr>
        <w:t>Điều 5.</w:t>
      </w:r>
      <w:r w:rsidRPr="008A031C">
        <w:rPr>
          <w:sz w:val="28"/>
          <w:szCs w:val="28"/>
        </w:rPr>
        <w:t xml:space="preserve"> Trong quá trình hoạt động, Ngân hàng.......... phải tuân thủ pháp luật Việt Nam.</w:t>
      </w:r>
    </w:p>
    <w:p w14:paraId="70A9DFFC" w14:textId="4837B53F" w:rsidR="00FD7A6D" w:rsidRPr="008A031C" w:rsidRDefault="00FD7A6D" w:rsidP="00FD7A6D">
      <w:pPr>
        <w:spacing w:after="120"/>
        <w:ind w:firstLine="720"/>
        <w:jc w:val="both"/>
        <w:rPr>
          <w:sz w:val="28"/>
          <w:szCs w:val="28"/>
        </w:rPr>
      </w:pPr>
      <w:r w:rsidRPr="008A031C">
        <w:rPr>
          <w:b/>
          <w:bCs/>
          <w:sz w:val="28"/>
          <w:szCs w:val="28"/>
        </w:rPr>
        <w:t>Điều 6.</w:t>
      </w:r>
      <w:r w:rsidRPr="008A031C">
        <w:rPr>
          <w:sz w:val="28"/>
          <w:szCs w:val="28"/>
        </w:rPr>
        <w:t xml:space="preserve"> Giấy phép này có hiệu lực kể từ ngày ký và thay thế Giấy phép thành lập và hoạt động ngân hàng số..... ngày........, kèm các văn bản chấp thuận có liên quan việc sửa đổi, bổ sung Giấy phép.</w:t>
      </w:r>
    </w:p>
    <w:p w14:paraId="4002BF2F" w14:textId="5F770CC2" w:rsidR="00FD7A6D" w:rsidRPr="008A031C" w:rsidRDefault="00FD7A6D" w:rsidP="00FD7A6D">
      <w:pPr>
        <w:ind w:firstLine="720"/>
        <w:jc w:val="both"/>
        <w:rPr>
          <w:spacing w:val="-2"/>
          <w:sz w:val="28"/>
          <w:szCs w:val="28"/>
        </w:rPr>
      </w:pPr>
      <w:r w:rsidRPr="008A031C">
        <w:rPr>
          <w:b/>
          <w:bCs/>
          <w:spacing w:val="-2"/>
          <w:sz w:val="28"/>
          <w:szCs w:val="28"/>
        </w:rPr>
        <w:t>Điều 7.</w:t>
      </w:r>
      <w:r w:rsidRPr="008A031C">
        <w:rPr>
          <w:spacing w:val="-2"/>
          <w:sz w:val="28"/>
          <w:szCs w:val="28"/>
        </w:rPr>
        <w:t xml:space="preserve"> Giấy phép cấp đổi cho Ngân hàng............ được lập thành năm (05) bản chính: một (01) bản cấp cho Ngân hàng.........; một (01) bản để </w:t>
      </w:r>
      <w:r w:rsidR="00C13097" w:rsidRPr="008A031C">
        <w:rPr>
          <w:spacing w:val="-2"/>
          <w:sz w:val="28"/>
          <w:szCs w:val="28"/>
          <w:lang w:val="en-US"/>
        </w:rPr>
        <w:t xml:space="preserve">cập nhật vào hệ thống thông tin quốc gia về </w:t>
      </w:r>
      <w:r w:rsidRPr="008A031C">
        <w:rPr>
          <w:spacing w:val="-2"/>
          <w:sz w:val="28"/>
          <w:szCs w:val="28"/>
        </w:rPr>
        <w:t xml:space="preserve">đăng ký </w:t>
      </w:r>
      <w:r w:rsidR="00C13097" w:rsidRPr="008A031C">
        <w:rPr>
          <w:spacing w:val="-2"/>
          <w:sz w:val="28"/>
          <w:szCs w:val="28"/>
          <w:lang w:val="en-US"/>
        </w:rPr>
        <w:t>doanh nghiệp</w:t>
      </w:r>
      <w:r w:rsidRPr="008A031C">
        <w:rPr>
          <w:spacing w:val="-2"/>
          <w:sz w:val="28"/>
          <w:szCs w:val="28"/>
        </w:rPr>
        <w:t>; ba (03) bản lưu tại Ngân hàng Nhà nước Việt Nam (một bản lưu tại Văn phòng Ngân hàng Nhà nước Việt Nam, một bản lưu tại Ngân hàng Nhà nước Chi nhánh............., một bản lưu tại hồ sơ cấp đổi Giấy phép thành lập và hoạt động Ngân hàng......).</w:t>
      </w:r>
    </w:p>
    <w:p w14:paraId="59646C42" w14:textId="77777777" w:rsidR="00275028" w:rsidRPr="008A031C" w:rsidRDefault="00275028" w:rsidP="00FD7A6D">
      <w:pPr>
        <w:ind w:firstLine="720"/>
        <w:jc w:val="both"/>
        <w:rPr>
          <w:spacing w:val="-2"/>
          <w:sz w:val="28"/>
          <w:szCs w:val="28"/>
        </w:rPr>
      </w:pPr>
    </w:p>
    <w:tbl>
      <w:tblPr>
        <w:tblW w:w="4942" w:type="pct"/>
        <w:tblBorders>
          <w:top w:val="nil"/>
          <w:bottom w:val="nil"/>
          <w:insideH w:val="nil"/>
          <w:insideV w:val="nil"/>
        </w:tblBorders>
        <w:tblCellMar>
          <w:left w:w="0" w:type="dxa"/>
          <w:right w:w="0" w:type="dxa"/>
        </w:tblCellMar>
        <w:tblLook w:val="04A0" w:firstRow="1" w:lastRow="0" w:firstColumn="1" w:lastColumn="0" w:noHBand="0" w:noVBand="1"/>
      </w:tblPr>
      <w:tblGrid>
        <w:gridCol w:w="4645"/>
        <w:gridCol w:w="4534"/>
      </w:tblGrid>
      <w:tr w:rsidR="00FD7A6D" w:rsidRPr="008A031C" w14:paraId="7D4C3DF0" w14:textId="77777777" w:rsidTr="00FD7A6D">
        <w:tc>
          <w:tcPr>
            <w:tcW w:w="2530" w:type="pct"/>
            <w:tcBorders>
              <w:top w:val="nil"/>
              <w:left w:val="nil"/>
              <w:bottom w:val="nil"/>
              <w:right w:val="nil"/>
              <w:tl2br w:val="nil"/>
              <w:tr2bl w:val="nil"/>
            </w:tcBorders>
            <w:shd w:val="clear" w:color="auto" w:fill="auto"/>
            <w:tcMar>
              <w:top w:w="0" w:type="dxa"/>
              <w:left w:w="108" w:type="dxa"/>
              <w:bottom w:w="0" w:type="dxa"/>
              <w:right w:w="108" w:type="dxa"/>
            </w:tcMar>
          </w:tcPr>
          <w:p w14:paraId="2A37C53C" w14:textId="77777777" w:rsidR="00C13097" w:rsidRPr="008A031C" w:rsidRDefault="00FD7A6D" w:rsidP="00FD7A6D">
            <w:pPr>
              <w:rPr>
                <w:szCs w:val="28"/>
              </w:rPr>
            </w:pPr>
            <w:r w:rsidRPr="008A031C">
              <w:rPr>
                <w:sz w:val="28"/>
                <w:szCs w:val="28"/>
              </w:rPr>
              <w:t> </w:t>
            </w:r>
            <w:r w:rsidRPr="008A031C">
              <w:rPr>
                <w:b/>
                <w:bCs/>
                <w:i/>
                <w:iCs/>
                <w:szCs w:val="28"/>
              </w:rPr>
              <w:t>Nơi nhận:</w:t>
            </w:r>
            <w:r w:rsidRPr="008A031C">
              <w:rPr>
                <w:b/>
                <w:bCs/>
                <w:i/>
                <w:iCs/>
                <w:szCs w:val="28"/>
              </w:rPr>
              <w:br/>
            </w:r>
            <w:r w:rsidRPr="008A031C">
              <w:rPr>
                <w:szCs w:val="28"/>
              </w:rPr>
              <w:t>- Như Điều 7;</w:t>
            </w:r>
            <w:r w:rsidRPr="008A031C">
              <w:rPr>
                <w:szCs w:val="28"/>
              </w:rPr>
              <w:br/>
              <w:t>- UBND tỉnh/TP.........;</w:t>
            </w:r>
            <w:r w:rsidRPr="008A031C">
              <w:rPr>
                <w:szCs w:val="28"/>
              </w:rPr>
              <w:br/>
              <w:t>- Bộ Công an;</w:t>
            </w:r>
            <w:r w:rsidRPr="008A031C">
              <w:rPr>
                <w:szCs w:val="28"/>
              </w:rPr>
              <w:br/>
              <w:t>- Bộ Kế hoạch và đầu tư;</w:t>
            </w:r>
          </w:p>
          <w:p w14:paraId="446D32A2" w14:textId="7FE8890E" w:rsidR="00FD7A6D" w:rsidRPr="008A031C" w:rsidRDefault="00C13097" w:rsidP="00C13097">
            <w:pPr>
              <w:rPr>
                <w:sz w:val="28"/>
                <w:szCs w:val="28"/>
              </w:rPr>
            </w:pPr>
            <w:r w:rsidRPr="008A031C">
              <w:rPr>
                <w:szCs w:val="28"/>
                <w:lang w:val="en-US"/>
              </w:rPr>
              <w:t xml:space="preserve">- Sở </w:t>
            </w:r>
            <w:r w:rsidRPr="008A031C">
              <w:rPr>
                <w:szCs w:val="28"/>
              </w:rPr>
              <w:t>Kế hoạch và đầu tư</w:t>
            </w:r>
            <w:r w:rsidRPr="008A031C">
              <w:rPr>
                <w:szCs w:val="28"/>
                <w:lang w:val="en-US"/>
              </w:rPr>
              <w:t>……..;</w:t>
            </w:r>
            <w:r w:rsidR="00FD7A6D" w:rsidRPr="008A031C">
              <w:rPr>
                <w:szCs w:val="28"/>
              </w:rPr>
              <w:br/>
              <w:t>- Lưu: VP, TTGSNH.</w:t>
            </w:r>
          </w:p>
        </w:tc>
        <w:tc>
          <w:tcPr>
            <w:tcW w:w="2470" w:type="pct"/>
            <w:tcBorders>
              <w:top w:val="nil"/>
              <w:left w:val="nil"/>
              <w:bottom w:val="nil"/>
              <w:right w:val="nil"/>
              <w:tl2br w:val="nil"/>
              <w:tr2bl w:val="nil"/>
            </w:tcBorders>
            <w:shd w:val="clear" w:color="auto" w:fill="auto"/>
            <w:tcMar>
              <w:top w:w="0" w:type="dxa"/>
              <w:left w:w="108" w:type="dxa"/>
              <w:bottom w:w="0" w:type="dxa"/>
              <w:right w:w="108" w:type="dxa"/>
            </w:tcMar>
          </w:tcPr>
          <w:p w14:paraId="2C3C5269" w14:textId="77777777" w:rsidR="00FD7A6D" w:rsidRPr="008A031C" w:rsidRDefault="00FD7A6D" w:rsidP="00FD7A6D">
            <w:pPr>
              <w:jc w:val="center"/>
              <w:rPr>
                <w:sz w:val="28"/>
                <w:szCs w:val="28"/>
              </w:rPr>
            </w:pPr>
            <w:r w:rsidRPr="008A031C">
              <w:rPr>
                <w:b/>
                <w:bCs/>
                <w:sz w:val="28"/>
                <w:szCs w:val="28"/>
              </w:rPr>
              <w:t>THỐNG ĐỐC</w:t>
            </w:r>
          </w:p>
          <w:p w14:paraId="21324CA7" w14:textId="77777777" w:rsidR="00FD7A6D" w:rsidRPr="008A031C" w:rsidRDefault="00FD7A6D" w:rsidP="00FD7A6D">
            <w:pPr>
              <w:jc w:val="center"/>
              <w:rPr>
                <w:sz w:val="28"/>
                <w:szCs w:val="28"/>
              </w:rPr>
            </w:pPr>
            <w:r w:rsidRPr="008A031C">
              <w:rPr>
                <w:b/>
                <w:bCs/>
                <w:sz w:val="28"/>
                <w:szCs w:val="28"/>
              </w:rPr>
              <w:t> </w:t>
            </w:r>
          </w:p>
          <w:p w14:paraId="21B37996" w14:textId="77777777" w:rsidR="00FD7A6D" w:rsidRPr="008A031C" w:rsidRDefault="00FD7A6D" w:rsidP="00FD7A6D">
            <w:pPr>
              <w:jc w:val="center"/>
              <w:rPr>
                <w:sz w:val="28"/>
                <w:szCs w:val="28"/>
              </w:rPr>
            </w:pPr>
            <w:r w:rsidRPr="008A031C">
              <w:rPr>
                <w:b/>
                <w:bCs/>
                <w:sz w:val="28"/>
                <w:szCs w:val="28"/>
                <w:lang w:val="en-GB"/>
              </w:rPr>
              <w:t> </w:t>
            </w:r>
          </w:p>
        </w:tc>
      </w:tr>
    </w:tbl>
    <w:p w14:paraId="70F12735" w14:textId="77777777" w:rsidR="00FD7A6D" w:rsidRPr="008A031C" w:rsidRDefault="00FD7A6D" w:rsidP="00FD7A6D">
      <w:pPr>
        <w:jc w:val="center"/>
        <w:rPr>
          <w:b/>
          <w:bCs/>
          <w:sz w:val="28"/>
          <w:szCs w:val="28"/>
          <w:lang w:val="en-US"/>
        </w:rPr>
      </w:pPr>
      <w:bookmarkStart w:id="34" w:name="chuong_pl_3"/>
    </w:p>
    <w:p w14:paraId="6E7A0261" w14:textId="77777777" w:rsidR="00FD7A6D" w:rsidRPr="008A031C" w:rsidRDefault="00FD7A6D" w:rsidP="00FD7A6D">
      <w:pPr>
        <w:jc w:val="center"/>
        <w:rPr>
          <w:b/>
          <w:bCs/>
          <w:sz w:val="28"/>
          <w:szCs w:val="28"/>
          <w:lang w:val="en-US"/>
        </w:rPr>
      </w:pPr>
    </w:p>
    <w:p w14:paraId="59BA3341" w14:textId="30C26BED" w:rsidR="00FD7A6D" w:rsidRPr="008A031C" w:rsidRDefault="00FD7A6D" w:rsidP="00FD7A6D">
      <w:pPr>
        <w:jc w:val="center"/>
        <w:rPr>
          <w:b/>
          <w:bCs/>
          <w:sz w:val="28"/>
          <w:szCs w:val="28"/>
          <w:lang w:val="en-US"/>
        </w:rPr>
      </w:pPr>
    </w:p>
    <w:p w14:paraId="2DB32569" w14:textId="4CAEFD78" w:rsidR="008A64A1" w:rsidRPr="008A031C" w:rsidRDefault="008A64A1" w:rsidP="00FD7A6D">
      <w:pPr>
        <w:jc w:val="center"/>
        <w:rPr>
          <w:b/>
          <w:bCs/>
          <w:sz w:val="28"/>
          <w:szCs w:val="28"/>
          <w:lang w:val="en-US"/>
        </w:rPr>
      </w:pPr>
    </w:p>
    <w:p w14:paraId="703EB3A4" w14:textId="4D8560BE" w:rsidR="008A64A1" w:rsidRPr="008A031C" w:rsidRDefault="008A64A1" w:rsidP="00FD7A6D">
      <w:pPr>
        <w:jc w:val="center"/>
        <w:rPr>
          <w:b/>
          <w:bCs/>
          <w:sz w:val="28"/>
          <w:szCs w:val="28"/>
          <w:lang w:val="en-US"/>
        </w:rPr>
      </w:pPr>
    </w:p>
    <w:p w14:paraId="10DD3CD5" w14:textId="5026DEB8" w:rsidR="00450D7B" w:rsidRPr="008A031C" w:rsidRDefault="00450D7B" w:rsidP="00FD7A6D">
      <w:pPr>
        <w:jc w:val="center"/>
        <w:rPr>
          <w:b/>
          <w:bCs/>
          <w:sz w:val="28"/>
          <w:szCs w:val="28"/>
          <w:lang w:val="en-US"/>
        </w:rPr>
      </w:pPr>
    </w:p>
    <w:p w14:paraId="7E3B1DB2" w14:textId="3CEF223C" w:rsidR="00BC2ECE" w:rsidRPr="008A031C" w:rsidRDefault="00BC2ECE" w:rsidP="00FD7A6D">
      <w:pPr>
        <w:jc w:val="center"/>
        <w:rPr>
          <w:b/>
          <w:bCs/>
          <w:sz w:val="28"/>
          <w:szCs w:val="28"/>
          <w:lang w:val="en-US"/>
        </w:rPr>
      </w:pPr>
    </w:p>
    <w:p w14:paraId="3D013947" w14:textId="72FF3EB1" w:rsidR="00BC2ECE" w:rsidRPr="008A031C" w:rsidRDefault="00BC2ECE" w:rsidP="00FD7A6D">
      <w:pPr>
        <w:jc w:val="center"/>
        <w:rPr>
          <w:b/>
          <w:bCs/>
          <w:sz w:val="28"/>
          <w:szCs w:val="28"/>
          <w:lang w:val="en-US"/>
        </w:rPr>
      </w:pPr>
    </w:p>
    <w:p w14:paraId="45150DB4" w14:textId="53BB808A" w:rsidR="00BC2ECE" w:rsidRPr="008A031C" w:rsidRDefault="00BC2ECE" w:rsidP="00FD7A6D">
      <w:pPr>
        <w:jc w:val="center"/>
        <w:rPr>
          <w:b/>
          <w:bCs/>
          <w:sz w:val="28"/>
          <w:szCs w:val="28"/>
          <w:lang w:val="en-US"/>
        </w:rPr>
      </w:pPr>
    </w:p>
    <w:p w14:paraId="5B3F1947" w14:textId="1EB9AF42" w:rsidR="00BC2ECE" w:rsidRPr="008A031C" w:rsidRDefault="00BC2ECE" w:rsidP="00FD7A6D">
      <w:pPr>
        <w:jc w:val="center"/>
        <w:rPr>
          <w:b/>
          <w:bCs/>
          <w:sz w:val="28"/>
          <w:szCs w:val="28"/>
          <w:lang w:val="en-US"/>
        </w:rPr>
      </w:pPr>
    </w:p>
    <w:p w14:paraId="5485311F" w14:textId="14BA4A4E" w:rsidR="00BC2ECE" w:rsidRPr="008A031C" w:rsidRDefault="00BC2ECE" w:rsidP="00FD7A6D">
      <w:pPr>
        <w:jc w:val="center"/>
        <w:rPr>
          <w:b/>
          <w:bCs/>
          <w:sz w:val="28"/>
          <w:szCs w:val="28"/>
          <w:lang w:val="en-US"/>
        </w:rPr>
      </w:pPr>
    </w:p>
    <w:p w14:paraId="49C15638" w14:textId="191591EA" w:rsidR="00BC2ECE" w:rsidRPr="008A031C" w:rsidRDefault="00BC2ECE" w:rsidP="00FD7A6D">
      <w:pPr>
        <w:jc w:val="center"/>
        <w:rPr>
          <w:b/>
          <w:bCs/>
          <w:sz w:val="28"/>
          <w:szCs w:val="28"/>
          <w:lang w:val="en-US"/>
        </w:rPr>
      </w:pPr>
    </w:p>
    <w:p w14:paraId="6B8B833D" w14:textId="6236B511" w:rsidR="00BC2ECE" w:rsidRPr="008A031C" w:rsidRDefault="00BC2ECE" w:rsidP="00FD7A6D">
      <w:pPr>
        <w:jc w:val="center"/>
        <w:rPr>
          <w:b/>
          <w:bCs/>
          <w:sz w:val="28"/>
          <w:szCs w:val="28"/>
          <w:lang w:val="en-US"/>
        </w:rPr>
      </w:pPr>
    </w:p>
    <w:p w14:paraId="67CD3B65" w14:textId="476C72F3" w:rsidR="00BC2ECE" w:rsidRPr="008A031C" w:rsidRDefault="00BC2ECE" w:rsidP="00FD7A6D">
      <w:pPr>
        <w:jc w:val="center"/>
        <w:rPr>
          <w:b/>
          <w:bCs/>
          <w:sz w:val="28"/>
          <w:szCs w:val="28"/>
          <w:lang w:val="en-US"/>
        </w:rPr>
      </w:pPr>
    </w:p>
    <w:p w14:paraId="2682A547" w14:textId="7D0B55D4" w:rsidR="00BC2ECE" w:rsidRPr="008A031C" w:rsidRDefault="00BC2ECE" w:rsidP="00FD7A6D">
      <w:pPr>
        <w:jc w:val="center"/>
        <w:rPr>
          <w:b/>
          <w:bCs/>
          <w:sz w:val="28"/>
          <w:szCs w:val="28"/>
          <w:lang w:val="en-US"/>
        </w:rPr>
      </w:pPr>
    </w:p>
    <w:p w14:paraId="36E89955" w14:textId="144F1A56" w:rsidR="00BC2ECE" w:rsidRPr="008A031C" w:rsidRDefault="00BC2ECE" w:rsidP="00FD7A6D">
      <w:pPr>
        <w:jc w:val="center"/>
        <w:rPr>
          <w:b/>
          <w:bCs/>
          <w:sz w:val="28"/>
          <w:szCs w:val="28"/>
          <w:lang w:val="en-US"/>
        </w:rPr>
      </w:pPr>
    </w:p>
    <w:p w14:paraId="39B22185" w14:textId="01BCC1B6" w:rsidR="00BC2ECE" w:rsidRPr="008A031C" w:rsidRDefault="00BC2ECE" w:rsidP="00FD7A6D">
      <w:pPr>
        <w:jc w:val="center"/>
        <w:rPr>
          <w:b/>
          <w:bCs/>
          <w:sz w:val="28"/>
          <w:szCs w:val="28"/>
          <w:lang w:val="en-US"/>
        </w:rPr>
      </w:pPr>
    </w:p>
    <w:p w14:paraId="41602727" w14:textId="20CADA50" w:rsidR="00BC2ECE" w:rsidRPr="008A031C" w:rsidRDefault="00BC2ECE" w:rsidP="00FD7A6D">
      <w:pPr>
        <w:jc w:val="center"/>
        <w:rPr>
          <w:b/>
          <w:bCs/>
          <w:sz w:val="28"/>
          <w:szCs w:val="28"/>
          <w:lang w:val="en-US"/>
        </w:rPr>
      </w:pPr>
    </w:p>
    <w:p w14:paraId="2126030F" w14:textId="77777777" w:rsidR="00BC2ECE" w:rsidRPr="008A031C" w:rsidRDefault="00BC2ECE" w:rsidP="00FD7A6D">
      <w:pPr>
        <w:jc w:val="center"/>
        <w:rPr>
          <w:b/>
          <w:bCs/>
          <w:sz w:val="28"/>
          <w:szCs w:val="28"/>
          <w:lang w:val="en-US"/>
        </w:rPr>
      </w:pPr>
    </w:p>
    <w:p w14:paraId="1C56A6CD" w14:textId="0C8ECB83" w:rsidR="00FD7A6D" w:rsidRPr="008A031C" w:rsidRDefault="00FD7A6D" w:rsidP="00DF169F">
      <w:pPr>
        <w:spacing w:before="120"/>
        <w:jc w:val="center"/>
        <w:rPr>
          <w:b/>
          <w:bCs/>
          <w:sz w:val="28"/>
          <w:szCs w:val="28"/>
        </w:rPr>
      </w:pPr>
      <w:r w:rsidRPr="008A031C">
        <w:rPr>
          <w:b/>
          <w:bCs/>
          <w:sz w:val="28"/>
          <w:szCs w:val="28"/>
        </w:rPr>
        <w:t>Phụ lục 01b</w:t>
      </w:r>
    </w:p>
    <w:p w14:paraId="21958397" w14:textId="77777777" w:rsidR="00DF169F" w:rsidRPr="008A031C" w:rsidRDefault="00FD7A6D" w:rsidP="00DF169F">
      <w:pPr>
        <w:spacing w:before="120"/>
        <w:jc w:val="center"/>
        <w:rPr>
          <w:bCs/>
          <w:sz w:val="26"/>
          <w:szCs w:val="26"/>
        </w:rPr>
      </w:pPr>
      <w:r w:rsidRPr="008A031C">
        <w:rPr>
          <w:bCs/>
          <w:sz w:val="26"/>
          <w:szCs w:val="26"/>
        </w:rPr>
        <w:t xml:space="preserve">VỀ MẪU GIẤY PHÉP </w:t>
      </w:r>
      <w:r w:rsidR="00BD7C30" w:rsidRPr="008A031C">
        <w:rPr>
          <w:bCs/>
          <w:sz w:val="26"/>
          <w:szCs w:val="26"/>
          <w:lang w:val="en-US"/>
        </w:rPr>
        <w:t xml:space="preserve">CẤP ĐỔI GIẤY PHÉP </w:t>
      </w:r>
      <w:r w:rsidRPr="008A031C">
        <w:rPr>
          <w:bCs/>
          <w:sz w:val="26"/>
          <w:szCs w:val="26"/>
        </w:rPr>
        <w:t xml:space="preserve">THÀNH LẬP </w:t>
      </w:r>
    </w:p>
    <w:p w14:paraId="4349C5DD" w14:textId="12C819E1" w:rsidR="00FD7A6D" w:rsidRPr="008A031C" w:rsidRDefault="00FD7A6D" w:rsidP="00DF169F">
      <w:pPr>
        <w:jc w:val="center"/>
        <w:rPr>
          <w:bCs/>
          <w:sz w:val="26"/>
          <w:szCs w:val="26"/>
        </w:rPr>
      </w:pPr>
      <w:r w:rsidRPr="008A031C">
        <w:rPr>
          <w:bCs/>
          <w:sz w:val="26"/>
          <w:szCs w:val="26"/>
        </w:rPr>
        <w:t>CHI NHÁNH NGÂN HÀNG NƯỚC NGOÀI</w:t>
      </w:r>
    </w:p>
    <w:p w14:paraId="00387C64" w14:textId="77777777" w:rsidR="00FD7A6D" w:rsidRPr="008A031C" w:rsidRDefault="00FD7A6D" w:rsidP="00FD7A6D">
      <w:pPr>
        <w:spacing w:before="120" w:after="120"/>
        <w:jc w:val="center"/>
        <w:rPr>
          <w:b/>
          <w:bCs/>
          <w:sz w:val="28"/>
          <w:szCs w:val="28"/>
        </w:rPr>
      </w:pPr>
    </w:p>
    <w:p w14:paraId="1208B849" w14:textId="3CE4BA4E" w:rsidR="00FD7A6D" w:rsidRPr="008A031C" w:rsidRDefault="00FD7A6D" w:rsidP="00FD7A6D">
      <w:pPr>
        <w:spacing w:after="120"/>
        <w:ind w:firstLine="720"/>
        <w:jc w:val="both"/>
        <w:rPr>
          <w:sz w:val="28"/>
          <w:szCs w:val="28"/>
        </w:rPr>
      </w:pPr>
      <w:r w:rsidRPr="008A031C">
        <w:rPr>
          <w:sz w:val="28"/>
          <w:szCs w:val="28"/>
        </w:rPr>
        <w:t xml:space="preserve">Phụ lục 01b1 - Mẫu Giấy phép </w:t>
      </w:r>
      <w:r w:rsidR="00DF169F" w:rsidRPr="008A031C">
        <w:rPr>
          <w:sz w:val="28"/>
          <w:szCs w:val="28"/>
          <w:lang w:val="en-US"/>
        </w:rPr>
        <w:t xml:space="preserve">cấp đổi Giấy phép </w:t>
      </w:r>
      <w:r w:rsidRPr="008A031C">
        <w:rPr>
          <w:sz w:val="28"/>
          <w:szCs w:val="28"/>
        </w:rPr>
        <w:t>thành lập chi nhánh ngân hàng nước ngoài (do Thống đốc Ngân hàng Nhà nước cấp)</w:t>
      </w:r>
    </w:p>
    <w:p w14:paraId="73928596" w14:textId="464C305F" w:rsidR="00FD7A6D" w:rsidRPr="008A031C" w:rsidRDefault="00FD7A6D" w:rsidP="00FD7A6D">
      <w:pPr>
        <w:spacing w:after="120"/>
        <w:ind w:firstLine="720"/>
        <w:jc w:val="both"/>
        <w:rPr>
          <w:sz w:val="28"/>
          <w:szCs w:val="28"/>
        </w:rPr>
      </w:pPr>
      <w:r w:rsidRPr="008A031C">
        <w:rPr>
          <w:sz w:val="28"/>
          <w:szCs w:val="28"/>
        </w:rPr>
        <w:t xml:space="preserve">Phụ lục 01b2 - Mẫu Giấy phép </w:t>
      </w:r>
      <w:r w:rsidR="00DF169F" w:rsidRPr="008A031C">
        <w:rPr>
          <w:sz w:val="28"/>
          <w:szCs w:val="28"/>
          <w:lang w:val="en-US"/>
        </w:rPr>
        <w:t xml:space="preserve">cấp đổi Giấy phép </w:t>
      </w:r>
      <w:r w:rsidRPr="008A031C">
        <w:rPr>
          <w:sz w:val="28"/>
          <w:szCs w:val="28"/>
        </w:rPr>
        <w:t>thành lập chi nhánh ngân hàng nước ngoài (do Giám đốc Ngân hàng Nhà nước chi nhánh cấp)</w:t>
      </w:r>
    </w:p>
    <w:p w14:paraId="53EB8429" w14:textId="0D39F729" w:rsidR="00292BCE" w:rsidRPr="008A031C" w:rsidRDefault="00292BCE" w:rsidP="00FD7A6D">
      <w:pPr>
        <w:spacing w:after="120"/>
        <w:ind w:firstLine="720"/>
        <w:jc w:val="both"/>
        <w:rPr>
          <w:sz w:val="28"/>
          <w:szCs w:val="28"/>
        </w:rPr>
      </w:pPr>
    </w:p>
    <w:p w14:paraId="03CB9758" w14:textId="3479CE55" w:rsidR="00292BCE" w:rsidRPr="008A031C" w:rsidRDefault="00292BCE" w:rsidP="00FD7A6D">
      <w:pPr>
        <w:spacing w:after="120"/>
        <w:ind w:firstLine="720"/>
        <w:jc w:val="both"/>
        <w:rPr>
          <w:sz w:val="28"/>
          <w:szCs w:val="28"/>
        </w:rPr>
      </w:pPr>
    </w:p>
    <w:p w14:paraId="3FED51AB" w14:textId="0E62EF35" w:rsidR="00292BCE" w:rsidRPr="008A031C" w:rsidRDefault="00292BCE" w:rsidP="00FD7A6D">
      <w:pPr>
        <w:spacing w:after="120"/>
        <w:ind w:firstLine="720"/>
        <w:jc w:val="both"/>
        <w:rPr>
          <w:sz w:val="28"/>
          <w:szCs w:val="28"/>
        </w:rPr>
      </w:pPr>
    </w:p>
    <w:p w14:paraId="047F6ED1" w14:textId="27CB01FF" w:rsidR="00292BCE" w:rsidRPr="008A031C" w:rsidRDefault="00292BCE" w:rsidP="00FD7A6D">
      <w:pPr>
        <w:spacing w:after="120"/>
        <w:ind w:firstLine="720"/>
        <w:jc w:val="both"/>
        <w:rPr>
          <w:sz w:val="28"/>
          <w:szCs w:val="28"/>
        </w:rPr>
      </w:pPr>
    </w:p>
    <w:p w14:paraId="321864B6" w14:textId="77777777" w:rsidR="00292BCE" w:rsidRPr="008A031C" w:rsidRDefault="00292BCE" w:rsidP="00FD7A6D">
      <w:pPr>
        <w:spacing w:after="120"/>
        <w:ind w:firstLine="720"/>
        <w:jc w:val="both"/>
        <w:rPr>
          <w:sz w:val="28"/>
          <w:szCs w:val="28"/>
        </w:rPr>
      </w:pPr>
    </w:p>
    <w:p w14:paraId="571BB51F" w14:textId="77777777" w:rsidR="00FD7A6D" w:rsidRPr="008A031C" w:rsidRDefault="00FD7A6D" w:rsidP="00FD7A6D">
      <w:pPr>
        <w:rPr>
          <w:b/>
          <w:bCs/>
          <w:sz w:val="28"/>
          <w:szCs w:val="28"/>
          <w:lang w:val="sv-SE"/>
        </w:rPr>
      </w:pPr>
    </w:p>
    <w:p w14:paraId="5D004C63" w14:textId="77777777" w:rsidR="00FD7A6D" w:rsidRPr="008A031C" w:rsidRDefault="00FD7A6D" w:rsidP="00FD7A6D">
      <w:pPr>
        <w:rPr>
          <w:b/>
          <w:bCs/>
          <w:sz w:val="28"/>
          <w:szCs w:val="28"/>
          <w:lang w:val="sv-SE"/>
        </w:rPr>
      </w:pPr>
    </w:p>
    <w:p w14:paraId="6F7F61E8" w14:textId="77777777" w:rsidR="00EA32BD" w:rsidRPr="008A031C" w:rsidRDefault="00EA32BD" w:rsidP="00FD7A6D">
      <w:pPr>
        <w:rPr>
          <w:b/>
          <w:bCs/>
          <w:sz w:val="28"/>
          <w:szCs w:val="28"/>
          <w:lang w:val="sv-SE"/>
        </w:rPr>
      </w:pPr>
    </w:p>
    <w:p w14:paraId="04DBE95C" w14:textId="77777777" w:rsidR="00EA32BD" w:rsidRPr="008A031C" w:rsidRDefault="00EA32BD" w:rsidP="00FD7A6D">
      <w:pPr>
        <w:rPr>
          <w:b/>
          <w:bCs/>
          <w:sz w:val="28"/>
          <w:szCs w:val="28"/>
          <w:lang w:val="sv-SE"/>
        </w:rPr>
      </w:pPr>
    </w:p>
    <w:p w14:paraId="03942D71" w14:textId="77777777" w:rsidR="00EA32BD" w:rsidRPr="008A031C" w:rsidRDefault="00EA32BD" w:rsidP="00FD7A6D">
      <w:pPr>
        <w:rPr>
          <w:b/>
          <w:bCs/>
          <w:sz w:val="28"/>
          <w:szCs w:val="28"/>
          <w:lang w:val="sv-SE"/>
        </w:rPr>
      </w:pPr>
    </w:p>
    <w:p w14:paraId="669FF24F" w14:textId="77777777" w:rsidR="00EA32BD" w:rsidRPr="008A031C" w:rsidRDefault="00EA32BD" w:rsidP="00FD7A6D">
      <w:pPr>
        <w:rPr>
          <w:b/>
          <w:bCs/>
          <w:sz w:val="28"/>
          <w:szCs w:val="28"/>
          <w:lang w:val="sv-SE"/>
        </w:rPr>
      </w:pPr>
    </w:p>
    <w:p w14:paraId="211FABA0" w14:textId="77777777" w:rsidR="00EA32BD" w:rsidRPr="008A031C" w:rsidRDefault="00EA32BD" w:rsidP="00FD7A6D">
      <w:pPr>
        <w:rPr>
          <w:b/>
          <w:bCs/>
          <w:sz w:val="28"/>
          <w:szCs w:val="28"/>
          <w:lang w:val="sv-SE"/>
        </w:rPr>
      </w:pPr>
    </w:p>
    <w:p w14:paraId="5707D451" w14:textId="77777777" w:rsidR="00EA32BD" w:rsidRPr="008A031C" w:rsidRDefault="00EA32BD" w:rsidP="00FD7A6D">
      <w:pPr>
        <w:rPr>
          <w:b/>
          <w:bCs/>
          <w:sz w:val="28"/>
          <w:szCs w:val="28"/>
          <w:lang w:val="sv-SE"/>
        </w:rPr>
      </w:pPr>
    </w:p>
    <w:p w14:paraId="6269144B" w14:textId="77777777" w:rsidR="00EA32BD" w:rsidRPr="008A031C" w:rsidRDefault="00EA32BD" w:rsidP="00FD7A6D">
      <w:pPr>
        <w:rPr>
          <w:b/>
          <w:bCs/>
          <w:sz w:val="28"/>
          <w:szCs w:val="28"/>
          <w:lang w:val="sv-SE"/>
        </w:rPr>
      </w:pPr>
    </w:p>
    <w:p w14:paraId="743C7E86" w14:textId="77777777" w:rsidR="00EA32BD" w:rsidRPr="008A031C" w:rsidRDefault="00EA32BD" w:rsidP="00FD7A6D">
      <w:pPr>
        <w:rPr>
          <w:b/>
          <w:bCs/>
          <w:sz w:val="28"/>
          <w:szCs w:val="28"/>
          <w:lang w:val="sv-SE"/>
        </w:rPr>
      </w:pPr>
    </w:p>
    <w:p w14:paraId="4FCECF7E" w14:textId="77777777" w:rsidR="00EA32BD" w:rsidRPr="008A031C" w:rsidRDefault="00EA32BD" w:rsidP="00FD7A6D">
      <w:pPr>
        <w:rPr>
          <w:b/>
          <w:bCs/>
          <w:sz w:val="28"/>
          <w:szCs w:val="28"/>
          <w:lang w:val="sv-SE"/>
        </w:rPr>
      </w:pPr>
    </w:p>
    <w:p w14:paraId="4BFAF581" w14:textId="77777777" w:rsidR="00EA32BD" w:rsidRPr="008A031C" w:rsidRDefault="00EA32BD" w:rsidP="00FD7A6D">
      <w:pPr>
        <w:rPr>
          <w:b/>
          <w:bCs/>
          <w:sz w:val="28"/>
          <w:szCs w:val="28"/>
          <w:lang w:val="sv-SE"/>
        </w:rPr>
      </w:pPr>
    </w:p>
    <w:p w14:paraId="75A942CE" w14:textId="77777777" w:rsidR="00EA32BD" w:rsidRPr="008A031C" w:rsidRDefault="00EA32BD" w:rsidP="00FD7A6D">
      <w:pPr>
        <w:rPr>
          <w:b/>
          <w:bCs/>
          <w:sz w:val="28"/>
          <w:szCs w:val="28"/>
          <w:lang w:val="sv-SE"/>
        </w:rPr>
      </w:pPr>
    </w:p>
    <w:p w14:paraId="7974DD15" w14:textId="77777777" w:rsidR="00EA32BD" w:rsidRPr="008A031C" w:rsidRDefault="00EA32BD" w:rsidP="00FD7A6D">
      <w:pPr>
        <w:rPr>
          <w:b/>
          <w:bCs/>
          <w:sz w:val="28"/>
          <w:szCs w:val="28"/>
          <w:lang w:val="sv-SE"/>
        </w:rPr>
      </w:pPr>
    </w:p>
    <w:p w14:paraId="13525F66" w14:textId="77777777" w:rsidR="00EA32BD" w:rsidRPr="008A031C" w:rsidRDefault="00EA32BD" w:rsidP="00FD7A6D">
      <w:pPr>
        <w:rPr>
          <w:b/>
          <w:bCs/>
          <w:sz w:val="28"/>
          <w:szCs w:val="28"/>
          <w:lang w:val="sv-SE"/>
        </w:rPr>
      </w:pPr>
    </w:p>
    <w:p w14:paraId="5A228DC4" w14:textId="77777777" w:rsidR="00EA32BD" w:rsidRPr="008A031C" w:rsidRDefault="00EA32BD" w:rsidP="00FD7A6D">
      <w:pPr>
        <w:rPr>
          <w:b/>
          <w:bCs/>
          <w:sz w:val="28"/>
          <w:szCs w:val="28"/>
          <w:lang w:val="sv-SE"/>
        </w:rPr>
      </w:pPr>
    </w:p>
    <w:p w14:paraId="7AA57D81" w14:textId="77777777" w:rsidR="00EA32BD" w:rsidRPr="008A031C" w:rsidRDefault="00EA32BD" w:rsidP="00FD7A6D">
      <w:pPr>
        <w:rPr>
          <w:b/>
          <w:bCs/>
          <w:sz w:val="28"/>
          <w:szCs w:val="28"/>
          <w:lang w:val="sv-SE"/>
        </w:rPr>
      </w:pPr>
    </w:p>
    <w:p w14:paraId="39CCADE2" w14:textId="77777777" w:rsidR="00EA32BD" w:rsidRPr="008A031C" w:rsidRDefault="00EA32BD" w:rsidP="00FD7A6D">
      <w:pPr>
        <w:rPr>
          <w:b/>
          <w:bCs/>
          <w:sz w:val="28"/>
          <w:szCs w:val="28"/>
          <w:lang w:val="sv-SE"/>
        </w:rPr>
      </w:pPr>
    </w:p>
    <w:p w14:paraId="7C377FDB" w14:textId="77777777" w:rsidR="00EA32BD" w:rsidRPr="008A031C" w:rsidRDefault="00EA32BD" w:rsidP="00FD7A6D">
      <w:pPr>
        <w:rPr>
          <w:b/>
          <w:bCs/>
          <w:sz w:val="28"/>
          <w:szCs w:val="28"/>
          <w:lang w:val="sv-SE"/>
        </w:rPr>
      </w:pPr>
    </w:p>
    <w:p w14:paraId="7830DCB5" w14:textId="77777777" w:rsidR="00EA32BD" w:rsidRPr="008A031C" w:rsidRDefault="00EA32BD" w:rsidP="00FD7A6D">
      <w:pPr>
        <w:rPr>
          <w:b/>
          <w:bCs/>
          <w:sz w:val="28"/>
          <w:szCs w:val="28"/>
          <w:lang w:val="sv-SE"/>
        </w:rPr>
      </w:pPr>
    </w:p>
    <w:p w14:paraId="058FF82E" w14:textId="77777777" w:rsidR="00EA32BD" w:rsidRPr="008A031C" w:rsidRDefault="00EA32BD" w:rsidP="00FD7A6D">
      <w:pPr>
        <w:rPr>
          <w:b/>
          <w:bCs/>
          <w:sz w:val="28"/>
          <w:szCs w:val="28"/>
          <w:lang w:val="sv-SE"/>
        </w:rPr>
      </w:pPr>
    </w:p>
    <w:p w14:paraId="7F30A9E4" w14:textId="77777777" w:rsidR="00EA32BD" w:rsidRPr="008A031C" w:rsidRDefault="00EA32BD" w:rsidP="00FD7A6D">
      <w:pPr>
        <w:rPr>
          <w:b/>
          <w:bCs/>
          <w:sz w:val="28"/>
          <w:szCs w:val="28"/>
          <w:lang w:val="sv-SE"/>
        </w:rPr>
      </w:pPr>
    </w:p>
    <w:p w14:paraId="08F27DFA" w14:textId="77777777" w:rsidR="00EA32BD" w:rsidRPr="008A031C" w:rsidRDefault="00EA32BD" w:rsidP="00FD7A6D">
      <w:pPr>
        <w:rPr>
          <w:b/>
          <w:bCs/>
          <w:sz w:val="28"/>
          <w:szCs w:val="28"/>
          <w:lang w:val="sv-SE"/>
        </w:rPr>
      </w:pPr>
    </w:p>
    <w:p w14:paraId="59D793E5" w14:textId="77777777" w:rsidR="00EA32BD" w:rsidRPr="008A031C" w:rsidRDefault="00EA32BD" w:rsidP="00FD7A6D">
      <w:pPr>
        <w:rPr>
          <w:b/>
          <w:bCs/>
          <w:sz w:val="28"/>
          <w:szCs w:val="28"/>
          <w:lang w:val="sv-SE"/>
        </w:rPr>
      </w:pPr>
    </w:p>
    <w:p w14:paraId="3E519B3F" w14:textId="77777777" w:rsidR="00EA32BD" w:rsidRPr="008A031C" w:rsidRDefault="00EA32BD" w:rsidP="00FD7A6D">
      <w:pPr>
        <w:rPr>
          <w:b/>
          <w:bCs/>
          <w:sz w:val="28"/>
          <w:szCs w:val="28"/>
          <w:lang w:val="sv-SE"/>
        </w:rPr>
      </w:pPr>
    </w:p>
    <w:p w14:paraId="5BBD9EAB" w14:textId="77777777" w:rsidR="00EA32BD" w:rsidRPr="008A031C" w:rsidRDefault="00EA32BD" w:rsidP="00FD7A6D">
      <w:pPr>
        <w:rPr>
          <w:b/>
          <w:bCs/>
          <w:sz w:val="28"/>
          <w:szCs w:val="28"/>
          <w:lang w:val="sv-SE"/>
        </w:rPr>
      </w:pPr>
    </w:p>
    <w:p w14:paraId="147CFDB6" w14:textId="77777777" w:rsidR="00EA32BD" w:rsidRPr="008A031C" w:rsidRDefault="00EA32BD" w:rsidP="00FD7A6D">
      <w:pPr>
        <w:rPr>
          <w:b/>
          <w:bCs/>
          <w:sz w:val="28"/>
          <w:szCs w:val="28"/>
          <w:lang w:val="sv-SE"/>
        </w:rPr>
      </w:pPr>
    </w:p>
    <w:p w14:paraId="1A1DDEB3" w14:textId="77777777" w:rsidR="00EA32BD" w:rsidRPr="008A031C" w:rsidRDefault="00EA32BD" w:rsidP="00FD7A6D">
      <w:pPr>
        <w:rPr>
          <w:b/>
          <w:bCs/>
          <w:sz w:val="28"/>
          <w:szCs w:val="28"/>
          <w:lang w:val="sv-SE"/>
        </w:rPr>
      </w:pPr>
    </w:p>
    <w:p w14:paraId="7F39B59A" w14:textId="77777777" w:rsidR="00FD7A6D" w:rsidRPr="008A031C" w:rsidRDefault="00FD7A6D" w:rsidP="00FD7A6D">
      <w:pPr>
        <w:rPr>
          <w:sz w:val="28"/>
          <w:szCs w:val="28"/>
        </w:rPr>
      </w:pPr>
      <w:r w:rsidRPr="008A031C">
        <w:rPr>
          <w:b/>
          <w:bCs/>
          <w:sz w:val="28"/>
          <w:szCs w:val="28"/>
          <w:lang w:val="sv-SE"/>
        </w:rPr>
        <w:t>Phụ lục 01b1</w:t>
      </w:r>
    </w:p>
    <w:p w14:paraId="63F8C496" w14:textId="05ED086A" w:rsidR="00FD7A6D" w:rsidRPr="008A031C" w:rsidRDefault="00FD7A6D" w:rsidP="00FD7A6D">
      <w:pPr>
        <w:jc w:val="both"/>
        <w:rPr>
          <w:sz w:val="28"/>
          <w:szCs w:val="26"/>
          <w:lang w:val="sv-SE"/>
        </w:rPr>
      </w:pPr>
      <w:r w:rsidRPr="008A031C">
        <w:rPr>
          <w:sz w:val="28"/>
          <w:szCs w:val="26"/>
          <w:lang w:val="sv-SE"/>
        </w:rPr>
        <w:t xml:space="preserve">Mẫu Giấy phép </w:t>
      </w:r>
      <w:r w:rsidR="00773160" w:rsidRPr="008A031C">
        <w:rPr>
          <w:sz w:val="28"/>
          <w:szCs w:val="26"/>
          <w:lang w:val="sv-SE"/>
        </w:rPr>
        <w:t xml:space="preserve">cấp đổi Giấy phép </w:t>
      </w:r>
      <w:r w:rsidRPr="008A031C">
        <w:rPr>
          <w:sz w:val="28"/>
          <w:szCs w:val="26"/>
          <w:lang w:val="sv-SE"/>
        </w:rPr>
        <w:t>thành lập chi nhánh ngân hàng nước ngoài (</w:t>
      </w:r>
      <w:r w:rsidRPr="008A031C">
        <w:rPr>
          <w:sz w:val="28"/>
          <w:szCs w:val="26"/>
        </w:rPr>
        <w:t>do Thống đốc Ngân hàng Nhà nước cấp)</w:t>
      </w:r>
    </w:p>
    <w:p w14:paraId="599AA135" w14:textId="77777777" w:rsidR="00FD7A6D" w:rsidRPr="008A031C" w:rsidRDefault="00FD7A6D" w:rsidP="00FD7A6D">
      <w:pPr>
        <w:rPr>
          <w:b/>
          <w:bCs/>
          <w:sz w:val="10"/>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5832"/>
      </w:tblGrid>
      <w:tr w:rsidR="00FD7A6D" w:rsidRPr="008A031C" w14:paraId="71BB5093" w14:textId="77777777" w:rsidTr="00FD7A6D">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bookmarkEnd w:id="34"/>
          <w:p w14:paraId="1C274B9E" w14:textId="77777777" w:rsidR="00FD7A6D" w:rsidRPr="008A031C" w:rsidRDefault="00FD7A6D" w:rsidP="00FD7A6D">
            <w:pPr>
              <w:jc w:val="center"/>
              <w:rPr>
                <w:sz w:val="28"/>
                <w:szCs w:val="28"/>
              </w:rPr>
            </w:pPr>
            <w:r w:rsidRPr="008A031C">
              <w:rPr>
                <w:b/>
                <w:bCs/>
                <w:szCs w:val="28"/>
                <w:lang w:val="sv-SE"/>
              </w:rPr>
              <w:t>NGÂN HÀNG NHÀ NƯỚC</w:t>
            </w:r>
            <w:r w:rsidRPr="008A031C">
              <w:rPr>
                <w:b/>
                <w:bCs/>
                <w:szCs w:val="28"/>
                <w:lang w:val="sv-SE"/>
              </w:rPr>
              <w:br/>
              <w:t>VIỆT NAM</w:t>
            </w:r>
            <w:r w:rsidRPr="008A031C">
              <w:rPr>
                <w:b/>
                <w:bCs/>
                <w:sz w:val="28"/>
                <w:szCs w:val="28"/>
                <w:lang w:val="sv-SE"/>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2A8CAC50" w14:textId="77777777" w:rsidR="00FD7A6D" w:rsidRPr="008A031C" w:rsidRDefault="00FD7A6D" w:rsidP="00FD7A6D">
            <w:pPr>
              <w:ind w:right="-573"/>
              <w:jc w:val="center"/>
              <w:rPr>
                <w:sz w:val="28"/>
                <w:szCs w:val="28"/>
              </w:rPr>
            </w:pPr>
            <w:r w:rsidRPr="008A031C">
              <w:rPr>
                <w:b/>
                <w:bCs/>
                <w:szCs w:val="28"/>
              </w:rPr>
              <w:t>CỘNG HÒA XÃ HỘI CHỦ NGHĨA VIỆT NAM</w:t>
            </w:r>
            <w:r w:rsidRPr="008A031C">
              <w:rPr>
                <w:b/>
                <w:bCs/>
                <w:sz w:val="28"/>
                <w:szCs w:val="28"/>
              </w:rPr>
              <w:br/>
              <w:t xml:space="preserve">Độc lập - Tự do - Hạnh phúc </w:t>
            </w:r>
            <w:r w:rsidRPr="008A031C">
              <w:rPr>
                <w:b/>
                <w:bCs/>
                <w:sz w:val="28"/>
                <w:szCs w:val="28"/>
              </w:rPr>
              <w:br/>
              <w:t>---------------</w:t>
            </w:r>
          </w:p>
        </w:tc>
      </w:tr>
      <w:tr w:rsidR="00FD7A6D" w:rsidRPr="008A031C" w14:paraId="29C47BB3" w14:textId="77777777" w:rsidTr="00FD7A6D">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3A0F1D99" w14:textId="77777777" w:rsidR="00FD7A6D" w:rsidRPr="008A031C" w:rsidRDefault="00FD7A6D" w:rsidP="00FD7A6D">
            <w:pPr>
              <w:jc w:val="center"/>
              <w:rPr>
                <w:sz w:val="28"/>
                <w:szCs w:val="28"/>
              </w:rPr>
            </w:pPr>
            <w:r w:rsidRPr="008A031C">
              <w:rPr>
                <w:sz w:val="28"/>
                <w:szCs w:val="28"/>
                <w:lang w:val="en-GB"/>
              </w:rPr>
              <w:t>Số:     /GP-NHNN</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70EF5CB5" w14:textId="77777777" w:rsidR="00FD7A6D" w:rsidRPr="008A031C" w:rsidRDefault="00FD7A6D" w:rsidP="00FD7A6D">
            <w:pPr>
              <w:jc w:val="right"/>
              <w:rPr>
                <w:sz w:val="28"/>
                <w:szCs w:val="28"/>
              </w:rPr>
            </w:pPr>
            <w:r w:rsidRPr="008A031C">
              <w:rPr>
                <w:i/>
                <w:iCs/>
                <w:sz w:val="28"/>
                <w:szCs w:val="28"/>
              </w:rPr>
              <w:t>Hà Nội, ngày     tháng     năm.....</w:t>
            </w:r>
          </w:p>
        </w:tc>
      </w:tr>
    </w:tbl>
    <w:p w14:paraId="71CA43E3" w14:textId="77777777" w:rsidR="00FD7A6D" w:rsidRPr="008A031C" w:rsidRDefault="00FD7A6D" w:rsidP="00FD7A6D">
      <w:pPr>
        <w:rPr>
          <w:sz w:val="18"/>
          <w:szCs w:val="28"/>
        </w:rPr>
      </w:pPr>
      <w:r w:rsidRPr="008A031C">
        <w:rPr>
          <w:sz w:val="28"/>
          <w:szCs w:val="28"/>
        </w:rPr>
        <w:t> </w:t>
      </w:r>
    </w:p>
    <w:p w14:paraId="779B4EB4" w14:textId="77777777" w:rsidR="00FD7A6D" w:rsidRPr="008A031C" w:rsidRDefault="00FD7A6D" w:rsidP="00FD7A6D">
      <w:pPr>
        <w:jc w:val="center"/>
        <w:rPr>
          <w:sz w:val="32"/>
          <w:szCs w:val="28"/>
        </w:rPr>
      </w:pPr>
      <w:r w:rsidRPr="008A031C">
        <w:rPr>
          <w:b/>
          <w:bCs/>
          <w:sz w:val="32"/>
          <w:szCs w:val="28"/>
        </w:rPr>
        <w:t>GIẤY PHÉP</w:t>
      </w:r>
    </w:p>
    <w:p w14:paraId="1C273752" w14:textId="77777777" w:rsidR="00FD7A6D" w:rsidRPr="008A031C" w:rsidRDefault="00FD7A6D" w:rsidP="00FD7A6D">
      <w:pPr>
        <w:jc w:val="center"/>
        <w:rPr>
          <w:sz w:val="28"/>
          <w:szCs w:val="28"/>
        </w:rPr>
      </w:pPr>
      <w:r w:rsidRPr="008A031C">
        <w:rPr>
          <w:sz w:val="28"/>
          <w:szCs w:val="28"/>
        </w:rPr>
        <w:t>THÀNH LẬP CHI NHÁNH NGÂN HÀNG NƯỚC NGOÀI</w:t>
      </w:r>
    </w:p>
    <w:p w14:paraId="2781F5DE" w14:textId="3AF5DC23" w:rsidR="00FD7A6D" w:rsidRPr="008A031C" w:rsidRDefault="00FD7A6D" w:rsidP="00FD7A6D">
      <w:pPr>
        <w:jc w:val="center"/>
        <w:rPr>
          <w:b/>
          <w:bCs/>
          <w:sz w:val="28"/>
          <w:szCs w:val="28"/>
        </w:rPr>
      </w:pPr>
      <w:r w:rsidRPr="008A031C">
        <w:rPr>
          <w:b/>
          <w:bCs/>
          <w:sz w:val="28"/>
          <w:szCs w:val="28"/>
        </w:rPr>
        <w:t>THỐNG ĐỐC NGÂN HÀNG NHÀ NƯỚC VIỆT NAM</w:t>
      </w:r>
    </w:p>
    <w:p w14:paraId="050AFF2A" w14:textId="77777777" w:rsidR="00E56ED5" w:rsidRPr="008A031C" w:rsidRDefault="00E56ED5" w:rsidP="00FD7A6D">
      <w:pPr>
        <w:jc w:val="center"/>
        <w:rPr>
          <w:b/>
          <w:bCs/>
          <w:sz w:val="28"/>
          <w:szCs w:val="28"/>
        </w:rPr>
      </w:pPr>
    </w:p>
    <w:p w14:paraId="3FC21E84" w14:textId="77777777" w:rsidR="00FD7A6D" w:rsidRPr="008A031C" w:rsidRDefault="00FD7A6D" w:rsidP="00FD7A6D">
      <w:pPr>
        <w:spacing w:after="120"/>
        <w:ind w:firstLine="720"/>
        <w:jc w:val="both"/>
        <w:rPr>
          <w:sz w:val="28"/>
          <w:szCs w:val="28"/>
        </w:rPr>
      </w:pPr>
      <w:r w:rsidRPr="008A031C">
        <w:rPr>
          <w:sz w:val="28"/>
          <w:szCs w:val="28"/>
        </w:rPr>
        <w:t>Căn cứ Luật Ngân hàng Nhà nước Việt Nam ngày 16 tháng 6 năm 2010;</w:t>
      </w:r>
    </w:p>
    <w:p w14:paraId="3566816F" w14:textId="77777777" w:rsidR="0075095F" w:rsidRPr="008A031C" w:rsidRDefault="0075095F" w:rsidP="0075095F">
      <w:pPr>
        <w:spacing w:after="120"/>
        <w:ind w:firstLine="720"/>
        <w:jc w:val="both"/>
        <w:rPr>
          <w:sz w:val="28"/>
          <w:szCs w:val="28"/>
        </w:rPr>
      </w:pPr>
      <w:r w:rsidRPr="008A031C">
        <w:rPr>
          <w:sz w:val="28"/>
          <w:szCs w:val="28"/>
        </w:rPr>
        <w:t>Căn cứ Luật Các tổ chức tín dụng ngày 18 tháng 01 năm 2024;</w:t>
      </w:r>
    </w:p>
    <w:p w14:paraId="13E92381" w14:textId="77777777" w:rsidR="0075095F" w:rsidRPr="008A031C" w:rsidRDefault="0075095F" w:rsidP="0075095F">
      <w:pPr>
        <w:spacing w:after="120"/>
        <w:ind w:firstLine="720"/>
        <w:jc w:val="both"/>
        <w:rPr>
          <w:sz w:val="28"/>
          <w:szCs w:val="28"/>
        </w:rPr>
      </w:pPr>
      <w:r w:rsidRPr="008A031C">
        <w:rPr>
          <w:sz w:val="28"/>
          <w:szCs w:val="28"/>
        </w:rPr>
        <w:t>Căn cứ Nghị định số 102/2022/NĐ-CP ngày 12 tháng 12 năm 2022 của Chính phủ quy định chức năng, nhiệm vụ, quyền hạn và cơ cấu tổ chức của Ngân hàng Nhà nước Việt Nam;</w:t>
      </w:r>
    </w:p>
    <w:p w14:paraId="6C42B3B8" w14:textId="27A38923" w:rsidR="00870789" w:rsidRPr="008A031C" w:rsidRDefault="00870789" w:rsidP="00FD7A6D">
      <w:pPr>
        <w:spacing w:after="120"/>
        <w:ind w:firstLine="720"/>
        <w:jc w:val="both"/>
        <w:rPr>
          <w:sz w:val="28"/>
          <w:szCs w:val="28"/>
          <w:lang w:val="en-US"/>
        </w:rPr>
      </w:pPr>
      <w:r w:rsidRPr="008A031C">
        <w:rPr>
          <w:sz w:val="28"/>
          <w:szCs w:val="28"/>
        </w:rPr>
        <w:t xml:space="preserve">Căn cứ Thông tư số .../2024/TT-NHNN ngày ..  tháng ... năm 2024 của </w:t>
      </w:r>
      <w:r w:rsidR="00852AB7" w:rsidRPr="008A031C">
        <w:rPr>
          <w:sz w:val="28"/>
          <w:szCs w:val="28"/>
        </w:rPr>
        <w:t xml:space="preserve">Thống đốc Ngân hàng Nhà nước Việt Nam quy định việc cấp đổi Giấy phép, cấp bổ sung nội dung hoạt động vào Giấy phép và một số </w:t>
      </w:r>
      <w:r w:rsidR="008256D8" w:rsidRPr="008A031C">
        <w:rPr>
          <w:sz w:val="28"/>
          <w:szCs w:val="28"/>
          <w:lang w:val="en-US"/>
        </w:rPr>
        <w:t>quy định</w:t>
      </w:r>
      <w:r w:rsidR="00852AB7" w:rsidRPr="008A031C">
        <w:rPr>
          <w:sz w:val="28"/>
          <w:szCs w:val="28"/>
        </w:rPr>
        <w:t xml:space="preserve"> về tổ chức, hoạt động của ngân hàng thương mại, chi nhánh ngân hàng nước ngoài, văn phòng đại diện tại Việt Nam của tổ chức tín dụng nước ngoài, tổ chức nước ngoài khác có hoạt động ngân hàng</w:t>
      </w:r>
      <w:r w:rsidR="000571AA" w:rsidRPr="008A031C">
        <w:rPr>
          <w:sz w:val="28"/>
          <w:szCs w:val="28"/>
          <w:lang w:val="en-US"/>
        </w:rPr>
        <w:t xml:space="preserve">; </w:t>
      </w:r>
    </w:p>
    <w:p w14:paraId="69F781F1" w14:textId="18BD6343" w:rsidR="00FD7A6D" w:rsidRPr="008A031C" w:rsidRDefault="00FD7A6D" w:rsidP="00FD7A6D">
      <w:pPr>
        <w:spacing w:after="120"/>
        <w:ind w:firstLine="720"/>
        <w:jc w:val="both"/>
        <w:rPr>
          <w:sz w:val="28"/>
          <w:szCs w:val="28"/>
          <w:lang w:val="en-US"/>
        </w:rPr>
      </w:pPr>
      <w:r w:rsidRPr="008A031C">
        <w:rPr>
          <w:sz w:val="28"/>
          <w:szCs w:val="28"/>
        </w:rPr>
        <w:t>Xét đơn đề nghị cấp đổi Giấy phép thành lập chi nhánh ngân hàng nước ngoài của Ngân hàng........... (đối với chi nhánh ngân hàng nước ngoài thuộc đối tượng thanh tra, giám sát an toàn vi mô của Cơ quan Thanh tra, giám sát ngân hàng) và hồ sơ kèm theo;</w:t>
      </w:r>
      <w:r w:rsidR="00B65C4D" w:rsidRPr="008A031C">
        <w:rPr>
          <w:sz w:val="28"/>
          <w:szCs w:val="28"/>
          <w:lang w:val="en-US"/>
        </w:rPr>
        <w:t xml:space="preserve"> </w:t>
      </w:r>
    </w:p>
    <w:p w14:paraId="5740E972" w14:textId="6E99E3D8" w:rsidR="00FD7A6D" w:rsidRPr="008A031C" w:rsidRDefault="00FD7A6D" w:rsidP="00FD7A6D">
      <w:pPr>
        <w:spacing w:after="120"/>
        <w:ind w:firstLine="720"/>
        <w:jc w:val="both"/>
        <w:rPr>
          <w:sz w:val="28"/>
          <w:szCs w:val="28"/>
          <w:lang w:val="en-US"/>
        </w:rPr>
      </w:pPr>
      <w:r w:rsidRPr="008A031C">
        <w:rPr>
          <w:sz w:val="28"/>
          <w:szCs w:val="28"/>
        </w:rPr>
        <w:t>Theo đề nghị của Chánh Thanh tra, giám sát ngân hàng</w:t>
      </w:r>
      <w:r w:rsidR="00B65C4D" w:rsidRPr="008A031C">
        <w:rPr>
          <w:sz w:val="28"/>
          <w:szCs w:val="28"/>
          <w:lang w:val="en-US"/>
        </w:rPr>
        <w:t>.</w:t>
      </w:r>
    </w:p>
    <w:p w14:paraId="70488DA8" w14:textId="77777777" w:rsidR="00FD7A6D" w:rsidRPr="008A031C" w:rsidRDefault="00FD7A6D" w:rsidP="00FD7A6D">
      <w:pPr>
        <w:jc w:val="center"/>
        <w:rPr>
          <w:b/>
          <w:bCs/>
          <w:sz w:val="14"/>
          <w:szCs w:val="28"/>
        </w:rPr>
      </w:pPr>
    </w:p>
    <w:p w14:paraId="2A6F5EAB" w14:textId="77777777" w:rsidR="00FD7A6D" w:rsidRPr="008A031C" w:rsidRDefault="00FD7A6D" w:rsidP="00FD7A6D">
      <w:pPr>
        <w:jc w:val="center"/>
        <w:rPr>
          <w:b/>
          <w:bCs/>
          <w:sz w:val="28"/>
          <w:szCs w:val="28"/>
        </w:rPr>
      </w:pPr>
      <w:r w:rsidRPr="008A031C">
        <w:rPr>
          <w:b/>
          <w:bCs/>
          <w:sz w:val="28"/>
          <w:szCs w:val="28"/>
        </w:rPr>
        <w:t>QUYẾT ĐỊNH:</w:t>
      </w:r>
    </w:p>
    <w:p w14:paraId="02B3420B" w14:textId="77777777" w:rsidR="00D90561" w:rsidRPr="008A031C" w:rsidRDefault="00FD7A6D" w:rsidP="00D90561">
      <w:pPr>
        <w:spacing w:before="120" w:after="120"/>
        <w:ind w:firstLine="720"/>
        <w:jc w:val="both"/>
        <w:rPr>
          <w:sz w:val="28"/>
          <w:szCs w:val="28"/>
        </w:rPr>
      </w:pPr>
      <w:r w:rsidRPr="008A031C">
        <w:rPr>
          <w:b/>
          <w:bCs/>
          <w:sz w:val="28"/>
          <w:szCs w:val="28"/>
        </w:rPr>
        <w:t>Điều 1.</w:t>
      </w:r>
      <w:r w:rsidRPr="008A031C">
        <w:rPr>
          <w:sz w:val="28"/>
          <w:szCs w:val="28"/>
        </w:rPr>
        <w:t xml:space="preserve"> </w:t>
      </w:r>
      <w:r w:rsidR="00D90561" w:rsidRPr="008A031C">
        <w:rPr>
          <w:sz w:val="28"/>
          <w:szCs w:val="28"/>
        </w:rPr>
        <w:t>Cho phép Ngân hàng.............., quốc tịch..........., có trụ sở chính tại............ được cấp đổi Giấy phép thành lập chi nhánh ngân hàng nước ngoài số.......... ngày.......... cho Ngân hàng............ như sau:</w:t>
      </w:r>
    </w:p>
    <w:p w14:paraId="56C816C4" w14:textId="77777777" w:rsidR="00FD7A6D" w:rsidRPr="008A031C" w:rsidRDefault="00FD7A6D" w:rsidP="00FD7A6D">
      <w:pPr>
        <w:spacing w:after="120"/>
        <w:ind w:firstLine="720"/>
        <w:jc w:val="both"/>
        <w:rPr>
          <w:sz w:val="28"/>
          <w:szCs w:val="28"/>
        </w:rPr>
      </w:pPr>
      <w:r w:rsidRPr="008A031C">
        <w:rPr>
          <w:sz w:val="28"/>
          <w:szCs w:val="28"/>
        </w:rPr>
        <w:t>1. Tên chi nhánh:</w:t>
      </w:r>
    </w:p>
    <w:p w14:paraId="551E4A13" w14:textId="77777777" w:rsidR="00FD7A6D" w:rsidRPr="008A031C" w:rsidRDefault="00FD7A6D" w:rsidP="00FD7A6D">
      <w:pPr>
        <w:spacing w:after="120"/>
        <w:ind w:firstLine="720"/>
        <w:jc w:val="both"/>
        <w:rPr>
          <w:sz w:val="28"/>
          <w:szCs w:val="28"/>
        </w:rPr>
      </w:pPr>
      <w:r w:rsidRPr="008A031C">
        <w:rPr>
          <w:sz w:val="28"/>
          <w:szCs w:val="28"/>
        </w:rPr>
        <w:lastRenderedPageBreak/>
        <w:t>- Tên đầy đủ bằng tiếng Việt:...............;</w:t>
      </w:r>
    </w:p>
    <w:p w14:paraId="060C91D3" w14:textId="77777777" w:rsidR="00FD7A6D" w:rsidRPr="008A031C" w:rsidRDefault="00FD7A6D" w:rsidP="00FD7A6D">
      <w:pPr>
        <w:spacing w:after="120"/>
        <w:ind w:firstLine="720"/>
        <w:jc w:val="both"/>
        <w:rPr>
          <w:sz w:val="28"/>
          <w:szCs w:val="28"/>
        </w:rPr>
      </w:pPr>
      <w:r w:rsidRPr="008A031C">
        <w:rPr>
          <w:sz w:val="28"/>
          <w:szCs w:val="28"/>
        </w:rPr>
        <w:t>- Tên đầy đủ bằng tiếng Anh:................;</w:t>
      </w:r>
    </w:p>
    <w:p w14:paraId="2B42F3BE" w14:textId="77777777" w:rsidR="00FD7A6D" w:rsidRPr="008A031C" w:rsidRDefault="00FD7A6D" w:rsidP="00FD7A6D">
      <w:pPr>
        <w:spacing w:after="120"/>
        <w:ind w:firstLine="720"/>
        <w:jc w:val="both"/>
        <w:rPr>
          <w:sz w:val="28"/>
          <w:szCs w:val="28"/>
        </w:rPr>
      </w:pPr>
      <w:r w:rsidRPr="008A031C">
        <w:rPr>
          <w:sz w:val="28"/>
          <w:szCs w:val="28"/>
        </w:rPr>
        <w:t>- Tên giao dịch (hoặc tên viết tắt):...............</w:t>
      </w:r>
    </w:p>
    <w:p w14:paraId="428D7A51" w14:textId="77777777" w:rsidR="00FD7A6D" w:rsidRPr="008A031C" w:rsidRDefault="00FD7A6D" w:rsidP="00FD7A6D">
      <w:pPr>
        <w:spacing w:after="120"/>
        <w:ind w:firstLine="720"/>
        <w:jc w:val="both"/>
        <w:rPr>
          <w:sz w:val="28"/>
          <w:szCs w:val="28"/>
        </w:rPr>
      </w:pPr>
      <w:r w:rsidRPr="008A031C">
        <w:rPr>
          <w:sz w:val="28"/>
          <w:szCs w:val="28"/>
        </w:rPr>
        <w:t>2. Địa chỉ trụ sở:...........................</w:t>
      </w:r>
    </w:p>
    <w:p w14:paraId="489A5B67" w14:textId="77777777" w:rsidR="00FD7A6D" w:rsidRPr="008A031C" w:rsidRDefault="00FD7A6D" w:rsidP="00FD7A6D">
      <w:pPr>
        <w:spacing w:after="120"/>
        <w:ind w:firstLine="720"/>
        <w:jc w:val="both"/>
        <w:rPr>
          <w:sz w:val="28"/>
          <w:szCs w:val="28"/>
        </w:rPr>
      </w:pPr>
      <w:r w:rsidRPr="008A031C">
        <w:rPr>
          <w:b/>
          <w:bCs/>
          <w:sz w:val="28"/>
          <w:szCs w:val="28"/>
        </w:rPr>
        <w:t>Điều 2.</w:t>
      </w:r>
      <w:r w:rsidRPr="008A031C">
        <w:rPr>
          <w:sz w:val="28"/>
          <w:szCs w:val="28"/>
        </w:rPr>
        <w:t xml:space="preserve"> Vốn được cấp của Ngân hàng... - Chi nhánh.... là........ (bằng chữ:.......).</w:t>
      </w:r>
    </w:p>
    <w:p w14:paraId="64B1606C" w14:textId="333A64B3" w:rsidR="00FD7A6D" w:rsidRPr="008A031C" w:rsidRDefault="00FD7A6D" w:rsidP="00FD7A6D">
      <w:pPr>
        <w:spacing w:after="120"/>
        <w:ind w:firstLine="720"/>
        <w:jc w:val="both"/>
        <w:rPr>
          <w:sz w:val="28"/>
          <w:szCs w:val="28"/>
        </w:rPr>
      </w:pPr>
      <w:r w:rsidRPr="008A031C">
        <w:rPr>
          <w:b/>
          <w:bCs/>
          <w:sz w:val="28"/>
          <w:szCs w:val="28"/>
        </w:rPr>
        <w:t>Điều 3.</w:t>
      </w:r>
      <w:r w:rsidRPr="008A031C">
        <w:rPr>
          <w:sz w:val="28"/>
          <w:szCs w:val="28"/>
        </w:rPr>
        <w:t xml:space="preserve"> Thời hạn hoạt động của Ngân hàng... - Chi nhánh............... là........... năm (là thời hạn hoạt động được quy định tại Giấy phép do Ngân hàng Nhà nước cấp trước đây) kể từ ngày........ (là ngày hiệu lực của Giấy phép được Ngân hàng Nhà nước cấp trước đây).</w:t>
      </w:r>
    </w:p>
    <w:p w14:paraId="03CCFF8E" w14:textId="77777777" w:rsidR="00FD7A6D" w:rsidRPr="008A031C" w:rsidRDefault="00FD7A6D" w:rsidP="00FD7A6D">
      <w:pPr>
        <w:spacing w:after="120"/>
        <w:ind w:firstLine="720"/>
        <w:jc w:val="both"/>
        <w:rPr>
          <w:sz w:val="28"/>
          <w:szCs w:val="28"/>
        </w:rPr>
      </w:pPr>
      <w:r w:rsidRPr="008A031C">
        <w:rPr>
          <w:b/>
          <w:bCs/>
          <w:sz w:val="28"/>
          <w:szCs w:val="28"/>
        </w:rPr>
        <w:t>Điều 4. Nội dung hoạt động</w:t>
      </w:r>
    </w:p>
    <w:p w14:paraId="6A74A8C6" w14:textId="77777777" w:rsidR="00FD7A6D" w:rsidRPr="008A031C" w:rsidRDefault="00FD7A6D" w:rsidP="00FD7A6D">
      <w:pPr>
        <w:spacing w:after="120"/>
        <w:ind w:firstLine="720"/>
        <w:jc w:val="both"/>
        <w:rPr>
          <w:sz w:val="28"/>
          <w:szCs w:val="28"/>
        </w:rPr>
      </w:pPr>
      <w:r w:rsidRPr="008A031C">
        <w:rPr>
          <w:sz w:val="28"/>
          <w:szCs w:val="28"/>
        </w:rPr>
        <w:t>Ngân hàng..... - Chi nhánh.... được thực hiện các hoạt động của loại hình ngân hàng thương mại theo quy định của pháp luật và của Ngân hàng Nhà nước Việt Nam, gồm các hoạt động sau đây:</w:t>
      </w:r>
    </w:p>
    <w:p w14:paraId="2DC47AB6" w14:textId="77777777" w:rsidR="00BC2ECE" w:rsidRPr="008A031C" w:rsidRDefault="00BC2ECE" w:rsidP="00BC2ECE">
      <w:pPr>
        <w:spacing w:after="120"/>
        <w:ind w:firstLine="720"/>
        <w:jc w:val="both"/>
        <w:rPr>
          <w:sz w:val="28"/>
          <w:szCs w:val="28"/>
        </w:rPr>
      </w:pPr>
      <w:bookmarkStart w:id="35" w:name="_Hlk161752624"/>
      <w:r w:rsidRPr="008A031C">
        <w:rPr>
          <w:sz w:val="28"/>
          <w:szCs w:val="28"/>
        </w:rPr>
        <w:t>1. Nhận tiền gửi không kỳ hạn, tiền gửi có kỳ hạn, tiền gửi tiết kiệm và các loại tiền gửi khác.</w:t>
      </w:r>
    </w:p>
    <w:p w14:paraId="65A46CA2" w14:textId="77777777" w:rsidR="00BC2ECE" w:rsidRPr="008A031C" w:rsidRDefault="00BC2ECE" w:rsidP="00BC2ECE">
      <w:pPr>
        <w:spacing w:after="120"/>
        <w:ind w:firstLine="720"/>
        <w:jc w:val="both"/>
        <w:rPr>
          <w:sz w:val="28"/>
          <w:szCs w:val="28"/>
        </w:rPr>
      </w:pPr>
      <w:r w:rsidRPr="008A031C">
        <w:rPr>
          <w:sz w:val="28"/>
          <w:szCs w:val="28"/>
        </w:rPr>
        <w:t>2. Phát hành chứng chỉ tiền gửi.</w:t>
      </w:r>
    </w:p>
    <w:p w14:paraId="6FE87EDB" w14:textId="77777777" w:rsidR="00BC2ECE" w:rsidRPr="008A031C" w:rsidRDefault="00BC2ECE" w:rsidP="00BC2ECE">
      <w:pPr>
        <w:spacing w:after="120"/>
        <w:ind w:firstLine="720"/>
        <w:jc w:val="both"/>
        <w:rPr>
          <w:sz w:val="28"/>
          <w:szCs w:val="28"/>
        </w:rPr>
      </w:pPr>
      <w:r w:rsidRPr="008A031C">
        <w:rPr>
          <w:sz w:val="28"/>
          <w:szCs w:val="28"/>
        </w:rPr>
        <w:t>3. Cấp tín dụng dưới các hình thức sau đây:</w:t>
      </w:r>
    </w:p>
    <w:p w14:paraId="45578900" w14:textId="77777777" w:rsidR="00BC2ECE" w:rsidRPr="008A031C" w:rsidRDefault="00BC2ECE" w:rsidP="00BC2ECE">
      <w:pPr>
        <w:spacing w:after="120"/>
        <w:ind w:firstLine="720"/>
        <w:jc w:val="both"/>
        <w:rPr>
          <w:sz w:val="28"/>
          <w:szCs w:val="28"/>
        </w:rPr>
      </w:pPr>
      <w:r w:rsidRPr="008A031C">
        <w:rPr>
          <w:sz w:val="28"/>
          <w:szCs w:val="28"/>
        </w:rPr>
        <w:t>a) Cho vay;</w:t>
      </w:r>
    </w:p>
    <w:p w14:paraId="4A2F9F23" w14:textId="77777777" w:rsidR="00BC2ECE" w:rsidRPr="008A031C" w:rsidRDefault="00BC2ECE" w:rsidP="00BC2ECE">
      <w:pPr>
        <w:spacing w:after="120"/>
        <w:ind w:firstLine="720"/>
        <w:jc w:val="both"/>
        <w:rPr>
          <w:sz w:val="28"/>
          <w:szCs w:val="28"/>
        </w:rPr>
      </w:pPr>
      <w:r w:rsidRPr="008A031C">
        <w:rPr>
          <w:sz w:val="28"/>
          <w:szCs w:val="28"/>
        </w:rPr>
        <w:t>b) Chiết khấu, tái chiết khấu;</w:t>
      </w:r>
    </w:p>
    <w:p w14:paraId="1FF8EF43" w14:textId="77777777" w:rsidR="00BC2ECE" w:rsidRPr="008A031C" w:rsidRDefault="00BC2ECE" w:rsidP="00BC2ECE">
      <w:pPr>
        <w:spacing w:after="120"/>
        <w:ind w:firstLine="720"/>
        <w:jc w:val="both"/>
        <w:rPr>
          <w:sz w:val="28"/>
          <w:szCs w:val="28"/>
        </w:rPr>
      </w:pPr>
      <w:r w:rsidRPr="008A031C">
        <w:rPr>
          <w:sz w:val="28"/>
          <w:szCs w:val="28"/>
        </w:rPr>
        <w:t>c) Bảo lãnh ngân hàng;</w:t>
      </w:r>
    </w:p>
    <w:p w14:paraId="2BFFA63F" w14:textId="77777777" w:rsidR="00BC2ECE" w:rsidRPr="008A031C" w:rsidRDefault="00BC2ECE" w:rsidP="00BC2ECE">
      <w:pPr>
        <w:spacing w:after="120"/>
        <w:ind w:firstLine="720"/>
        <w:jc w:val="both"/>
        <w:rPr>
          <w:sz w:val="28"/>
          <w:szCs w:val="28"/>
        </w:rPr>
      </w:pPr>
      <w:r w:rsidRPr="008A031C">
        <w:rPr>
          <w:sz w:val="28"/>
          <w:szCs w:val="28"/>
        </w:rPr>
        <w:t>d) Phát hành thẻ tín dụng;</w:t>
      </w:r>
    </w:p>
    <w:p w14:paraId="09998E9D" w14:textId="77777777" w:rsidR="00BC2ECE" w:rsidRPr="008A031C" w:rsidRDefault="00BC2ECE" w:rsidP="00BC2ECE">
      <w:pPr>
        <w:spacing w:after="120"/>
        <w:ind w:firstLine="720"/>
        <w:jc w:val="both"/>
        <w:rPr>
          <w:sz w:val="28"/>
          <w:szCs w:val="28"/>
        </w:rPr>
      </w:pPr>
      <w:r w:rsidRPr="008A031C">
        <w:rPr>
          <w:sz w:val="28"/>
          <w:szCs w:val="28"/>
        </w:rPr>
        <w:t>đ) Bao thanh toán trong nước; bao thanh toán quốc tế đối với các ngân hàng được phép thực hiện thanh toán quốc tế;</w:t>
      </w:r>
    </w:p>
    <w:p w14:paraId="6300DAB3" w14:textId="77777777" w:rsidR="00BC2ECE" w:rsidRPr="008A031C" w:rsidRDefault="00BC2ECE" w:rsidP="00BC2ECE">
      <w:pPr>
        <w:spacing w:after="120"/>
        <w:ind w:firstLine="720"/>
        <w:jc w:val="both"/>
        <w:rPr>
          <w:sz w:val="28"/>
          <w:szCs w:val="28"/>
        </w:rPr>
      </w:pPr>
      <w:r w:rsidRPr="008A031C">
        <w:rPr>
          <w:sz w:val="28"/>
          <w:szCs w:val="28"/>
        </w:rPr>
        <w:t xml:space="preserve">e) Thư tín dụng; </w:t>
      </w:r>
    </w:p>
    <w:p w14:paraId="32D2F1AD" w14:textId="76BE7A41" w:rsidR="00BC2ECE" w:rsidRPr="001370BC" w:rsidRDefault="00BC2ECE" w:rsidP="00BC2ECE">
      <w:pPr>
        <w:spacing w:after="120"/>
        <w:ind w:firstLine="720"/>
        <w:jc w:val="both"/>
        <w:rPr>
          <w:sz w:val="28"/>
          <w:szCs w:val="28"/>
          <w:lang w:val="en-US"/>
        </w:rPr>
      </w:pPr>
      <w:r w:rsidRPr="008A031C">
        <w:rPr>
          <w:sz w:val="28"/>
          <w:szCs w:val="28"/>
        </w:rPr>
        <w:t>g) Hình thức cấp tín dụng khác theo quy định của Ngân hàng Nhà nước (chỉ cấp phép khi có quy định của pháp luật)</w:t>
      </w:r>
      <w:r w:rsidR="001370BC">
        <w:rPr>
          <w:sz w:val="28"/>
          <w:szCs w:val="28"/>
          <w:lang w:val="en-US"/>
        </w:rPr>
        <w:t>.</w:t>
      </w:r>
    </w:p>
    <w:p w14:paraId="618E3BDC" w14:textId="77777777" w:rsidR="00BC2ECE" w:rsidRPr="008A031C" w:rsidRDefault="00BC2ECE" w:rsidP="00BC2ECE">
      <w:pPr>
        <w:spacing w:after="120"/>
        <w:ind w:firstLine="720"/>
        <w:jc w:val="both"/>
        <w:rPr>
          <w:sz w:val="28"/>
          <w:szCs w:val="28"/>
        </w:rPr>
      </w:pPr>
      <w:r w:rsidRPr="008A031C">
        <w:rPr>
          <w:sz w:val="28"/>
          <w:szCs w:val="28"/>
        </w:rPr>
        <w:t>4. Mở tài khoản thanh toán cho khách hàng.</w:t>
      </w:r>
    </w:p>
    <w:p w14:paraId="289B41BD" w14:textId="77777777" w:rsidR="00BC2ECE" w:rsidRPr="008A031C" w:rsidRDefault="00BC2ECE" w:rsidP="00BC2ECE">
      <w:pPr>
        <w:spacing w:after="120"/>
        <w:ind w:firstLine="720"/>
        <w:jc w:val="both"/>
        <w:rPr>
          <w:sz w:val="28"/>
          <w:szCs w:val="28"/>
        </w:rPr>
      </w:pPr>
      <w:r w:rsidRPr="008A031C">
        <w:rPr>
          <w:sz w:val="28"/>
          <w:szCs w:val="28"/>
        </w:rPr>
        <w:t>5. Cung ứng các phương tiện thanh toán.</w:t>
      </w:r>
    </w:p>
    <w:p w14:paraId="6735A8D4" w14:textId="77777777" w:rsidR="00BC2ECE" w:rsidRPr="008A031C" w:rsidRDefault="00BC2ECE" w:rsidP="00BC2ECE">
      <w:pPr>
        <w:spacing w:after="120"/>
        <w:ind w:firstLine="720"/>
        <w:jc w:val="both"/>
        <w:rPr>
          <w:sz w:val="28"/>
          <w:szCs w:val="28"/>
        </w:rPr>
      </w:pPr>
      <w:r w:rsidRPr="008A031C">
        <w:rPr>
          <w:sz w:val="28"/>
          <w:szCs w:val="28"/>
        </w:rPr>
        <w:t>6. Cung ứng các dịch vụ thanh toán qua tài khoản sau đây:</w:t>
      </w:r>
    </w:p>
    <w:p w14:paraId="109ABD90" w14:textId="77777777" w:rsidR="00BC2ECE" w:rsidRPr="008A031C" w:rsidRDefault="00BC2ECE" w:rsidP="00BC2ECE">
      <w:pPr>
        <w:spacing w:after="120"/>
        <w:ind w:firstLine="720"/>
        <w:jc w:val="both"/>
        <w:rPr>
          <w:sz w:val="28"/>
          <w:szCs w:val="28"/>
        </w:rPr>
      </w:pPr>
      <w:r w:rsidRPr="008A031C">
        <w:rPr>
          <w:sz w:val="28"/>
          <w:szCs w:val="28"/>
        </w:rPr>
        <w:t>a) Thực hiện dịch vụ thanh toán trong nước bao gồm séc, lệnh chi, ủy nhiệm chi, nhờ thu, ủy nhiệm thu, chuyển tiền, thẻ ngân hàng, dịch vụ thu hộ và chi hộ;</w:t>
      </w:r>
    </w:p>
    <w:p w14:paraId="1B66EA0C" w14:textId="77777777" w:rsidR="00BC2ECE" w:rsidRPr="008A031C" w:rsidRDefault="00BC2ECE" w:rsidP="00BC2ECE">
      <w:pPr>
        <w:spacing w:after="120"/>
        <w:ind w:firstLine="720"/>
        <w:jc w:val="both"/>
        <w:rPr>
          <w:sz w:val="28"/>
          <w:szCs w:val="28"/>
        </w:rPr>
      </w:pPr>
      <w:r w:rsidRPr="008A031C">
        <w:rPr>
          <w:sz w:val="28"/>
          <w:szCs w:val="28"/>
        </w:rPr>
        <w:t>b) Thực hiện dịch vụ thanh toán quốc tế và các dịch vụ thanh toán khác theo quy định của Ngân hàng Nhà nước (chỉ cấp phép khi có quy định của pháp luật).</w:t>
      </w:r>
    </w:p>
    <w:p w14:paraId="562D92B1" w14:textId="77777777" w:rsidR="00BC2ECE" w:rsidRPr="008A031C" w:rsidRDefault="00BC2ECE" w:rsidP="00BC2ECE">
      <w:pPr>
        <w:spacing w:after="120"/>
        <w:ind w:firstLine="720"/>
        <w:jc w:val="both"/>
        <w:rPr>
          <w:sz w:val="28"/>
          <w:szCs w:val="28"/>
        </w:rPr>
      </w:pPr>
      <w:r w:rsidRPr="008A031C">
        <w:rPr>
          <w:sz w:val="28"/>
          <w:szCs w:val="28"/>
        </w:rPr>
        <w:lastRenderedPageBreak/>
        <w:t xml:space="preserve">7. Vay Ngân hàng Nhà nước dưới hình thức tái cấp vốn.  </w:t>
      </w:r>
    </w:p>
    <w:p w14:paraId="2D618351" w14:textId="77777777" w:rsidR="00BC2ECE" w:rsidRPr="008A031C" w:rsidRDefault="00BC2ECE" w:rsidP="00BC2ECE">
      <w:pPr>
        <w:spacing w:after="120"/>
        <w:ind w:firstLine="720"/>
        <w:jc w:val="both"/>
        <w:rPr>
          <w:sz w:val="28"/>
          <w:szCs w:val="28"/>
        </w:rPr>
      </w:pPr>
      <w:r w:rsidRPr="008A031C">
        <w:rPr>
          <w:sz w:val="28"/>
          <w:szCs w:val="28"/>
        </w:rPr>
        <w:t xml:space="preserve">8. Mua, bán giấy tờ có giá với Ngân hàng Nhà nước.  </w:t>
      </w:r>
    </w:p>
    <w:p w14:paraId="10F78D4D" w14:textId="77777777" w:rsidR="00BC2ECE" w:rsidRPr="008A031C" w:rsidRDefault="00BC2ECE" w:rsidP="00BC2ECE">
      <w:pPr>
        <w:spacing w:after="120"/>
        <w:ind w:firstLine="720"/>
        <w:jc w:val="both"/>
        <w:rPr>
          <w:sz w:val="28"/>
          <w:szCs w:val="28"/>
        </w:rPr>
      </w:pPr>
      <w:r w:rsidRPr="008A031C">
        <w:rPr>
          <w:sz w:val="28"/>
          <w:szCs w:val="28"/>
        </w:rPr>
        <w:t xml:space="preserve">9. Cho vay, vay, gửi tiền, nhận tiền gửi, mua, bán có kỳ hạn giấy tờ có giá với tổ chức tín dụng, chi nhánh ngân hàng nước ngoài theo quy định của Ngân hàng Nhà nước. </w:t>
      </w:r>
    </w:p>
    <w:p w14:paraId="03F47268" w14:textId="77777777" w:rsidR="00BC2ECE" w:rsidRPr="008A031C" w:rsidRDefault="00BC2ECE" w:rsidP="00BC2ECE">
      <w:pPr>
        <w:spacing w:after="120"/>
        <w:ind w:firstLine="720"/>
        <w:jc w:val="both"/>
        <w:rPr>
          <w:sz w:val="28"/>
          <w:szCs w:val="28"/>
        </w:rPr>
      </w:pPr>
      <w:r w:rsidRPr="008A031C">
        <w:rPr>
          <w:sz w:val="28"/>
          <w:szCs w:val="28"/>
        </w:rPr>
        <w:t>10. Vay nước ngoài theo quy định của pháp luật.</w:t>
      </w:r>
    </w:p>
    <w:p w14:paraId="53D5B26F" w14:textId="77777777" w:rsidR="00BC2ECE" w:rsidRPr="008A031C" w:rsidRDefault="00BC2ECE" w:rsidP="00BC2ECE">
      <w:pPr>
        <w:spacing w:after="120"/>
        <w:ind w:firstLine="720"/>
        <w:jc w:val="both"/>
        <w:rPr>
          <w:sz w:val="28"/>
          <w:szCs w:val="28"/>
        </w:rPr>
      </w:pPr>
      <w:r w:rsidRPr="008A031C">
        <w:rPr>
          <w:sz w:val="28"/>
          <w:szCs w:val="28"/>
        </w:rPr>
        <w:t xml:space="preserve">11. Mở tài khoản thanh toán tại Ngân hàng Nhà nước.  </w:t>
      </w:r>
    </w:p>
    <w:p w14:paraId="482B1E12" w14:textId="77777777" w:rsidR="00BC2ECE" w:rsidRPr="008A031C" w:rsidRDefault="00BC2ECE" w:rsidP="00BC2ECE">
      <w:pPr>
        <w:spacing w:after="120"/>
        <w:ind w:firstLine="720"/>
        <w:jc w:val="both"/>
        <w:rPr>
          <w:sz w:val="28"/>
          <w:szCs w:val="28"/>
        </w:rPr>
      </w:pPr>
      <w:r w:rsidRPr="008A031C">
        <w:rPr>
          <w:sz w:val="28"/>
          <w:szCs w:val="28"/>
        </w:rPr>
        <w:t>12. Mở tài khoản thanh toán tại tổ chức tín dụng được cung ứng dịch vụ thanh toán qua tài khoản.</w:t>
      </w:r>
    </w:p>
    <w:p w14:paraId="392D78E6" w14:textId="77777777" w:rsidR="00BC2ECE" w:rsidRPr="008A031C" w:rsidRDefault="00BC2ECE" w:rsidP="00BC2ECE">
      <w:pPr>
        <w:spacing w:after="120"/>
        <w:ind w:firstLine="720"/>
        <w:jc w:val="both"/>
        <w:rPr>
          <w:sz w:val="28"/>
          <w:szCs w:val="28"/>
        </w:rPr>
      </w:pPr>
      <w:r w:rsidRPr="008A031C">
        <w:rPr>
          <w:sz w:val="28"/>
          <w:szCs w:val="28"/>
        </w:rPr>
        <w:t>13. Mở tài khoản thanh toán ở nước ngoài theo quy định của pháp luật về ngoại hối.</w:t>
      </w:r>
    </w:p>
    <w:p w14:paraId="2083D9A9" w14:textId="77777777" w:rsidR="00BC2ECE" w:rsidRPr="008A031C" w:rsidRDefault="00BC2ECE" w:rsidP="00BC2ECE">
      <w:pPr>
        <w:spacing w:after="120"/>
        <w:ind w:firstLine="720"/>
        <w:jc w:val="both"/>
        <w:rPr>
          <w:sz w:val="28"/>
          <w:szCs w:val="28"/>
        </w:rPr>
      </w:pPr>
      <w:r w:rsidRPr="008A031C">
        <w:rPr>
          <w:sz w:val="28"/>
          <w:szCs w:val="28"/>
        </w:rPr>
        <w:t>14. Tổ chức thanh toán nội bộ và tham gia hệ thống thanh toán liên ngân hàng quốc gia.</w:t>
      </w:r>
    </w:p>
    <w:p w14:paraId="7D41F485" w14:textId="77777777" w:rsidR="00BC2ECE" w:rsidRPr="008A031C" w:rsidRDefault="00BC2ECE" w:rsidP="00BC2ECE">
      <w:pPr>
        <w:spacing w:after="120"/>
        <w:ind w:firstLine="720"/>
        <w:jc w:val="both"/>
        <w:rPr>
          <w:sz w:val="28"/>
          <w:szCs w:val="28"/>
        </w:rPr>
      </w:pPr>
      <w:r w:rsidRPr="008A031C">
        <w:rPr>
          <w:sz w:val="28"/>
          <w:szCs w:val="28"/>
        </w:rPr>
        <w:t xml:space="preserve">15. Tham gia hệ thống thanh toán quốc tế. </w:t>
      </w:r>
    </w:p>
    <w:p w14:paraId="6CBCE810" w14:textId="46C099D1" w:rsidR="00BC2ECE" w:rsidRPr="008A031C" w:rsidRDefault="00BC2ECE" w:rsidP="00BC2ECE">
      <w:pPr>
        <w:spacing w:after="120"/>
        <w:ind w:firstLine="720"/>
        <w:jc w:val="both"/>
        <w:rPr>
          <w:sz w:val="28"/>
          <w:szCs w:val="28"/>
        </w:rPr>
      </w:pPr>
      <w:r w:rsidRPr="008A031C">
        <w:rPr>
          <w:sz w:val="28"/>
          <w:szCs w:val="28"/>
        </w:rPr>
        <w:t xml:space="preserve">16. </w:t>
      </w:r>
      <w:r w:rsidRPr="008A031C">
        <w:rPr>
          <w:sz w:val="28"/>
          <w:szCs w:val="28"/>
          <w:lang w:val="en-US"/>
        </w:rPr>
        <w:t xml:space="preserve"> </w:t>
      </w:r>
      <w:r w:rsidRPr="008A031C">
        <w:rPr>
          <w:sz w:val="28"/>
          <w:szCs w:val="28"/>
        </w:rPr>
        <w:t>Kinh doanh, cung ứng cho khách hàng ở trong nước và nước ngoài các dịch vụ, sản phẩm về ngoại hối trong phạm vi do Ngân hàng Nhà nước quy định.</w:t>
      </w:r>
    </w:p>
    <w:p w14:paraId="261FB18A" w14:textId="70B32F1E" w:rsidR="00BC2ECE" w:rsidRPr="008A031C" w:rsidRDefault="00BC2ECE" w:rsidP="00BC2ECE">
      <w:pPr>
        <w:spacing w:after="120"/>
        <w:ind w:firstLine="720"/>
        <w:jc w:val="both"/>
        <w:rPr>
          <w:sz w:val="28"/>
          <w:szCs w:val="28"/>
        </w:rPr>
      </w:pPr>
      <w:r w:rsidRPr="008A031C">
        <w:rPr>
          <w:sz w:val="28"/>
          <w:szCs w:val="28"/>
        </w:rPr>
        <w:t>1</w:t>
      </w:r>
      <w:r w:rsidRPr="008A031C">
        <w:rPr>
          <w:sz w:val="28"/>
          <w:szCs w:val="28"/>
          <w:lang w:val="en-US"/>
        </w:rPr>
        <w:t>7</w:t>
      </w:r>
      <w:r w:rsidRPr="008A031C">
        <w:rPr>
          <w:sz w:val="28"/>
          <w:szCs w:val="28"/>
        </w:rPr>
        <w:t>. Kinh doanh, cung ứng cho khách hàng ở trong nước và nước ngoài các dịch vụ, sản phẩm phái sinh về lãi suất, ngoại hối, tiền tệ và tài sản tài chính khác (chỉ cấp phép khi có quy định của pháp luật).</w:t>
      </w:r>
    </w:p>
    <w:p w14:paraId="28EABB33" w14:textId="6060E480" w:rsidR="00BC2ECE" w:rsidRPr="008A031C" w:rsidRDefault="00BC2ECE" w:rsidP="00BC2ECE">
      <w:pPr>
        <w:spacing w:after="120"/>
        <w:ind w:firstLine="720"/>
        <w:jc w:val="both"/>
        <w:rPr>
          <w:sz w:val="28"/>
          <w:szCs w:val="28"/>
        </w:rPr>
      </w:pPr>
      <w:r w:rsidRPr="008A031C">
        <w:rPr>
          <w:sz w:val="28"/>
          <w:szCs w:val="28"/>
        </w:rPr>
        <w:t>1</w:t>
      </w:r>
      <w:r w:rsidRPr="008A031C">
        <w:rPr>
          <w:sz w:val="28"/>
          <w:szCs w:val="28"/>
          <w:lang w:val="en-US"/>
        </w:rPr>
        <w:t>8</w:t>
      </w:r>
      <w:r w:rsidRPr="008A031C">
        <w:rPr>
          <w:sz w:val="28"/>
          <w:szCs w:val="28"/>
        </w:rPr>
        <w:t>. Ủy thác, nhận ủy thác, đại lý trong hoạt động ngân hàng, giao đại lý thanh toán theo quy định của Ngân hàng Nhà nước.</w:t>
      </w:r>
    </w:p>
    <w:p w14:paraId="501C529E" w14:textId="41868387" w:rsidR="00BC2ECE" w:rsidRPr="008A031C" w:rsidRDefault="00BC2ECE" w:rsidP="00BC2ECE">
      <w:pPr>
        <w:spacing w:after="120"/>
        <w:ind w:firstLine="720"/>
        <w:jc w:val="both"/>
        <w:rPr>
          <w:sz w:val="28"/>
          <w:szCs w:val="28"/>
        </w:rPr>
      </w:pPr>
      <w:r w:rsidRPr="008A031C">
        <w:rPr>
          <w:sz w:val="28"/>
          <w:szCs w:val="28"/>
          <w:lang w:val="en-US"/>
        </w:rPr>
        <w:t>19</w:t>
      </w:r>
      <w:r w:rsidRPr="008A031C">
        <w:rPr>
          <w:sz w:val="28"/>
          <w:szCs w:val="28"/>
        </w:rPr>
        <w:t xml:space="preserve">. Đại lý bảo hiểm theo quy định của pháp luật về kinh doanh bảo hiểm, phù hợp với phạm vi hoạt động đại lý bảo hiểm theo quy định của Ngân hàng Nhà nước. </w:t>
      </w:r>
    </w:p>
    <w:p w14:paraId="699A4EFD" w14:textId="5F985696" w:rsidR="00BC2ECE" w:rsidRPr="008A031C" w:rsidRDefault="00BC2ECE" w:rsidP="00BC2ECE">
      <w:pPr>
        <w:spacing w:after="120"/>
        <w:ind w:firstLine="720"/>
        <w:jc w:val="both"/>
        <w:rPr>
          <w:sz w:val="28"/>
          <w:szCs w:val="28"/>
        </w:rPr>
      </w:pPr>
      <w:r w:rsidRPr="008A031C">
        <w:rPr>
          <w:sz w:val="28"/>
          <w:szCs w:val="28"/>
        </w:rPr>
        <w:t>2</w:t>
      </w:r>
      <w:r w:rsidRPr="008A031C">
        <w:rPr>
          <w:sz w:val="28"/>
          <w:szCs w:val="28"/>
          <w:lang w:val="en-US"/>
        </w:rPr>
        <w:t>0</w:t>
      </w:r>
      <w:r w:rsidRPr="008A031C">
        <w:rPr>
          <w:sz w:val="28"/>
          <w:szCs w:val="28"/>
        </w:rPr>
        <w:t xml:space="preserve">. Các hoạt động kinh doanh khác  </w:t>
      </w:r>
    </w:p>
    <w:p w14:paraId="5FD526B6" w14:textId="77777777" w:rsidR="00BC2ECE" w:rsidRPr="008A031C" w:rsidRDefault="00BC2ECE" w:rsidP="00BC2ECE">
      <w:pPr>
        <w:spacing w:after="120"/>
        <w:ind w:firstLine="720"/>
        <w:jc w:val="both"/>
        <w:rPr>
          <w:sz w:val="28"/>
          <w:szCs w:val="28"/>
        </w:rPr>
      </w:pPr>
      <w:r w:rsidRPr="008A031C">
        <w:rPr>
          <w:sz w:val="28"/>
          <w:szCs w:val="28"/>
        </w:rPr>
        <w:t>a) Dịch vụ quản lý tiền mặt; dịch vụ ngân quỹ cho tổ chức tín dụng, chi nhánh ngân hàng nước ngoài; dịch vụ bảo quản tài sản, cho thuê tủ, két an toàn;</w:t>
      </w:r>
    </w:p>
    <w:p w14:paraId="0F3AF60D" w14:textId="77777777" w:rsidR="00BC2ECE" w:rsidRPr="008A031C" w:rsidRDefault="00BC2ECE" w:rsidP="00BC2ECE">
      <w:pPr>
        <w:spacing w:after="120"/>
        <w:ind w:firstLine="720"/>
        <w:jc w:val="both"/>
        <w:rPr>
          <w:sz w:val="28"/>
          <w:szCs w:val="28"/>
        </w:rPr>
      </w:pPr>
      <w:r w:rsidRPr="008A031C">
        <w:rPr>
          <w:sz w:val="28"/>
          <w:szCs w:val="28"/>
        </w:rPr>
        <w:t>b) Cung ứng các dịch vụ chuyển tiền, thu hộ, chi hộ và các dịch vụ thanh toán khác không qua tài khoản;</w:t>
      </w:r>
    </w:p>
    <w:p w14:paraId="63FE13B5" w14:textId="77777777" w:rsidR="00BC2ECE" w:rsidRPr="008A031C" w:rsidRDefault="00BC2ECE" w:rsidP="00BC2ECE">
      <w:pPr>
        <w:spacing w:after="120"/>
        <w:ind w:firstLine="720"/>
        <w:jc w:val="both"/>
        <w:rPr>
          <w:sz w:val="28"/>
          <w:szCs w:val="28"/>
        </w:rPr>
      </w:pPr>
      <w:r w:rsidRPr="008A031C">
        <w:rPr>
          <w:sz w:val="28"/>
          <w:szCs w:val="28"/>
        </w:rPr>
        <w:t xml:space="preserve">c) Mua, bán tín phiếu Ngân hàng Nhà nước, trái phiếu doanh nghiệp; mua, bán công cụ nợ của Chính phủ, trái phiếu Chính phủ bảo lãnh, trái phiếu chính quyền địa phương và các giấy tờ có giá khác; </w:t>
      </w:r>
    </w:p>
    <w:p w14:paraId="2546EF6E" w14:textId="77777777" w:rsidR="00BC2ECE" w:rsidRPr="008A031C" w:rsidRDefault="00BC2ECE" w:rsidP="00BC2ECE">
      <w:pPr>
        <w:spacing w:after="120"/>
        <w:ind w:firstLine="720"/>
        <w:jc w:val="both"/>
        <w:rPr>
          <w:sz w:val="28"/>
          <w:szCs w:val="28"/>
        </w:rPr>
      </w:pPr>
      <w:r w:rsidRPr="008A031C">
        <w:rPr>
          <w:sz w:val="28"/>
          <w:szCs w:val="28"/>
        </w:rPr>
        <w:t>d) Dịch vụ môi giới tiền tệ;</w:t>
      </w:r>
    </w:p>
    <w:p w14:paraId="2D5C1F49" w14:textId="77777777" w:rsidR="00BC2ECE" w:rsidRPr="008A031C" w:rsidRDefault="00BC2ECE" w:rsidP="00BC2ECE">
      <w:pPr>
        <w:spacing w:after="120"/>
        <w:ind w:firstLine="720"/>
        <w:jc w:val="both"/>
        <w:rPr>
          <w:sz w:val="28"/>
          <w:szCs w:val="28"/>
        </w:rPr>
      </w:pPr>
      <w:r w:rsidRPr="008A031C">
        <w:rPr>
          <w:sz w:val="28"/>
          <w:szCs w:val="28"/>
        </w:rPr>
        <w:t xml:space="preserve">đ) Kinh doanh vàng; </w:t>
      </w:r>
    </w:p>
    <w:p w14:paraId="42290292" w14:textId="77777777" w:rsidR="00BC2ECE" w:rsidRPr="008A031C" w:rsidRDefault="00BC2ECE" w:rsidP="00BC2ECE">
      <w:pPr>
        <w:spacing w:after="120"/>
        <w:ind w:firstLine="720"/>
        <w:jc w:val="both"/>
        <w:rPr>
          <w:sz w:val="28"/>
          <w:szCs w:val="28"/>
        </w:rPr>
      </w:pPr>
      <w:r w:rsidRPr="008A031C">
        <w:rPr>
          <w:sz w:val="28"/>
          <w:szCs w:val="28"/>
        </w:rPr>
        <w:t>e) Dịch vụ khác liên quan đến bao thanh toán, thư tín dụng (chỉ cấp phép khi có quy định của pháp luật);</w:t>
      </w:r>
    </w:p>
    <w:p w14:paraId="3A5466B8" w14:textId="6F057AEF" w:rsidR="00BC2ECE" w:rsidRPr="001370BC" w:rsidRDefault="00BC2ECE" w:rsidP="00BC2ECE">
      <w:pPr>
        <w:spacing w:after="120"/>
        <w:ind w:firstLine="720"/>
        <w:jc w:val="both"/>
        <w:rPr>
          <w:sz w:val="28"/>
          <w:szCs w:val="28"/>
          <w:lang w:val="en-US"/>
        </w:rPr>
      </w:pPr>
      <w:r w:rsidRPr="008A031C">
        <w:rPr>
          <w:sz w:val="28"/>
          <w:szCs w:val="28"/>
        </w:rPr>
        <w:lastRenderedPageBreak/>
        <w:t>g) Tư vấn về hoạt động ngân hàng và hoạt động kinh doanh khác quy định trong Giấy phép</w:t>
      </w:r>
      <w:r w:rsidR="001370BC">
        <w:rPr>
          <w:sz w:val="28"/>
          <w:szCs w:val="28"/>
          <w:lang w:val="en-US"/>
        </w:rPr>
        <w:t>;</w:t>
      </w:r>
    </w:p>
    <w:p w14:paraId="52F565DA" w14:textId="77777777" w:rsidR="00BC2ECE" w:rsidRPr="008A031C" w:rsidRDefault="00BC2ECE" w:rsidP="00BC2ECE">
      <w:pPr>
        <w:spacing w:after="120"/>
        <w:ind w:firstLine="720"/>
        <w:jc w:val="both"/>
        <w:rPr>
          <w:sz w:val="28"/>
          <w:szCs w:val="28"/>
        </w:rPr>
      </w:pPr>
      <w:r w:rsidRPr="008A031C">
        <w:rPr>
          <w:sz w:val="28"/>
          <w:szCs w:val="28"/>
        </w:rPr>
        <w:t>h) Phát hành trái phiếu;</w:t>
      </w:r>
    </w:p>
    <w:p w14:paraId="2B514133" w14:textId="77777777" w:rsidR="00BC2ECE" w:rsidRPr="008A031C" w:rsidRDefault="00BC2ECE" w:rsidP="00BC2ECE">
      <w:pPr>
        <w:spacing w:after="120"/>
        <w:ind w:firstLine="720"/>
        <w:jc w:val="both"/>
        <w:rPr>
          <w:sz w:val="28"/>
          <w:szCs w:val="28"/>
        </w:rPr>
      </w:pPr>
      <w:r w:rsidRPr="008A031C">
        <w:rPr>
          <w:sz w:val="28"/>
          <w:szCs w:val="28"/>
        </w:rPr>
        <w:t xml:space="preserve">i) Lưu ký chứng khoán; </w:t>
      </w:r>
    </w:p>
    <w:p w14:paraId="673F15AB" w14:textId="77777777" w:rsidR="00BC2ECE" w:rsidRPr="008A031C" w:rsidRDefault="00BC2ECE" w:rsidP="00BC2ECE">
      <w:pPr>
        <w:spacing w:after="120"/>
        <w:ind w:firstLine="720"/>
        <w:jc w:val="both"/>
        <w:rPr>
          <w:sz w:val="28"/>
          <w:szCs w:val="28"/>
        </w:rPr>
      </w:pPr>
      <w:r w:rsidRPr="008A031C">
        <w:rPr>
          <w:sz w:val="28"/>
          <w:szCs w:val="28"/>
        </w:rPr>
        <w:t>k) Nghiệp vụ ngân hàng giám sát;</w:t>
      </w:r>
    </w:p>
    <w:p w14:paraId="7A2F40A5" w14:textId="77777777" w:rsidR="00BC2ECE" w:rsidRPr="008A031C" w:rsidRDefault="00BC2ECE" w:rsidP="00BC2ECE">
      <w:pPr>
        <w:spacing w:after="120"/>
        <w:ind w:firstLine="720"/>
        <w:jc w:val="both"/>
        <w:rPr>
          <w:sz w:val="28"/>
          <w:szCs w:val="28"/>
        </w:rPr>
      </w:pPr>
      <w:r w:rsidRPr="008A031C">
        <w:rPr>
          <w:sz w:val="28"/>
          <w:szCs w:val="28"/>
        </w:rPr>
        <w:t>l) Đại lý quản lý tài sản bảo đảm cho bên cho vay là tổ chức tài chính quốc tế, tổ chức tín dụng nước ngoài, tổ chức tín dụng, chi nhánh ngân hàng nước ngoài.</w:t>
      </w:r>
    </w:p>
    <w:p w14:paraId="01CFFFFE" w14:textId="6AADBCEE" w:rsidR="00BC2ECE" w:rsidRPr="008A031C" w:rsidRDefault="00BC2ECE" w:rsidP="00BC2ECE">
      <w:pPr>
        <w:spacing w:after="120"/>
        <w:ind w:firstLine="720"/>
        <w:jc w:val="both"/>
        <w:rPr>
          <w:sz w:val="28"/>
          <w:szCs w:val="28"/>
        </w:rPr>
      </w:pPr>
      <w:r w:rsidRPr="008A031C">
        <w:rPr>
          <w:sz w:val="28"/>
          <w:szCs w:val="28"/>
        </w:rPr>
        <w:t>2</w:t>
      </w:r>
      <w:r w:rsidRPr="008A031C">
        <w:rPr>
          <w:sz w:val="28"/>
          <w:szCs w:val="28"/>
          <w:lang w:val="en-US"/>
        </w:rPr>
        <w:t>1</w:t>
      </w:r>
      <w:r w:rsidRPr="008A031C">
        <w:rPr>
          <w:sz w:val="28"/>
          <w:szCs w:val="28"/>
        </w:rPr>
        <w:t>. Ví điện tử.</w:t>
      </w:r>
    </w:p>
    <w:p w14:paraId="239C651A" w14:textId="7C36CC9A" w:rsidR="00BC2ECE" w:rsidRPr="008A031C" w:rsidRDefault="00BC2ECE" w:rsidP="00BC2ECE">
      <w:pPr>
        <w:spacing w:after="120"/>
        <w:ind w:firstLine="720"/>
        <w:jc w:val="both"/>
        <w:rPr>
          <w:sz w:val="28"/>
          <w:szCs w:val="28"/>
        </w:rPr>
      </w:pPr>
      <w:r w:rsidRPr="008A031C">
        <w:rPr>
          <w:sz w:val="28"/>
          <w:szCs w:val="28"/>
        </w:rPr>
        <w:t>2</w:t>
      </w:r>
      <w:r w:rsidRPr="008A031C">
        <w:rPr>
          <w:sz w:val="28"/>
          <w:szCs w:val="28"/>
          <w:lang w:val="en-US"/>
        </w:rPr>
        <w:t>2</w:t>
      </w:r>
      <w:r w:rsidRPr="008A031C">
        <w:rPr>
          <w:sz w:val="28"/>
          <w:szCs w:val="28"/>
        </w:rPr>
        <w:t>. Cung ứng sản phẩm phái sinh giá cả hàng hóa.</w:t>
      </w:r>
    </w:p>
    <w:p w14:paraId="41DF6845" w14:textId="02F8A5D9" w:rsidR="00BC2ECE" w:rsidRPr="008A031C" w:rsidRDefault="00BC2ECE" w:rsidP="00BC2ECE">
      <w:pPr>
        <w:spacing w:after="120"/>
        <w:ind w:firstLine="720"/>
        <w:jc w:val="both"/>
        <w:rPr>
          <w:sz w:val="28"/>
          <w:szCs w:val="28"/>
        </w:rPr>
      </w:pPr>
      <w:r w:rsidRPr="008A031C">
        <w:rPr>
          <w:sz w:val="28"/>
          <w:szCs w:val="28"/>
        </w:rPr>
        <w:t>2</w:t>
      </w:r>
      <w:r w:rsidRPr="008A031C">
        <w:rPr>
          <w:sz w:val="28"/>
          <w:szCs w:val="28"/>
          <w:lang w:val="en-US"/>
        </w:rPr>
        <w:t>3</w:t>
      </w:r>
      <w:r w:rsidRPr="008A031C">
        <w:rPr>
          <w:sz w:val="28"/>
          <w:szCs w:val="28"/>
        </w:rPr>
        <w:t>. Đầu tư hợp đồng tương lai trái phiếu Chính phủ.</w:t>
      </w:r>
    </w:p>
    <w:p w14:paraId="32AFF709" w14:textId="31A17BBB" w:rsidR="00BC2ECE" w:rsidRPr="008A031C" w:rsidRDefault="00BC2ECE" w:rsidP="00BC2ECE">
      <w:pPr>
        <w:spacing w:after="120"/>
        <w:ind w:firstLine="720"/>
        <w:jc w:val="both"/>
        <w:rPr>
          <w:sz w:val="28"/>
          <w:szCs w:val="28"/>
        </w:rPr>
      </w:pPr>
      <w:r w:rsidRPr="008A031C">
        <w:rPr>
          <w:sz w:val="28"/>
          <w:szCs w:val="28"/>
        </w:rPr>
        <w:t>2</w:t>
      </w:r>
      <w:r w:rsidRPr="008A031C">
        <w:rPr>
          <w:sz w:val="28"/>
          <w:szCs w:val="28"/>
          <w:lang w:val="en-US"/>
        </w:rPr>
        <w:t>4</w:t>
      </w:r>
      <w:r w:rsidRPr="008A031C">
        <w:rPr>
          <w:sz w:val="28"/>
          <w:szCs w:val="28"/>
        </w:rPr>
        <w:t>. Cung cấp dịch vụ bù trừ, thanh toán giao dịch chứng khoán.</w:t>
      </w:r>
    </w:p>
    <w:p w14:paraId="44C02A0B" w14:textId="7BE773EE" w:rsidR="00BC2ECE" w:rsidRPr="008A031C" w:rsidRDefault="00BC2ECE" w:rsidP="00BC2ECE">
      <w:pPr>
        <w:spacing w:after="120"/>
        <w:ind w:firstLine="720"/>
        <w:jc w:val="both"/>
        <w:rPr>
          <w:sz w:val="28"/>
          <w:szCs w:val="28"/>
        </w:rPr>
      </w:pPr>
      <w:r w:rsidRPr="008A031C">
        <w:rPr>
          <w:sz w:val="28"/>
          <w:szCs w:val="28"/>
        </w:rPr>
        <w:t>2</w:t>
      </w:r>
      <w:r w:rsidRPr="008A031C">
        <w:rPr>
          <w:sz w:val="28"/>
          <w:szCs w:val="28"/>
          <w:lang w:val="en-US"/>
        </w:rPr>
        <w:t>5</w:t>
      </w:r>
      <w:r w:rsidRPr="008A031C">
        <w:rPr>
          <w:sz w:val="28"/>
          <w:szCs w:val="28"/>
        </w:rPr>
        <w:t>. Các hoạt động kinh doanh khác liên quan đến hoạt động ngân hàng (chỉ cấp phép khi có quy định của pháp luật).</w:t>
      </w:r>
    </w:p>
    <w:bookmarkEnd w:id="35"/>
    <w:p w14:paraId="1893DCB3" w14:textId="08C33B22" w:rsidR="00FD7A6D" w:rsidRPr="008A031C" w:rsidRDefault="00FD7A6D" w:rsidP="00BC2ECE">
      <w:pPr>
        <w:spacing w:after="120"/>
        <w:ind w:firstLine="720"/>
        <w:jc w:val="both"/>
        <w:rPr>
          <w:sz w:val="28"/>
          <w:szCs w:val="28"/>
        </w:rPr>
      </w:pPr>
      <w:r w:rsidRPr="008A031C">
        <w:rPr>
          <w:b/>
          <w:bCs/>
          <w:sz w:val="28"/>
          <w:szCs w:val="28"/>
        </w:rPr>
        <w:t>Điều 5.</w:t>
      </w:r>
      <w:r w:rsidRPr="008A031C">
        <w:rPr>
          <w:sz w:val="28"/>
          <w:szCs w:val="28"/>
        </w:rPr>
        <w:t xml:space="preserve"> Trong quá trình hoạt động, Ngân hàng… - Chi nhánh........... phải tuân thủ pháp luật Việt Nam.</w:t>
      </w:r>
    </w:p>
    <w:p w14:paraId="7B866DEE" w14:textId="23512069" w:rsidR="00FD7A6D" w:rsidRPr="008A031C" w:rsidRDefault="00FD7A6D" w:rsidP="00FD7A6D">
      <w:pPr>
        <w:spacing w:after="120"/>
        <w:ind w:firstLine="720"/>
        <w:jc w:val="both"/>
        <w:rPr>
          <w:sz w:val="28"/>
          <w:szCs w:val="28"/>
        </w:rPr>
      </w:pPr>
      <w:r w:rsidRPr="008A031C">
        <w:rPr>
          <w:b/>
          <w:bCs/>
          <w:sz w:val="28"/>
          <w:szCs w:val="28"/>
        </w:rPr>
        <w:t>Điều 6.</w:t>
      </w:r>
      <w:r w:rsidRPr="008A031C">
        <w:rPr>
          <w:sz w:val="28"/>
          <w:szCs w:val="28"/>
        </w:rPr>
        <w:t xml:space="preserve"> Giấy phép này có hiệu lực kể từ ngày ký và thay thế Giấy phép thành lập chi nhánh ngân hàng nước ngoài số.... ngày... kèm các văn bản chấp thuận có liên quan việc sửa đổi, bổ sung Giấy phép.</w:t>
      </w:r>
    </w:p>
    <w:p w14:paraId="6F34386C" w14:textId="00DBC466" w:rsidR="00FD7A6D" w:rsidRPr="008A031C" w:rsidRDefault="00FD7A6D" w:rsidP="00FD7A6D">
      <w:pPr>
        <w:spacing w:after="120"/>
        <w:ind w:firstLine="720"/>
        <w:jc w:val="both"/>
        <w:rPr>
          <w:sz w:val="28"/>
          <w:szCs w:val="28"/>
        </w:rPr>
      </w:pPr>
      <w:r w:rsidRPr="008A031C">
        <w:rPr>
          <w:b/>
          <w:bCs/>
          <w:sz w:val="28"/>
          <w:szCs w:val="28"/>
        </w:rPr>
        <w:t>Điều 7.</w:t>
      </w:r>
      <w:r w:rsidRPr="008A031C">
        <w:rPr>
          <w:sz w:val="28"/>
          <w:szCs w:val="28"/>
        </w:rPr>
        <w:t xml:space="preserve"> Giấy phép cấp đổi cho Ngân hàng... - Chi nhánh.... được lập thành năm (05) bản chính: một (01) bản cấp cho Ngân hàng... - Chi nhánh.......; </w:t>
      </w:r>
      <w:r w:rsidR="00B65B06" w:rsidRPr="008A031C">
        <w:rPr>
          <w:spacing w:val="-2"/>
          <w:sz w:val="28"/>
          <w:szCs w:val="28"/>
        </w:rPr>
        <w:t xml:space="preserve">một (01) bản để </w:t>
      </w:r>
      <w:r w:rsidR="00B65B06" w:rsidRPr="008A031C">
        <w:rPr>
          <w:spacing w:val="-2"/>
          <w:sz w:val="28"/>
          <w:szCs w:val="28"/>
          <w:lang w:val="en-US"/>
        </w:rPr>
        <w:t xml:space="preserve">cập nhật vào hệ thống thông tin quốc gia về </w:t>
      </w:r>
      <w:r w:rsidR="00B65B06" w:rsidRPr="008A031C">
        <w:rPr>
          <w:spacing w:val="-2"/>
          <w:sz w:val="28"/>
          <w:szCs w:val="28"/>
        </w:rPr>
        <w:t xml:space="preserve">đăng ký </w:t>
      </w:r>
      <w:r w:rsidR="00B65B06" w:rsidRPr="008A031C">
        <w:rPr>
          <w:spacing w:val="-2"/>
          <w:sz w:val="28"/>
          <w:szCs w:val="28"/>
          <w:lang w:val="en-US"/>
        </w:rPr>
        <w:t>doanh nghiệp</w:t>
      </w:r>
      <w:r w:rsidRPr="008A031C">
        <w:rPr>
          <w:sz w:val="28"/>
          <w:szCs w:val="28"/>
        </w:rPr>
        <w:t>; ba (03) bản lưu tại Ngân hàng Nhà nước Việt Nam; (một bản lưu tại Văn phòng Ngân hàng Nhà nước Việt Nam, một bản lưu tại Ngân hàng Nhà nước chi nhánh tỉnh/thành phố......., một bản lưu tại hồ sơ cấp đổi Giấy phép thành lập Ngân hàng…- Chi nhánh...........). </w:t>
      </w:r>
    </w:p>
    <w:p w14:paraId="1F40647D" w14:textId="77777777" w:rsidR="00BC19A2" w:rsidRPr="008A031C" w:rsidRDefault="00BC19A2" w:rsidP="00FD7A6D">
      <w:pPr>
        <w:spacing w:after="120"/>
        <w:ind w:firstLine="720"/>
        <w:jc w:val="both"/>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FD7A6D" w:rsidRPr="008A031C" w14:paraId="13BFA945" w14:textId="77777777" w:rsidTr="00FD7A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15BE0DB" w14:textId="77777777" w:rsidR="00BF2657" w:rsidRPr="008A031C" w:rsidRDefault="00FD7A6D" w:rsidP="00FD7A6D">
            <w:pPr>
              <w:rPr>
                <w:szCs w:val="28"/>
              </w:rPr>
            </w:pPr>
            <w:r w:rsidRPr="008A031C">
              <w:rPr>
                <w:sz w:val="28"/>
                <w:szCs w:val="28"/>
              </w:rPr>
              <w:t> </w:t>
            </w:r>
            <w:r w:rsidRPr="008A031C">
              <w:rPr>
                <w:b/>
                <w:bCs/>
                <w:i/>
                <w:iCs/>
                <w:szCs w:val="28"/>
              </w:rPr>
              <w:t>Nơi nhận:</w:t>
            </w:r>
            <w:r w:rsidRPr="008A031C">
              <w:rPr>
                <w:b/>
                <w:bCs/>
                <w:i/>
                <w:iCs/>
                <w:szCs w:val="28"/>
              </w:rPr>
              <w:br/>
            </w:r>
            <w:r w:rsidRPr="008A031C">
              <w:rPr>
                <w:szCs w:val="28"/>
              </w:rPr>
              <w:t>- Như Điều 7;</w:t>
            </w:r>
            <w:r w:rsidRPr="008A031C">
              <w:rPr>
                <w:szCs w:val="28"/>
              </w:rPr>
              <w:br/>
              <w:t>- UBND tỉnh/TP...........;</w:t>
            </w:r>
            <w:r w:rsidRPr="008A031C">
              <w:rPr>
                <w:szCs w:val="28"/>
              </w:rPr>
              <w:br/>
              <w:t>- Bộ Công an;</w:t>
            </w:r>
            <w:r w:rsidRPr="008A031C">
              <w:rPr>
                <w:szCs w:val="28"/>
              </w:rPr>
              <w:br/>
              <w:t>- Bộ Kế hoạch và đầu tư;</w:t>
            </w:r>
          </w:p>
          <w:p w14:paraId="416575E7" w14:textId="16FE55D7" w:rsidR="00FD7A6D" w:rsidRPr="008A031C" w:rsidRDefault="00BF2657" w:rsidP="00FD7A6D">
            <w:pPr>
              <w:rPr>
                <w:sz w:val="28"/>
                <w:szCs w:val="28"/>
              </w:rPr>
            </w:pPr>
            <w:r w:rsidRPr="008A031C">
              <w:rPr>
                <w:szCs w:val="28"/>
                <w:lang w:val="en-US"/>
              </w:rPr>
              <w:t>- Sở Kế hoạch và đầu tư ….;</w:t>
            </w:r>
            <w:r w:rsidR="00FD7A6D" w:rsidRPr="008A031C">
              <w:rPr>
                <w:szCs w:val="28"/>
              </w:rPr>
              <w:br/>
              <w:t>- Lưu: VP, TTGSNH.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C6903B2" w14:textId="77777777" w:rsidR="00FD7A6D" w:rsidRPr="008A031C" w:rsidRDefault="00FD7A6D" w:rsidP="00FD7A6D">
            <w:pPr>
              <w:jc w:val="center"/>
              <w:rPr>
                <w:sz w:val="28"/>
                <w:szCs w:val="28"/>
              </w:rPr>
            </w:pPr>
            <w:r w:rsidRPr="008A031C">
              <w:rPr>
                <w:b/>
                <w:bCs/>
                <w:sz w:val="28"/>
                <w:szCs w:val="28"/>
              </w:rPr>
              <w:t>THỐNG ĐỐC</w:t>
            </w:r>
          </w:p>
        </w:tc>
      </w:tr>
    </w:tbl>
    <w:p w14:paraId="3ACD7B3B" w14:textId="77777777" w:rsidR="00FD7A6D" w:rsidRPr="008A031C" w:rsidRDefault="00FD7A6D" w:rsidP="00FD7A6D">
      <w:pPr>
        <w:rPr>
          <w:lang w:val="en-US"/>
        </w:rPr>
      </w:pPr>
    </w:p>
    <w:p w14:paraId="77FD64FD" w14:textId="77777777" w:rsidR="00EA32BD" w:rsidRPr="008A031C" w:rsidRDefault="00EA32BD" w:rsidP="00FD7A6D">
      <w:pPr>
        <w:rPr>
          <w:lang w:val="en-US"/>
        </w:rPr>
      </w:pPr>
    </w:p>
    <w:p w14:paraId="4F1846F4" w14:textId="6A6F7203" w:rsidR="00EA32BD" w:rsidRPr="008A031C" w:rsidRDefault="000C6B38" w:rsidP="000C6B38">
      <w:pPr>
        <w:tabs>
          <w:tab w:val="left" w:pos="948"/>
        </w:tabs>
        <w:rPr>
          <w:lang w:val="en-US"/>
        </w:rPr>
      </w:pPr>
      <w:r w:rsidRPr="008A031C">
        <w:rPr>
          <w:lang w:val="en-US"/>
        </w:rPr>
        <w:tab/>
      </w:r>
    </w:p>
    <w:p w14:paraId="5075D007" w14:textId="52BA8ECF" w:rsidR="000C6B38" w:rsidRPr="008A031C" w:rsidRDefault="000C6B38" w:rsidP="000C6B38">
      <w:pPr>
        <w:tabs>
          <w:tab w:val="left" w:pos="948"/>
        </w:tabs>
        <w:rPr>
          <w:lang w:val="en-US"/>
        </w:rPr>
      </w:pPr>
    </w:p>
    <w:p w14:paraId="5A05751D" w14:textId="1E6AB22D" w:rsidR="000C6B38" w:rsidRPr="008A031C" w:rsidRDefault="000C6B38" w:rsidP="000C6B38">
      <w:pPr>
        <w:tabs>
          <w:tab w:val="left" w:pos="948"/>
        </w:tabs>
        <w:rPr>
          <w:lang w:val="en-US"/>
        </w:rPr>
      </w:pPr>
    </w:p>
    <w:p w14:paraId="7E423D9D" w14:textId="4E42A4FF" w:rsidR="000C6B38" w:rsidRPr="008A031C" w:rsidRDefault="000C6B38" w:rsidP="000C6B38">
      <w:pPr>
        <w:tabs>
          <w:tab w:val="left" w:pos="948"/>
        </w:tabs>
        <w:rPr>
          <w:lang w:val="en-US"/>
        </w:rPr>
      </w:pPr>
    </w:p>
    <w:p w14:paraId="6DC0B94E" w14:textId="1591CA0B" w:rsidR="000C6B38" w:rsidRPr="008A031C" w:rsidRDefault="000C6B38" w:rsidP="000C6B38">
      <w:pPr>
        <w:tabs>
          <w:tab w:val="left" w:pos="948"/>
        </w:tabs>
        <w:rPr>
          <w:lang w:val="en-US"/>
        </w:rPr>
      </w:pPr>
    </w:p>
    <w:p w14:paraId="1500C045" w14:textId="58DCDA5A" w:rsidR="000C6B38" w:rsidRPr="008A031C" w:rsidRDefault="000C6B38" w:rsidP="000C6B38">
      <w:pPr>
        <w:tabs>
          <w:tab w:val="left" w:pos="948"/>
        </w:tabs>
        <w:rPr>
          <w:lang w:val="en-US"/>
        </w:rPr>
      </w:pPr>
    </w:p>
    <w:p w14:paraId="2BB18CE2" w14:textId="557679F1" w:rsidR="000C6B38" w:rsidRPr="008A031C" w:rsidRDefault="000C6B38" w:rsidP="000C6B38">
      <w:pPr>
        <w:tabs>
          <w:tab w:val="left" w:pos="948"/>
        </w:tabs>
        <w:rPr>
          <w:lang w:val="en-US"/>
        </w:rPr>
      </w:pPr>
    </w:p>
    <w:p w14:paraId="3D30E319" w14:textId="17851A0A" w:rsidR="000C6B38" w:rsidRPr="008A031C" w:rsidRDefault="000C6B38" w:rsidP="000C6B38">
      <w:pPr>
        <w:tabs>
          <w:tab w:val="left" w:pos="948"/>
        </w:tabs>
        <w:rPr>
          <w:lang w:val="en-US"/>
        </w:rPr>
      </w:pPr>
    </w:p>
    <w:p w14:paraId="6844B0F2" w14:textId="2E452069" w:rsidR="000C6B38" w:rsidRPr="008A031C" w:rsidRDefault="000C6B38" w:rsidP="000C6B38">
      <w:pPr>
        <w:tabs>
          <w:tab w:val="left" w:pos="948"/>
        </w:tabs>
        <w:rPr>
          <w:lang w:val="en-US"/>
        </w:rPr>
      </w:pPr>
    </w:p>
    <w:p w14:paraId="2CF93696" w14:textId="6FAFD52E" w:rsidR="000C6B38" w:rsidRPr="008A031C" w:rsidRDefault="000C6B38" w:rsidP="000C6B38">
      <w:pPr>
        <w:tabs>
          <w:tab w:val="left" w:pos="948"/>
        </w:tabs>
        <w:rPr>
          <w:lang w:val="en-US"/>
        </w:rPr>
      </w:pPr>
    </w:p>
    <w:p w14:paraId="47924ADC" w14:textId="524EAB38" w:rsidR="000C6B38" w:rsidRPr="008A031C" w:rsidRDefault="000C6B38" w:rsidP="000C6B38">
      <w:pPr>
        <w:tabs>
          <w:tab w:val="left" w:pos="948"/>
        </w:tabs>
        <w:rPr>
          <w:lang w:val="en-US"/>
        </w:rPr>
      </w:pPr>
    </w:p>
    <w:p w14:paraId="2F0B6042" w14:textId="62788071" w:rsidR="000C6B38" w:rsidRPr="008A031C" w:rsidRDefault="000C6B38" w:rsidP="000C6B38">
      <w:pPr>
        <w:tabs>
          <w:tab w:val="left" w:pos="948"/>
        </w:tabs>
        <w:rPr>
          <w:lang w:val="en-US"/>
        </w:rPr>
      </w:pPr>
    </w:p>
    <w:p w14:paraId="43E45F4B" w14:textId="2B289DD5" w:rsidR="000C6B38" w:rsidRPr="008A031C" w:rsidRDefault="000C6B38" w:rsidP="000C6B38">
      <w:pPr>
        <w:tabs>
          <w:tab w:val="left" w:pos="948"/>
        </w:tabs>
        <w:rPr>
          <w:lang w:val="en-US"/>
        </w:rPr>
      </w:pPr>
    </w:p>
    <w:p w14:paraId="503BC932" w14:textId="20A274AF" w:rsidR="000C6B38" w:rsidRPr="008A031C" w:rsidRDefault="000C6B38" w:rsidP="000C6B38">
      <w:pPr>
        <w:tabs>
          <w:tab w:val="left" w:pos="948"/>
        </w:tabs>
        <w:rPr>
          <w:lang w:val="en-US"/>
        </w:rPr>
      </w:pPr>
    </w:p>
    <w:p w14:paraId="1363182C" w14:textId="77777777" w:rsidR="000C6B38" w:rsidRPr="008A031C" w:rsidRDefault="000C6B38" w:rsidP="000C6B38">
      <w:pPr>
        <w:tabs>
          <w:tab w:val="left" w:pos="948"/>
        </w:tabs>
        <w:rPr>
          <w:lang w:val="en-US"/>
        </w:rPr>
      </w:pPr>
    </w:p>
    <w:p w14:paraId="7166E105" w14:textId="77777777" w:rsidR="00EA32BD" w:rsidRPr="008A031C" w:rsidRDefault="00EA32BD" w:rsidP="00FD7A6D">
      <w:pPr>
        <w:rPr>
          <w:lang w:val="en-US"/>
        </w:rPr>
      </w:pPr>
    </w:p>
    <w:p w14:paraId="12D3699E" w14:textId="77777777" w:rsidR="00EA32BD" w:rsidRPr="008A031C" w:rsidRDefault="00EA32BD" w:rsidP="00FD7A6D">
      <w:pPr>
        <w:rPr>
          <w:lang w:val="en-US"/>
        </w:rPr>
      </w:pPr>
    </w:p>
    <w:p w14:paraId="53877BFC" w14:textId="77777777" w:rsidR="00EA32BD" w:rsidRPr="008A031C" w:rsidRDefault="00EA32BD" w:rsidP="00FD7A6D">
      <w:pPr>
        <w:rPr>
          <w:lang w:val="en-US"/>
        </w:rPr>
      </w:pPr>
    </w:p>
    <w:p w14:paraId="77E756E0" w14:textId="77777777" w:rsidR="00FD7A6D" w:rsidRPr="008A031C" w:rsidRDefault="00FD7A6D" w:rsidP="00FD7A6D">
      <w:pPr>
        <w:rPr>
          <w:sz w:val="28"/>
          <w:szCs w:val="28"/>
        </w:rPr>
      </w:pPr>
      <w:r w:rsidRPr="008A031C">
        <w:rPr>
          <w:b/>
          <w:bCs/>
          <w:sz w:val="28"/>
          <w:szCs w:val="28"/>
          <w:lang w:val="sv-SE"/>
        </w:rPr>
        <w:t>Phụ lục 01b2</w:t>
      </w:r>
    </w:p>
    <w:p w14:paraId="00FCB5F5" w14:textId="32879EC2" w:rsidR="00FD7A6D" w:rsidRPr="008A031C" w:rsidRDefault="00FD7A6D" w:rsidP="00FD7A6D">
      <w:pPr>
        <w:jc w:val="both"/>
        <w:rPr>
          <w:sz w:val="28"/>
          <w:szCs w:val="26"/>
        </w:rPr>
      </w:pPr>
      <w:r w:rsidRPr="008A031C">
        <w:rPr>
          <w:sz w:val="28"/>
          <w:szCs w:val="26"/>
          <w:lang w:val="sv-SE"/>
        </w:rPr>
        <w:t xml:space="preserve">Mẫu Giấy phép </w:t>
      </w:r>
      <w:r w:rsidR="00650743" w:rsidRPr="008A031C">
        <w:rPr>
          <w:sz w:val="28"/>
          <w:szCs w:val="26"/>
          <w:lang w:val="sv-SE"/>
        </w:rPr>
        <w:t>cấp đổi</w:t>
      </w:r>
      <w:r w:rsidR="00620FEB" w:rsidRPr="008A031C">
        <w:rPr>
          <w:sz w:val="28"/>
          <w:szCs w:val="26"/>
          <w:lang w:val="sv-SE"/>
        </w:rPr>
        <w:t xml:space="preserve"> Giấy phép thành lập</w:t>
      </w:r>
      <w:r w:rsidR="00650743" w:rsidRPr="008A031C">
        <w:rPr>
          <w:sz w:val="28"/>
          <w:szCs w:val="26"/>
          <w:lang w:val="sv-SE"/>
        </w:rPr>
        <w:t xml:space="preserve"> </w:t>
      </w:r>
      <w:r w:rsidRPr="008A031C">
        <w:rPr>
          <w:sz w:val="28"/>
          <w:szCs w:val="26"/>
          <w:lang w:val="sv-SE"/>
        </w:rPr>
        <w:t>chi nhánh ngân hàng nước ngoài (</w:t>
      </w:r>
      <w:r w:rsidRPr="008A031C">
        <w:rPr>
          <w:sz w:val="28"/>
          <w:szCs w:val="26"/>
        </w:rPr>
        <w:t xml:space="preserve">do Giám đốc Ngân hàng Nhà nước chi nhánh </w:t>
      </w:r>
      <w:r w:rsidR="00D43FDC" w:rsidRPr="008A031C">
        <w:rPr>
          <w:sz w:val="28"/>
          <w:szCs w:val="26"/>
          <w:lang w:val="en-US"/>
        </w:rPr>
        <w:t xml:space="preserve">tỉnh, thành phố trực thuộc Trung ương </w:t>
      </w:r>
      <w:r w:rsidRPr="008A031C">
        <w:rPr>
          <w:sz w:val="28"/>
          <w:szCs w:val="26"/>
        </w:rPr>
        <w:t>cấp)</w:t>
      </w:r>
    </w:p>
    <w:p w14:paraId="79DD1EBD" w14:textId="77777777" w:rsidR="00FD7A6D" w:rsidRPr="008A031C" w:rsidRDefault="00FD7A6D" w:rsidP="00FD7A6D">
      <w:pPr>
        <w:jc w:val="both"/>
        <w:rPr>
          <w:sz w:val="10"/>
          <w:szCs w:val="26"/>
          <w:lang w:val="sv-SE"/>
        </w:rPr>
      </w:pPr>
    </w:p>
    <w:p w14:paraId="32F13558" w14:textId="77777777" w:rsidR="00FD7A6D" w:rsidRPr="008A031C" w:rsidRDefault="00FD7A6D" w:rsidP="00FD7A6D">
      <w:pPr>
        <w:jc w:val="center"/>
        <w:rPr>
          <w:sz w:val="2"/>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5832"/>
      </w:tblGrid>
      <w:tr w:rsidR="00FD7A6D" w:rsidRPr="008A031C" w14:paraId="21A40BB3" w14:textId="77777777" w:rsidTr="00FD7A6D">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6A983992" w14:textId="77777777" w:rsidR="00FD7A6D" w:rsidRPr="008A031C" w:rsidRDefault="00FD7A6D" w:rsidP="00FD7A6D">
            <w:pPr>
              <w:jc w:val="center"/>
              <w:rPr>
                <w:bCs/>
                <w:szCs w:val="28"/>
                <w:lang w:val="sv-SE"/>
              </w:rPr>
            </w:pPr>
            <w:r w:rsidRPr="008A031C">
              <w:rPr>
                <w:bCs/>
                <w:szCs w:val="28"/>
                <w:lang w:val="sv-SE"/>
              </w:rPr>
              <w:t>NGÂN HÀNG NHÀ NƯỚC</w:t>
            </w:r>
            <w:r w:rsidRPr="008A031C">
              <w:rPr>
                <w:bCs/>
                <w:szCs w:val="28"/>
                <w:lang w:val="sv-SE"/>
              </w:rPr>
              <w:br/>
              <w:t>VIỆT NAM</w:t>
            </w:r>
          </w:p>
          <w:p w14:paraId="6CE5969D" w14:textId="77777777" w:rsidR="00FD7A6D" w:rsidRPr="008A031C" w:rsidRDefault="00FD7A6D" w:rsidP="00FD7A6D">
            <w:pPr>
              <w:jc w:val="center"/>
              <w:rPr>
                <w:b/>
                <w:bCs/>
                <w:szCs w:val="28"/>
                <w:lang w:val="sv-SE"/>
              </w:rPr>
            </w:pPr>
            <w:r w:rsidRPr="008A031C">
              <w:rPr>
                <w:b/>
                <w:bCs/>
                <w:szCs w:val="28"/>
                <w:lang w:val="sv-SE"/>
              </w:rPr>
              <w:t>NGÂN HÀNG NHÀ NƯỚC</w:t>
            </w:r>
          </w:p>
          <w:p w14:paraId="3ECFF98D" w14:textId="77777777" w:rsidR="00FD7A6D" w:rsidRPr="008A031C" w:rsidRDefault="00FD7A6D" w:rsidP="00FD7A6D">
            <w:pPr>
              <w:jc w:val="center"/>
              <w:rPr>
                <w:sz w:val="28"/>
                <w:szCs w:val="28"/>
              </w:rPr>
            </w:pPr>
            <w:r w:rsidRPr="008A031C">
              <w:rPr>
                <w:b/>
                <w:bCs/>
                <w:szCs w:val="28"/>
                <w:lang w:val="sv-SE"/>
              </w:rPr>
              <w:t>CHI NHÁNH...</w:t>
            </w:r>
            <w:r w:rsidRPr="008A031C">
              <w:rPr>
                <w:b/>
                <w:bCs/>
                <w:sz w:val="28"/>
                <w:szCs w:val="28"/>
                <w:lang w:val="sv-SE"/>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4BA55B15" w14:textId="77777777" w:rsidR="00FD7A6D" w:rsidRPr="008A031C" w:rsidRDefault="00FD7A6D" w:rsidP="00FD7A6D">
            <w:pPr>
              <w:ind w:right="-466"/>
              <w:jc w:val="center"/>
              <w:rPr>
                <w:sz w:val="28"/>
                <w:szCs w:val="28"/>
              </w:rPr>
            </w:pPr>
            <w:r w:rsidRPr="008A031C">
              <w:rPr>
                <w:b/>
                <w:bCs/>
                <w:szCs w:val="28"/>
              </w:rPr>
              <w:t>CỘNG HÒA XÃ HỘI CHỦ NGHĨA VIỆT NAM</w:t>
            </w:r>
            <w:r w:rsidRPr="008A031C">
              <w:rPr>
                <w:b/>
                <w:bCs/>
                <w:sz w:val="28"/>
                <w:szCs w:val="28"/>
              </w:rPr>
              <w:br/>
              <w:t xml:space="preserve">Độc lập - Tự do - Hạnh phúc </w:t>
            </w:r>
            <w:r w:rsidRPr="008A031C">
              <w:rPr>
                <w:b/>
                <w:bCs/>
                <w:sz w:val="28"/>
                <w:szCs w:val="28"/>
              </w:rPr>
              <w:br/>
              <w:t>---------------</w:t>
            </w:r>
          </w:p>
        </w:tc>
      </w:tr>
      <w:tr w:rsidR="00FD7A6D" w:rsidRPr="008A031C" w14:paraId="3C8FAC71" w14:textId="77777777" w:rsidTr="00FD7A6D">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2D61880D" w14:textId="77777777" w:rsidR="00FD7A6D" w:rsidRPr="008A031C" w:rsidRDefault="00FD7A6D" w:rsidP="00FD7A6D">
            <w:pPr>
              <w:jc w:val="center"/>
              <w:rPr>
                <w:sz w:val="28"/>
                <w:szCs w:val="28"/>
              </w:rPr>
            </w:pPr>
            <w:r w:rsidRPr="008A031C">
              <w:rPr>
                <w:sz w:val="28"/>
                <w:szCs w:val="28"/>
                <w:lang w:val="en-GB"/>
              </w:rPr>
              <w:t>Số:……/GP-……</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11AD3324" w14:textId="77777777" w:rsidR="00FD7A6D" w:rsidRPr="008A031C" w:rsidRDefault="00FD7A6D" w:rsidP="00FD7A6D">
            <w:pPr>
              <w:jc w:val="right"/>
              <w:rPr>
                <w:sz w:val="28"/>
                <w:szCs w:val="28"/>
              </w:rPr>
            </w:pPr>
            <w:r w:rsidRPr="008A031C">
              <w:rPr>
                <w:i/>
                <w:iCs/>
                <w:sz w:val="28"/>
                <w:szCs w:val="28"/>
                <w:lang w:val="en-GB"/>
              </w:rPr>
              <w:t>…, ngày     tháng     năm.....</w:t>
            </w:r>
          </w:p>
        </w:tc>
      </w:tr>
    </w:tbl>
    <w:p w14:paraId="6ED74603" w14:textId="77777777" w:rsidR="00FD7A6D" w:rsidRPr="008A031C" w:rsidRDefault="00FD7A6D" w:rsidP="00FD7A6D">
      <w:pPr>
        <w:spacing w:after="120"/>
        <w:rPr>
          <w:sz w:val="2"/>
          <w:szCs w:val="28"/>
        </w:rPr>
      </w:pPr>
    </w:p>
    <w:p w14:paraId="53A5CE8F" w14:textId="77777777" w:rsidR="00FD7A6D" w:rsidRPr="008A031C" w:rsidRDefault="00FD7A6D" w:rsidP="00FD7A6D">
      <w:pPr>
        <w:spacing w:after="120"/>
        <w:jc w:val="center"/>
        <w:rPr>
          <w:b/>
          <w:bCs/>
          <w:sz w:val="32"/>
          <w:szCs w:val="28"/>
          <w:lang w:val="en-GB"/>
        </w:rPr>
      </w:pPr>
    </w:p>
    <w:p w14:paraId="1AF22C54" w14:textId="77777777" w:rsidR="00FD7A6D" w:rsidRPr="008A031C" w:rsidRDefault="00FD7A6D" w:rsidP="00FD7A6D">
      <w:pPr>
        <w:spacing w:after="120"/>
        <w:jc w:val="center"/>
        <w:rPr>
          <w:sz w:val="32"/>
          <w:szCs w:val="28"/>
        </w:rPr>
      </w:pPr>
      <w:r w:rsidRPr="008A031C">
        <w:rPr>
          <w:b/>
          <w:bCs/>
          <w:sz w:val="32"/>
          <w:szCs w:val="28"/>
          <w:lang w:val="en-GB"/>
        </w:rPr>
        <w:t>GIẤY PHÉP</w:t>
      </w:r>
    </w:p>
    <w:p w14:paraId="579B46F7" w14:textId="77777777" w:rsidR="00FD7A6D" w:rsidRPr="008A031C" w:rsidRDefault="00FD7A6D" w:rsidP="00FD7A6D">
      <w:pPr>
        <w:jc w:val="center"/>
        <w:rPr>
          <w:sz w:val="28"/>
          <w:szCs w:val="28"/>
        </w:rPr>
      </w:pPr>
      <w:r w:rsidRPr="008A031C">
        <w:rPr>
          <w:sz w:val="28"/>
          <w:szCs w:val="28"/>
        </w:rPr>
        <w:t>THÀNH LẬP CHI NHÁNH NGÂN HÀNG NƯỚC NGOÀI</w:t>
      </w:r>
    </w:p>
    <w:p w14:paraId="7AFE5143" w14:textId="194659B7" w:rsidR="00FD7A6D" w:rsidRPr="008A031C" w:rsidRDefault="00FD7A6D" w:rsidP="00FD7A6D">
      <w:pPr>
        <w:jc w:val="center"/>
        <w:rPr>
          <w:b/>
          <w:bCs/>
          <w:sz w:val="26"/>
          <w:szCs w:val="28"/>
        </w:rPr>
      </w:pPr>
      <w:r w:rsidRPr="008A031C">
        <w:rPr>
          <w:b/>
          <w:bCs/>
          <w:sz w:val="26"/>
          <w:szCs w:val="28"/>
        </w:rPr>
        <w:t>GIÁM  ĐỐC NGÂN HÀNG NHÀ NƯỚC CHI NHÁNH TỈNH/THÀNH PHỐ…</w:t>
      </w:r>
    </w:p>
    <w:p w14:paraId="3AEC83A5" w14:textId="77777777" w:rsidR="00D90561" w:rsidRPr="008A031C" w:rsidRDefault="00D90561" w:rsidP="00FD7A6D">
      <w:pPr>
        <w:jc w:val="center"/>
        <w:rPr>
          <w:b/>
          <w:bCs/>
          <w:sz w:val="26"/>
          <w:szCs w:val="28"/>
        </w:rPr>
      </w:pPr>
    </w:p>
    <w:p w14:paraId="098067E3" w14:textId="77777777" w:rsidR="00FD7A6D" w:rsidRPr="008A031C" w:rsidRDefault="00FD7A6D" w:rsidP="00FD7A6D">
      <w:pPr>
        <w:spacing w:before="120" w:after="120"/>
        <w:ind w:firstLine="720"/>
        <w:jc w:val="both"/>
        <w:rPr>
          <w:sz w:val="28"/>
          <w:szCs w:val="28"/>
        </w:rPr>
      </w:pPr>
      <w:r w:rsidRPr="008A031C">
        <w:rPr>
          <w:sz w:val="28"/>
          <w:szCs w:val="28"/>
        </w:rPr>
        <w:t>Căn cứ Luật Ngân hàng Nhà nước Việt Nam ngày 16 tháng 6 năm 2010;</w:t>
      </w:r>
    </w:p>
    <w:p w14:paraId="4CF43A91" w14:textId="77777777" w:rsidR="0075095F" w:rsidRPr="008A031C" w:rsidRDefault="0075095F" w:rsidP="0075095F">
      <w:pPr>
        <w:spacing w:after="120"/>
        <w:ind w:firstLine="720"/>
        <w:jc w:val="both"/>
        <w:rPr>
          <w:sz w:val="28"/>
          <w:szCs w:val="28"/>
        </w:rPr>
      </w:pPr>
      <w:r w:rsidRPr="008A031C">
        <w:rPr>
          <w:sz w:val="28"/>
          <w:szCs w:val="28"/>
        </w:rPr>
        <w:t>Căn cứ Luật Các tổ chức tín dụng ngày 18 tháng 01 năm 2024;</w:t>
      </w:r>
    </w:p>
    <w:p w14:paraId="04D7AE3C" w14:textId="77777777" w:rsidR="0075095F" w:rsidRPr="008A031C" w:rsidRDefault="0075095F" w:rsidP="0075095F">
      <w:pPr>
        <w:spacing w:after="120"/>
        <w:ind w:firstLine="720"/>
        <w:jc w:val="both"/>
        <w:rPr>
          <w:sz w:val="28"/>
          <w:szCs w:val="28"/>
        </w:rPr>
      </w:pPr>
      <w:r w:rsidRPr="008A031C">
        <w:rPr>
          <w:sz w:val="28"/>
          <w:szCs w:val="28"/>
        </w:rPr>
        <w:t>Căn cứ Nghị định số 102/2022/NĐ-CP ngày 12 tháng 12 năm 2022 của Chính phủ quy định chức năng, nhiệm vụ, quyền hạn và cơ cấu tổ chức của Ngân hàng Nhà nước Việt Nam;</w:t>
      </w:r>
    </w:p>
    <w:p w14:paraId="601C9C9C" w14:textId="7BE63106" w:rsidR="00C714E4" w:rsidRPr="008A031C" w:rsidRDefault="00870789" w:rsidP="0075095F">
      <w:pPr>
        <w:spacing w:after="120"/>
        <w:ind w:firstLine="720"/>
        <w:jc w:val="both"/>
        <w:rPr>
          <w:sz w:val="28"/>
          <w:szCs w:val="28"/>
        </w:rPr>
      </w:pPr>
      <w:bookmarkStart w:id="36" w:name="_Hlk158033032"/>
      <w:r w:rsidRPr="008A031C">
        <w:rPr>
          <w:sz w:val="28"/>
          <w:szCs w:val="28"/>
        </w:rPr>
        <w:t xml:space="preserve">Căn cứ Thông tư số .../2024/TT-NHNN ngày ..  tháng ... năm 2024 của </w:t>
      </w:r>
      <w:r w:rsidR="00F570FF" w:rsidRPr="008A031C">
        <w:rPr>
          <w:sz w:val="28"/>
          <w:szCs w:val="28"/>
        </w:rPr>
        <w:t xml:space="preserve">Thống đốc Ngân hàng Nhà nước Việt Nam quy định việc cấp đổi Giấy phép, cấp bổ sung nội dung hoạt động vào Giấy phép và một số </w:t>
      </w:r>
      <w:r w:rsidR="00360DB6" w:rsidRPr="008A031C">
        <w:rPr>
          <w:sz w:val="28"/>
          <w:szCs w:val="28"/>
          <w:lang w:val="en-US"/>
        </w:rPr>
        <w:t>quy định</w:t>
      </w:r>
      <w:r w:rsidR="00F570FF" w:rsidRPr="008A031C">
        <w:rPr>
          <w:sz w:val="28"/>
          <w:szCs w:val="28"/>
        </w:rPr>
        <w:t xml:space="preserve"> về tổ chức, hoạt động của ngân hàng thương mại, chi nhánh ngân hàng nước ngoài, văn phòng đại diện tại Việt Nam của tổ chức tín dụng nước ngoài, tổ chức nước ngoài khác có hoạt động ngân hàng</w:t>
      </w:r>
      <w:r w:rsidR="00F570FF" w:rsidRPr="008A031C">
        <w:rPr>
          <w:sz w:val="28"/>
          <w:szCs w:val="28"/>
          <w:lang w:val="en-US"/>
        </w:rPr>
        <w:t xml:space="preserve">; </w:t>
      </w:r>
      <w:r w:rsidR="00C714E4" w:rsidRPr="008A031C">
        <w:rPr>
          <w:sz w:val="28"/>
          <w:szCs w:val="28"/>
        </w:rPr>
        <w:t xml:space="preserve"> </w:t>
      </w:r>
      <w:bookmarkEnd w:id="36"/>
    </w:p>
    <w:p w14:paraId="6E77A076" w14:textId="067EAC7B" w:rsidR="00FD7A6D" w:rsidRPr="008A031C" w:rsidRDefault="00FD7A6D" w:rsidP="00FD7A6D">
      <w:pPr>
        <w:spacing w:before="120" w:after="120"/>
        <w:ind w:firstLine="720"/>
        <w:jc w:val="both"/>
        <w:rPr>
          <w:sz w:val="28"/>
          <w:szCs w:val="28"/>
          <w:lang w:val="en-US"/>
        </w:rPr>
      </w:pPr>
      <w:r w:rsidRPr="008A031C">
        <w:rPr>
          <w:sz w:val="28"/>
          <w:szCs w:val="28"/>
        </w:rPr>
        <w:t>Xét đơn đề nghị cấp đổi Giấy phép thành lập chi nhánh ngân hàng nước ngoài của Ngân hàng........... (đối với chi nhánh ngân hàng nước ngoài thuộc đối tượng thanh tra, giám sát an toàn vi mô của Ngân hàng Nhà nước chi nhánh tỉnh, thành phố) và hồ sơ kèm theo</w:t>
      </w:r>
      <w:r w:rsidR="00BB3CF4" w:rsidRPr="008A031C">
        <w:rPr>
          <w:sz w:val="28"/>
          <w:szCs w:val="28"/>
          <w:lang w:val="en-US"/>
        </w:rPr>
        <w:t>.</w:t>
      </w:r>
    </w:p>
    <w:p w14:paraId="7E53C3FA" w14:textId="77777777" w:rsidR="00FD7A6D" w:rsidRPr="008A031C" w:rsidRDefault="00FD7A6D" w:rsidP="00FD7A6D">
      <w:pPr>
        <w:spacing w:after="120"/>
        <w:ind w:firstLine="720"/>
        <w:jc w:val="both"/>
        <w:rPr>
          <w:sz w:val="12"/>
          <w:szCs w:val="28"/>
        </w:rPr>
      </w:pPr>
    </w:p>
    <w:p w14:paraId="6E924A6C" w14:textId="77777777" w:rsidR="00FD7A6D" w:rsidRPr="008A031C" w:rsidRDefault="00FD7A6D" w:rsidP="00FD7A6D">
      <w:pPr>
        <w:jc w:val="center"/>
        <w:rPr>
          <w:b/>
          <w:bCs/>
          <w:sz w:val="28"/>
          <w:szCs w:val="28"/>
        </w:rPr>
      </w:pPr>
      <w:r w:rsidRPr="008A031C">
        <w:rPr>
          <w:b/>
          <w:bCs/>
          <w:sz w:val="28"/>
          <w:szCs w:val="28"/>
        </w:rPr>
        <w:t>QUYẾT ĐỊNH:</w:t>
      </w:r>
    </w:p>
    <w:p w14:paraId="7D3E1421" w14:textId="77777777" w:rsidR="00FD7A6D" w:rsidRPr="008A031C" w:rsidRDefault="00FD7A6D" w:rsidP="00FD7A6D">
      <w:pPr>
        <w:spacing w:before="120" w:after="120"/>
        <w:ind w:firstLine="720"/>
        <w:jc w:val="both"/>
        <w:rPr>
          <w:sz w:val="28"/>
          <w:szCs w:val="28"/>
        </w:rPr>
      </w:pPr>
      <w:r w:rsidRPr="008A031C">
        <w:rPr>
          <w:b/>
          <w:bCs/>
          <w:sz w:val="28"/>
          <w:szCs w:val="28"/>
        </w:rPr>
        <w:t>Điều 1.</w:t>
      </w:r>
      <w:r w:rsidRPr="008A031C">
        <w:rPr>
          <w:sz w:val="28"/>
          <w:szCs w:val="28"/>
        </w:rPr>
        <w:t xml:space="preserve"> Cho phép Ngân hàng.............., quốc tịch..........., có trụ sở chính tại............ được cấp đổi Giấy phép thành lập chi nhánh ngân hàng nước ngoài số.......... ngày.......... cho Ngân hàng............ như sau:</w:t>
      </w:r>
    </w:p>
    <w:p w14:paraId="519742C7" w14:textId="77777777" w:rsidR="00FD7A6D" w:rsidRPr="008A031C" w:rsidRDefault="00FD7A6D" w:rsidP="00FD7A6D">
      <w:pPr>
        <w:spacing w:before="120" w:after="120"/>
        <w:ind w:firstLine="720"/>
        <w:jc w:val="both"/>
        <w:rPr>
          <w:sz w:val="28"/>
          <w:szCs w:val="28"/>
        </w:rPr>
      </w:pPr>
      <w:r w:rsidRPr="008A031C">
        <w:rPr>
          <w:sz w:val="28"/>
          <w:szCs w:val="28"/>
        </w:rPr>
        <w:t>1. Tên chi nhánh:</w:t>
      </w:r>
    </w:p>
    <w:p w14:paraId="32E9B1D2" w14:textId="77777777" w:rsidR="00FD7A6D" w:rsidRPr="008A031C" w:rsidRDefault="00FD7A6D" w:rsidP="00FD7A6D">
      <w:pPr>
        <w:spacing w:before="120" w:after="120"/>
        <w:ind w:firstLine="720"/>
        <w:jc w:val="both"/>
        <w:rPr>
          <w:sz w:val="28"/>
          <w:szCs w:val="28"/>
        </w:rPr>
      </w:pPr>
      <w:r w:rsidRPr="008A031C">
        <w:rPr>
          <w:sz w:val="28"/>
          <w:szCs w:val="28"/>
        </w:rPr>
        <w:t>- Tên đầy đủ bằng tiếng Việt:...............;</w:t>
      </w:r>
    </w:p>
    <w:p w14:paraId="4A57A3D9" w14:textId="77777777" w:rsidR="00FD7A6D" w:rsidRPr="008A031C" w:rsidRDefault="00FD7A6D" w:rsidP="00FD7A6D">
      <w:pPr>
        <w:spacing w:before="120" w:after="120"/>
        <w:ind w:firstLine="720"/>
        <w:jc w:val="both"/>
        <w:rPr>
          <w:sz w:val="28"/>
          <w:szCs w:val="28"/>
        </w:rPr>
      </w:pPr>
      <w:r w:rsidRPr="008A031C">
        <w:rPr>
          <w:sz w:val="28"/>
          <w:szCs w:val="28"/>
        </w:rPr>
        <w:t>- Tên đầy đủ bằng tiếng Anh:................;</w:t>
      </w:r>
    </w:p>
    <w:p w14:paraId="1F359E84" w14:textId="77777777" w:rsidR="00FD7A6D" w:rsidRPr="008A031C" w:rsidRDefault="00FD7A6D" w:rsidP="00FD7A6D">
      <w:pPr>
        <w:spacing w:before="120" w:after="120"/>
        <w:ind w:firstLine="720"/>
        <w:jc w:val="both"/>
        <w:rPr>
          <w:sz w:val="28"/>
          <w:szCs w:val="28"/>
        </w:rPr>
      </w:pPr>
      <w:r w:rsidRPr="008A031C">
        <w:rPr>
          <w:sz w:val="28"/>
          <w:szCs w:val="28"/>
        </w:rPr>
        <w:t>- Tên giao dịch (hoặc tên viết tắt):...............</w:t>
      </w:r>
    </w:p>
    <w:p w14:paraId="670EE9E5" w14:textId="77777777" w:rsidR="00FD7A6D" w:rsidRPr="008A031C" w:rsidRDefault="00FD7A6D" w:rsidP="00FD7A6D">
      <w:pPr>
        <w:spacing w:before="120" w:after="120"/>
        <w:ind w:firstLine="720"/>
        <w:jc w:val="both"/>
        <w:rPr>
          <w:sz w:val="28"/>
          <w:szCs w:val="28"/>
        </w:rPr>
      </w:pPr>
      <w:r w:rsidRPr="008A031C">
        <w:rPr>
          <w:sz w:val="28"/>
          <w:szCs w:val="28"/>
        </w:rPr>
        <w:t>2. Địa chỉ trụ sở:...........................</w:t>
      </w:r>
    </w:p>
    <w:p w14:paraId="422FDC05" w14:textId="77777777" w:rsidR="00FD7A6D" w:rsidRPr="008A031C" w:rsidRDefault="00FD7A6D" w:rsidP="004B021C">
      <w:pPr>
        <w:spacing w:before="60"/>
        <w:ind w:firstLine="720"/>
        <w:jc w:val="both"/>
        <w:rPr>
          <w:spacing w:val="-4"/>
          <w:sz w:val="28"/>
          <w:szCs w:val="28"/>
        </w:rPr>
      </w:pPr>
      <w:r w:rsidRPr="008A031C">
        <w:rPr>
          <w:b/>
          <w:bCs/>
          <w:spacing w:val="-4"/>
          <w:sz w:val="28"/>
          <w:szCs w:val="28"/>
        </w:rPr>
        <w:t>Điều 2.</w:t>
      </w:r>
      <w:r w:rsidRPr="008A031C">
        <w:rPr>
          <w:spacing w:val="-4"/>
          <w:sz w:val="28"/>
          <w:szCs w:val="28"/>
        </w:rPr>
        <w:t xml:space="preserve"> Vốn được cấp của Ngân hàng... - Chi nhánh.... là........ (bằng chữ:.......).</w:t>
      </w:r>
    </w:p>
    <w:p w14:paraId="41187FE3" w14:textId="77777777" w:rsidR="00FD7A6D" w:rsidRPr="008A031C" w:rsidRDefault="00FD7A6D" w:rsidP="004B021C">
      <w:pPr>
        <w:spacing w:before="60"/>
        <w:ind w:firstLine="720"/>
        <w:jc w:val="both"/>
        <w:rPr>
          <w:sz w:val="28"/>
          <w:szCs w:val="28"/>
        </w:rPr>
      </w:pPr>
      <w:r w:rsidRPr="008A031C">
        <w:rPr>
          <w:b/>
          <w:bCs/>
          <w:sz w:val="28"/>
          <w:szCs w:val="28"/>
        </w:rPr>
        <w:t>Điều 3.</w:t>
      </w:r>
      <w:r w:rsidRPr="008A031C">
        <w:rPr>
          <w:sz w:val="28"/>
          <w:szCs w:val="28"/>
        </w:rPr>
        <w:t xml:space="preserve"> Thời hạn hoạt động của Ngân hàng... - Chi nhánh............... là........... năm (là thời hạn hoạt động được quy định tại Giấy phép do Ngân hàng Nhà nước cấp trước đây) kể từ ngày........ (là ngày hiệu lực của Giấy phép được Ngân hàng Nhà nước cấp trước đây).</w:t>
      </w:r>
    </w:p>
    <w:p w14:paraId="63EEF9A9" w14:textId="77777777" w:rsidR="00FD7A6D" w:rsidRPr="008A031C" w:rsidRDefault="00FD7A6D" w:rsidP="004B021C">
      <w:pPr>
        <w:spacing w:before="60"/>
        <w:ind w:firstLine="720"/>
        <w:jc w:val="both"/>
        <w:rPr>
          <w:sz w:val="28"/>
          <w:szCs w:val="28"/>
        </w:rPr>
      </w:pPr>
      <w:r w:rsidRPr="008A031C">
        <w:rPr>
          <w:b/>
          <w:bCs/>
          <w:sz w:val="28"/>
          <w:szCs w:val="28"/>
        </w:rPr>
        <w:t>Điều 4. Nội dung hoạt động</w:t>
      </w:r>
    </w:p>
    <w:p w14:paraId="61ECAC33" w14:textId="77777777" w:rsidR="00FD7A6D" w:rsidRPr="008A031C" w:rsidRDefault="00FD7A6D" w:rsidP="004B021C">
      <w:pPr>
        <w:spacing w:before="60"/>
        <w:ind w:firstLine="720"/>
        <w:jc w:val="both"/>
        <w:rPr>
          <w:sz w:val="28"/>
          <w:szCs w:val="28"/>
        </w:rPr>
      </w:pPr>
      <w:r w:rsidRPr="008A031C">
        <w:rPr>
          <w:sz w:val="28"/>
          <w:szCs w:val="28"/>
        </w:rPr>
        <w:t>Ngân hàng..... - Chi nhánh.... được thực hiện các hoạt động của loại hình ngân hàng thương mại theo quy định của pháp luật và của Ngân hàng Nhà nước Việt Nam, gồm các hoạt động sau đây:</w:t>
      </w:r>
    </w:p>
    <w:p w14:paraId="6DD71636" w14:textId="77777777" w:rsidR="000C6B38" w:rsidRPr="008A031C" w:rsidRDefault="000C6B38" w:rsidP="000C6B38">
      <w:pPr>
        <w:spacing w:before="60"/>
        <w:ind w:firstLine="720"/>
        <w:jc w:val="both"/>
        <w:rPr>
          <w:sz w:val="28"/>
          <w:szCs w:val="28"/>
        </w:rPr>
      </w:pPr>
      <w:r w:rsidRPr="008A031C">
        <w:rPr>
          <w:sz w:val="28"/>
          <w:szCs w:val="28"/>
        </w:rPr>
        <w:t>1. Nhận tiền gửi không kỳ hạn, tiền gửi có kỳ hạn, tiền gửi tiết kiệm và các loại tiền gửi khác.</w:t>
      </w:r>
    </w:p>
    <w:p w14:paraId="6F7BFFDD" w14:textId="77777777" w:rsidR="000C6B38" w:rsidRPr="008A031C" w:rsidRDefault="000C6B38" w:rsidP="000C6B38">
      <w:pPr>
        <w:spacing w:before="60"/>
        <w:ind w:firstLine="720"/>
        <w:jc w:val="both"/>
        <w:rPr>
          <w:sz w:val="28"/>
          <w:szCs w:val="28"/>
        </w:rPr>
      </w:pPr>
      <w:r w:rsidRPr="008A031C">
        <w:rPr>
          <w:sz w:val="28"/>
          <w:szCs w:val="28"/>
        </w:rPr>
        <w:t>2. Phát hành chứng chỉ tiền gửi.</w:t>
      </w:r>
    </w:p>
    <w:p w14:paraId="0313B102" w14:textId="77777777" w:rsidR="000C6B38" w:rsidRPr="008A031C" w:rsidRDefault="000C6B38" w:rsidP="000C6B38">
      <w:pPr>
        <w:spacing w:before="60"/>
        <w:ind w:firstLine="720"/>
        <w:jc w:val="both"/>
        <w:rPr>
          <w:sz w:val="28"/>
          <w:szCs w:val="28"/>
        </w:rPr>
      </w:pPr>
      <w:r w:rsidRPr="008A031C">
        <w:rPr>
          <w:sz w:val="28"/>
          <w:szCs w:val="28"/>
        </w:rPr>
        <w:t>3. Cấp tín dụng dưới các hình thức sau đây:</w:t>
      </w:r>
    </w:p>
    <w:p w14:paraId="257A469C" w14:textId="77777777" w:rsidR="000C6B38" w:rsidRPr="008A031C" w:rsidRDefault="000C6B38" w:rsidP="000C6B38">
      <w:pPr>
        <w:spacing w:before="60"/>
        <w:ind w:firstLine="720"/>
        <w:jc w:val="both"/>
        <w:rPr>
          <w:sz w:val="28"/>
          <w:szCs w:val="28"/>
        </w:rPr>
      </w:pPr>
      <w:r w:rsidRPr="008A031C">
        <w:rPr>
          <w:sz w:val="28"/>
          <w:szCs w:val="28"/>
        </w:rPr>
        <w:t>a) Cho vay;</w:t>
      </w:r>
    </w:p>
    <w:p w14:paraId="5EF3A0F2" w14:textId="77777777" w:rsidR="000C6B38" w:rsidRPr="008A031C" w:rsidRDefault="000C6B38" w:rsidP="000C6B38">
      <w:pPr>
        <w:spacing w:before="60"/>
        <w:ind w:firstLine="720"/>
        <w:jc w:val="both"/>
        <w:rPr>
          <w:sz w:val="28"/>
          <w:szCs w:val="28"/>
        </w:rPr>
      </w:pPr>
      <w:r w:rsidRPr="008A031C">
        <w:rPr>
          <w:sz w:val="28"/>
          <w:szCs w:val="28"/>
        </w:rPr>
        <w:t>b) Chiết khấu, tái chiết khấu;</w:t>
      </w:r>
    </w:p>
    <w:p w14:paraId="43723F54" w14:textId="77777777" w:rsidR="000C6B38" w:rsidRPr="008A031C" w:rsidRDefault="000C6B38" w:rsidP="000C6B38">
      <w:pPr>
        <w:spacing w:before="60"/>
        <w:ind w:firstLine="720"/>
        <w:jc w:val="both"/>
        <w:rPr>
          <w:sz w:val="28"/>
          <w:szCs w:val="28"/>
        </w:rPr>
      </w:pPr>
      <w:r w:rsidRPr="008A031C">
        <w:rPr>
          <w:sz w:val="28"/>
          <w:szCs w:val="28"/>
        </w:rPr>
        <w:t>c) Bảo lãnh ngân hàng;</w:t>
      </w:r>
    </w:p>
    <w:p w14:paraId="10F44413" w14:textId="77777777" w:rsidR="000C6B38" w:rsidRPr="008A031C" w:rsidRDefault="000C6B38" w:rsidP="000C6B38">
      <w:pPr>
        <w:spacing w:before="60"/>
        <w:ind w:firstLine="720"/>
        <w:jc w:val="both"/>
        <w:rPr>
          <w:sz w:val="28"/>
          <w:szCs w:val="28"/>
        </w:rPr>
      </w:pPr>
      <w:r w:rsidRPr="008A031C">
        <w:rPr>
          <w:sz w:val="28"/>
          <w:szCs w:val="28"/>
        </w:rPr>
        <w:t>d) Phát hành thẻ tín dụng;</w:t>
      </w:r>
    </w:p>
    <w:p w14:paraId="05E4361E" w14:textId="77777777" w:rsidR="000C6B38" w:rsidRPr="008A031C" w:rsidRDefault="000C6B38" w:rsidP="000C6B38">
      <w:pPr>
        <w:spacing w:before="60"/>
        <w:ind w:firstLine="720"/>
        <w:jc w:val="both"/>
        <w:rPr>
          <w:sz w:val="28"/>
          <w:szCs w:val="28"/>
        </w:rPr>
      </w:pPr>
      <w:r w:rsidRPr="008A031C">
        <w:rPr>
          <w:sz w:val="28"/>
          <w:szCs w:val="28"/>
        </w:rPr>
        <w:t>đ) Bao thanh toán trong nước; bao thanh toán quốc tế đối với các ngân hàng được phép thực hiện thanh toán quốc tế;</w:t>
      </w:r>
    </w:p>
    <w:p w14:paraId="1EFCCCA1" w14:textId="77777777" w:rsidR="000C6B38" w:rsidRPr="008A031C" w:rsidRDefault="000C6B38" w:rsidP="000C6B38">
      <w:pPr>
        <w:spacing w:before="60"/>
        <w:ind w:firstLine="720"/>
        <w:jc w:val="both"/>
        <w:rPr>
          <w:sz w:val="28"/>
          <w:szCs w:val="28"/>
        </w:rPr>
      </w:pPr>
      <w:r w:rsidRPr="008A031C">
        <w:rPr>
          <w:sz w:val="28"/>
          <w:szCs w:val="28"/>
        </w:rPr>
        <w:t xml:space="preserve">e) Thư tín dụng; </w:t>
      </w:r>
    </w:p>
    <w:p w14:paraId="63430B03" w14:textId="77777777" w:rsidR="000C6B38" w:rsidRPr="008A031C" w:rsidRDefault="000C6B38" w:rsidP="000C6B38">
      <w:pPr>
        <w:spacing w:before="60"/>
        <w:ind w:firstLine="720"/>
        <w:jc w:val="both"/>
        <w:rPr>
          <w:sz w:val="28"/>
          <w:szCs w:val="28"/>
        </w:rPr>
      </w:pPr>
      <w:r w:rsidRPr="008A031C">
        <w:rPr>
          <w:sz w:val="28"/>
          <w:szCs w:val="28"/>
        </w:rPr>
        <w:t>g) Hình thức cấp tín dụng khác theo quy định của Ngân hàng Nhà nước (chỉ cấp phép khi có quy định của pháp luật).</w:t>
      </w:r>
    </w:p>
    <w:p w14:paraId="1E0A59B8" w14:textId="77777777" w:rsidR="000C6B38" w:rsidRPr="008A031C" w:rsidRDefault="000C6B38" w:rsidP="000C6B38">
      <w:pPr>
        <w:spacing w:before="60"/>
        <w:ind w:firstLine="720"/>
        <w:jc w:val="both"/>
        <w:rPr>
          <w:sz w:val="28"/>
          <w:szCs w:val="28"/>
        </w:rPr>
      </w:pPr>
      <w:r w:rsidRPr="008A031C">
        <w:rPr>
          <w:sz w:val="28"/>
          <w:szCs w:val="28"/>
        </w:rPr>
        <w:t>4. Mở tài khoản thanh toán cho khách hàng.</w:t>
      </w:r>
    </w:p>
    <w:p w14:paraId="0E20A357" w14:textId="77777777" w:rsidR="000C6B38" w:rsidRPr="008A031C" w:rsidRDefault="000C6B38" w:rsidP="000C6B38">
      <w:pPr>
        <w:spacing w:before="60"/>
        <w:ind w:firstLine="720"/>
        <w:jc w:val="both"/>
        <w:rPr>
          <w:sz w:val="28"/>
          <w:szCs w:val="28"/>
        </w:rPr>
      </w:pPr>
      <w:r w:rsidRPr="008A031C">
        <w:rPr>
          <w:sz w:val="28"/>
          <w:szCs w:val="28"/>
        </w:rPr>
        <w:t>5. Cung ứng các phương tiện thanh toán.</w:t>
      </w:r>
    </w:p>
    <w:p w14:paraId="1526FCA0" w14:textId="77777777" w:rsidR="000C6B38" w:rsidRPr="008A031C" w:rsidRDefault="000C6B38" w:rsidP="000C6B38">
      <w:pPr>
        <w:spacing w:before="60"/>
        <w:ind w:firstLine="720"/>
        <w:jc w:val="both"/>
        <w:rPr>
          <w:sz w:val="28"/>
          <w:szCs w:val="28"/>
        </w:rPr>
      </w:pPr>
      <w:r w:rsidRPr="008A031C">
        <w:rPr>
          <w:sz w:val="28"/>
          <w:szCs w:val="28"/>
        </w:rPr>
        <w:t>6. Cung ứng các dịch vụ thanh toán qua tài khoản sau đây:</w:t>
      </w:r>
    </w:p>
    <w:p w14:paraId="13B64C90" w14:textId="77777777" w:rsidR="000C6B38" w:rsidRPr="008A031C" w:rsidRDefault="000C6B38" w:rsidP="000C6B38">
      <w:pPr>
        <w:spacing w:before="60"/>
        <w:ind w:firstLine="720"/>
        <w:jc w:val="both"/>
        <w:rPr>
          <w:sz w:val="28"/>
          <w:szCs w:val="28"/>
        </w:rPr>
      </w:pPr>
      <w:r w:rsidRPr="008A031C">
        <w:rPr>
          <w:sz w:val="28"/>
          <w:szCs w:val="28"/>
        </w:rPr>
        <w:t>a) Thực hiện dịch vụ thanh toán trong nước bao gồm séc, lệnh chi, ủy nhiệm chi, nhờ thu, ủy nhiệm thu, chuyển tiền, thẻ ngân hàng, dịch vụ thu hộ và chi hộ;</w:t>
      </w:r>
    </w:p>
    <w:p w14:paraId="53A3D9E6" w14:textId="77777777" w:rsidR="000C6B38" w:rsidRPr="008A031C" w:rsidRDefault="000C6B38" w:rsidP="000C6B38">
      <w:pPr>
        <w:spacing w:before="60"/>
        <w:ind w:firstLine="720"/>
        <w:jc w:val="both"/>
        <w:rPr>
          <w:sz w:val="28"/>
          <w:szCs w:val="28"/>
        </w:rPr>
      </w:pPr>
      <w:r w:rsidRPr="008A031C">
        <w:rPr>
          <w:sz w:val="28"/>
          <w:szCs w:val="28"/>
        </w:rPr>
        <w:lastRenderedPageBreak/>
        <w:t>b) Thực hiện dịch vụ thanh toán quốc tế và các dịch vụ thanh toán khác theo quy định của Ngân hàng Nhà nước (chỉ cấp phép khi có quy định của pháp luật).</w:t>
      </w:r>
    </w:p>
    <w:p w14:paraId="4FEB1F20" w14:textId="77777777" w:rsidR="000C6B38" w:rsidRPr="008A031C" w:rsidRDefault="000C6B38" w:rsidP="000C6B38">
      <w:pPr>
        <w:spacing w:before="60"/>
        <w:ind w:firstLine="720"/>
        <w:jc w:val="both"/>
        <w:rPr>
          <w:sz w:val="28"/>
          <w:szCs w:val="28"/>
        </w:rPr>
      </w:pPr>
      <w:r w:rsidRPr="008A031C">
        <w:rPr>
          <w:sz w:val="28"/>
          <w:szCs w:val="28"/>
        </w:rPr>
        <w:t xml:space="preserve">7. Vay Ngân hàng Nhà nước dưới hình thức tái cấp vốn.  </w:t>
      </w:r>
    </w:p>
    <w:p w14:paraId="0A15EEE9" w14:textId="77777777" w:rsidR="000C6B38" w:rsidRPr="008A031C" w:rsidRDefault="000C6B38" w:rsidP="000C6B38">
      <w:pPr>
        <w:spacing w:before="60"/>
        <w:ind w:firstLine="720"/>
        <w:jc w:val="both"/>
        <w:rPr>
          <w:sz w:val="28"/>
          <w:szCs w:val="28"/>
        </w:rPr>
      </w:pPr>
      <w:r w:rsidRPr="008A031C">
        <w:rPr>
          <w:sz w:val="28"/>
          <w:szCs w:val="28"/>
        </w:rPr>
        <w:t xml:space="preserve">8. Mua, bán giấy tờ có giá với Ngân hàng Nhà nước.  </w:t>
      </w:r>
    </w:p>
    <w:p w14:paraId="067B23C9" w14:textId="77777777" w:rsidR="000C6B38" w:rsidRPr="008A031C" w:rsidRDefault="000C6B38" w:rsidP="000C6B38">
      <w:pPr>
        <w:spacing w:before="60"/>
        <w:ind w:firstLine="720"/>
        <w:jc w:val="both"/>
        <w:rPr>
          <w:sz w:val="28"/>
          <w:szCs w:val="28"/>
        </w:rPr>
      </w:pPr>
      <w:r w:rsidRPr="008A031C">
        <w:rPr>
          <w:sz w:val="28"/>
          <w:szCs w:val="28"/>
        </w:rPr>
        <w:t xml:space="preserve">9. Cho vay, vay, gửi tiền, nhận tiền gửi, mua, bán có kỳ hạn giấy tờ có giá với tổ chức tín dụng, chi nhánh ngân hàng nước ngoài theo quy định của Ngân hàng Nhà nước. </w:t>
      </w:r>
    </w:p>
    <w:p w14:paraId="3D187FE8" w14:textId="77777777" w:rsidR="000C6B38" w:rsidRPr="008A031C" w:rsidRDefault="000C6B38" w:rsidP="000C6B38">
      <w:pPr>
        <w:spacing w:before="60"/>
        <w:ind w:firstLine="720"/>
        <w:jc w:val="both"/>
        <w:rPr>
          <w:sz w:val="28"/>
          <w:szCs w:val="28"/>
        </w:rPr>
      </w:pPr>
      <w:r w:rsidRPr="008A031C">
        <w:rPr>
          <w:sz w:val="28"/>
          <w:szCs w:val="28"/>
        </w:rPr>
        <w:t>10. Vay nước ngoài theo quy định của pháp luật.</w:t>
      </w:r>
    </w:p>
    <w:p w14:paraId="6FEFAF5C" w14:textId="77777777" w:rsidR="000C6B38" w:rsidRPr="008A031C" w:rsidRDefault="000C6B38" w:rsidP="000C6B38">
      <w:pPr>
        <w:spacing w:before="60"/>
        <w:ind w:firstLine="720"/>
        <w:jc w:val="both"/>
        <w:rPr>
          <w:sz w:val="28"/>
          <w:szCs w:val="28"/>
        </w:rPr>
      </w:pPr>
      <w:r w:rsidRPr="008A031C">
        <w:rPr>
          <w:sz w:val="28"/>
          <w:szCs w:val="28"/>
        </w:rPr>
        <w:t xml:space="preserve">11. Mở tài khoản thanh toán tại Ngân hàng Nhà nước.  </w:t>
      </w:r>
    </w:p>
    <w:p w14:paraId="59275295" w14:textId="77777777" w:rsidR="000C6B38" w:rsidRPr="008A031C" w:rsidRDefault="000C6B38" w:rsidP="000C6B38">
      <w:pPr>
        <w:spacing w:before="60"/>
        <w:ind w:firstLine="720"/>
        <w:jc w:val="both"/>
        <w:rPr>
          <w:sz w:val="28"/>
          <w:szCs w:val="28"/>
        </w:rPr>
      </w:pPr>
      <w:r w:rsidRPr="008A031C">
        <w:rPr>
          <w:sz w:val="28"/>
          <w:szCs w:val="28"/>
        </w:rPr>
        <w:t>12. Mở tài khoản thanh toán tại tổ chức tín dụng được cung ứng dịch vụ thanh toán qua tài khoản.</w:t>
      </w:r>
    </w:p>
    <w:p w14:paraId="54980933" w14:textId="77777777" w:rsidR="000C6B38" w:rsidRPr="008A031C" w:rsidRDefault="000C6B38" w:rsidP="000C6B38">
      <w:pPr>
        <w:spacing w:before="60"/>
        <w:ind w:firstLine="720"/>
        <w:jc w:val="both"/>
        <w:rPr>
          <w:sz w:val="28"/>
          <w:szCs w:val="28"/>
        </w:rPr>
      </w:pPr>
      <w:r w:rsidRPr="008A031C">
        <w:rPr>
          <w:sz w:val="28"/>
          <w:szCs w:val="28"/>
        </w:rPr>
        <w:t>13. Mở tài khoản thanh toán ở nước ngoài theo quy định của pháp luật về ngoại hối.</w:t>
      </w:r>
    </w:p>
    <w:p w14:paraId="67A5D905" w14:textId="77777777" w:rsidR="000C6B38" w:rsidRPr="008A031C" w:rsidRDefault="000C6B38" w:rsidP="000C6B38">
      <w:pPr>
        <w:spacing w:before="60"/>
        <w:ind w:firstLine="720"/>
        <w:jc w:val="both"/>
        <w:rPr>
          <w:sz w:val="28"/>
          <w:szCs w:val="28"/>
        </w:rPr>
      </w:pPr>
      <w:r w:rsidRPr="008A031C">
        <w:rPr>
          <w:sz w:val="28"/>
          <w:szCs w:val="28"/>
        </w:rPr>
        <w:t>14. Tổ chức thanh toán nội bộ và tham gia hệ thống thanh toán liên ngân hàng quốc gia.</w:t>
      </w:r>
    </w:p>
    <w:p w14:paraId="60837972" w14:textId="77777777" w:rsidR="000C6B38" w:rsidRPr="008A031C" w:rsidRDefault="000C6B38" w:rsidP="000C6B38">
      <w:pPr>
        <w:spacing w:before="60"/>
        <w:ind w:firstLine="720"/>
        <w:jc w:val="both"/>
        <w:rPr>
          <w:sz w:val="28"/>
          <w:szCs w:val="28"/>
        </w:rPr>
      </w:pPr>
      <w:r w:rsidRPr="008A031C">
        <w:rPr>
          <w:sz w:val="28"/>
          <w:szCs w:val="28"/>
        </w:rPr>
        <w:t xml:space="preserve">15. Tham gia hệ thống thanh toán quốc tế. </w:t>
      </w:r>
    </w:p>
    <w:p w14:paraId="2ED6E215" w14:textId="77777777" w:rsidR="000C6B38" w:rsidRPr="008A031C" w:rsidRDefault="000C6B38" w:rsidP="000C6B38">
      <w:pPr>
        <w:spacing w:before="60"/>
        <w:ind w:firstLine="720"/>
        <w:jc w:val="both"/>
        <w:rPr>
          <w:sz w:val="28"/>
          <w:szCs w:val="28"/>
        </w:rPr>
      </w:pPr>
      <w:r w:rsidRPr="008A031C">
        <w:rPr>
          <w:sz w:val="28"/>
          <w:szCs w:val="28"/>
        </w:rPr>
        <w:t>16.  Kinh doanh, cung ứng cho khách hàng ở trong nước và nước ngoài các dịch vụ, sản phẩm về ngoại hối trong phạm vi do Ngân hàng Nhà nước quy định.</w:t>
      </w:r>
    </w:p>
    <w:p w14:paraId="04AC070A" w14:textId="77777777" w:rsidR="000C6B38" w:rsidRPr="008A031C" w:rsidRDefault="000C6B38" w:rsidP="000C6B38">
      <w:pPr>
        <w:spacing w:before="60"/>
        <w:ind w:firstLine="720"/>
        <w:jc w:val="both"/>
        <w:rPr>
          <w:sz w:val="28"/>
          <w:szCs w:val="28"/>
        </w:rPr>
      </w:pPr>
      <w:r w:rsidRPr="008A031C">
        <w:rPr>
          <w:sz w:val="28"/>
          <w:szCs w:val="28"/>
        </w:rPr>
        <w:t>17. Kinh doanh, cung ứng cho khách hàng ở trong nước và nước ngoài các dịch vụ, sản phẩm phái sinh về lãi suất, ngoại hối, tiền tệ và tài sản tài chính khác (chỉ cấp phép khi có quy định của pháp luật).</w:t>
      </w:r>
    </w:p>
    <w:p w14:paraId="5696C214" w14:textId="77777777" w:rsidR="000C6B38" w:rsidRPr="008A031C" w:rsidRDefault="000C6B38" w:rsidP="000C6B38">
      <w:pPr>
        <w:spacing w:before="60"/>
        <w:ind w:firstLine="720"/>
        <w:jc w:val="both"/>
        <w:rPr>
          <w:sz w:val="28"/>
          <w:szCs w:val="28"/>
        </w:rPr>
      </w:pPr>
      <w:r w:rsidRPr="008A031C">
        <w:rPr>
          <w:sz w:val="28"/>
          <w:szCs w:val="28"/>
        </w:rPr>
        <w:t>18. Ủy thác, nhận ủy thác, đại lý trong hoạt động ngân hàng, giao đại lý thanh toán theo quy định của Ngân hàng Nhà nước.</w:t>
      </w:r>
    </w:p>
    <w:p w14:paraId="70A062FD" w14:textId="77777777" w:rsidR="000C6B38" w:rsidRPr="008A031C" w:rsidRDefault="000C6B38" w:rsidP="000C6B38">
      <w:pPr>
        <w:spacing w:before="60"/>
        <w:ind w:firstLine="720"/>
        <w:jc w:val="both"/>
        <w:rPr>
          <w:sz w:val="28"/>
          <w:szCs w:val="28"/>
        </w:rPr>
      </w:pPr>
      <w:r w:rsidRPr="008A031C">
        <w:rPr>
          <w:sz w:val="28"/>
          <w:szCs w:val="28"/>
        </w:rPr>
        <w:t xml:space="preserve">19. Đại lý bảo hiểm theo quy định của pháp luật về kinh doanh bảo hiểm, phù hợp với phạm vi hoạt động đại lý bảo hiểm theo quy định của Ngân hàng Nhà nước. </w:t>
      </w:r>
    </w:p>
    <w:p w14:paraId="54026910" w14:textId="77777777" w:rsidR="000C6B38" w:rsidRPr="008A031C" w:rsidRDefault="000C6B38" w:rsidP="000C6B38">
      <w:pPr>
        <w:spacing w:before="60"/>
        <w:ind w:firstLine="720"/>
        <w:jc w:val="both"/>
        <w:rPr>
          <w:sz w:val="28"/>
          <w:szCs w:val="28"/>
        </w:rPr>
      </w:pPr>
      <w:r w:rsidRPr="008A031C">
        <w:rPr>
          <w:sz w:val="28"/>
          <w:szCs w:val="28"/>
        </w:rPr>
        <w:t xml:space="preserve">20. Các hoạt động kinh doanh khác  </w:t>
      </w:r>
    </w:p>
    <w:p w14:paraId="7B856D0A" w14:textId="77777777" w:rsidR="000C6B38" w:rsidRPr="008A031C" w:rsidRDefault="000C6B38" w:rsidP="000C6B38">
      <w:pPr>
        <w:spacing w:before="60"/>
        <w:ind w:firstLine="720"/>
        <w:jc w:val="both"/>
        <w:rPr>
          <w:sz w:val="28"/>
          <w:szCs w:val="28"/>
        </w:rPr>
      </w:pPr>
      <w:r w:rsidRPr="008A031C">
        <w:rPr>
          <w:sz w:val="28"/>
          <w:szCs w:val="28"/>
        </w:rPr>
        <w:t>a) Dịch vụ quản lý tiền mặt; dịch vụ ngân quỹ cho tổ chức tín dụng, chi nhánh ngân hàng nước ngoài; dịch vụ bảo quản tài sản, cho thuê tủ, két an toàn;</w:t>
      </w:r>
    </w:p>
    <w:p w14:paraId="48B51DDB" w14:textId="77777777" w:rsidR="000C6B38" w:rsidRPr="008A031C" w:rsidRDefault="000C6B38" w:rsidP="000C6B38">
      <w:pPr>
        <w:spacing w:before="60"/>
        <w:ind w:firstLine="720"/>
        <w:jc w:val="both"/>
        <w:rPr>
          <w:sz w:val="28"/>
          <w:szCs w:val="28"/>
        </w:rPr>
      </w:pPr>
      <w:r w:rsidRPr="008A031C">
        <w:rPr>
          <w:sz w:val="28"/>
          <w:szCs w:val="28"/>
        </w:rPr>
        <w:t>b) Cung ứng các dịch vụ chuyển tiền, thu hộ, chi hộ và các dịch vụ thanh toán khác không qua tài khoản;</w:t>
      </w:r>
    </w:p>
    <w:p w14:paraId="674732E6" w14:textId="77777777" w:rsidR="000C6B38" w:rsidRPr="008A031C" w:rsidRDefault="000C6B38" w:rsidP="000C6B38">
      <w:pPr>
        <w:spacing w:before="60"/>
        <w:ind w:firstLine="720"/>
        <w:jc w:val="both"/>
        <w:rPr>
          <w:sz w:val="28"/>
          <w:szCs w:val="28"/>
        </w:rPr>
      </w:pPr>
      <w:r w:rsidRPr="008A031C">
        <w:rPr>
          <w:sz w:val="28"/>
          <w:szCs w:val="28"/>
        </w:rPr>
        <w:t xml:space="preserve">c) Mua, bán tín phiếu Ngân hàng Nhà nước, trái phiếu doanh nghiệp; mua, bán công cụ nợ của Chính phủ, trái phiếu Chính phủ bảo lãnh, trái phiếu chính quyền địa phương và các giấy tờ có giá khác; </w:t>
      </w:r>
    </w:p>
    <w:p w14:paraId="31788150" w14:textId="77777777" w:rsidR="000C6B38" w:rsidRPr="008A031C" w:rsidRDefault="000C6B38" w:rsidP="000C6B38">
      <w:pPr>
        <w:spacing w:before="60"/>
        <w:ind w:firstLine="720"/>
        <w:jc w:val="both"/>
        <w:rPr>
          <w:sz w:val="28"/>
          <w:szCs w:val="28"/>
        </w:rPr>
      </w:pPr>
      <w:r w:rsidRPr="008A031C">
        <w:rPr>
          <w:sz w:val="28"/>
          <w:szCs w:val="28"/>
        </w:rPr>
        <w:t>d) Dịch vụ môi giới tiền tệ;</w:t>
      </w:r>
    </w:p>
    <w:p w14:paraId="7705B925" w14:textId="77777777" w:rsidR="000C6B38" w:rsidRPr="008A031C" w:rsidRDefault="000C6B38" w:rsidP="000C6B38">
      <w:pPr>
        <w:spacing w:before="60"/>
        <w:ind w:firstLine="720"/>
        <w:jc w:val="both"/>
        <w:rPr>
          <w:sz w:val="28"/>
          <w:szCs w:val="28"/>
        </w:rPr>
      </w:pPr>
      <w:r w:rsidRPr="008A031C">
        <w:rPr>
          <w:sz w:val="28"/>
          <w:szCs w:val="28"/>
        </w:rPr>
        <w:t xml:space="preserve">đ) Kinh doanh vàng; </w:t>
      </w:r>
    </w:p>
    <w:p w14:paraId="319CAD8A" w14:textId="77777777" w:rsidR="000C6B38" w:rsidRPr="008A031C" w:rsidRDefault="000C6B38" w:rsidP="000C6B38">
      <w:pPr>
        <w:spacing w:before="60"/>
        <w:ind w:firstLine="720"/>
        <w:jc w:val="both"/>
        <w:rPr>
          <w:sz w:val="28"/>
          <w:szCs w:val="28"/>
        </w:rPr>
      </w:pPr>
      <w:r w:rsidRPr="008A031C">
        <w:rPr>
          <w:sz w:val="28"/>
          <w:szCs w:val="28"/>
        </w:rPr>
        <w:t>e) Dịch vụ khác liên quan đến bao thanh toán, thư tín dụng (chỉ cấp phép khi có quy định của pháp luật);</w:t>
      </w:r>
    </w:p>
    <w:p w14:paraId="62BA4C97" w14:textId="2E535F24" w:rsidR="000C6B38" w:rsidRPr="001370BC" w:rsidRDefault="000C6B38" w:rsidP="000C6B38">
      <w:pPr>
        <w:spacing w:before="60"/>
        <w:ind w:firstLine="720"/>
        <w:jc w:val="both"/>
        <w:rPr>
          <w:sz w:val="28"/>
          <w:szCs w:val="28"/>
          <w:lang w:val="en-US"/>
        </w:rPr>
      </w:pPr>
      <w:r w:rsidRPr="008A031C">
        <w:rPr>
          <w:sz w:val="28"/>
          <w:szCs w:val="28"/>
        </w:rPr>
        <w:lastRenderedPageBreak/>
        <w:t>g) Tư vấn về hoạt động ngân hàng và hoạt động kinh doanh khác quy định trong Giấy phép</w:t>
      </w:r>
      <w:r w:rsidR="001370BC">
        <w:rPr>
          <w:sz w:val="28"/>
          <w:szCs w:val="28"/>
          <w:lang w:val="en-US"/>
        </w:rPr>
        <w:t>;</w:t>
      </w:r>
    </w:p>
    <w:p w14:paraId="2019254F" w14:textId="77777777" w:rsidR="000C6B38" w:rsidRPr="008A031C" w:rsidRDefault="000C6B38" w:rsidP="000C6B38">
      <w:pPr>
        <w:spacing w:before="60"/>
        <w:ind w:firstLine="720"/>
        <w:jc w:val="both"/>
        <w:rPr>
          <w:sz w:val="28"/>
          <w:szCs w:val="28"/>
        </w:rPr>
      </w:pPr>
      <w:r w:rsidRPr="008A031C">
        <w:rPr>
          <w:sz w:val="28"/>
          <w:szCs w:val="28"/>
        </w:rPr>
        <w:t>h) Phát hành trái phiếu;</w:t>
      </w:r>
    </w:p>
    <w:p w14:paraId="7FB9031D" w14:textId="77777777" w:rsidR="000C6B38" w:rsidRPr="008A031C" w:rsidRDefault="000C6B38" w:rsidP="000C6B38">
      <w:pPr>
        <w:spacing w:before="60"/>
        <w:ind w:firstLine="720"/>
        <w:jc w:val="both"/>
        <w:rPr>
          <w:sz w:val="28"/>
          <w:szCs w:val="28"/>
        </w:rPr>
      </w:pPr>
      <w:r w:rsidRPr="008A031C">
        <w:rPr>
          <w:sz w:val="28"/>
          <w:szCs w:val="28"/>
        </w:rPr>
        <w:t xml:space="preserve">i) Lưu ký chứng khoán; </w:t>
      </w:r>
    </w:p>
    <w:p w14:paraId="77B9714F" w14:textId="77777777" w:rsidR="000C6B38" w:rsidRPr="008A031C" w:rsidRDefault="000C6B38" w:rsidP="000C6B38">
      <w:pPr>
        <w:spacing w:before="60"/>
        <w:ind w:firstLine="720"/>
        <w:jc w:val="both"/>
        <w:rPr>
          <w:sz w:val="28"/>
          <w:szCs w:val="28"/>
        </w:rPr>
      </w:pPr>
      <w:r w:rsidRPr="008A031C">
        <w:rPr>
          <w:sz w:val="28"/>
          <w:szCs w:val="28"/>
        </w:rPr>
        <w:t>k) Nghiệp vụ ngân hàng giám sát;</w:t>
      </w:r>
    </w:p>
    <w:p w14:paraId="203CD49E" w14:textId="77777777" w:rsidR="000C6B38" w:rsidRPr="008A031C" w:rsidRDefault="000C6B38" w:rsidP="000C6B38">
      <w:pPr>
        <w:spacing w:before="60"/>
        <w:ind w:firstLine="720"/>
        <w:jc w:val="both"/>
        <w:rPr>
          <w:sz w:val="28"/>
          <w:szCs w:val="28"/>
        </w:rPr>
      </w:pPr>
      <w:r w:rsidRPr="008A031C">
        <w:rPr>
          <w:sz w:val="28"/>
          <w:szCs w:val="28"/>
        </w:rPr>
        <w:t>l) Đại lý quản lý tài sản bảo đảm cho bên cho vay là tổ chức tài chính quốc tế, tổ chức tín dụng nước ngoài, tổ chức tín dụng, chi nhánh ngân hàng nước ngoài.</w:t>
      </w:r>
    </w:p>
    <w:p w14:paraId="58B5810C" w14:textId="77777777" w:rsidR="000C6B38" w:rsidRPr="008A031C" w:rsidRDefault="000C6B38" w:rsidP="000C6B38">
      <w:pPr>
        <w:spacing w:before="60"/>
        <w:ind w:firstLine="720"/>
        <w:jc w:val="both"/>
        <w:rPr>
          <w:sz w:val="28"/>
          <w:szCs w:val="28"/>
        </w:rPr>
      </w:pPr>
      <w:r w:rsidRPr="008A031C">
        <w:rPr>
          <w:sz w:val="28"/>
          <w:szCs w:val="28"/>
        </w:rPr>
        <w:t>21. Ví điện tử.</w:t>
      </w:r>
    </w:p>
    <w:p w14:paraId="4624866C" w14:textId="77777777" w:rsidR="000C6B38" w:rsidRPr="008A031C" w:rsidRDefault="000C6B38" w:rsidP="000C6B38">
      <w:pPr>
        <w:spacing w:before="60"/>
        <w:ind w:firstLine="720"/>
        <w:jc w:val="both"/>
        <w:rPr>
          <w:sz w:val="28"/>
          <w:szCs w:val="28"/>
        </w:rPr>
      </w:pPr>
      <w:r w:rsidRPr="008A031C">
        <w:rPr>
          <w:sz w:val="28"/>
          <w:szCs w:val="28"/>
        </w:rPr>
        <w:t>22. Cung ứng sản phẩm phái sinh giá cả hàng hóa.</w:t>
      </w:r>
    </w:p>
    <w:p w14:paraId="0245A7A4" w14:textId="77777777" w:rsidR="000C6B38" w:rsidRPr="008A031C" w:rsidRDefault="000C6B38" w:rsidP="000C6B38">
      <w:pPr>
        <w:spacing w:before="60"/>
        <w:ind w:firstLine="720"/>
        <w:jc w:val="both"/>
        <w:rPr>
          <w:sz w:val="28"/>
          <w:szCs w:val="28"/>
        </w:rPr>
      </w:pPr>
      <w:r w:rsidRPr="008A031C">
        <w:rPr>
          <w:sz w:val="28"/>
          <w:szCs w:val="28"/>
        </w:rPr>
        <w:t>23. Đầu tư hợp đồng tương lai trái phiếu Chính phủ.</w:t>
      </w:r>
    </w:p>
    <w:p w14:paraId="453D0037" w14:textId="77777777" w:rsidR="000C6B38" w:rsidRPr="008A031C" w:rsidRDefault="000C6B38" w:rsidP="000C6B38">
      <w:pPr>
        <w:spacing w:before="60"/>
        <w:ind w:firstLine="720"/>
        <w:jc w:val="both"/>
        <w:rPr>
          <w:sz w:val="28"/>
          <w:szCs w:val="28"/>
        </w:rPr>
      </w:pPr>
      <w:r w:rsidRPr="008A031C">
        <w:rPr>
          <w:sz w:val="28"/>
          <w:szCs w:val="28"/>
        </w:rPr>
        <w:t>24. Cung cấp dịch vụ bù trừ, thanh toán giao dịch chứng khoán.</w:t>
      </w:r>
    </w:p>
    <w:p w14:paraId="69CC947E" w14:textId="77777777" w:rsidR="000C6B38" w:rsidRPr="008A031C" w:rsidRDefault="000C6B38" w:rsidP="000C6B38">
      <w:pPr>
        <w:spacing w:before="60"/>
        <w:ind w:firstLine="720"/>
        <w:jc w:val="both"/>
        <w:rPr>
          <w:sz w:val="28"/>
          <w:szCs w:val="28"/>
        </w:rPr>
      </w:pPr>
      <w:r w:rsidRPr="008A031C">
        <w:rPr>
          <w:sz w:val="28"/>
          <w:szCs w:val="28"/>
        </w:rPr>
        <w:t>25. Các hoạt động kinh doanh khác liên quan đến hoạt động ngân hàng (chỉ cấp phép khi có quy định của pháp luật).</w:t>
      </w:r>
    </w:p>
    <w:p w14:paraId="54E2A4D6" w14:textId="79D13433" w:rsidR="00FD7A6D" w:rsidRPr="008A031C" w:rsidRDefault="00FD7A6D" w:rsidP="000C6B38">
      <w:pPr>
        <w:spacing w:before="60"/>
        <w:ind w:firstLine="720"/>
        <w:jc w:val="both"/>
        <w:rPr>
          <w:sz w:val="28"/>
          <w:szCs w:val="28"/>
        </w:rPr>
      </w:pPr>
      <w:r w:rsidRPr="008A031C">
        <w:rPr>
          <w:b/>
          <w:bCs/>
          <w:sz w:val="28"/>
          <w:szCs w:val="28"/>
        </w:rPr>
        <w:t>Điều 5.</w:t>
      </w:r>
      <w:r w:rsidRPr="008A031C">
        <w:rPr>
          <w:sz w:val="28"/>
          <w:szCs w:val="28"/>
        </w:rPr>
        <w:t xml:space="preserve"> Trong quá trình hoạt động, Ngân hàng… - Chi nhánh........... phải tuân thủ pháp luật Việt Nam.</w:t>
      </w:r>
    </w:p>
    <w:p w14:paraId="15DA971D" w14:textId="77777777" w:rsidR="00FD7A6D" w:rsidRPr="008A031C" w:rsidRDefault="00FD7A6D" w:rsidP="004B021C">
      <w:pPr>
        <w:spacing w:before="60"/>
        <w:ind w:firstLine="720"/>
        <w:jc w:val="both"/>
        <w:rPr>
          <w:sz w:val="28"/>
          <w:szCs w:val="28"/>
        </w:rPr>
      </w:pPr>
      <w:r w:rsidRPr="008A031C">
        <w:rPr>
          <w:b/>
          <w:bCs/>
          <w:sz w:val="28"/>
          <w:szCs w:val="28"/>
        </w:rPr>
        <w:t>Điều 6.</w:t>
      </w:r>
      <w:r w:rsidRPr="008A031C">
        <w:rPr>
          <w:sz w:val="28"/>
          <w:szCs w:val="28"/>
        </w:rPr>
        <w:t xml:space="preserve"> Giấy phép này có hiệu lực kể từ ngày ký và thay thế Giấy phép thành lập chi nhánh ngân hàng nước ngoài số.... ngày... kèm các văn bản chấp thuận có liên quan việc sửa đổi, bổ sung Giấy phép.</w:t>
      </w:r>
    </w:p>
    <w:p w14:paraId="7DE3E030" w14:textId="0733954C" w:rsidR="00FD7A6D" w:rsidRPr="008A031C" w:rsidRDefault="00FD7A6D" w:rsidP="004B021C">
      <w:pPr>
        <w:spacing w:before="60"/>
        <w:ind w:firstLine="720"/>
        <w:jc w:val="both"/>
        <w:rPr>
          <w:sz w:val="28"/>
          <w:szCs w:val="28"/>
        </w:rPr>
      </w:pPr>
      <w:r w:rsidRPr="008A031C">
        <w:rPr>
          <w:b/>
          <w:bCs/>
          <w:sz w:val="28"/>
          <w:szCs w:val="28"/>
        </w:rPr>
        <w:t>Điều 7.</w:t>
      </w:r>
      <w:r w:rsidRPr="008A031C">
        <w:rPr>
          <w:sz w:val="28"/>
          <w:szCs w:val="28"/>
        </w:rPr>
        <w:t xml:space="preserve"> Giấy phép cấp đổi cho Ngân hàng... - Chi nhánh.... được lập thành năm (05) bản chính: một (01) bản cấp cho Ngân hàng... - Chi nhánh.......; </w:t>
      </w:r>
      <w:r w:rsidR="00C94826" w:rsidRPr="008A031C">
        <w:rPr>
          <w:spacing w:val="-2"/>
          <w:sz w:val="28"/>
          <w:szCs w:val="28"/>
        </w:rPr>
        <w:t xml:space="preserve">một (01) bản để </w:t>
      </w:r>
      <w:r w:rsidR="00C94826" w:rsidRPr="008A031C">
        <w:rPr>
          <w:spacing w:val="-2"/>
          <w:sz w:val="28"/>
          <w:szCs w:val="28"/>
          <w:lang w:val="en-US"/>
        </w:rPr>
        <w:t xml:space="preserve">cập nhật vào hệ thống thông tin quốc gia về </w:t>
      </w:r>
      <w:r w:rsidR="00C94826" w:rsidRPr="008A031C">
        <w:rPr>
          <w:spacing w:val="-2"/>
          <w:sz w:val="28"/>
          <w:szCs w:val="28"/>
        </w:rPr>
        <w:t xml:space="preserve">đăng ký </w:t>
      </w:r>
      <w:r w:rsidR="00C94826" w:rsidRPr="008A031C">
        <w:rPr>
          <w:spacing w:val="-2"/>
          <w:sz w:val="28"/>
          <w:szCs w:val="28"/>
          <w:lang w:val="en-US"/>
        </w:rPr>
        <w:t>doanh nghiệp</w:t>
      </w:r>
      <w:r w:rsidRPr="008A031C">
        <w:rPr>
          <w:sz w:val="28"/>
          <w:szCs w:val="28"/>
        </w:rPr>
        <w:t>; ba (03) bản lưu tại Ngân hàng Nhà nước chi nhánh tỉnh/thành phố...</w:t>
      </w:r>
    </w:p>
    <w:p w14:paraId="60F334B6" w14:textId="77777777" w:rsidR="00511854" w:rsidRPr="008A031C" w:rsidRDefault="00511854" w:rsidP="004B021C">
      <w:pPr>
        <w:spacing w:before="60"/>
        <w:ind w:firstLine="720"/>
        <w:jc w:val="both"/>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FD7A6D" w:rsidRPr="008A031C" w14:paraId="564FF875" w14:textId="77777777" w:rsidTr="00FD7A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A1C9B88" w14:textId="77777777" w:rsidR="00FD7A6D" w:rsidRPr="008A031C" w:rsidRDefault="00FD7A6D" w:rsidP="00FD7A6D">
            <w:pPr>
              <w:rPr>
                <w:szCs w:val="28"/>
              </w:rPr>
            </w:pPr>
            <w:r w:rsidRPr="008A031C">
              <w:rPr>
                <w:sz w:val="28"/>
                <w:szCs w:val="28"/>
              </w:rPr>
              <w:t> </w:t>
            </w:r>
            <w:r w:rsidRPr="008A031C">
              <w:rPr>
                <w:b/>
                <w:bCs/>
                <w:i/>
                <w:iCs/>
                <w:szCs w:val="28"/>
              </w:rPr>
              <w:t>Nơi nhận:</w:t>
            </w:r>
            <w:r w:rsidRPr="008A031C">
              <w:rPr>
                <w:b/>
                <w:bCs/>
                <w:i/>
                <w:iCs/>
                <w:szCs w:val="28"/>
              </w:rPr>
              <w:br/>
            </w:r>
            <w:r w:rsidRPr="008A031C">
              <w:rPr>
                <w:szCs w:val="28"/>
              </w:rPr>
              <w:t>- Như Điều 7;</w:t>
            </w:r>
          </w:p>
          <w:p w14:paraId="453A30DC" w14:textId="77777777" w:rsidR="00C94826" w:rsidRPr="008A031C" w:rsidRDefault="00FD7A6D" w:rsidP="00FD7A6D">
            <w:pPr>
              <w:rPr>
                <w:szCs w:val="28"/>
              </w:rPr>
            </w:pPr>
            <w:r w:rsidRPr="008A031C">
              <w:rPr>
                <w:szCs w:val="28"/>
              </w:rPr>
              <w:t>- Thống đốc NHNN;</w:t>
            </w:r>
            <w:r w:rsidRPr="008A031C">
              <w:rPr>
                <w:szCs w:val="28"/>
              </w:rPr>
              <w:br/>
              <w:t>- UBND tỉnh/TP...........;</w:t>
            </w:r>
            <w:r w:rsidRPr="008A031C">
              <w:rPr>
                <w:szCs w:val="28"/>
              </w:rPr>
              <w:br/>
              <w:t>- Bộ Công an;</w:t>
            </w:r>
            <w:r w:rsidRPr="008A031C">
              <w:rPr>
                <w:szCs w:val="28"/>
              </w:rPr>
              <w:br/>
              <w:t>- Bộ Kế hoạch và đầu tư;</w:t>
            </w:r>
          </w:p>
          <w:p w14:paraId="26878141" w14:textId="7AB0E562" w:rsidR="00FD7A6D" w:rsidRPr="008A031C" w:rsidRDefault="00C94826" w:rsidP="00FD7A6D">
            <w:pPr>
              <w:rPr>
                <w:sz w:val="28"/>
                <w:szCs w:val="28"/>
              </w:rPr>
            </w:pPr>
            <w:r w:rsidRPr="008A031C">
              <w:rPr>
                <w:szCs w:val="28"/>
                <w:lang w:val="en-US"/>
              </w:rPr>
              <w:t>- Sở Kế hoạch và đầu tư …..;</w:t>
            </w:r>
            <w:r w:rsidR="00FD7A6D" w:rsidRPr="008A031C">
              <w:rPr>
                <w:szCs w:val="28"/>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7767414" w14:textId="77777777" w:rsidR="00FD7A6D" w:rsidRPr="008A031C" w:rsidRDefault="00FD7A6D" w:rsidP="00FD7A6D">
            <w:pPr>
              <w:jc w:val="center"/>
              <w:rPr>
                <w:sz w:val="28"/>
                <w:szCs w:val="28"/>
              </w:rPr>
            </w:pPr>
            <w:r w:rsidRPr="008A031C">
              <w:rPr>
                <w:b/>
                <w:bCs/>
                <w:sz w:val="28"/>
                <w:szCs w:val="28"/>
              </w:rPr>
              <w:t>GIÁM ĐỐC</w:t>
            </w:r>
          </w:p>
        </w:tc>
      </w:tr>
    </w:tbl>
    <w:p w14:paraId="54FB8E7F" w14:textId="77777777" w:rsidR="00EA32BD" w:rsidRPr="008A031C" w:rsidRDefault="00EA32BD" w:rsidP="00667E97">
      <w:pPr>
        <w:rPr>
          <w:b/>
          <w:bCs/>
          <w:sz w:val="28"/>
          <w:szCs w:val="28"/>
          <w:lang w:val="en-US"/>
        </w:rPr>
      </w:pPr>
    </w:p>
    <w:p w14:paraId="519690DA" w14:textId="77777777" w:rsidR="00406AB1" w:rsidRPr="008A031C" w:rsidRDefault="00406AB1" w:rsidP="00667E97">
      <w:pPr>
        <w:rPr>
          <w:b/>
          <w:bCs/>
          <w:sz w:val="28"/>
          <w:szCs w:val="28"/>
          <w:lang w:val="en-US"/>
        </w:rPr>
      </w:pPr>
    </w:p>
    <w:p w14:paraId="3DD0E53F" w14:textId="11F78518" w:rsidR="003E23F7" w:rsidRPr="008A031C" w:rsidRDefault="003E23F7" w:rsidP="00667E97">
      <w:pPr>
        <w:rPr>
          <w:b/>
          <w:bCs/>
          <w:sz w:val="28"/>
          <w:szCs w:val="28"/>
          <w:lang w:val="en-US"/>
        </w:rPr>
      </w:pPr>
    </w:p>
    <w:p w14:paraId="5FB9B013" w14:textId="71A4B83E" w:rsidR="003E23F7" w:rsidRPr="008A031C" w:rsidRDefault="003E23F7" w:rsidP="00667E97">
      <w:pPr>
        <w:rPr>
          <w:b/>
          <w:bCs/>
          <w:sz w:val="28"/>
          <w:szCs w:val="28"/>
          <w:lang w:val="en-US"/>
        </w:rPr>
      </w:pPr>
    </w:p>
    <w:p w14:paraId="573D1F94" w14:textId="68698B4D" w:rsidR="003E23F7" w:rsidRPr="008A031C" w:rsidRDefault="003E23F7" w:rsidP="00667E97">
      <w:pPr>
        <w:rPr>
          <w:b/>
          <w:bCs/>
          <w:sz w:val="28"/>
          <w:szCs w:val="28"/>
          <w:lang w:val="en-US"/>
        </w:rPr>
      </w:pPr>
    </w:p>
    <w:p w14:paraId="3411E789" w14:textId="2DEC2F17" w:rsidR="000C6B38" w:rsidRPr="008A031C" w:rsidRDefault="000C6B38" w:rsidP="00667E97">
      <w:pPr>
        <w:rPr>
          <w:b/>
          <w:bCs/>
          <w:sz w:val="28"/>
          <w:szCs w:val="28"/>
          <w:lang w:val="en-US"/>
        </w:rPr>
      </w:pPr>
    </w:p>
    <w:p w14:paraId="58D7414C" w14:textId="54F0E670" w:rsidR="000C6B38" w:rsidRPr="008A031C" w:rsidRDefault="000C6B38" w:rsidP="00667E97">
      <w:pPr>
        <w:rPr>
          <w:b/>
          <w:bCs/>
          <w:sz w:val="28"/>
          <w:szCs w:val="28"/>
          <w:lang w:val="en-US"/>
        </w:rPr>
      </w:pPr>
    </w:p>
    <w:p w14:paraId="38C52AC2" w14:textId="7F0626AB" w:rsidR="000C6B38" w:rsidRPr="008A031C" w:rsidRDefault="000C6B38" w:rsidP="00667E97">
      <w:pPr>
        <w:rPr>
          <w:b/>
          <w:bCs/>
          <w:sz w:val="28"/>
          <w:szCs w:val="28"/>
          <w:lang w:val="en-US"/>
        </w:rPr>
      </w:pPr>
    </w:p>
    <w:p w14:paraId="2A06784A" w14:textId="5541869F" w:rsidR="000C6B38" w:rsidRPr="008A031C" w:rsidRDefault="000C6B38" w:rsidP="00667E97">
      <w:pPr>
        <w:rPr>
          <w:b/>
          <w:bCs/>
          <w:sz w:val="28"/>
          <w:szCs w:val="28"/>
          <w:lang w:val="en-US"/>
        </w:rPr>
      </w:pPr>
    </w:p>
    <w:p w14:paraId="4DD67680" w14:textId="378CE631" w:rsidR="000C6B38" w:rsidRPr="008A031C" w:rsidRDefault="000C6B38" w:rsidP="00667E97">
      <w:pPr>
        <w:rPr>
          <w:b/>
          <w:bCs/>
          <w:sz w:val="28"/>
          <w:szCs w:val="28"/>
          <w:lang w:val="en-US"/>
        </w:rPr>
      </w:pPr>
    </w:p>
    <w:p w14:paraId="3367A989" w14:textId="2ADFCE67" w:rsidR="000C6B38" w:rsidRPr="008A031C" w:rsidRDefault="000C6B38" w:rsidP="00667E97">
      <w:pPr>
        <w:rPr>
          <w:b/>
          <w:bCs/>
          <w:sz w:val="28"/>
          <w:szCs w:val="28"/>
          <w:lang w:val="en-US"/>
        </w:rPr>
      </w:pPr>
    </w:p>
    <w:p w14:paraId="66FE12E4" w14:textId="3C27ADFD" w:rsidR="000C6B38" w:rsidRPr="008A031C" w:rsidRDefault="000C6B38" w:rsidP="00667E97">
      <w:pPr>
        <w:rPr>
          <w:b/>
          <w:bCs/>
          <w:sz w:val="28"/>
          <w:szCs w:val="28"/>
          <w:lang w:val="en-US"/>
        </w:rPr>
      </w:pPr>
    </w:p>
    <w:p w14:paraId="594A91BC" w14:textId="1CC5B66F" w:rsidR="000C6B38" w:rsidRPr="008A031C" w:rsidRDefault="000C6B38" w:rsidP="00667E97">
      <w:pPr>
        <w:rPr>
          <w:b/>
          <w:bCs/>
          <w:sz w:val="28"/>
          <w:szCs w:val="28"/>
          <w:lang w:val="en-US"/>
        </w:rPr>
      </w:pPr>
    </w:p>
    <w:p w14:paraId="67F491B2" w14:textId="2C863D8C" w:rsidR="000C6B38" w:rsidRPr="008A031C" w:rsidRDefault="000C6B38" w:rsidP="00667E97">
      <w:pPr>
        <w:rPr>
          <w:b/>
          <w:bCs/>
          <w:sz w:val="28"/>
          <w:szCs w:val="28"/>
          <w:lang w:val="en-US"/>
        </w:rPr>
      </w:pPr>
    </w:p>
    <w:p w14:paraId="34F3DC35" w14:textId="0A53A783" w:rsidR="000C6B38" w:rsidRPr="008A031C" w:rsidRDefault="000C6B38" w:rsidP="00667E97">
      <w:pPr>
        <w:rPr>
          <w:b/>
          <w:bCs/>
          <w:sz w:val="28"/>
          <w:szCs w:val="28"/>
          <w:lang w:val="en-US"/>
        </w:rPr>
      </w:pPr>
    </w:p>
    <w:p w14:paraId="464E004A" w14:textId="396DFD76" w:rsidR="000C6B38" w:rsidRPr="008A031C" w:rsidRDefault="000C6B38" w:rsidP="00667E97">
      <w:pPr>
        <w:rPr>
          <w:b/>
          <w:bCs/>
          <w:sz w:val="28"/>
          <w:szCs w:val="28"/>
          <w:lang w:val="en-US"/>
        </w:rPr>
      </w:pPr>
    </w:p>
    <w:p w14:paraId="4BA164E5" w14:textId="09A8748B" w:rsidR="000C6B38" w:rsidRPr="008A031C" w:rsidRDefault="000C6B38" w:rsidP="00667E97">
      <w:pPr>
        <w:rPr>
          <w:b/>
          <w:bCs/>
          <w:sz w:val="28"/>
          <w:szCs w:val="28"/>
          <w:lang w:val="en-US"/>
        </w:rPr>
      </w:pPr>
    </w:p>
    <w:p w14:paraId="1E8BB9B0" w14:textId="715F4976" w:rsidR="000C6B38" w:rsidRPr="008A031C" w:rsidRDefault="000C6B38" w:rsidP="00667E97">
      <w:pPr>
        <w:rPr>
          <w:b/>
          <w:bCs/>
          <w:sz w:val="28"/>
          <w:szCs w:val="28"/>
          <w:lang w:val="en-US"/>
        </w:rPr>
      </w:pPr>
    </w:p>
    <w:p w14:paraId="6F921A5E" w14:textId="530A7492" w:rsidR="000C6B38" w:rsidRPr="008A031C" w:rsidRDefault="000C6B38" w:rsidP="00667E97">
      <w:pPr>
        <w:rPr>
          <w:b/>
          <w:bCs/>
          <w:sz w:val="28"/>
          <w:szCs w:val="28"/>
          <w:lang w:val="en-US"/>
        </w:rPr>
      </w:pPr>
    </w:p>
    <w:p w14:paraId="5326D895" w14:textId="144FBA47" w:rsidR="000C6B38" w:rsidRPr="008A031C" w:rsidRDefault="000C6B38" w:rsidP="00667E97">
      <w:pPr>
        <w:rPr>
          <w:b/>
          <w:bCs/>
          <w:sz w:val="28"/>
          <w:szCs w:val="28"/>
          <w:lang w:val="en-US"/>
        </w:rPr>
      </w:pPr>
    </w:p>
    <w:p w14:paraId="51A9E9B8" w14:textId="77777777" w:rsidR="000C6B38" w:rsidRPr="008A031C" w:rsidRDefault="000C6B38" w:rsidP="00667E97">
      <w:pPr>
        <w:rPr>
          <w:b/>
          <w:bCs/>
          <w:sz w:val="28"/>
          <w:szCs w:val="28"/>
          <w:lang w:val="en-US"/>
        </w:rPr>
      </w:pPr>
    </w:p>
    <w:p w14:paraId="6AB3A360" w14:textId="088F7A9C" w:rsidR="003E23F7" w:rsidRPr="008A031C" w:rsidRDefault="003E23F7" w:rsidP="00667E97">
      <w:pPr>
        <w:rPr>
          <w:b/>
          <w:bCs/>
          <w:sz w:val="28"/>
          <w:szCs w:val="28"/>
          <w:lang w:val="en-US"/>
        </w:rPr>
      </w:pPr>
    </w:p>
    <w:p w14:paraId="035F7942" w14:textId="00BB9081" w:rsidR="003E23F7" w:rsidRPr="008A031C" w:rsidRDefault="003E23F7" w:rsidP="00667E97">
      <w:pPr>
        <w:rPr>
          <w:b/>
          <w:bCs/>
          <w:sz w:val="28"/>
          <w:szCs w:val="28"/>
          <w:lang w:val="en-US"/>
        </w:rPr>
      </w:pPr>
    </w:p>
    <w:p w14:paraId="6E1D50BD" w14:textId="77777777" w:rsidR="00F60935" w:rsidRPr="008A031C" w:rsidRDefault="00F60935" w:rsidP="00667E97">
      <w:pPr>
        <w:rPr>
          <w:b/>
          <w:bCs/>
          <w:sz w:val="28"/>
          <w:szCs w:val="28"/>
          <w:lang w:val="en-US"/>
        </w:rPr>
      </w:pPr>
    </w:p>
    <w:p w14:paraId="63DB9191" w14:textId="77777777" w:rsidR="00F60935" w:rsidRPr="008A031C" w:rsidRDefault="00F60935" w:rsidP="00F60935">
      <w:pPr>
        <w:shd w:val="clear" w:color="auto" w:fill="FFFFFF"/>
        <w:spacing w:before="120" w:after="120" w:line="234" w:lineRule="atLeast"/>
        <w:jc w:val="center"/>
        <w:rPr>
          <w:b/>
          <w:iCs/>
          <w:sz w:val="28"/>
          <w:szCs w:val="28"/>
          <w:lang w:val="en-US" w:eastAsia="en-US"/>
        </w:rPr>
      </w:pPr>
      <w:r w:rsidRPr="008A031C">
        <w:rPr>
          <w:b/>
          <w:iCs/>
          <w:sz w:val="28"/>
          <w:szCs w:val="28"/>
          <w:lang w:val="en-US" w:eastAsia="en-US"/>
        </w:rPr>
        <w:t>Phụ lục 02</w:t>
      </w:r>
    </w:p>
    <w:tbl>
      <w:tblPr>
        <w:tblW w:w="0" w:type="auto"/>
        <w:tblLook w:val="04A0" w:firstRow="1" w:lastRow="0" w:firstColumn="1" w:lastColumn="0" w:noHBand="0" w:noVBand="1"/>
      </w:tblPr>
      <w:tblGrid>
        <w:gridCol w:w="3096"/>
        <w:gridCol w:w="6191"/>
      </w:tblGrid>
      <w:tr w:rsidR="00F60935" w:rsidRPr="008A031C" w14:paraId="3DC2F15F" w14:textId="77777777" w:rsidTr="00D70910">
        <w:tc>
          <w:tcPr>
            <w:tcW w:w="3096" w:type="dxa"/>
            <w:shd w:val="clear" w:color="auto" w:fill="auto"/>
          </w:tcPr>
          <w:p w14:paraId="796C5EF5" w14:textId="3495AF84" w:rsidR="00F60935" w:rsidRPr="008A031C" w:rsidRDefault="00F60935" w:rsidP="00F60935">
            <w:pPr>
              <w:spacing w:before="120" w:after="120"/>
              <w:rPr>
                <w:rFonts w:eastAsia="SimSun"/>
                <w:b/>
                <w:lang w:val="en-US" w:eastAsia="en-US"/>
              </w:rPr>
            </w:pPr>
            <w:r w:rsidRPr="008A031C">
              <w:rPr>
                <w:noProof/>
                <w:lang w:val="en-US" w:eastAsia="en-US"/>
              </w:rPr>
              <mc:AlternateContent>
                <mc:Choice Requires="wps">
                  <w:drawing>
                    <wp:anchor distT="4294967295" distB="4294967295" distL="114300" distR="114300" simplePos="0" relativeHeight="251674112" behindDoc="0" locked="0" layoutInCell="1" allowOverlap="1" wp14:anchorId="3556B0D6" wp14:editId="120713F7">
                      <wp:simplePos x="0" y="0"/>
                      <wp:positionH relativeFrom="column">
                        <wp:posOffset>74295</wp:posOffset>
                      </wp:positionH>
                      <wp:positionV relativeFrom="paragraph">
                        <wp:posOffset>274319</wp:posOffset>
                      </wp:positionV>
                      <wp:extent cx="115252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25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5F50A5" id="Straight Connector 9"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21.6pt" to="96.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" strokecolor="windowText">
                      <o:lock v:ext="edit" shapetype="f"/>
                    </v:line>
                  </w:pict>
                </mc:Fallback>
              </mc:AlternateContent>
            </w:r>
            <w:r w:rsidRPr="008A031C">
              <w:rPr>
                <w:rFonts w:eastAsia="SimSun"/>
                <w:b/>
                <w:lang w:eastAsia="en-US"/>
              </w:rPr>
              <w:t>ĐƠN VỊ BÁO CÁO</w:t>
            </w:r>
          </w:p>
        </w:tc>
        <w:tc>
          <w:tcPr>
            <w:tcW w:w="6192" w:type="dxa"/>
            <w:shd w:val="clear" w:color="auto" w:fill="auto"/>
          </w:tcPr>
          <w:p w14:paraId="4D83E3CD" w14:textId="77777777" w:rsidR="00F60935" w:rsidRPr="008A031C" w:rsidRDefault="00F60935" w:rsidP="00F60935">
            <w:pPr>
              <w:jc w:val="center"/>
              <w:rPr>
                <w:rFonts w:eastAsia="SimSun"/>
                <w:b/>
                <w:lang w:eastAsia="en-US"/>
              </w:rPr>
            </w:pPr>
            <w:r w:rsidRPr="008A031C">
              <w:rPr>
                <w:rFonts w:eastAsia="SimSun"/>
                <w:b/>
                <w:lang w:eastAsia="en-US"/>
              </w:rPr>
              <w:t>CỘNG HÒA XÃ HỘI CHỦ NGHĨA VIỆT NAM</w:t>
            </w:r>
          </w:p>
          <w:p w14:paraId="57C7009E" w14:textId="77777777" w:rsidR="00F60935" w:rsidRPr="008A031C" w:rsidRDefault="00F60935" w:rsidP="00F60935">
            <w:pPr>
              <w:jc w:val="center"/>
              <w:rPr>
                <w:rFonts w:eastAsia="SimSun"/>
                <w:b/>
                <w:sz w:val="28"/>
                <w:szCs w:val="28"/>
                <w:lang w:val="en-US" w:eastAsia="en-US"/>
              </w:rPr>
            </w:pPr>
            <w:r w:rsidRPr="008A031C">
              <w:rPr>
                <w:rFonts w:eastAsia="SimSun"/>
                <w:b/>
                <w:sz w:val="28"/>
                <w:szCs w:val="28"/>
                <w:lang w:val="en-US" w:eastAsia="en-US"/>
              </w:rPr>
              <w:t>Độc lập – Tự do – Hạnh phúc</w:t>
            </w:r>
          </w:p>
          <w:p w14:paraId="086FA2BD" w14:textId="394F85E8" w:rsidR="00F60935" w:rsidRPr="008A031C" w:rsidRDefault="00F60935" w:rsidP="00F60935">
            <w:pPr>
              <w:spacing w:before="120" w:after="120"/>
              <w:jc w:val="center"/>
              <w:rPr>
                <w:rFonts w:eastAsia="SimSun"/>
                <w:i/>
                <w:sz w:val="28"/>
                <w:szCs w:val="28"/>
                <w:lang w:val="en-US" w:eastAsia="en-US"/>
              </w:rPr>
            </w:pPr>
            <w:r w:rsidRPr="008A031C">
              <w:rPr>
                <w:noProof/>
                <w:lang w:val="en-US" w:eastAsia="en-US"/>
              </w:rPr>
              <mc:AlternateContent>
                <mc:Choice Requires="wps">
                  <w:drawing>
                    <wp:anchor distT="4294967295" distB="4294967295" distL="114300" distR="114300" simplePos="0" relativeHeight="251675136" behindDoc="0" locked="0" layoutInCell="1" allowOverlap="1" wp14:anchorId="59CAC926" wp14:editId="3DDBEE3E">
                      <wp:simplePos x="0" y="0"/>
                      <wp:positionH relativeFrom="column">
                        <wp:posOffset>944880</wp:posOffset>
                      </wp:positionH>
                      <wp:positionV relativeFrom="paragraph">
                        <wp:posOffset>33019</wp:posOffset>
                      </wp:positionV>
                      <wp:extent cx="19145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02CAB7" id="Straight Connector 8"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4pt,2.6pt" to="225.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" strokecolor="windowText">
                      <o:lock v:ext="edit" shapetype="f"/>
                    </v:line>
                  </w:pict>
                </mc:Fallback>
              </mc:AlternateContent>
            </w:r>
            <w:r w:rsidRPr="008A031C">
              <w:rPr>
                <w:rFonts w:eastAsia="SimSun"/>
                <w:i/>
                <w:sz w:val="28"/>
                <w:szCs w:val="28"/>
                <w:lang w:val="en-US" w:eastAsia="en-US"/>
              </w:rPr>
              <w:t>…………, ngày …….tháng …… năm …..</w:t>
            </w:r>
          </w:p>
        </w:tc>
      </w:tr>
    </w:tbl>
    <w:p w14:paraId="7AB292A3" w14:textId="77777777" w:rsidR="00F60935" w:rsidRPr="008A031C" w:rsidRDefault="00F60935" w:rsidP="00F60935">
      <w:pPr>
        <w:spacing w:before="60" w:after="60"/>
        <w:jc w:val="center"/>
        <w:rPr>
          <w:b/>
          <w:sz w:val="12"/>
          <w:szCs w:val="12"/>
          <w:lang w:val="en-US" w:eastAsia="en-US"/>
        </w:rPr>
      </w:pPr>
    </w:p>
    <w:p w14:paraId="2FB08235" w14:textId="77777777" w:rsidR="00F60935" w:rsidRPr="008A031C" w:rsidRDefault="00F60935" w:rsidP="00F60935">
      <w:pPr>
        <w:spacing w:before="60" w:after="60"/>
        <w:jc w:val="center"/>
        <w:rPr>
          <w:b/>
          <w:lang w:val="en-US" w:eastAsia="en-US"/>
        </w:rPr>
      </w:pPr>
      <w:r w:rsidRPr="008A031C">
        <w:rPr>
          <w:b/>
          <w:lang w:val="en-US" w:eastAsia="en-US"/>
        </w:rPr>
        <w:t>BÁO CÁO ĐÁNH GIÁ</w:t>
      </w:r>
    </w:p>
    <w:p w14:paraId="218002FF" w14:textId="77777777" w:rsidR="00F60935" w:rsidRPr="008A031C" w:rsidRDefault="00F60935" w:rsidP="00F60935">
      <w:pPr>
        <w:spacing w:before="60" w:after="60"/>
        <w:jc w:val="center"/>
        <w:rPr>
          <w:b/>
          <w:lang w:eastAsia="en-US"/>
        </w:rPr>
      </w:pPr>
      <w:r w:rsidRPr="008A031C">
        <w:rPr>
          <w:b/>
          <w:lang w:val="en-US" w:eastAsia="en-US"/>
        </w:rPr>
        <w:t xml:space="preserve"> TÌNH HÌNH THAM GIA HỆ THỐNG THANH TOÁN QUỐC TẾ</w:t>
      </w:r>
    </w:p>
    <w:p w14:paraId="46FFBF03" w14:textId="77777777" w:rsidR="00F60935" w:rsidRPr="008A031C" w:rsidRDefault="00F60935" w:rsidP="00F60935">
      <w:pPr>
        <w:jc w:val="center"/>
        <w:rPr>
          <w:b/>
          <w:sz w:val="20"/>
          <w:szCs w:val="20"/>
          <w:lang w:eastAsia="en-US"/>
        </w:rPr>
      </w:pPr>
    </w:p>
    <w:p w14:paraId="5C4FAFC7" w14:textId="77777777" w:rsidR="00F60935" w:rsidRPr="008A031C" w:rsidRDefault="00F60935" w:rsidP="00F60935">
      <w:pPr>
        <w:spacing w:after="240" w:line="360" w:lineRule="exact"/>
        <w:ind w:firstLine="720"/>
        <w:jc w:val="center"/>
        <w:rPr>
          <w:sz w:val="28"/>
          <w:szCs w:val="28"/>
          <w:lang w:eastAsia="en-US"/>
        </w:rPr>
      </w:pPr>
      <w:r w:rsidRPr="008A031C">
        <w:rPr>
          <w:sz w:val="28"/>
          <w:szCs w:val="28"/>
          <w:lang w:eastAsia="en-US"/>
        </w:rPr>
        <w:t>Kính gửi: Ngân hàng Nhà nước Việt Nam (qua Vụ Thanh toán)</w:t>
      </w:r>
    </w:p>
    <w:p w14:paraId="78174F63" w14:textId="77777777" w:rsidR="00F60935" w:rsidRPr="008A031C" w:rsidRDefault="00F60935" w:rsidP="00F60935">
      <w:pPr>
        <w:spacing w:after="120"/>
        <w:ind w:firstLine="720"/>
        <w:jc w:val="both"/>
        <w:rPr>
          <w:b/>
          <w:sz w:val="28"/>
          <w:szCs w:val="28"/>
          <w:lang w:val="en-US" w:eastAsia="en-US"/>
        </w:rPr>
      </w:pPr>
      <w:r w:rsidRPr="008A031C">
        <w:rPr>
          <w:b/>
          <w:sz w:val="28"/>
          <w:szCs w:val="28"/>
          <w:lang w:eastAsia="en-US"/>
        </w:rPr>
        <w:t>1.</w:t>
      </w:r>
      <w:r w:rsidRPr="008A031C">
        <w:rPr>
          <w:sz w:val="28"/>
          <w:szCs w:val="28"/>
          <w:lang w:eastAsia="en-US"/>
        </w:rPr>
        <w:t xml:space="preserve"> </w:t>
      </w:r>
      <w:r w:rsidRPr="008A031C">
        <w:rPr>
          <w:b/>
          <w:sz w:val="28"/>
          <w:szCs w:val="28"/>
          <w:lang w:eastAsia="en-US"/>
        </w:rPr>
        <w:t xml:space="preserve">Tình hình chung về việc </w:t>
      </w:r>
      <w:r w:rsidRPr="008A031C">
        <w:rPr>
          <w:b/>
          <w:sz w:val="28"/>
          <w:szCs w:val="28"/>
          <w:lang w:val="en-US" w:eastAsia="en-US"/>
        </w:rPr>
        <w:t>tham gia hệ thống thanh toán quốc tế</w:t>
      </w:r>
      <w:r w:rsidRPr="008A031C">
        <w:rPr>
          <w:sz w:val="28"/>
          <w:szCs w:val="28"/>
          <w:vertAlign w:val="superscript"/>
          <w:lang w:val="en-US" w:eastAsia="en-US"/>
        </w:rPr>
        <w:footnoteReference w:id="1"/>
      </w:r>
    </w:p>
    <w:p w14:paraId="314D90F6" w14:textId="77777777" w:rsidR="00F60935" w:rsidRPr="008A031C" w:rsidRDefault="00F60935" w:rsidP="00F60935">
      <w:pPr>
        <w:ind w:firstLine="720"/>
        <w:jc w:val="both"/>
        <w:rPr>
          <w:sz w:val="28"/>
          <w:szCs w:val="28"/>
          <w:lang w:eastAsia="en-US"/>
        </w:rPr>
      </w:pPr>
      <w:r w:rsidRPr="008A031C">
        <w:rPr>
          <w:sz w:val="28"/>
          <w:szCs w:val="28"/>
          <w:lang w:eastAsia="en-US"/>
        </w:rPr>
        <w:t xml:space="preserve">1.1. </w:t>
      </w:r>
      <w:r w:rsidRPr="008A031C">
        <w:rPr>
          <w:sz w:val="28"/>
          <w:szCs w:val="28"/>
          <w:lang w:val="en-US" w:eastAsia="en-US"/>
        </w:rPr>
        <w:t>Thống kê số lượng các hệ thống thanh toán quốc tế tham gia</w:t>
      </w:r>
      <w:r w:rsidRPr="008A031C">
        <w:rPr>
          <w:sz w:val="28"/>
          <w:szCs w:val="28"/>
          <w:lang w:eastAsia="en-US"/>
        </w:rPr>
        <w:t xml:space="preserve"> </w:t>
      </w:r>
    </w:p>
    <w:p w14:paraId="07BEFAEC" w14:textId="77777777" w:rsidR="00F60935" w:rsidRPr="008A031C" w:rsidRDefault="00F60935" w:rsidP="00F60935">
      <w:pPr>
        <w:ind w:firstLine="720"/>
        <w:jc w:val="both"/>
        <w:rPr>
          <w:sz w:val="28"/>
          <w:szCs w:val="28"/>
          <w:lang w:val="en-US" w:eastAsia="en-US"/>
        </w:rPr>
      </w:pPr>
      <w:r w:rsidRPr="008A031C">
        <w:rPr>
          <w:sz w:val="28"/>
          <w:szCs w:val="28"/>
          <w:lang w:eastAsia="en-US"/>
        </w:rPr>
        <w:t xml:space="preserve">1.2. </w:t>
      </w:r>
      <w:r w:rsidRPr="008A031C">
        <w:rPr>
          <w:sz w:val="28"/>
          <w:szCs w:val="28"/>
          <w:lang w:val="en-US" w:eastAsia="en-US"/>
        </w:rPr>
        <w:t>Thông tin chung về việc tham gia các hệ thống thanh toán quốc tế (</w:t>
      </w:r>
      <w:r w:rsidRPr="008A031C">
        <w:rPr>
          <w:i/>
          <w:sz w:val="28"/>
          <w:szCs w:val="28"/>
          <w:lang w:val="en-US" w:eastAsia="en-US"/>
        </w:rPr>
        <w:t>thời điểm tham gia, các tiêu chí, điều kiện yêu cầu của hệ thống thanh toán quốc tế đối với các tổ chức thành viên</w:t>
      </w:r>
      <w:r w:rsidRPr="008A031C">
        <w:rPr>
          <w:sz w:val="28"/>
          <w:szCs w:val="28"/>
          <w:lang w:val="en-US" w:eastAsia="en-US"/>
        </w:rPr>
        <w:t>, …)</w:t>
      </w:r>
    </w:p>
    <w:p w14:paraId="44ACE323" w14:textId="26BAF6C8" w:rsidR="00F60935" w:rsidRPr="008A031C" w:rsidRDefault="00F60935" w:rsidP="00F60935">
      <w:pPr>
        <w:ind w:firstLine="720"/>
        <w:jc w:val="both"/>
        <w:rPr>
          <w:sz w:val="28"/>
          <w:szCs w:val="28"/>
          <w:lang w:val="en-US" w:eastAsia="en-US"/>
        </w:rPr>
      </w:pPr>
      <w:r w:rsidRPr="008A031C">
        <w:rPr>
          <w:sz w:val="28"/>
          <w:szCs w:val="28"/>
          <w:lang w:val="en-US" w:eastAsia="en-US"/>
        </w:rPr>
        <w:t>1.3. Tình hình thực hiện các quy định nội bộ về quản lý rủi ro, phòng chống rửa tiền, tài trợ khủng bố, tài trợ phổ biến vũ khí hủy diệt hàng loạt, an toàn hệ thống thông tin, các giải pháp kỹ thuật, quy trình xử lý giao dịch qua hệ thống thanh toán quốc tế….</w:t>
      </w:r>
    </w:p>
    <w:p w14:paraId="3792806B" w14:textId="77777777" w:rsidR="00F60935" w:rsidRPr="008A031C" w:rsidRDefault="00F60935" w:rsidP="00F60935">
      <w:pPr>
        <w:ind w:firstLine="720"/>
        <w:jc w:val="both"/>
        <w:rPr>
          <w:b/>
          <w:sz w:val="28"/>
          <w:szCs w:val="28"/>
          <w:lang w:val="en-US" w:eastAsia="en-US"/>
        </w:rPr>
      </w:pPr>
      <w:r w:rsidRPr="008A031C">
        <w:rPr>
          <w:b/>
          <w:sz w:val="28"/>
          <w:szCs w:val="28"/>
          <w:lang w:eastAsia="en-US"/>
        </w:rPr>
        <w:t xml:space="preserve">2. </w:t>
      </w:r>
      <w:r w:rsidRPr="008A031C">
        <w:rPr>
          <w:b/>
          <w:sz w:val="28"/>
          <w:szCs w:val="28"/>
          <w:lang w:val="en-US" w:eastAsia="en-US"/>
        </w:rPr>
        <w:t>Tình hình thực hiện giao dịch qua các hệ thống thanh toán quốc tế</w:t>
      </w:r>
    </w:p>
    <w:p w14:paraId="0A556663" w14:textId="77777777" w:rsidR="00F60935" w:rsidRPr="008A031C" w:rsidRDefault="00F60935" w:rsidP="00F60935">
      <w:pPr>
        <w:ind w:firstLine="720"/>
        <w:jc w:val="both"/>
        <w:rPr>
          <w:sz w:val="28"/>
          <w:szCs w:val="28"/>
          <w:lang w:val="en-US" w:eastAsia="en-US"/>
        </w:rPr>
      </w:pPr>
      <w:r w:rsidRPr="008A031C">
        <w:rPr>
          <w:b/>
          <w:i/>
          <w:sz w:val="28"/>
          <w:szCs w:val="28"/>
          <w:lang w:val="en-US" w:eastAsia="en-US"/>
        </w:rPr>
        <w:t>(</w:t>
      </w:r>
      <w:r w:rsidRPr="008A031C">
        <w:rPr>
          <w:i/>
          <w:sz w:val="28"/>
          <w:szCs w:val="28"/>
          <w:lang w:val="en-US" w:eastAsia="en-US"/>
        </w:rPr>
        <w:t>Thống kê số lượng, giá trị giao dịch</w:t>
      </w:r>
      <w:r w:rsidRPr="008A031C">
        <w:rPr>
          <w:i/>
          <w:sz w:val="28"/>
          <w:szCs w:val="28"/>
          <w:vertAlign w:val="superscript"/>
          <w:lang w:val="en-US" w:eastAsia="en-US"/>
        </w:rPr>
        <w:footnoteReference w:id="2"/>
      </w:r>
      <w:r w:rsidRPr="008A031C">
        <w:rPr>
          <w:i/>
          <w:sz w:val="28"/>
          <w:szCs w:val="28"/>
          <w:lang w:val="en-US" w:eastAsia="en-US"/>
        </w:rPr>
        <w:t xml:space="preserve"> (đi/đến) qua từng hệ thống thanh toán quốc tế trong 03 năm gần nhất tính đến thời điểm nộp hồ sơ</w:t>
      </w:r>
      <w:r w:rsidRPr="008A031C">
        <w:rPr>
          <w:sz w:val="28"/>
          <w:szCs w:val="28"/>
          <w:lang w:val="en-US" w:eastAsia="en-US"/>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27"/>
        <w:gridCol w:w="1327"/>
        <w:gridCol w:w="1327"/>
        <w:gridCol w:w="1327"/>
        <w:gridCol w:w="1327"/>
        <w:gridCol w:w="1327"/>
      </w:tblGrid>
      <w:tr w:rsidR="00F60935" w:rsidRPr="008A031C" w14:paraId="4C2CCDE9" w14:textId="77777777" w:rsidTr="00D70910">
        <w:tc>
          <w:tcPr>
            <w:tcW w:w="1668" w:type="dxa"/>
            <w:shd w:val="clear" w:color="auto" w:fill="auto"/>
          </w:tcPr>
          <w:p w14:paraId="09458B75" w14:textId="77777777" w:rsidR="00F60935" w:rsidRPr="008A031C" w:rsidRDefault="00F60935" w:rsidP="00F60935">
            <w:pPr>
              <w:spacing w:before="120" w:after="120"/>
              <w:jc w:val="center"/>
              <w:rPr>
                <w:b/>
                <w:lang w:val="en-US" w:eastAsia="en-US"/>
              </w:rPr>
            </w:pPr>
            <w:r w:rsidRPr="008A031C">
              <w:rPr>
                <w:b/>
                <w:lang w:val="en-US" w:eastAsia="en-US"/>
              </w:rPr>
              <w:t>Năm</w:t>
            </w:r>
          </w:p>
        </w:tc>
        <w:tc>
          <w:tcPr>
            <w:tcW w:w="2654" w:type="dxa"/>
            <w:gridSpan w:val="2"/>
            <w:shd w:val="clear" w:color="auto" w:fill="auto"/>
          </w:tcPr>
          <w:p w14:paraId="4C03B06A" w14:textId="4C4C6BF3" w:rsidR="00F60935" w:rsidRPr="008A031C" w:rsidRDefault="00F60935" w:rsidP="00EF7EB4">
            <w:pPr>
              <w:spacing w:before="120" w:after="120"/>
              <w:jc w:val="center"/>
              <w:rPr>
                <w:b/>
                <w:lang w:val="en-US" w:eastAsia="en-US"/>
              </w:rPr>
            </w:pPr>
            <w:r w:rsidRPr="008A031C">
              <w:rPr>
                <w:b/>
                <w:lang w:val="en-US" w:eastAsia="en-US"/>
              </w:rPr>
              <w:t>202</w:t>
            </w:r>
            <w:r w:rsidR="00EF7EB4" w:rsidRPr="008A031C">
              <w:rPr>
                <w:b/>
                <w:lang w:val="en-US" w:eastAsia="en-US"/>
              </w:rPr>
              <w:t>...</w:t>
            </w:r>
          </w:p>
        </w:tc>
        <w:tc>
          <w:tcPr>
            <w:tcW w:w="2654" w:type="dxa"/>
            <w:gridSpan w:val="2"/>
            <w:shd w:val="clear" w:color="auto" w:fill="auto"/>
          </w:tcPr>
          <w:p w14:paraId="4493B317" w14:textId="0BBE422F" w:rsidR="00F60935" w:rsidRPr="008A031C" w:rsidRDefault="00F60935" w:rsidP="00EF7EB4">
            <w:pPr>
              <w:spacing w:before="120" w:after="120"/>
              <w:jc w:val="center"/>
              <w:rPr>
                <w:b/>
                <w:lang w:val="en-US" w:eastAsia="en-US"/>
              </w:rPr>
            </w:pPr>
            <w:r w:rsidRPr="008A031C">
              <w:rPr>
                <w:b/>
                <w:lang w:val="en-US" w:eastAsia="en-US"/>
              </w:rPr>
              <w:t>202</w:t>
            </w:r>
            <w:r w:rsidR="00EF7EB4" w:rsidRPr="008A031C">
              <w:rPr>
                <w:b/>
                <w:lang w:val="en-US" w:eastAsia="en-US"/>
              </w:rPr>
              <w:t>...</w:t>
            </w:r>
          </w:p>
        </w:tc>
        <w:tc>
          <w:tcPr>
            <w:tcW w:w="2654" w:type="dxa"/>
            <w:gridSpan w:val="2"/>
            <w:shd w:val="clear" w:color="auto" w:fill="auto"/>
          </w:tcPr>
          <w:p w14:paraId="714A585D" w14:textId="77777777" w:rsidR="00F60935" w:rsidRPr="008A031C" w:rsidRDefault="00F60935" w:rsidP="00F60935">
            <w:pPr>
              <w:spacing w:before="120" w:after="120"/>
              <w:jc w:val="center"/>
              <w:rPr>
                <w:b/>
                <w:lang w:val="en-US" w:eastAsia="en-US"/>
              </w:rPr>
            </w:pPr>
            <w:r w:rsidRPr="008A031C">
              <w:rPr>
                <w:b/>
                <w:lang w:val="en-US" w:eastAsia="en-US"/>
              </w:rPr>
              <w:t>…</w:t>
            </w:r>
          </w:p>
        </w:tc>
      </w:tr>
      <w:tr w:rsidR="00F60935" w:rsidRPr="008A031C" w14:paraId="732C5E26" w14:textId="77777777" w:rsidTr="00D70910">
        <w:tc>
          <w:tcPr>
            <w:tcW w:w="1668" w:type="dxa"/>
            <w:vMerge w:val="restart"/>
            <w:shd w:val="clear" w:color="auto" w:fill="auto"/>
          </w:tcPr>
          <w:p w14:paraId="6DE453A9" w14:textId="77777777" w:rsidR="00F60935" w:rsidRPr="008A031C" w:rsidRDefault="00F60935" w:rsidP="00F60935">
            <w:pPr>
              <w:spacing w:before="120" w:after="120"/>
              <w:jc w:val="both"/>
              <w:rPr>
                <w:lang w:val="en-US" w:eastAsia="en-US"/>
              </w:rPr>
            </w:pPr>
          </w:p>
          <w:p w14:paraId="6B6A6970" w14:textId="77777777" w:rsidR="00F60935" w:rsidRPr="008A031C" w:rsidRDefault="00F60935" w:rsidP="00F60935">
            <w:pPr>
              <w:spacing w:before="120" w:after="120"/>
              <w:jc w:val="both"/>
              <w:rPr>
                <w:lang w:val="en-US" w:eastAsia="en-US"/>
              </w:rPr>
            </w:pPr>
            <w:r w:rsidRPr="008A031C">
              <w:rPr>
                <w:lang w:val="en-US" w:eastAsia="en-US"/>
              </w:rPr>
              <w:lastRenderedPageBreak/>
              <w:t>Hệ thống….</w:t>
            </w:r>
          </w:p>
        </w:tc>
        <w:tc>
          <w:tcPr>
            <w:tcW w:w="1327" w:type="dxa"/>
            <w:shd w:val="clear" w:color="auto" w:fill="auto"/>
          </w:tcPr>
          <w:p w14:paraId="6C5BCF04" w14:textId="77777777" w:rsidR="00F60935" w:rsidRPr="008A031C" w:rsidRDefault="00F60935" w:rsidP="00F60935">
            <w:pPr>
              <w:spacing w:before="120" w:after="120"/>
              <w:jc w:val="center"/>
              <w:rPr>
                <w:lang w:val="en-US" w:eastAsia="en-US"/>
              </w:rPr>
            </w:pPr>
            <w:r w:rsidRPr="008A031C">
              <w:rPr>
                <w:lang w:val="en-US" w:eastAsia="en-US"/>
              </w:rPr>
              <w:lastRenderedPageBreak/>
              <w:t>Số lượng giao dịch</w:t>
            </w:r>
          </w:p>
        </w:tc>
        <w:tc>
          <w:tcPr>
            <w:tcW w:w="1327" w:type="dxa"/>
            <w:shd w:val="clear" w:color="auto" w:fill="auto"/>
          </w:tcPr>
          <w:p w14:paraId="1921CADC" w14:textId="77777777" w:rsidR="00F60935" w:rsidRPr="008A031C" w:rsidRDefault="00F60935" w:rsidP="00F60935">
            <w:pPr>
              <w:spacing w:before="120" w:after="120"/>
              <w:jc w:val="center"/>
              <w:rPr>
                <w:lang w:val="en-US" w:eastAsia="en-US"/>
              </w:rPr>
            </w:pPr>
            <w:r w:rsidRPr="008A031C">
              <w:rPr>
                <w:lang w:val="en-US" w:eastAsia="en-US"/>
              </w:rPr>
              <w:t>Giá trị giao dịch</w:t>
            </w:r>
          </w:p>
        </w:tc>
        <w:tc>
          <w:tcPr>
            <w:tcW w:w="1327" w:type="dxa"/>
            <w:shd w:val="clear" w:color="auto" w:fill="auto"/>
          </w:tcPr>
          <w:p w14:paraId="40701DE2" w14:textId="77777777" w:rsidR="00F60935" w:rsidRPr="008A031C" w:rsidRDefault="00F60935" w:rsidP="00F60935">
            <w:pPr>
              <w:spacing w:before="120" w:after="120"/>
              <w:jc w:val="center"/>
              <w:rPr>
                <w:lang w:val="en-US" w:eastAsia="en-US"/>
              </w:rPr>
            </w:pPr>
            <w:r w:rsidRPr="008A031C">
              <w:rPr>
                <w:lang w:val="en-US" w:eastAsia="en-US"/>
              </w:rPr>
              <w:t>Số lượng giao dịch</w:t>
            </w:r>
          </w:p>
        </w:tc>
        <w:tc>
          <w:tcPr>
            <w:tcW w:w="1327" w:type="dxa"/>
            <w:shd w:val="clear" w:color="auto" w:fill="auto"/>
          </w:tcPr>
          <w:p w14:paraId="28373747" w14:textId="77777777" w:rsidR="00F60935" w:rsidRPr="008A031C" w:rsidRDefault="00F60935" w:rsidP="00F60935">
            <w:pPr>
              <w:spacing w:before="120" w:after="120"/>
              <w:jc w:val="center"/>
              <w:rPr>
                <w:lang w:val="en-US" w:eastAsia="en-US"/>
              </w:rPr>
            </w:pPr>
            <w:r w:rsidRPr="008A031C">
              <w:rPr>
                <w:lang w:val="en-US" w:eastAsia="en-US"/>
              </w:rPr>
              <w:t>Giá trị giao dịch</w:t>
            </w:r>
          </w:p>
        </w:tc>
        <w:tc>
          <w:tcPr>
            <w:tcW w:w="1327" w:type="dxa"/>
            <w:shd w:val="clear" w:color="auto" w:fill="auto"/>
          </w:tcPr>
          <w:p w14:paraId="69505FE7" w14:textId="77777777" w:rsidR="00F60935" w:rsidRPr="008A031C" w:rsidRDefault="00F60935" w:rsidP="00F60935">
            <w:pPr>
              <w:spacing w:before="120" w:after="120"/>
              <w:jc w:val="center"/>
              <w:rPr>
                <w:lang w:val="en-US" w:eastAsia="en-US"/>
              </w:rPr>
            </w:pPr>
            <w:r w:rsidRPr="008A031C">
              <w:rPr>
                <w:lang w:val="en-US" w:eastAsia="en-US"/>
              </w:rPr>
              <w:t>Số lượng giao dịch</w:t>
            </w:r>
          </w:p>
        </w:tc>
        <w:tc>
          <w:tcPr>
            <w:tcW w:w="1327" w:type="dxa"/>
            <w:shd w:val="clear" w:color="auto" w:fill="auto"/>
          </w:tcPr>
          <w:p w14:paraId="4B7C1B33" w14:textId="77777777" w:rsidR="00F60935" w:rsidRPr="008A031C" w:rsidRDefault="00F60935" w:rsidP="00F60935">
            <w:pPr>
              <w:spacing w:before="120" w:after="120"/>
              <w:jc w:val="center"/>
              <w:rPr>
                <w:lang w:val="en-US" w:eastAsia="en-US"/>
              </w:rPr>
            </w:pPr>
            <w:r w:rsidRPr="008A031C">
              <w:rPr>
                <w:lang w:val="en-US" w:eastAsia="en-US"/>
              </w:rPr>
              <w:t>Giá trị giao dịch</w:t>
            </w:r>
          </w:p>
        </w:tc>
      </w:tr>
      <w:tr w:rsidR="00F60935" w:rsidRPr="008A031C" w14:paraId="4D4F4F90" w14:textId="77777777" w:rsidTr="00D70910">
        <w:trPr>
          <w:trHeight w:val="399"/>
        </w:trPr>
        <w:tc>
          <w:tcPr>
            <w:tcW w:w="1668" w:type="dxa"/>
            <w:vMerge/>
            <w:shd w:val="clear" w:color="auto" w:fill="auto"/>
          </w:tcPr>
          <w:p w14:paraId="0824C3DB" w14:textId="77777777" w:rsidR="00F60935" w:rsidRPr="008A031C" w:rsidRDefault="00F60935" w:rsidP="00F60935">
            <w:pPr>
              <w:spacing w:before="120" w:after="120"/>
              <w:jc w:val="both"/>
              <w:rPr>
                <w:b/>
                <w:lang w:val="en-US" w:eastAsia="en-US"/>
              </w:rPr>
            </w:pPr>
          </w:p>
        </w:tc>
        <w:tc>
          <w:tcPr>
            <w:tcW w:w="1327" w:type="dxa"/>
            <w:shd w:val="clear" w:color="auto" w:fill="auto"/>
          </w:tcPr>
          <w:p w14:paraId="057A5957" w14:textId="77777777" w:rsidR="00F60935" w:rsidRPr="008A031C" w:rsidRDefault="00F60935" w:rsidP="00F60935">
            <w:pPr>
              <w:spacing w:before="120" w:after="120"/>
              <w:jc w:val="both"/>
              <w:rPr>
                <w:b/>
                <w:lang w:val="en-US" w:eastAsia="en-US"/>
              </w:rPr>
            </w:pPr>
          </w:p>
        </w:tc>
        <w:tc>
          <w:tcPr>
            <w:tcW w:w="1327" w:type="dxa"/>
            <w:shd w:val="clear" w:color="auto" w:fill="auto"/>
          </w:tcPr>
          <w:p w14:paraId="41C21B99" w14:textId="77777777" w:rsidR="00F60935" w:rsidRPr="008A031C" w:rsidRDefault="00F60935" w:rsidP="00F60935">
            <w:pPr>
              <w:spacing w:before="120" w:after="120"/>
              <w:jc w:val="both"/>
              <w:rPr>
                <w:b/>
                <w:lang w:val="en-US" w:eastAsia="en-US"/>
              </w:rPr>
            </w:pPr>
          </w:p>
        </w:tc>
        <w:tc>
          <w:tcPr>
            <w:tcW w:w="1327" w:type="dxa"/>
            <w:shd w:val="clear" w:color="auto" w:fill="auto"/>
          </w:tcPr>
          <w:p w14:paraId="4EA990E0" w14:textId="77777777" w:rsidR="00F60935" w:rsidRPr="008A031C" w:rsidRDefault="00F60935" w:rsidP="00F60935">
            <w:pPr>
              <w:spacing w:before="120" w:after="120"/>
              <w:jc w:val="both"/>
              <w:rPr>
                <w:b/>
                <w:lang w:val="en-US" w:eastAsia="en-US"/>
              </w:rPr>
            </w:pPr>
          </w:p>
        </w:tc>
        <w:tc>
          <w:tcPr>
            <w:tcW w:w="1327" w:type="dxa"/>
            <w:shd w:val="clear" w:color="auto" w:fill="auto"/>
          </w:tcPr>
          <w:p w14:paraId="5A27C87A" w14:textId="77777777" w:rsidR="00F60935" w:rsidRPr="008A031C" w:rsidRDefault="00F60935" w:rsidP="00F60935">
            <w:pPr>
              <w:spacing w:before="120" w:after="120"/>
              <w:jc w:val="both"/>
              <w:rPr>
                <w:b/>
                <w:lang w:val="en-US" w:eastAsia="en-US"/>
              </w:rPr>
            </w:pPr>
          </w:p>
        </w:tc>
        <w:tc>
          <w:tcPr>
            <w:tcW w:w="1327" w:type="dxa"/>
            <w:shd w:val="clear" w:color="auto" w:fill="auto"/>
          </w:tcPr>
          <w:p w14:paraId="4342C7C3" w14:textId="77777777" w:rsidR="00F60935" w:rsidRPr="008A031C" w:rsidRDefault="00F60935" w:rsidP="00F60935">
            <w:pPr>
              <w:spacing w:before="120" w:after="120"/>
              <w:jc w:val="both"/>
              <w:rPr>
                <w:b/>
                <w:lang w:val="en-US" w:eastAsia="en-US"/>
              </w:rPr>
            </w:pPr>
          </w:p>
        </w:tc>
        <w:tc>
          <w:tcPr>
            <w:tcW w:w="1327" w:type="dxa"/>
            <w:shd w:val="clear" w:color="auto" w:fill="auto"/>
          </w:tcPr>
          <w:p w14:paraId="73F65CB4" w14:textId="77777777" w:rsidR="00F60935" w:rsidRPr="008A031C" w:rsidRDefault="00F60935" w:rsidP="00F60935">
            <w:pPr>
              <w:spacing w:before="120" w:after="120"/>
              <w:jc w:val="both"/>
              <w:rPr>
                <w:b/>
                <w:lang w:val="en-US" w:eastAsia="en-US"/>
              </w:rPr>
            </w:pPr>
          </w:p>
        </w:tc>
      </w:tr>
      <w:tr w:rsidR="00F60935" w:rsidRPr="008A031C" w14:paraId="14E9AD62" w14:textId="77777777" w:rsidTr="00D70910">
        <w:tc>
          <w:tcPr>
            <w:tcW w:w="1668" w:type="dxa"/>
            <w:shd w:val="clear" w:color="auto" w:fill="auto"/>
          </w:tcPr>
          <w:p w14:paraId="76AC2FFC" w14:textId="77777777" w:rsidR="00F60935" w:rsidRPr="008A031C" w:rsidRDefault="00F60935" w:rsidP="00F60935">
            <w:pPr>
              <w:spacing w:before="120" w:after="120"/>
              <w:jc w:val="both"/>
              <w:rPr>
                <w:lang w:val="en-US" w:eastAsia="en-US"/>
              </w:rPr>
            </w:pPr>
            <w:r w:rsidRPr="008A031C">
              <w:rPr>
                <w:lang w:val="en-US" w:eastAsia="en-US"/>
              </w:rPr>
              <w:lastRenderedPageBreak/>
              <w:t>Hệ thống….</w:t>
            </w:r>
          </w:p>
        </w:tc>
        <w:tc>
          <w:tcPr>
            <w:tcW w:w="1327" w:type="dxa"/>
            <w:shd w:val="clear" w:color="auto" w:fill="auto"/>
          </w:tcPr>
          <w:p w14:paraId="46B9CD3C" w14:textId="77777777" w:rsidR="00F60935" w:rsidRPr="008A031C" w:rsidRDefault="00F60935" w:rsidP="00F60935">
            <w:pPr>
              <w:spacing w:before="120" w:after="120"/>
              <w:jc w:val="both"/>
              <w:rPr>
                <w:b/>
                <w:lang w:val="en-US" w:eastAsia="en-US"/>
              </w:rPr>
            </w:pPr>
          </w:p>
        </w:tc>
        <w:tc>
          <w:tcPr>
            <w:tcW w:w="1327" w:type="dxa"/>
            <w:shd w:val="clear" w:color="auto" w:fill="auto"/>
          </w:tcPr>
          <w:p w14:paraId="610345D8" w14:textId="77777777" w:rsidR="00F60935" w:rsidRPr="008A031C" w:rsidRDefault="00F60935" w:rsidP="00F60935">
            <w:pPr>
              <w:spacing w:before="120" w:after="120"/>
              <w:jc w:val="both"/>
              <w:rPr>
                <w:b/>
                <w:lang w:val="en-US" w:eastAsia="en-US"/>
              </w:rPr>
            </w:pPr>
          </w:p>
        </w:tc>
        <w:tc>
          <w:tcPr>
            <w:tcW w:w="1327" w:type="dxa"/>
            <w:shd w:val="clear" w:color="auto" w:fill="auto"/>
          </w:tcPr>
          <w:p w14:paraId="559B6182" w14:textId="77777777" w:rsidR="00F60935" w:rsidRPr="008A031C" w:rsidRDefault="00F60935" w:rsidP="00F60935">
            <w:pPr>
              <w:spacing w:before="120" w:after="120"/>
              <w:jc w:val="both"/>
              <w:rPr>
                <w:b/>
                <w:lang w:val="en-US" w:eastAsia="en-US"/>
              </w:rPr>
            </w:pPr>
          </w:p>
        </w:tc>
        <w:tc>
          <w:tcPr>
            <w:tcW w:w="1327" w:type="dxa"/>
            <w:shd w:val="clear" w:color="auto" w:fill="auto"/>
          </w:tcPr>
          <w:p w14:paraId="44F8A399" w14:textId="77777777" w:rsidR="00F60935" w:rsidRPr="008A031C" w:rsidRDefault="00F60935" w:rsidP="00F60935">
            <w:pPr>
              <w:spacing w:before="120" w:after="120"/>
              <w:jc w:val="both"/>
              <w:rPr>
                <w:b/>
                <w:lang w:val="en-US" w:eastAsia="en-US"/>
              </w:rPr>
            </w:pPr>
          </w:p>
        </w:tc>
        <w:tc>
          <w:tcPr>
            <w:tcW w:w="1327" w:type="dxa"/>
            <w:shd w:val="clear" w:color="auto" w:fill="auto"/>
          </w:tcPr>
          <w:p w14:paraId="11A90997" w14:textId="77777777" w:rsidR="00F60935" w:rsidRPr="008A031C" w:rsidRDefault="00F60935" w:rsidP="00F60935">
            <w:pPr>
              <w:spacing w:before="120" w:after="120"/>
              <w:jc w:val="both"/>
              <w:rPr>
                <w:b/>
                <w:lang w:val="en-US" w:eastAsia="en-US"/>
              </w:rPr>
            </w:pPr>
          </w:p>
        </w:tc>
        <w:tc>
          <w:tcPr>
            <w:tcW w:w="1327" w:type="dxa"/>
            <w:shd w:val="clear" w:color="auto" w:fill="auto"/>
          </w:tcPr>
          <w:p w14:paraId="1CE193A4" w14:textId="77777777" w:rsidR="00F60935" w:rsidRPr="008A031C" w:rsidRDefault="00F60935" w:rsidP="00F60935">
            <w:pPr>
              <w:spacing w:before="120" w:after="120"/>
              <w:jc w:val="both"/>
              <w:rPr>
                <w:b/>
                <w:lang w:val="en-US" w:eastAsia="en-US"/>
              </w:rPr>
            </w:pPr>
          </w:p>
        </w:tc>
      </w:tr>
      <w:tr w:rsidR="00F60935" w:rsidRPr="008A031C" w14:paraId="1976F70D" w14:textId="77777777" w:rsidTr="00D70910">
        <w:tc>
          <w:tcPr>
            <w:tcW w:w="1668" w:type="dxa"/>
            <w:shd w:val="clear" w:color="auto" w:fill="auto"/>
          </w:tcPr>
          <w:p w14:paraId="63AD41EB" w14:textId="77777777" w:rsidR="00F60935" w:rsidRPr="008A031C" w:rsidRDefault="00F60935" w:rsidP="00F60935">
            <w:pPr>
              <w:spacing w:before="120" w:after="120"/>
              <w:jc w:val="both"/>
              <w:rPr>
                <w:lang w:val="en-US" w:eastAsia="en-US"/>
              </w:rPr>
            </w:pPr>
            <w:r w:rsidRPr="008A031C">
              <w:rPr>
                <w:lang w:val="en-US" w:eastAsia="en-US"/>
              </w:rPr>
              <w:t>Hệ thống…</w:t>
            </w:r>
          </w:p>
        </w:tc>
        <w:tc>
          <w:tcPr>
            <w:tcW w:w="1327" w:type="dxa"/>
            <w:shd w:val="clear" w:color="auto" w:fill="auto"/>
          </w:tcPr>
          <w:p w14:paraId="08C6D2DB" w14:textId="77777777" w:rsidR="00F60935" w:rsidRPr="008A031C" w:rsidRDefault="00F60935" w:rsidP="00F60935">
            <w:pPr>
              <w:spacing w:before="120" w:after="120"/>
              <w:jc w:val="both"/>
              <w:rPr>
                <w:b/>
                <w:lang w:val="en-US" w:eastAsia="en-US"/>
              </w:rPr>
            </w:pPr>
          </w:p>
        </w:tc>
        <w:tc>
          <w:tcPr>
            <w:tcW w:w="1327" w:type="dxa"/>
            <w:shd w:val="clear" w:color="auto" w:fill="auto"/>
          </w:tcPr>
          <w:p w14:paraId="4E93C00C" w14:textId="77777777" w:rsidR="00F60935" w:rsidRPr="008A031C" w:rsidRDefault="00F60935" w:rsidP="00F60935">
            <w:pPr>
              <w:spacing w:before="120" w:after="120"/>
              <w:jc w:val="both"/>
              <w:rPr>
                <w:b/>
                <w:lang w:val="en-US" w:eastAsia="en-US"/>
              </w:rPr>
            </w:pPr>
          </w:p>
        </w:tc>
        <w:tc>
          <w:tcPr>
            <w:tcW w:w="1327" w:type="dxa"/>
            <w:shd w:val="clear" w:color="auto" w:fill="auto"/>
          </w:tcPr>
          <w:p w14:paraId="153B77CF" w14:textId="77777777" w:rsidR="00F60935" w:rsidRPr="008A031C" w:rsidRDefault="00F60935" w:rsidP="00F60935">
            <w:pPr>
              <w:spacing w:before="120" w:after="120"/>
              <w:jc w:val="both"/>
              <w:rPr>
                <w:b/>
                <w:lang w:val="en-US" w:eastAsia="en-US"/>
              </w:rPr>
            </w:pPr>
          </w:p>
        </w:tc>
        <w:tc>
          <w:tcPr>
            <w:tcW w:w="1327" w:type="dxa"/>
            <w:shd w:val="clear" w:color="auto" w:fill="auto"/>
          </w:tcPr>
          <w:p w14:paraId="257005CF" w14:textId="77777777" w:rsidR="00F60935" w:rsidRPr="008A031C" w:rsidRDefault="00F60935" w:rsidP="00F60935">
            <w:pPr>
              <w:spacing w:before="120" w:after="120"/>
              <w:jc w:val="both"/>
              <w:rPr>
                <w:b/>
                <w:lang w:val="en-US" w:eastAsia="en-US"/>
              </w:rPr>
            </w:pPr>
          </w:p>
        </w:tc>
        <w:tc>
          <w:tcPr>
            <w:tcW w:w="1327" w:type="dxa"/>
            <w:shd w:val="clear" w:color="auto" w:fill="auto"/>
          </w:tcPr>
          <w:p w14:paraId="559BA639" w14:textId="77777777" w:rsidR="00F60935" w:rsidRPr="008A031C" w:rsidRDefault="00F60935" w:rsidP="00F60935">
            <w:pPr>
              <w:spacing w:before="120" w:after="120"/>
              <w:jc w:val="both"/>
              <w:rPr>
                <w:b/>
                <w:lang w:val="en-US" w:eastAsia="en-US"/>
              </w:rPr>
            </w:pPr>
          </w:p>
        </w:tc>
        <w:tc>
          <w:tcPr>
            <w:tcW w:w="1327" w:type="dxa"/>
            <w:shd w:val="clear" w:color="auto" w:fill="auto"/>
          </w:tcPr>
          <w:p w14:paraId="4F44B23F" w14:textId="77777777" w:rsidR="00F60935" w:rsidRPr="008A031C" w:rsidRDefault="00F60935" w:rsidP="00F60935">
            <w:pPr>
              <w:spacing w:before="120" w:after="120"/>
              <w:jc w:val="both"/>
              <w:rPr>
                <w:b/>
                <w:lang w:val="en-US" w:eastAsia="en-US"/>
              </w:rPr>
            </w:pPr>
          </w:p>
        </w:tc>
      </w:tr>
    </w:tbl>
    <w:p w14:paraId="03F0713D" w14:textId="77777777" w:rsidR="00F60935" w:rsidRPr="008A031C" w:rsidRDefault="00F60935" w:rsidP="00F60935">
      <w:pPr>
        <w:ind w:firstLine="720"/>
        <w:jc w:val="both"/>
        <w:rPr>
          <w:b/>
          <w:sz w:val="28"/>
          <w:szCs w:val="28"/>
          <w:lang w:val="en-US" w:eastAsia="en-US"/>
        </w:rPr>
      </w:pPr>
      <w:r w:rsidRPr="008A031C">
        <w:rPr>
          <w:b/>
          <w:sz w:val="28"/>
          <w:szCs w:val="28"/>
          <w:lang w:val="en-US" w:eastAsia="en-US"/>
        </w:rPr>
        <w:t>3. Khó khăn, vướng mắc</w:t>
      </w:r>
    </w:p>
    <w:p w14:paraId="3A34D786" w14:textId="77777777" w:rsidR="00F60935" w:rsidRPr="008A031C" w:rsidRDefault="00F60935" w:rsidP="00F60935">
      <w:pPr>
        <w:ind w:firstLine="720"/>
        <w:jc w:val="both"/>
        <w:rPr>
          <w:sz w:val="28"/>
          <w:szCs w:val="28"/>
          <w:lang w:val="en-US" w:eastAsia="en-US"/>
        </w:rPr>
      </w:pPr>
      <w:r w:rsidRPr="008A031C">
        <w:rPr>
          <w:sz w:val="28"/>
          <w:szCs w:val="28"/>
          <w:lang w:val="en-US" w:eastAsia="en-US"/>
        </w:rPr>
        <w:t xml:space="preserve"> Ngân hàng thương mại, chi nhánh ngân hàng nước ngoài nêu chi tiết các khó khăn vướng mắc trong quá trình tham gia hệ thống thanh toán quốc tế (nếu có);</w:t>
      </w:r>
    </w:p>
    <w:p w14:paraId="183D0985" w14:textId="77777777" w:rsidR="00F60935" w:rsidRPr="008A031C" w:rsidRDefault="00F60935" w:rsidP="00F60935">
      <w:pPr>
        <w:ind w:firstLine="720"/>
        <w:jc w:val="both"/>
        <w:rPr>
          <w:b/>
          <w:sz w:val="28"/>
          <w:szCs w:val="28"/>
          <w:lang w:val="en-US" w:eastAsia="en-US"/>
        </w:rPr>
      </w:pPr>
      <w:r w:rsidRPr="008A031C">
        <w:rPr>
          <w:b/>
          <w:sz w:val="28"/>
          <w:szCs w:val="28"/>
          <w:lang w:val="en-US" w:eastAsia="en-US"/>
        </w:rPr>
        <w:t>4</w:t>
      </w:r>
      <w:r w:rsidRPr="008A031C">
        <w:rPr>
          <w:sz w:val="28"/>
          <w:szCs w:val="28"/>
          <w:lang w:val="en-US" w:eastAsia="en-US"/>
        </w:rPr>
        <w:t xml:space="preserve">. </w:t>
      </w:r>
      <w:r w:rsidRPr="008A031C">
        <w:rPr>
          <w:b/>
          <w:sz w:val="28"/>
          <w:szCs w:val="28"/>
          <w:lang w:val="en-US" w:eastAsia="en-US"/>
        </w:rPr>
        <w:t xml:space="preserve">Đề xuất, kiến nghị (nếu có) </w:t>
      </w:r>
    </w:p>
    <w:p w14:paraId="78A304FC" w14:textId="77777777" w:rsidR="00F60935" w:rsidRPr="008A031C" w:rsidRDefault="00F60935" w:rsidP="00F60935">
      <w:pPr>
        <w:ind w:firstLine="720"/>
        <w:jc w:val="both"/>
        <w:rPr>
          <w:b/>
          <w:sz w:val="28"/>
          <w:szCs w:val="28"/>
          <w:lang w:val="en-US" w:eastAsia="en-US"/>
        </w:rPr>
      </w:pPr>
    </w:p>
    <w:p w14:paraId="6694634C" w14:textId="77777777" w:rsidR="00D43FDC" w:rsidRPr="008A031C" w:rsidRDefault="00A701B3" w:rsidP="00F60935">
      <w:pPr>
        <w:tabs>
          <w:tab w:val="center" w:pos="6946"/>
        </w:tabs>
        <w:jc w:val="center"/>
        <w:rPr>
          <w:b/>
          <w:bCs/>
          <w:color w:val="000000"/>
          <w:sz w:val="28"/>
          <w:szCs w:val="28"/>
          <w:lang w:val="en-US"/>
        </w:rPr>
      </w:pPr>
      <w:r w:rsidRPr="008A031C">
        <w:rPr>
          <w:b/>
          <w:lang w:val="en-US" w:eastAsia="en-US"/>
        </w:rPr>
        <w:t xml:space="preserve">                                        </w:t>
      </w:r>
      <w:r w:rsidR="00D43FDC" w:rsidRPr="008A031C">
        <w:rPr>
          <w:b/>
          <w:lang w:val="en-US" w:eastAsia="en-US"/>
        </w:rPr>
        <w:t xml:space="preserve">     </w:t>
      </w:r>
      <w:r w:rsidRPr="008A031C">
        <w:rPr>
          <w:b/>
          <w:lang w:val="en-US" w:eastAsia="en-US"/>
        </w:rPr>
        <w:t>N</w:t>
      </w:r>
      <w:r w:rsidRPr="008A031C">
        <w:rPr>
          <w:b/>
          <w:bCs/>
          <w:color w:val="000000"/>
          <w:sz w:val="28"/>
          <w:szCs w:val="28"/>
        </w:rPr>
        <w:t xml:space="preserve">gười đại diện hợp pháp của </w:t>
      </w:r>
      <w:r w:rsidRPr="008A031C">
        <w:rPr>
          <w:b/>
          <w:bCs/>
          <w:color w:val="000000"/>
          <w:sz w:val="28"/>
          <w:szCs w:val="28"/>
          <w:lang w:val="en-US"/>
        </w:rPr>
        <w:t>ngân hàng thương mại,</w:t>
      </w:r>
      <w:r w:rsidRPr="008A031C">
        <w:rPr>
          <w:b/>
          <w:bCs/>
          <w:color w:val="000000"/>
          <w:sz w:val="28"/>
          <w:szCs w:val="28"/>
        </w:rPr>
        <w:t xml:space="preserve"> </w:t>
      </w:r>
    </w:p>
    <w:p w14:paraId="2103374D" w14:textId="6300DB27" w:rsidR="00F60935" w:rsidRPr="008A031C" w:rsidRDefault="00D43FDC" w:rsidP="00F60935">
      <w:pPr>
        <w:tabs>
          <w:tab w:val="center" w:pos="6946"/>
        </w:tabs>
        <w:jc w:val="center"/>
        <w:rPr>
          <w:b/>
          <w:lang w:val="en-US" w:eastAsia="en-US"/>
        </w:rPr>
      </w:pPr>
      <w:r w:rsidRPr="008A031C">
        <w:rPr>
          <w:b/>
          <w:bCs/>
          <w:color w:val="000000"/>
          <w:sz w:val="28"/>
          <w:szCs w:val="28"/>
          <w:lang w:val="en-US"/>
        </w:rPr>
        <w:t xml:space="preserve">                                     </w:t>
      </w:r>
      <w:r w:rsidR="00A701B3" w:rsidRPr="008A031C">
        <w:rPr>
          <w:b/>
          <w:bCs/>
          <w:color w:val="000000"/>
          <w:sz w:val="28"/>
          <w:szCs w:val="28"/>
        </w:rPr>
        <w:t>chi nhánh ngân hàng nước ngoài</w:t>
      </w:r>
      <w:r w:rsidR="00A701B3" w:rsidRPr="008A031C">
        <w:rPr>
          <w:b/>
          <w:bCs/>
          <w:color w:val="000000"/>
          <w:sz w:val="28"/>
          <w:szCs w:val="28"/>
        </w:rPr>
        <w:br/>
      </w:r>
      <w:r w:rsidRPr="008A031C">
        <w:rPr>
          <w:i/>
          <w:iCs/>
          <w:color w:val="000000"/>
          <w:sz w:val="28"/>
          <w:szCs w:val="28"/>
          <w:lang w:val="en-US"/>
        </w:rPr>
        <w:t xml:space="preserve">                                 </w:t>
      </w:r>
      <w:r w:rsidR="00A701B3" w:rsidRPr="008A031C">
        <w:rPr>
          <w:i/>
          <w:iCs/>
          <w:color w:val="000000"/>
          <w:sz w:val="28"/>
          <w:szCs w:val="28"/>
        </w:rPr>
        <w:t>(</w:t>
      </w:r>
      <w:r w:rsidR="00A701B3" w:rsidRPr="008A031C">
        <w:rPr>
          <w:i/>
          <w:iCs/>
          <w:color w:val="000000"/>
          <w:sz w:val="28"/>
          <w:szCs w:val="28"/>
          <w:lang w:val="en-US"/>
        </w:rPr>
        <w:t>K</w:t>
      </w:r>
      <w:r w:rsidR="00A701B3" w:rsidRPr="008A031C">
        <w:rPr>
          <w:i/>
          <w:iCs/>
          <w:color w:val="000000"/>
          <w:sz w:val="28"/>
          <w:szCs w:val="28"/>
        </w:rPr>
        <w:t>ý, ghi rõ họ</w:t>
      </w:r>
      <w:r w:rsidR="00A701B3" w:rsidRPr="008A031C">
        <w:rPr>
          <w:i/>
          <w:iCs/>
          <w:color w:val="000000"/>
          <w:sz w:val="28"/>
          <w:szCs w:val="28"/>
          <w:lang w:val="en-US"/>
        </w:rPr>
        <w:t xml:space="preserve"> </w:t>
      </w:r>
      <w:r w:rsidR="00A701B3" w:rsidRPr="008A031C">
        <w:rPr>
          <w:i/>
          <w:iCs/>
          <w:color w:val="000000"/>
          <w:sz w:val="28"/>
          <w:szCs w:val="28"/>
        </w:rPr>
        <w:t>tên, đóng dấu)</w:t>
      </w:r>
    </w:p>
    <w:p w14:paraId="4C87DB06" w14:textId="77777777" w:rsidR="00F60935" w:rsidRPr="008A031C" w:rsidRDefault="00F60935" w:rsidP="00F60935">
      <w:pPr>
        <w:shd w:val="clear" w:color="auto" w:fill="FFFFFF"/>
        <w:spacing w:before="120" w:after="120" w:line="234" w:lineRule="atLeast"/>
        <w:jc w:val="center"/>
        <w:rPr>
          <w:b/>
          <w:iCs/>
          <w:sz w:val="28"/>
          <w:szCs w:val="28"/>
          <w:lang w:val="en-US" w:eastAsia="en-US"/>
        </w:rPr>
      </w:pPr>
      <w:r w:rsidRPr="008A031C">
        <w:rPr>
          <w:b/>
          <w:iCs/>
          <w:sz w:val="28"/>
          <w:szCs w:val="28"/>
          <w:lang w:val="en-US" w:eastAsia="en-US"/>
        </w:rPr>
        <w:t>Phụ lục 03</w:t>
      </w:r>
    </w:p>
    <w:p w14:paraId="12EA5671" w14:textId="77777777" w:rsidR="00F60935" w:rsidRPr="008A031C" w:rsidRDefault="00F60935" w:rsidP="00F60935">
      <w:pPr>
        <w:ind w:firstLine="720"/>
        <w:jc w:val="center"/>
        <w:rPr>
          <w:sz w:val="28"/>
          <w:szCs w:val="28"/>
          <w:lang w:val="en-US" w:eastAsia="en-US"/>
        </w:rPr>
      </w:pPr>
    </w:p>
    <w:tbl>
      <w:tblPr>
        <w:tblW w:w="0" w:type="auto"/>
        <w:tblLook w:val="04A0" w:firstRow="1" w:lastRow="0" w:firstColumn="1" w:lastColumn="0" w:noHBand="0" w:noVBand="1"/>
      </w:tblPr>
      <w:tblGrid>
        <w:gridCol w:w="3096"/>
        <w:gridCol w:w="6191"/>
      </w:tblGrid>
      <w:tr w:rsidR="00F60935" w:rsidRPr="008A031C" w14:paraId="6C40A85E" w14:textId="77777777" w:rsidTr="00D70910">
        <w:tc>
          <w:tcPr>
            <w:tcW w:w="3096" w:type="dxa"/>
            <w:shd w:val="clear" w:color="auto" w:fill="auto"/>
          </w:tcPr>
          <w:p w14:paraId="4302D7AF" w14:textId="2DE4F2A7" w:rsidR="00F60935" w:rsidRPr="008A031C" w:rsidRDefault="00F60935" w:rsidP="00F60935">
            <w:pPr>
              <w:spacing w:before="120" w:after="120"/>
              <w:rPr>
                <w:rFonts w:eastAsia="SimSun"/>
                <w:b/>
                <w:lang w:val="en-US" w:eastAsia="en-US"/>
              </w:rPr>
            </w:pPr>
            <w:r w:rsidRPr="008A031C">
              <w:rPr>
                <w:noProof/>
                <w:lang w:val="en-US" w:eastAsia="en-US"/>
              </w:rPr>
              <mc:AlternateContent>
                <mc:Choice Requires="wps">
                  <w:drawing>
                    <wp:anchor distT="4294967295" distB="4294967295" distL="114300" distR="114300" simplePos="0" relativeHeight="251676160" behindDoc="0" locked="0" layoutInCell="1" allowOverlap="1" wp14:anchorId="5393949D" wp14:editId="29A8056D">
                      <wp:simplePos x="0" y="0"/>
                      <wp:positionH relativeFrom="column">
                        <wp:posOffset>74295</wp:posOffset>
                      </wp:positionH>
                      <wp:positionV relativeFrom="paragraph">
                        <wp:posOffset>274319</wp:posOffset>
                      </wp:positionV>
                      <wp:extent cx="11525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25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B12F80" id="Straight Connector 7"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21.6pt" to="96.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" strokecolor="windowText">
                      <o:lock v:ext="edit" shapetype="f"/>
                    </v:line>
                  </w:pict>
                </mc:Fallback>
              </mc:AlternateContent>
            </w:r>
            <w:r w:rsidRPr="008A031C">
              <w:rPr>
                <w:rFonts w:eastAsia="SimSun"/>
                <w:b/>
                <w:lang w:eastAsia="en-US"/>
              </w:rPr>
              <w:t>ĐƠN VỊ BÁO CÁO</w:t>
            </w:r>
          </w:p>
        </w:tc>
        <w:tc>
          <w:tcPr>
            <w:tcW w:w="6192" w:type="dxa"/>
            <w:shd w:val="clear" w:color="auto" w:fill="auto"/>
          </w:tcPr>
          <w:p w14:paraId="5F193BF9" w14:textId="77777777" w:rsidR="00F60935" w:rsidRPr="008A031C" w:rsidRDefault="00F60935" w:rsidP="00F60935">
            <w:pPr>
              <w:jc w:val="center"/>
              <w:rPr>
                <w:rFonts w:eastAsia="SimSun"/>
                <w:b/>
                <w:lang w:eastAsia="en-US"/>
              </w:rPr>
            </w:pPr>
            <w:r w:rsidRPr="008A031C">
              <w:rPr>
                <w:rFonts w:eastAsia="SimSun"/>
                <w:b/>
                <w:lang w:eastAsia="en-US"/>
              </w:rPr>
              <w:t>CỘNG HÒA XÃ HỘI CHỦ NGHĨA VIỆT NAM</w:t>
            </w:r>
          </w:p>
          <w:p w14:paraId="661EB2C5" w14:textId="77777777" w:rsidR="00F60935" w:rsidRPr="008A031C" w:rsidRDefault="00F60935" w:rsidP="00F60935">
            <w:pPr>
              <w:jc w:val="center"/>
              <w:rPr>
                <w:rFonts w:eastAsia="SimSun"/>
                <w:b/>
                <w:sz w:val="28"/>
                <w:szCs w:val="28"/>
                <w:lang w:val="en-US" w:eastAsia="en-US"/>
              </w:rPr>
            </w:pPr>
            <w:r w:rsidRPr="008A031C">
              <w:rPr>
                <w:rFonts w:eastAsia="SimSun"/>
                <w:b/>
                <w:sz w:val="28"/>
                <w:szCs w:val="28"/>
                <w:lang w:val="en-US" w:eastAsia="en-US"/>
              </w:rPr>
              <w:t>Độc lập – Tự do – Hạnh phúc</w:t>
            </w:r>
          </w:p>
          <w:p w14:paraId="42BD1E50" w14:textId="2404D39A" w:rsidR="00F60935" w:rsidRPr="008A031C" w:rsidRDefault="00F60935" w:rsidP="00F60935">
            <w:pPr>
              <w:spacing w:before="120" w:after="120"/>
              <w:jc w:val="center"/>
              <w:rPr>
                <w:rFonts w:eastAsia="SimSun"/>
                <w:i/>
                <w:sz w:val="28"/>
                <w:szCs w:val="28"/>
                <w:lang w:val="en-US" w:eastAsia="en-US"/>
              </w:rPr>
            </w:pPr>
            <w:r w:rsidRPr="008A031C">
              <w:rPr>
                <w:noProof/>
                <w:lang w:val="en-US" w:eastAsia="en-US"/>
              </w:rPr>
              <mc:AlternateContent>
                <mc:Choice Requires="wps">
                  <w:drawing>
                    <wp:anchor distT="4294967295" distB="4294967295" distL="114300" distR="114300" simplePos="0" relativeHeight="251677184" behindDoc="0" locked="0" layoutInCell="1" allowOverlap="1" wp14:anchorId="5FB934C2" wp14:editId="65525E9F">
                      <wp:simplePos x="0" y="0"/>
                      <wp:positionH relativeFrom="column">
                        <wp:posOffset>944880</wp:posOffset>
                      </wp:positionH>
                      <wp:positionV relativeFrom="paragraph">
                        <wp:posOffset>33019</wp:posOffset>
                      </wp:positionV>
                      <wp:extent cx="19145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BB1C8B" id="Straight Connector 6"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4pt,2.6pt" to="225.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" strokecolor="windowText">
                      <o:lock v:ext="edit" shapetype="f"/>
                    </v:line>
                  </w:pict>
                </mc:Fallback>
              </mc:AlternateContent>
            </w:r>
            <w:r w:rsidRPr="008A031C">
              <w:rPr>
                <w:rFonts w:eastAsia="SimSun"/>
                <w:i/>
                <w:sz w:val="28"/>
                <w:szCs w:val="28"/>
                <w:lang w:val="en-US" w:eastAsia="en-US"/>
              </w:rPr>
              <w:t>…………, ngày …….tháng …… năm …..</w:t>
            </w:r>
          </w:p>
        </w:tc>
      </w:tr>
    </w:tbl>
    <w:p w14:paraId="07881F07" w14:textId="77777777" w:rsidR="00F60935" w:rsidRPr="008A031C" w:rsidRDefault="00F60935" w:rsidP="00F60935">
      <w:pPr>
        <w:spacing w:before="60" w:after="60"/>
        <w:jc w:val="center"/>
        <w:rPr>
          <w:b/>
          <w:sz w:val="12"/>
          <w:szCs w:val="12"/>
          <w:lang w:val="en-US" w:eastAsia="en-US"/>
        </w:rPr>
      </w:pPr>
    </w:p>
    <w:p w14:paraId="0C1B1335" w14:textId="77777777" w:rsidR="00F60935" w:rsidRPr="008A031C" w:rsidRDefault="00F60935" w:rsidP="00F60935">
      <w:pPr>
        <w:spacing w:before="60" w:after="60"/>
        <w:jc w:val="center"/>
        <w:rPr>
          <w:b/>
          <w:lang w:val="en-US" w:eastAsia="en-US"/>
        </w:rPr>
      </w:pPr>
      <w:r w:rsidRPr="008A031C">
        <w:rPr>
          <w:b/>
          <w:lang w:val="en-US" w:eastAsia="en-US"/>
        </w:rPr>
        <w:t xml:space="preserve">BÁO CÁO TÌNH HÌNH GIAO DỊCH </w:t>
      </w:r>
    </w:p>
    <w:p w14:paraId="05BC8C8F" w14:textId="77777777" w:rsidR="00F60935" w:rsidRPr="008A031C" w:rsidRDefault="00F60935" w:rsidP="00F60935">
      <w:pPr>
        <w:spacing w:before="60" w:after="60"/>
        <w:jc w:val="center"/>
        <w:rPr>
          <w:b/>
          <w:lang w:val="en-US" w:eastAsia="en-US"/>
        </w:rPr>
      </w:pPr>
      <w:r w:rsidRPr="008A031C">
        <w:rPr>
          <w:b/>
          <w:lang w:val="en-US" w:eastAsia="en-US"/>
        </w:rPr>
        <w:t>QUA HỆ THỐNG THANH TOÁN QUỐC TẾ</w:t>
      </w:r>
    </w:p>
    <w:p w14:paraId="2D68F52F" w14:textId="77777777" w:rsidR="00F60935" w:rsidRPr="008A031C" w:rsidRDefault="00F60935" w:rsidP="00F60935">
      <w:pPr>
        <w:spacing w:before="60" w:after="60"/>
        <w:jc w:val="center"/>
        <w:rPr>
          <w:b/>
          <w:lang w:eastAsia="en-US"/>
        </w:rPr>
      </w:pPr>
      <w:r w:rsidRPr="008A031C">
        <w:rPr>
          <w:b/>
          <w:lang w:val="en-US" w:eastAsia="en-US"/>
        </w:rPr>
        <w:t>Kỳ báo cáo: Năm….</w:t>
      </w:r>
    </w:p>
    <w:p w14:paraId="2E92DE7F" w14:textId="77777777" w:rsidR="00F60935" w:rsidRPr="008A031C" w:rsidRDefault="00F60935" w:rsidP="00F60935">
      <w:pPr>
        <w:jc w:val="center"/>
        <w:rPr>
          <w:b/>
          <w:sz w:val="8"/>
          <w:szCs w:val="8"/>
          <w:lang w:eastAsia="en-US"/>
        </w:rPr>
      </w:pPr>
    </w:p>
    <w:p w14:paraId="536E807B" w14:textId="77777777" w:rsidR="00F60935" w:rsidRPr="008A031C" w:rsidRDefault="00F60935" w:rsidP="00F60935">
      <w:pPr>
        <w:spacing w:before="240" w:after="480" w:line="360" w:lineRule="exact"/>
        <w:ind w:firstLine="720"/>
        <w:jc w:val="center"/>
        <w:rPr>
          <w:sz w:val="28"/>
          <w:szCs w:val="28"/>
          <w:lang w:eastAsia="en-US"/>
        </w:rPr>
      </w:pPr>
      <w:r w:rsidRPr="008A031C">
        <w:rPr>
          <w:sz w:val="28"/>
          <w:szCs w:val="28"/>
          <w:lang w:eastAsia="en-US"/>
        </w:rPr>
        <w:t>Kính gửi: Ngân hàng Nhà nước Việt Nam (qua Vụ Thanh toán)</w:t>
      </w:r>
    </w:p>
    <w:p w14:paraId="5143E06D" w14:textId="77777777" w:rsidR="00F60935" w:rsidRPr="008A031C" w:rsidRDefault="00F60935" w:rsidP="00F60935">
      <w:pPr>
        <w:spacing w:before="120" w:after="120"/>
        <w:ind w:firstLine="720"/>
        <w:jc w:val="both"/>
        <w:rPr>
          <w:b/>
          <w:sz w:val="28"/>
          <w:szCs w:val="28"/>
          <w:lang w:val="en-US" w:eastAsia="en-US"/>
        </w:rPr>
      </w:pPr>
      <w:r w:rsidRPr="008A031C">
        <w:rPr>
          <w:b/>
          <w:sz w:val="28"/>
          <w:szCs w:val="28"/>
          <w:lang w:eastAsia="en-US"/>
        </w:rPr>
        <w:t>1.</w:t>
      </w:r>
      <w:r w:rsidRPr="008A031C">
        <w:rPr>
          <w:sz w:val="28"/>
          <w:szCs w:val="28"/>
          <w:lang w:eastAsia="en-US"/>
        </w:rPr>
        <w:t xml:space="preserve"> </w:t>
      </w:r>
      <w:r w:rsidRPr="008A031C">
        <w:rPr>
          <w:b/>
          <w:sz w:val="28"/>
          <w:szCs w:val="28"/>
          <w:lang w:val="en-US" w:eastAsia="en-US"/>
        </w:rPr>
        <w:t>Tình hình thực hiện giao dịch qua các hệ thống thanh toán quốc tế</w:t>
      </w:r>
    </w:p>
    <w:p w14:paraId="34058519" w14:textId="6D9BC5B6" w:rsidR="00F60935" w:rsidRPr="008A031C" w:rsidRDefault="00F60935" w:rsidP="00F60935">
      <w:pPr>
        <w:spacing w:before="120" w:after="120"/>
        <w:ind w:firstLine="720"/>
        <w:jc w:val="both"/>
        <w:rPr>
          <w:i/>
          <w:sz w:val="28"/>
          <w:szCs w:val="28"/>
          <w:lang w:val="en-US" w:eastAsia="en-US"/>
        </w:rPr>
      </w:pPr>
      <w:r w:rsidRPr="008A031C">
        <w:rPr>
          <w:b/>
          <w:noProof/>
          <w:lang w:val="en-US" w:eastAsia="en-US"/>
        </w:rPr>
        <mc:AlternateContent>
          <mc:Choice Requires="wps">
            <w:drawing>
              <wp:anchor distT="0" distB="0" distL="114300" distR="114300" simplePos="0" relativeHeight="251678208" behindDoc="0" locked="0" layoutInCell="1" allowOverlap="1" wp14:anchorId="5F29DBA1" wp14:editId="63D4966D">
                <wp:simplePos x="0" y="0"/>
                <wp:positionH relativeFrom="column">
                  <wp:posOffset>-37465</wp:posOffset>
                </wp:positionH>
                <wp:positionV relativeFrom="paragraph">
                  <wp:posOffset>483870</wp:posOffset>
                </wp:positionV>
                <wp:extent cx="1071880" cy="807085"/>
                <wp:effectExtent l="13970" t="12700" r="952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807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71C3C9" id="Straight Arrow Connector 5" o:spid="_x0000_s1026" type="#_x0000_t32" style="position:absolute;margin-left:-2.95pt;margin-top:38.1pt;width:84.4pt;height:63.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"/>
            </w:pict>
          </mc:Fallback>
        </mc:AlternateContent>
      </w:r>
      <w:r w:rsidRPr="008A031C">
        <w:rPr>
          <w:i/>
          <w:sz w:val="28"/>
          <w:szCs w:val="28"/>
          <w:lang w:val="en-US" w:eastAsia="en-US"/>
        </w:rPr>
        <w:t>Thống kê số lượng, giá trị giao dịch (đi/đến) qua từng hệ thống thanh toán quốc tế trong kỳ báo cáo</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579"/>
        <w:gridCol w:w="730"/>
        <w:gridCol w:w="874"/>
        <w:gridCol w:w="881"/>
        <w:gridCol w:w="963"/>
        <w:gridCol w:w="892"/>
        <w:gridCol w:w="881"/>
        <w:gridCol w:w="963"/>
        <w:gridCol w:w="909"/>
      </w:tblGrid>
      <w:tr w:rsidR="00F60935" w:rsidRPr="008A031C" w14:paraId="07354A36" w14:textId="77777777" w:rsidTr="00D70910">
        <w:tc>
          <w:tcPr>
            <w:tcW w:w="1804" w:type="dxa"/>
            <w:shd w:val="clear" w:color="auto" w:fill="auto"/>
          </w:tcPr>
          <w:p w14:paraId="52CFDF35" w14:textId="77777777" w:rsidR="00F60935" w:rsidRPr="008A031C" w:rsidRDefault="00F60935" w:rsidP="00F60935">
            <w:pPr>
              <w:spacing w:before="120" w:after="120"/>
              <w:jc w:val="right"/>
              <w:rPr>
                <w:b/>
                <w:lang w:val="en-US" w:eastAsia="en-US"/>
              </w:rPr>
            </w:pPr>
            <w:r w:rsidRPr="008A031C">
              <w:rPr>
                <w:b/>
                <w:lang w:val="en-US" w:eastAsia="en-US"/>
              </w:rPr>
              <w:t>Hệ thống</w:t>
            </w:r>
          </w:p>
          <w:p w14:paraId="0BB2C6E7" w14:textId="77777777" w:rsidR="00F60935" w:rsidRPr="008A031C" w:rsidRDefault="00F60935" w:rsidP="00F60935">
            <w:pPr>
              <w:spacing w:before="120" w:after="120"/>
              <w:jc w:val="center"/>
              <w:rPr>
                <w:b/>
                <w:lang w:val="en-US" w:eastAsia="en-US"/>
              </w:rPr>
            </w:pPr>
          </w:p>
          <w:p w14:paraId="64854CCE" w14:textId="77777777" w:rsidR="00F60935" w:rsidRPr="008A031C" w:rsidRDefault="00F60935" w:rsidP="00F60935">
            <w:pPr>
              <w:spacing w:before="120" w:after="120"/>
              <w:rPr>
                <w:b/>
                <w:sz w:val="28"/>
                <w:szCs w:val="28"/>
                <w:lang w:val="en-US" w:eastAsia="en-US"/>
              </w:rPr>
            </w:pPr>
            <w:r w:rsidRPr="008A031C">
              <w:rPr>
                <w:b/>
                <w:lang w:val="en-US" w:eastAsia="en-US"/>
              </w:rPr>
              <w:t>Chỉ tiêu</w:t>
            </w:r>
          </w:p>
        </w:tc>
        <w:tc>
          <w:tcPr>
            <w:tcW w:w="2183" w:type="dxa"/>
            <w:gridSpan w:val="3"/>
            <w:shd w:val="clear" w:color="auto" w:fill="auto"/>
          </w:tcPr>
          <w:p w14:paraId="68E06036" w14:textId="77777777" w:rsidR="00F60935" w:rsidRPr="008A031C" w:rsidRDefault="00F60935" w:rsidP="00F60935">
            <w:pPr>
              <w:spacing w:before="120" w:after="120"/>
              <w:jc w:val="center"/>
              <w:rPr>
                <w:b/>
                <w:lang w:val="en-US" w:eastAsia="en-US"/>
              </w:rPr>
            </w:pPr>
            <w:r w:rsidRPr="008A031C">
              <w:rPr>
                <w:b/>
                <w:lang w:val="en-US" w:eastAsia="en-US"/>
              </w:rPr>
              <w:t>Hệ thống …</w:t>
            </w:r>
          </w:p>
        </w:tc>
        <w:tc>
          <w:tcPr>
            <w:tcW w:w="2736" w:type="dxa"/>
            <w:gridSpan w:val="3"/>
            <w:shd w:val="clear" w:color="auto" w:fill="auto"/>
          </w:tcPr>
          <w:p w14:paraId="02D7EE9B" w14:textId="77777777" w:rsidR="00F60935" w:rsidRPr="008A031C" w:rsidRDefault="00F60935" w:rsidP="00F60935">
            <w:pPr>
              <w:spacing w:before="120" w:after="120"/>
              <w:jc w:val="center"/>
              <w:rPr>
                <w:b/>
                <w:lang w:val="en-US" w:eastAsia="en-US"/>
              </w:rPr>
            </w:pPr>
            <w:r w:rsidRPr="008A031C">
              <w:rPr>
                <w:b/>
                <w:lang w:val="en-US" w:eastAsia="en-US"/>
              </w:rPr>
              <w:t>Hệ thống…</w:t>
            </w:r>
          </w:p>
        </w:tc>
        <w:tc>
          <w:tcPr>
            <w:tcW w:w="2753" w:type="dxa"/>
            <w:gridSpan w:val="3"/>
            <w:shd w:val="clear" w:color="auto" w:fill="auto"/>
          </w:tcPr>
          <w:p w14:paraId="30E974DF" w14:textId="77777777" w:rsidR="00F60935" w:rsidRPr="008A031C" w:rsidRDefault="00F60935" w:rsidP="00F60935">
            <w:pPr>
              <w:spacing w:before="120" w:after="120"/>
              <w:jc w:val="center"/>
              <w:rPr>
                <w:b/>
                <w:lang w:val="en-US" w:eastAsia="en-US"/>
              </w:rPr>
            </w:pPr>
            <w:r w:rsidRPr="008A031C">
              <w:rPr>
                <w:b/>
                <w:lang w:val="en-US" w:eastAsia="en-US"/>
              </w:rPr>
              <w:t>Hệ thống…</w:t>
            </w:r>
          </w:p>
        </w:tc>
      </w:tr>
      <w:tr w:rsidR="00F60935" w:rsidRPr="008A031C" w14:paraId="5624FBDD" w14:textId="77777777" w:rsidTr="00D70910">
        <w:tc>
          <w:tcPr>
            <w:tcW w:w="1804" w:type="dxa"/>
            <w:vMerge w:val="restart"/>
            <w:shd w:val="clear" w:color="auto" w:fill="auto"/>
          </w:tcPr>
          <w:p w14:paraId="226CB0C4" w14:textId="77777777" w:rsidR="00F60935" w:rsidRPr="008A031C" w:rsidRDefault="00F60935" w:rsidP="00F60935">
            <w:pPr>
              <w:spacing w:before="120" w:after="120"/>
              <w:jc w:val="both"/>
              <w:rPr>
                <w:lang w:val="en-US" w:eastAsia="en-US"/>
              </w:rPr>
            </w:pPr>
          </w:p>
          <w:p w14:paraId="3EC61D0E" w14:textId="77777777" w:rsidR="00F60935" w:rsidRPr="008A031C" w:rsidRDefault="00F60935" w:rsidP="00F60935">
            <w:pPr>
              <w:spacing w:before="120" w:after="120"/>
              <w:jc w:val="both"/>
              <w:rPr>
                <w:lang w:val="en-US" w:eastAsia="en-US"/>
              </w:rPr>
            </w:pPr>
          </w:p>
          <w:p w14:paraId="5155715C" w14:textId="77777777" w:rsidR="00F60935" w:rsidRPr="008A031C" w:rsidRDefault="00F60935" w:rsidP="00F60935">
            <w:pPr>
              <w:spacing w:before="120" w:after="120"/>
              <w:jc w:val="both"/>
              <w:rPr>
                <w:lang w:val="en-US" w:eastAsia="en-US"/>
              </w:rPr>
            </w:pPr>
          </w:p>
          <w:p w14:paraId="55EAB701" w14:textId="77777777" w:rsidR="00F60935" w:rsidRPr="008A031C" w:rsidRDefault="00F60935" w:rsidP="00F60935">
            <w:pPr>
              <w:spacing w:before="120" w:after="120"/>
              <w:jc w:val="both"/>
              <w:rPr>
                <w:lang w:val="en-US" w:eastAsia="en-US"/>
              </w:rPr>
            </w:pPr>
          </w:p>
          <w:p w14:paraId="287B8060" w14:textId="77777777" w:rsidR="00F60935" w:rsidRPr="008A031C" w:rsidRDefault="00F60935" w:rsidP="00F60935">
            <w:pPr>
              <w:spacing w:before="120" w:after="120"/>
              <w:jc w:val="both"/>
              <w:rPr>
                <w:lang w:val="en-US" w:eastAsia="en-US"/>
              </w:rPr>
            </w:pPr>
            <w:r w:rsidRPr="008A031C">
              <w:rPr>
                <w:lang w:val="en-US" w:eastAsia="en-US"/>
              </w:rPr>
              <w:t>Số lượng giao dịch</w:t>
            </w:r>
          </w:p>
        </w:tc>
        <w:tc>
          <w:tcPr>
            <w:tcW w:w="579" w:type="dxa"/>
            <w:shd w:val="clear" w:color="auto" w:fill="auto"/>
          </w:tcPr>
          <w:p w14:paraId="24F8A2A4" w14:textId="77777777" w:rsidR="00F60935" w:rsidRPr="008A031C" w:rsidRDefault="00F60935" w:rsidP="00F60935">
            <w:pPr>
              <w:spacing w:before="120" w:after="120"/>
              <w:jc w:val="center"/>
              <w:rPr>
                <w:lang w:val="en-US" w:eastAsia="en-US"/>
              </w:rPr>
            </w:pPr>
            <w:r w:rsidRPr="008A031C">
              <w:rPr>
                <w:lang w:val="en-US" w:eastAsia="en-US"/>
              </w:rPr>
              <w:t>Đi</w:t>
            </w:r>
          </w:p>
        </w:tc>
        <w:tc>
          <w:tcPr>
            <w:tcW w:w="730" w:type="dxa"/>
            <w:shd w:val="clear" w:color="auto" w:fill="auto"/>
          </w:tcPr>
          <w:p w14:paraId="71843728" w14:textId="77777777" w:rsidR="00F60935" w:rsidRPr="008A031C" w:rsidRDefault="00F60935" w:rsidP="00F60935">
            <w:pPr>
              <w:spacing w:before="120" w:after="120"/>
              <w:jc w:val="center"/>
              <w:rPr>
                <w:lang w:val="en-US" w:eastAsia="en-US"/>
              </w:rPr>
            </w:pPr>
            <w:r w:rsidRPr="008A031C">
              <w:rPr>
                <w:lang w:val="en-US" w:eastAsia="en-US"/>
              </w:rPr>
              <w:t>Đến</w:t>
            </w:r>
          </w:p>
        </w:tc>
        <w:tc>
          <w:tcPr>
            <w:tcW w:w="874" w:type="dxa"/>
          </w:tcPr>
          <w:p w14:paraId="7844E19B" w14:textId="77777777" w:rsidR="00F60935" w:rsidRPr="008A031C" w:rsidRDefault="00F60935" w:rsidP="00F60935">
            <w:pPr>
              <w:spacing w:before="120" w:after="120"/>
              <w:jc w:val="center"/>
              <w:rPr>
                <w:lang w:val="en-US" w:eastAsia="en-US"/>
              </w:rPr>
            </w:pPr>
            <w:r w:rsidRPr="008A031C">
              <w:rPr>
                <w:lang w:val="en-US" w:eastAsia="en-US"/>
              </w:rPr>
              <w:t>Tăng trưởng so với kỳ trước</w:t>
            </w:r>
          </w:p>
        </w:tc>
        <w:tc>
          <w:tcPr>
            <w:tcW w:w="881" w:type="dxa"/>
            <w:shd w:val="clear" w:color="auto" w:fill="auto"/>
          </w:tcPr>
          <w:p w14:paraId="058FDCB1" w14:textId="77777777" w:rsidR="00F60935" w:rsidRPr="008A031C" w:rsidRDefault="00F60935" w:rsidP="00F60935">
            <w:pPr>
              <w:spacing w:before="120" w:after="120"/>
              <w:jc w:val="center"/>
              <w:rPr>
                <w:lang w:val="en-US" w:eastAsia="en-US"/>
              </w:rPr>
            </w:pPr>
            <w:r w:rsidRPr="008A031C">
              <w:rPr>
                <w:lang w:val="en-US" w:eastAsia="en-US"/>
              </w:rPr>
              <w:t>Đi</w:t>
            </w:r>
          </w:p>
        </w:tc>
        <w:tc>
          <w:tcPr>
            <w:tcW w:w="963" w:type="dxa"/>
            <w:shd w:val="clear" w:color="auto" w:fill="auto"/>
          </w:tcPr>
          <w:p w14:paraId="7B121CA2" w14:textId="77777777" w:rsidR="00F60935" w:rsidRPr="008A031C" w:rsidRDefault="00F60935" w:rsidP="00F60935">
            <w:pPr>
              <w:spacing w:before="120" w:after="120"/>
              <w:jc w:val="center"/>
              <w:rPr>
                <w:lang w:val="en-US" w:eastAsia="en-US"/>
              </w:rPr>
            </w:pPr>
            <w:r w:rsidRPr="008A031C">
              <w:rPr>
                <w:lang w:val="en-US" w:eastAsia="en-US"/>
              </w:rPr>
              <w:t>Đến</w:t>
            </w:r>
          </w:p>
        </w:tc>
        <w:tc>
          <w:tcPr>
            <w:tcW w:w="892" w:type="dxa"/>
          </w:tcPr>
          <w:p w14:paraId="00E164BF" w14:textId="77777777" w:rsidR="00F60935" w:rsidRPr="008A031C" w:rsidRDefault="00F60935" w:rsidP="00F60935">
            <w:pPr>
              <w:spacing w:before="120" w:after="120"/>
              <w:jc w:val="center"/>
              <w:rPr>
                <w:lang w:val="en-US" w:eastAsia="en-US"/>
              </w:rPr>
            </w:pPr>
            <w:r w:rsidRPr="008A031C">
              <w:rPr>
                <w:lang w:val="en-US" w:eastAsia="en-US"/>
              </w:rPr>
              <w:t>Tăng trưởng so với kỳ trước</w:t>
            </w:r>
          </w:p>
        </w:tc>
        <w:tc>
          <w:tcPr>
            <w:tcW w:w="881" w:type="dxa"/>
            <w:shd w:val="clear" w:color="auto" w:fill="auto"/>
          </w:tcPr>
          <w:p w14:paraId="61E2AA75" w14:textId="77777777" w:rsidR="00F60935" w:rsidRPr="008A031C" w:rsidRDefault="00F60935" w:rsidP="00F60935">
            <w:pPr>
              <w:spacing w:before="120" w:after="120"/>
              <w:jc w:val="center"/>
              <w:rPr>
                <w:lang w:val="en-US" w:eastAsia="en-US"/>
              </w:rPr>
            </w:pPr>
            <w:r w:rsidRPr="008A031C">
              <w:rPr>
                <w:lang w:val="en-US" w:eastAsia="en-US"/>
              </w:rPr>
              <w:t>Đi</w:t>
            </w:r>
          </w:p>
        </w:tc>
        <w:tc>
          <w:tcPr>
            <w:tcW w:w="963" w:type="dxa"/>
            <w:shd w:val="clear" w:color="auto" w:fill="auto"/>
          </w:tcPr>
          <w:p w14:paraId="4FB237C0" w14:textId="77777777" w:rsidR="00F60935" w:rsidRPr="008A031C" w:rsidRDefault="00F60935" w:rsidP="00F60935">
            <w:pPr>
              <w:spacing w:before="120" w:after="120"/>
              <w:jc w:val="center"/>
              <w:rPr>
                <w:lang w:val="en-US" w:eastAsia="en-US"/>
              </w:rPr>
            </w:pPr>
            <w:r w:rsidRPr="008A031C">
              <w:rPr>
                <w:lang w:val="en-US" w:eastAsia="en-US"/>
              </w:rPr>
              <w:t>Đến</w:t>
            </w:r>
          </w:p>
        </w:tc>
        <w:tc>
          <w:tcPr>
            <w:tcW w:w="909" w:type="dxa"/>
          </w:tcPr>
          <w:p w14:paraId="03119F9D" w14:textId="77777777" w:rsidR="00F60935" w:rsidRPr="008A031C" w:rsidRDefault="00F60935" w:rsidP="00F60935">
            <w:pPr>
              <w:spacing w:before="120" w:after="120"/>
              <w:jc w:val="center"/>
              <w:rPr>
                <w:lang w:val="en-US" w:eastAsia="en-US"/>
              </w:rPr>
            </w:pPr>
            <w:r w:rsidRPr="008A031C">
              <w:rPr>
                <w:lang w:val="en-US" w:eastAsia="en-US"/>
              </w:rPr>
              <w:t>Tăng trưởng so với kỳ trước</w:t>
            </w:r>
          </w:p>
        </w:tc>
      </w:tr>
      <w:tr w:rsidR="00F60935" w:rsidRPr="008A031C" w14:paraId="785028AC" w14:textId="77777777" w:rsidTr="00D70910">
        <w:tc>
          <w:tcPr>
            <w:tcW w:w="1804" w:type="dxa"/>
            <w:vMerge/>
            <w:shd w:val="clear" w:color="auto" w:fill="auto"/>
          </w:tcPr>
          <w:p w14:paraId="63DF1F1B" w14:textId="77777777" w:rsidR="00F60935" w:rsidRPr="008A031C" w:rsidRDefault="00F60935" w:rsidP="00F60935">
            <w:pPr>
              <w:spacing w:before="120" w:after="120"/>
              <w:jc w:val="both"/>
              <w:rPr>
                <w:b/>
                <w:lang w:val="en-US" w:eastAsia="en-US"/>
              </w:rPr>
            </w:pPr>
          </w:p>
        </w:tc>
        <w:tc>
          <w:tcPr>
            <w:tcW w:w="579" w:type="dxa"/>
            <w:shd w:val="clear" w:color="auto" w:fill="auto"/>
          </w:tcPr>
          <w:p w14:paraId="01B94D24" w14:textId="77777777" w:rsidR="00F60935" w:rsidRPr="008A031C" w:rsidRDefault="00F60935" w:rsidP="00F60935">
            <w:pPr>
              <w:spacing w:before="120" w:after="120"/>
              <w:jc w:val="both"/>
              <w:rPr>
                <w:b/>
                <w:lang w:val="en-US" w:eastAsia="en-US"/>
              </w:rPr>
            </w:pPr>
          </w:p>
        </w:tc>
        <w:tc>
          <w:tcPr>
            <w:tcW w:w="730" w:type="dxa"/>
            <w:shd w:val="clear" w:color="auto" w:fill="auto"/>
          </w:tcPr>
          <w:p w14:paraId="3CD11AFF" w14:textId="77777777" w:rsidR="00F60935" w:rsidRPr="008A031C" w:rsidRDefault="00F60935" w:rsidP="00F60935">
            <w:pPr>
              <w:spacing w:before="120" w:after="120"/>
              <w:jc w:val="both"/>
              <w:rPr>
                <w:b/>
                <w:lang w:val="en-US" w:eastAsia="en-US"/>
              </w:rPr>
            </w:pPr>
          </w:p>
        </w:tc>
        <w:tc>
          <w:tcPr>
            <w:tcW w:w="874" w:type="dxa"/>
          </w:tcPr>
          <w:p w14:paraId="3D0575F7" w14:textId="77777777" w:rsidR="00F60935" w:rsidRPr="008A031C" w:rsidRDefault="00F60935" w:rsidP="00F60935">
            <w:pPr>
              <w:spacing w:before="120" w:after="120"/>
              <w:jc w:val="both"/>
              <w:rPr>
                <w:b/>
                <w:lang w:val="en-US" w:eastAsia="en-US"/>
              </w:rPr>
            </w:pPr>
          </w:p>
        </w:tc>
        <w:tc>
          <w:tcPr>
            <w:tcW w:w="881" w:type="dxa"/>
            <w:shd w:val="clear" w:color="auto" w:fill="auto"/>
          </w:tcPr>
          <w:p w14:paraId="158B6098" w14:textId="77777777" w:rsidR="00F60935" w:rsidRPr="008A031C" w:rsidRDefault="00F60935" w:rsidP="00F60935">
            <w:pPr>
              <w:spacing w:before="120" w:after="120"/>
              <w:jc w:val="both"/>
              <w:rPr>
                <w:b/>
                <w:lang w:val="en-US" w:eastAsia="en-US"/>
              </w:rPr>
            </w:pPr>
          </w:p>
        </w:tc>
        <w:tc>
          <w:tcPr>
            <w:tcW w:w="963" w:type="dxa"/>
            <w:shd w:val="clear" w:color="auto" w:fill="auto"/>
          </w:tcPr>
          <w:p w14:paraId="1F057539" w14:textId="77777777" w:rsidR="00F60935" w:rsidRPr="008A031C" w:rsidRDefault="00F60935" w:rsidP="00F60935">
            <w:pPr>
              <w:spacing w:before="120" w:after="120"/>
              <w:jc w:val="both"/>
              <w:rPr>
                <w:b/>
                <w:lang w:val="en-US" w:eastAsia="en-US"/>
              </w:rPr>
            </w:pPr>
          </w:p>
        </w:tc>
        <w:tc>
          <w:tcPr>
            <w:tcW w:w="892" w:type="dxa"/>
          </w:tcPr>
          <w:p w14:paraId="2F6EC28E" w14:textId="77777777" w:rsidR="00F60935" w:rsidRPr="008A031C" w:rsidRDefault="00F60935" w:rsidP="00F60935">
            <w:pPr>
              <w:spacing w:before="120" w:after="120"/>
              <w:jc w:val="both"/>
              <w:rPr>
                <w:b/>
                <w:lang w:val="en-US" w:eastAsia="en-US"/>
              </w:rPr>
            </w:pPr>
          </w:p>
        </w:tc>
        <w:tc>
          <w:tcPr>
            <w:tcW w:w="881" w:type="dxa"/>
            <w:shd w:val="clear" w:color="auto" w:fill="auto"/>
          </w:tcPr>
          <w:p w14:paraId="472A99ED" w14:textId="77777777" w:rsidR="00F60935" w:rsidRPr="008A031C" w:rsidRDefault="00F60935" w:rsidP="00F60935">
            <w:pPr>
              <w:spacing w:before="120" w:after="120"/>
              <w:jc w:val="both"/>
              <w:rPr>
                <w:b/>
                <w:lang w:val="en-US" w:eastAsia="en-US"/>
              </w:rPr>
            </w:pPr>
          </w:p>
        </w:tc>
        <w:tc>
          <w:tcPr>
            <w:tcW w:w="963" w:type="dxa"/>
            <w:shd w:val="clear" w:color="auto" w:fill="auto"/>
          </w:tcPr>
          <w:p w14:paraId="485FF8DB" w14:textId="77777777" w:rsidR="00F60935" w:rsidRPr="008A031C" w:rsidRDefault="00F60935" w:rsidP="00F60935">
            <w:pPr>
              <w:spacing w:before="120" w:after="120"/>
              <w:jc w:val="both"/>
              <w:rPr>
                <w:b/>
                <w:lang w:val="en-US" w:eastAsia="en-US"/>
              </w:rPr>
            </w:pPr>
          </w:p>
        </w:tc>
        <w:tc>
          <w:tcPr>
            <w:tcW w:w="909" w:type="dxa"/>
          </w:tcPr>
          <w:p w14:paraId="24DAC8A5" w14:textId="77777777" w:rsidR="00F60935" w:rsidRPr="008A031C" w:rsidRDefault="00F60935" w:rsidP="00F60935">
            <w:pPr>
              <w:spacing w:before="120" w:after="120"/>
              <w:jc w:val="both"/>
              <w:rPr>
                <w:b/>
                <w:lang w:val="en-US" w:eastAsia="en-US"/>
              </w:rPr>
            </w:pPr>
          </w:p>
        </w:tc>
      </w:tr>
      <w:tr w:rsidR="00F60935" w:rsidRPr="008A031C" w14:paraId="41EC1A66" w14:textId="77777777" w:rsidTr="00D70910">
        <w:tc>
          <w:tcPr>
            <w:tcW w:w="1804" w:type="dxa"/>
            <w:shd w:val="clear" w:color="auto" w:fill="auto"/>
          </w:tcPr>
          <w:p w14:paraId="36353A4F" w14:textId="77777777" w:rsidR="00F60935" w:rsidRPr="008A031C" w:rsidRDefault="00F60935" w:rsidP="00F60935">
            <w:pPr>
              <w:spacing w:before="120" w:after="120"/>
              <w:jc w:val="both"/>
              <w:rPr>
                <w:lang w:val="en-US" w:eastAsia="en-US"/>
              </w:rPr>
            </w:pPr>
            <w:r w:rsidRPr="008A031C">
              <w:rPr>
                <w:lang w:val="en-US" w:eastAsia="en-US"/>
              </w:rPr>
              <w:t>Giá trị giao dịch</w:t>
            </w:r>
          </w:p>
        </w:tc>
        <w:tc>
          <w:tcPr>
            <w:tcW w:w="579" w:type="dxa"/>
            <w:shd w:val="clear" w:color="auto" w:fill="auto"/>
          </w:tcPr>
          <w:p w14:paraId="330AAADD" w14:textId="77777777" w:rsidR="00F60935" w:rsidRPr="008A031C" w:rsidRDefault="00F60935" w:rsidP="00F60935">
            <w:pPr>
              <w:spacing w:before="120" w:after="120"/>
              <w:jc w:val="both"/>
              <w:rPr>
                <w:b/>
                <w:lang w:val="en-US" w:eastAsia="en-US"/>
              </w:rPr>
            </w:pPr>
          </w:p>
        </w:tc>
        <w:tc>
          <w:tcPr>
            <w:tcW w:w="730" w:type="dxa"/>
            <w:shd w:val="clear" w:color="auto" w:fill="auto"/>
          </w:tcPr>
          <w:p w14:paraId="3B49A2AC" w14:textId="77777777" w:rsidR="00F60935" w:rsidRPr="008A031C" w:rsidRDefault="00F60935" w:rsidP="00F60935">
            <w:pPr>
              <w:spacing w:before="120" w:after="120"/>
              <w:jc w:val="both"/>
              <w:rPr>
                <w:b/>
                <w:lang w:val="en-US" w:eastAsia="en-US"/>
              </w:rPr>
            </w:pPr>
          </w:p>
        </w:tc>
        <w:tc>
          <w:tcPr>
            <w:tcW w:w="874" w:type="dxa"/>
          </w:tcPr>
          <w:p w14:paraId="12F277C7" w14:textId="77777777" w:rsidR="00F60935" w:rsidRPr="008A031C" w:rsidRDefault="00F60935" w:rsidP="00F60935">
            <w:pPr>
              <w:spacing w:before="120" w:after="120"/>
              <w:jc w:val="both"/>
              <w:rPr>
                <w:b/>
                <w:lang w:val="en-US" w:eastAsia="en-US"/>
              </w:rPr>
            </w:pPr>
          </w:p>
        </w:tc>
        <w:tc>
          <w:tcPr>
            <w:tcW w:w="881" w:type="dxa"/>
            <w:shd w:val="clear" w:color="auto" w:fill="auto"/>
          </w:tcPr>
          <w:p w14:paraId="7AE9D838" w14:textId="77777777" w:rsidR="00F60935" w:rsidRPr="008A031C" w:rsidRDefault="00F60935" w:rsidP="00F60935">
            <w:pPr>
              <w:spacing w:before="120" w:after="120"/>
              <w:jc w:val="both"/>
              <w:rPr>
                <w:b/>
                <w:lang w:val="en-US" w:eastAsia="en-US"/>
              </w:rPr>
            </w:pPr>
          </w:p>
        </w:tc>
        <w:tc>
          <w:tcPr>
            <w:tcW w:w="963" w:type="dxa"/>
            <w:shd w:val="clear" w:color="auto" w:fill="auto"/>
          </w:tcPr>
          <w:p w14:paraId="7818CEC2" w14:textId="77777777" w:rsidR="00F60935" w:rsidRPr="008A031C" w:rsidRDefault="00F60935" w:rsidP="00F60935">
            <w:pPr>
              <w:spacing w:before="120" w:after="120"/>
              <w:jc w:val="both"/>
              <w:rPr>
                <w:b/>
                <w:lang w:val="en-US" w:eastAsia="en-US"/>
              </w:rPr>
            </w:pPr>
          </w:p>
        </w:tc>
        <w:tc>
          <w:tcPr>
            <w:tcW w:w="892" w:type="dxa"/>
          </w:tcPr>
          <w:p w14:paraId="6AC0D066" w14:textId="77777777" w:rsidR="00F60935" w:rsidRPr="008A031C" w:rsidRDefault="00F60935" w:rsidP="00F60935">
            <w:pPr>
              <w:spacing w:before="120" w:after="120"/>
              <w:jc w:val="both"/>
              <w:rPr>
                <w:b/>
                <w:lang w:val="en-US" w:eastAsia="en-US"/>
              </w:rPr>
            </w:pPr>
          </w:p>
        </w:tc>
        <w:tc>
          <w:tcPr>
            <w:tcW w:w="881" w:type="dxa"/>
            <w:shd w:val="clear" w:color="auto" w:fill="auto"/>
          </w:tcPr>
          <w:p w14:paraId="0207D6DD" w14:textId="77777777" w:rsidR="00F60935" w:rsidRPr="008A031C" w:rsidRDefault="00F60935" w:rsidP="00F60935">
            <w:pPr>
              <w:spacing w:before="120" w:after="120"/>
              <w:jc w:val="both"/>
              <w:rPr>
                <w:b/>
                <w:lang w:val="en-US" w:eastAsia="en-US"/>
              </w:rPr>
            </w:pPr>
          </w:p>
        </w:tc>
        <w:tc>
          <w:tcPr>
            <w:tcW w:w="963" w:type="dxa"/>
            <w:shd w:val="clear" w:color="auto" w:fill="auto"/>
          </w:tcPr>
          <w:p w14:paraId="01CA8ECA" w14:textId="77777777" w:rsidR="00F60935" w:rsidRPr="008A031C" w:rsidRDefault="00F60935" w:rsidP="00F60935">
            <w:pPr>
              <w:spacing w:before="120" w:after="120"/>
              <w:jc w:val="both"/>
              <w:rPr>
                <w:b/>
                <w:lang w:val="en-US" w:eastAsia="en-US"/>
              </w:rPr>
            </w:pPr>
          </w:p>
        </w:tc>
        <w:tc>
          <w:tcPr>
            <w:tcW w:w="909" w:type="dxa"/>
          </w:tcPr>
          <w:p w14:paraId="52D49F32" w14:textId="77777777" w:rsidR="00F60935" w:rsidRPr="008A031C" w:rsidRDefault="00F60935" w:rsidP="00F60935">
            <w:pPr>
              <w:spacing w:before="120" w:after="120"/>
              <w:jc w:val="both"/>
              <w:rPr>
                <w:b/>
                <w:lang w:val="en-US" w:eastAsia="en-US"/>
              </w:rPr>
            </w:pPr>
          </w:p>
        </w:tc>
      </w:tr>
    </w:tbl>
    <w:p w14:paraId="19BD9A11" w14:textId="77777777" w:rsidR="00F60935" w:rsidRPr="008A031C" w:rsidRDefault="00F60935" w:rsidP="00F60935">
      <w:pPr>
        <w:spacing w:before="120" w:after="120"/>
        <w:ind w:firstLine="720"/>
        <w:jc w:val="both"/>
        <w:rPr>
          <w:b/>
          <w:sz w:val="28"/>
          <w:szCs w:val="28"/>
          <w:lang w:val="en-US" w:eastAsia="en-US"/>
        </w:rPr>
      </w:pPr>
      <w:r w:rsidRPr="008A031C">
        <w:rPr>
          <w:b/>
          <w:sz w:val="28"/>
          <w:szCs w:val="28"/>
          <w:lang w:val="en-US" w:eastAsia="en-US"/>
        </w:rPr>
        <w:lastRenderedPageBreak/>
        <w:t>2. Khó khăn, vướng mắc</w:t>
      </w:r>
    </w:p>
    <w:p w14:paraId="19CC3DF1" w14:textId="77777777" w:rsidR="00F60935" w:rsidRPr="008A031C" w:rsidRDefault="00F60935" w:rsidP="00F60935">
      <w:pPr>
        <w:spacing w:before="120" w:after="120"/>
        <w:ind w:firstLine="720"/>
        <w:jc w:val="both"/>
        <w:rPr>
          <w:sz w:val="28"/>
          <w:szCs w:val="28"/>
          <w:lang w:val="en-US" w:eastAsia="en-US"/>
        </w:rPr>
      </w:pPr>
      <w:r w:rsidRPr="008A031C">
        <w:rPr>
          <w:sz w:val="28"/>
          <w:szCs w:val="28"/>
          <w:lang w:val="en-US" w:eastAsia="en-US"/>
        </w:rPr>
        <w:t xml:space="preserve"> Ngân hàng thương mại, chi nhánh ngân hàng nước ngoài nêu chi tiết các khó khăn vướng mắc trong quá trình thực hiện giao dịch qua hệ thống thanh toán quốc tế (nếu có);</w:t>
      </w:r>
    </w:p>
    <w:p w14:paraId="4B711021" w14:textId="77777777" w:rsidR="00F60935" w:rsidRPr="008A031C" w:rsidRDefault="00F60935" w:rsidP="00F60935">
      <w:pPr>
        <w:spacing w:before="120" w:after="120"/>
        <w:ind w:firstLine="720"/>
        <w:jc w:val="both"/>
        <w:rPr>
          <w:b/>
          <w:sz w:val="28"/>
          <w:szCs w:val="28"/>
          <w:lang w:val="en-US" w:eastAsia="en-US"/>
        </w:rPr>
      </w:pPr>
      <w:r w:rsidRPr="008A031C">
        <w:rPr>
          <w:b/>
          <w:sz w:val="28"/>
          <w:szCs w:val="28"/>
          <w:lang w:val="en-US" w:eastAsia="en-US"/>
        </w:rPr>
        <w:t>3.</w:t>
      </w:r>
      <w:r w:rsidRPr="008A031C">
        <w:rPr>
          <w:sz w:val="28"/>
          <w:szCs w:val="28"/>
          <w:lang w:val="en-US" w:eastAsia="en-US"/>
        </w:rPr>
        <w:t xml:space="preserve"> </w:t>
      </w:r>
      <w:r w:rsidRPr="008A031C">
        <w:rPr>
          <w:b/>
          <w:sz w:val="28"/>
          <w:szCs w:val="28"/>
          <w:lang w:val="en-US" w:eastAsia="en-US"/>
        </w:rPr>
        <w:t xml:space="preserve">Đề xuất, kiến nghị (nếu có) </w:t>
      </w:r>
    </w:p>
    <w:p w14:paraId="4B84AA10" w14:textId="77777777" w:rsidR="00F60935" w:rsidRPr="008A031C" w:rsidRDefault="00F60935" w:rsidP="00F60935">
      <w:pPr>
        <w:spacing w:before="120" w:after="120"/>
        <w:ind w:firstLine="720"/>
        <w:jc w:val="both"/>
        <w:rPr>
          <w:b/>
          <w:sz w:val="28"/>
          <w:szCs w:val="28"/>
          <w:lang w:val="en-US" w:eastAsia="en-US"/>
        </w:rPr>
      </w:pPr>
    </w:p>
    <w:p w14:paraId="32E461FB" w14:textId="71E8D60B" w:rsidR="00D43FDC" w:rsidRPr="008A031C" w:rsidRDefault="00F60935" w:rsidP="00A701B3">
      <w:pPr>
        <w:tabs>
          <w:tab w:val="center" w:pos="6946"/>
        </w:tabs>
        <w:jc w:val="center"/>
        <w:rPr>
          <w:b/>
          <w:lang w:val="en-US" w:eastAsia="en-US"/>
        </w:rPr>
      </w:pPr>
      <w:r w:rsidRPr="008A031C">
        <w:rPr>
          <w:b/>
          <w:lang w:val="en-US" w:eastAsia="en-US"/>
        </w:rPr>
        <w:t xml:space="preserve">                                              </w:t>
      </w:r>
      <w:r w:rsidR="00D43FDC" w:rsidRPr="008A031C">
        <w:rPr>
          <w:b/>
          <w:lang w:val="en-US" w:eastAsia="en-US"/>
        </w:rPr>
        <w:t xml:space="preserve">              </w:t>
      </w:r>
      <w:r w:rsidR="00A701B3" w:rsidRPr="008A031C">
        <w:rPr>
          <w:b/>
          <w:lang w:val="en-US" w:eastAsia="en-US"/>
        </w:rPr>
        <w:t xml:space="preserve">Người đại diện hợp pháp của ngân hàng thương mại, </w:t>
      </w:r>
    </w:p>
    <w:p w14:paraId="55B40ECA" w14:textId="35C3222A" w:rsidR="00A701B3" w:rsidRPr="008A031C" w:rsidRDefault="00D43FDC" w:rsidP="00A701B3">
      <w:pPr>
        <w:tabs>
          <w:tab w:val="center" w:pos="6946"/>
        </w:tabs>
        <w:jc w:val="center"/>
        <w:rPr>
          <w:b/>
          <w:lang w:val="en-US" w:eastAsia="en-US"/>
        </w:rPr>
      </w:pPr>
      <w:r w:rsidRPr="008A031C">
        <w:rPr>
          <w:b/>
          <w:lang w:val="en-US" w:eastAsia="en-US"/>
        </w:rPr>
        <w:t xml:space="preserve">                                                      </w:t>
      </w:r>
      <w:r w:rsidR="00A701B3" w:rsidRPr="008A031C">
        <w:rPr>
          <w:b/>
          <w:lang w:val="en-US" w:eastAsia="en-US"/>
        </w:rPr>
        <w:t>chi nhánh ngân hàng nước ngoài</w:t>
      </w:r>
    </w:p>
    <w:p w14:paraId="76C71963" w14:textId="1A027EF3" w:rsidR="00F60935" w:rsidRDefault="00D43FDC" w:rsidP="00A701B3">
      <w:pPr>
        <w:tabs>
          <w:tab w:val="center" w:pos="6946"/>
        </w:tabs>
        <w:jc w:val="center"/>
        <w:rPr>
          <w:b/>
          <w:bCs/>
          <w:sz w:val="28"/>
          <w:szCs w:val="28"/>
          <w:lang w:val="en-US"/>
        </w:rPr>
      </w:pPr>
      <w:r w:rsidRPr="008A031C">
        <w:rPr>
          <w:b/>
          <w:lang w:val="en-US" w:eastAsia="en-US"/>
        </w:rPr>
        <w:t xml:space="preserve">                                                     </w:t>
      </w:r>
      <w:r w:rsidR="00A701B3" w:rsidRPr="008A031C">
        <w:rPr>
          <w:b/>
          <w:lang w:val="en-US" w:eastAsia="en-US"/>
        </w:rPr>
        <w:t>(Ký, ghi rõ họ tên, đóng dấu)</w:t>
      </w:r>
    </w:p>
    <w:p w14:paraId="36A348D4" w14:textId="312DCE0D" w:rsidR="003E23F7" w:rsidRDefault="003E23F7" w:rsidP="00667E97">
      <w:pPr>
        <w:rPr>
          <w:b/>
          <w:bCs/>
          <w:sz w:val="28"/>
          <w:szCs w:val="28"/>
          <w:lang w:val="en-US"/>
        </w:rPr>
      </w:pPr>
    </w:p>
    <w:p w14:paraId="45469047" w14:textId="77777777" w:rsidR="003E23F7" w:rsidRDefault="003E23F7" w:rsidP="00667E97">
      <w:pPr>
        <w:rPr>
          <w:b/>
          <w:bCs/>
          <w:sz w:val="28"/>
          <w:szCs w:val="28"/>
          <w:lang w:val="en-US"/>
        </w:rPr>
      </w:pPr>
    </w:p>
    <w:p w14:paraId="5410D4A0" w14:textId="0DB9F8BA" w:rsidR="00A52034" w:rsidRPr="00E7123F" w:rsidRDefault="00593749" w:rsidP="00D43FDC">
      <w:pPr>
        <w:rPr>
          <w:b/>
          <w:bCs/>
          <w:sz w:val="28"/>
          <w:szCs w:val="28"/>
          <w:lang w:val="en-US"/>
        </w:rPr>
      </w:pPr>
      <w:r>
        <w:rPr>
          <w:b/>
          <w:bCs/>
          <w:sz w:val="28"/>
          <w:szCs w:val="28"/>
          <w:lang w:val="en-US"/>
        </w:rPr>
        <w:t xml:space="preserve"> </w:t>
      </w:r>
    </w:p>
    <w:sectPr w:rsidR="00A52034" w:rsidRPr="00E7123F" w:rsidSect="000D4B4C">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45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70F83" w14:textId="77777777" w:rsidR="00A34AA9" w:rsidRDefault="00A34AA9" w:rsidP="00975325">
      <w:r>
        <w:separator/>
      </w:r>
    </w:p>
  </w:endnote>
  <w:endnote w:type="continuationSeparator" w:id="0">
    <w:p w14:paraId="5B778580" w14:textId="77777777" w:rsidR="00A34AA9" w:rsidRDefault="00A34AA9" w:rsidP="0097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VnMystical">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CCEB7" w14:textId="77777777" w:rsidR="00D70910" w:rsidRDefault="00D709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84DAC" w14:textId="77777777" w:rsidR="00D70910" w:rsidRDefault="00D70910">
    <w:pPr>
      <w:pStyle w:val="Footer"/>
      <w:jc w:val="center"/>
      <w:rPr>
        <w:lang w:val="en-US"/>
      </w:rPr>
    </w:pPr>
  </w:p>
  <w:p w14:paraId="1E887882" w14:textId="77777777" w:rsidR="00D70910" w:rsidRDefault="00D709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C44C9" w14:textId="77777777" w:rsidR="00D70910" w:rsidRDefault="00D70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27C29" w14:textId="77777777" w:rsidR="00A34AA9" w:rsidRDefault="00A34AA9" w:rsidP="00975325">
      <w:r>
        <w:separator/>
      </w:r>
    </w:p>
  </w:footnote>
  <w:footnote w:type="continuationSeparator" w:id="0">
    <w:p w14:paraId="69CE6A3E" w14:textId="77777777" w:rsidR="00A34AA9" w:rsidRDefault="00A34AA9" w:rsidP="00975325">
      <w:r>
        <w:continuationSeparator/>
      </w:r>
    </w:p>
  </w:footnote>
  <w:footnote w:id="1">
    <w:p w14:paraId="3BE16D44" w14:textId="77777777" w:rsidR="00D70910" w:rsidRDefault="00D70910" w:rsidP="00F60935">
      <w:pPr>
        <w:pStyle w:val="FootnoteText"/>
      </w:pPr>
      <w:r>
        <w:rPr>
          <w:rStyle w:val="FootnoteReference"/>
        </w:rPr>
        <w:footnoteRef/>
      </w:r>
      <w:r>
        <w:t xml:space="preserve"> Theo định nghĩa hệ thống thanh toán quốc tế tại dự thảo Nghị định thay thế Nghị định 101/2012/NĐ-CP về thanh toán không dùng tiền mặt.</w:t>
      </w:r>
    </w:p>
  </w:footnote>
  <w:footnote w:id="2">
    <w:p w14:paraId="5229AAE2" w14:textId="77777777" w:rsidR="00D70910" w:rsidRDefault="00D70910" w:rsidP="00F60935">
      <w:pPr>
        <w:pStyle w:val="FootnoteText"/>
      </w:pPr>
      <w:r>
        <w:rPr>
          <w:rStyle w:val="FootnoteReference"/>
        </w:rPr>
        <w:footnoteRef/>
      </w:r>
      <w:r>
        <w:t xml:space="preserve"> Đơn vị tính: USD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0BAD" w14:textId="77777777" w:rsidR="00D70910" w:rsidRDefault="00D709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0D19" w14:textId="77777777" w:rsidR="00D70910" w:rsidRDefault="00D70910">
    <w:pPr>
      <w:pStyle w:val="Header"/>
      <w:jc w:val="center"/>
    </w:pPr>
    <w:r>
      <w:fldChar w:fldCharType="begin"/>
    </w:r>
    <w:r>
      <w:instrText xml:space="preserve"> PAGE   \* MERGEFORMAT </w:instrText>
    </w:r>
    <w:r>
      <w:fldChar w:fldCharType="separate"/>
    </w:r>
    <w:r w:rsidR="00682257">
      <w:rPr>
        <w:noProof/>
      </w:rPr>
      <w:t>38</w:t>
    </w:r>
    <w:r>
      <w:rPr>
        <w:noProof/>
      </w:rPr>
      <w:fldChar w:fldCharType="end"/>
    </w:r>
  </w:p>
  <w:p w14:paraId="2ABB730A" w14:textId="77777777" w:rsidR="00D70910" w:rsidRDefault="00D709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B09EE" w14:textId="77777777" w:rsidR="00D70910" w:rsidRDefault="00D709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C41DC8"/>
    <w:lvl w:ilvl="0">
      <w:start w:val="1"/>
      <w:numFmt w:val="decimal"/>
      <w:lvlText w:val="%1."/>
      <w:lvlJc w:val="left"/>
      <w:pPr>
        <w:tabs>
          <w:tab w:val="num" w:pos="1800"/>
        </w:tabs>
        <w:ind w:left="1800" w:hanging="360"/>
      </w:pPr>
    </w:lvl>
  </w:abstractNum>
  <w:abstractNum w:abstractNumId="1">
    <w:nsid w:val="FFFFFF7D"/>
    <w:multiLevelType w:val="singleLevel"/>
    <w:tmpl w:val="21FAF692"/>
    <w:lvl w:ilvl="0">
      <w:start w:val="1"/>
      <w:numFmt w:val="decimal"/>
      <w:lvlText w:val="%1."/>
      <w:lvlJc w:val="left"/>
      <w:pPr>
        <w:tabs>
          <w:tab w:val="num" w:pos="1440"/>
        </w:tabs>
        <w:ind w:left="1440" w:hanging="360"/>
      </w:pPr>
    </w:lvl>
  </w:abstractNum>
  <w:abstractNum w:abstractNumId="2">
    <w:nsid w:val="FFFFFF7E"/>
    <w:multiLevelType w:val="singleLevel"/>
    <w:tmpl w:val="BA8C39F6"/>
    <w:lvl w:ilvl="0">
      <w:start w:val="1"/>
      <w:numFmt w:val="decimal"/>
      <w:lvlText w:val="%1."/>
      <w:lvlJc w:val="left"/>
      <w:pPr>
        <w:tabs>
          <w:tab w:val="num" w:pos="1080"/>
        </w:tabs>
        <w:ind w:left="1080" w:hanging="360"/>
      </w:pPr>
    </w:lvl>
  </w:abstractNum>
  <w:abstractNum w:abstractNumId="3">
    <w:nsid w:val="FFFFFF7F"/>
    <w:multiLevelType w:val="singleLevel"/>
    <w:tmpl w:val="9836D4C8"/>
    <w:lvl w:ilvl="0">
      <w:start w:val="1"/>
      <w:numFmt w:val="decimal"/>
      <w:lvlText w:val="%1."/>
      <w:lvlJc w:val="left"/>
      <w:pPr>
        <w:tabs>
          <w:tab w:val="num" w:pos="720"/>
        </w:tabs>
        <w:ind w:left="720" w:hanging="360"/>
      </w:pPr>
    </w:lvl>
  </w:abstractNum>
  <w:abstractNum w:abstractNumId="4">
    <w:nsid w:val="FFFFFF80"/>
    <w:multiLevelType w:val="singleLevel"/>
    <w:tmpl w:val="C20A70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DA7C4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C40D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C8A1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3A764A"/>
    <w:lvl w:ilvl="0">
      <w:start w:val="1"/>
      <w:numFmt w:val="decimal"/>
      <w:lvlText w:val="%1."/>
      <w:lvlJc w:val="left"/>
      <w:pPr>
        <w:tabs>
          <w:tab w:val="num" w:pos="360"/>
        </w:tabs>
        <w:ind w:left="360" w:hanging="360"/>
      </w:pPr>
    </w:lvl>
  </w:abstractNum>
  <w:abstractNum w:abstractNumId="9">
    <w:nsid w:val="FFFFFF89"/>
    <w:multiLevelType w:val="singleLevel"/>
    <w:tmpl w:val="9D8A2840"/>
    <w:lvl w:ilvl="0">
      <w:start w:val="1"/>
      <w:numFmt w:val="bullet"/>
      <w:lvlText w:val=""/>
      <w:lvlJc w:val="left"/>
      <w:pPr>
        <w:tabs>
          <w:tab w:val="num" w:pos="360"/>
        </w:tabs>
        <w:ind w:left="360" w:hanging="360"/>
      </w:pPr>
      <w:rPr>
        <w:rFonts w:ascii="Symbol" w:hAnsi="Symbol" w:hint="default"/>
      </w:rPr>
    </w:lvl>
  </w:abstractNum>
  <w:abstractNum w:abstractNumId="10">
    <w:nsid w:val="0E127267"/>
    <w:multiLevelType w:val="hybridMultilevel"/>
    <w:tmpl w:val="17AA5AE2"/>
    <w:lvl w:ilvl="0" w:tplc="CA803E5E">
      <w:start w:val="2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27"/>
    <w:rsid w:val="00000283"/>
    <w:rsid w:val="000019DE"/>
    <w:rsid w:val="0000241C"/>
    <w:rsid w:val="00002D15"/>
    <w:rsid w:val="00004562"/>
    <w:rsid w:val="000063E2"/>
    <w:rsid w:val="0001083E"/>
    <w:rsid w:val="00034E25"/>
    <w:rsid w:val="00042536"/>
    <w:rsid w:val="0004694C"/>
    <w:rsid w:val="00047D7C"/>
    <w:rsid w:val="0005112A"/>
    <w:rsid w:val="0005290D"/>
    <w:rsid w:val="000571AA"/>
    <w:rsid w:val="000612B4"/>
    <w:rsid w:val="000659B9"/>
    <w:rsid w:val="0008561B"/>
    <w:rsid w:val="000870E9"/>
    <w:rsid w:val="000900FF"/>
    <w:rsid w:val="00095041"/>
    <w:rsid w:val="00097FEF"/>
    <w:rsid w:val="000A2254"/>
    <w:rsid w:val="000A2758"/>
    <w:rsid w:val="000A2D9B"/>
    <w:rsid w:val="000B4B26"/>
    <w:rsid w:val="000B7BBC"/>
    <w:rsid w:val="000C0B10"/>
    <w:rsid w:val="000C6293"/>
    <w:rsid w:val="000C6B38"/>
    <w:rsid w:val="000C705A"/>
    <w:rsid w:val="000C7F37"/>
    <w:rsid w:val="000D15FA"/>
    <w:rsid w:val="000D17E7"/>
    <w:rsid w:val="000D4B4C"/>
    <w:rsid w:val="000D739D"/>
    <w:rsid w:val="000E00E1"/>
    <w:rsid w:val="000E6A46"/>
    <w:rsid w:val="000F39B1"/>
    <w:rsid w:val="000F74DC"/>
    <w:rsid w:val="00102CF8"/>
    <w:rsid w:val="0010737B"/>
    <w:rsid w:val="00113022"/>
    <w:rsid w:val="001209C7"/>
    <w:rsid w:val="001225A9"/>
    <w:rsid w:val="00125C0A"/>
    <w:rsid w:val="00130405"/>
    <w:rsid w:val="00131204"/>
    <w:rsid w:val="0013424C"/>
    <w:rsid w:val="001370BC"/>
    <w:rsid w:val="001400F0"/>
    <w:rsid w:val="00141E97"/>
    <w:rsid w:val="001435A8"/>
    <w:rsid w:val="00143AA9"/>
    <w:rsid w:val="00146AD5"/>
    <w:rsid w:val="001546AE"/>
    <w:rsid w:val="00164444"/>
    <w:rsid w:val="0017791B"/>
    <w:rsid w:val="00177931"/>
    <w:rsid w:val="00181B53"/>
    <w:rsid w:val="00183603"/>
    <w:rsid w:val="00193478"/>
    <w:rsid w:val="001A021C"/>
    <w:rsid w:val="001A0A11"/>
    <w:rsid w:val="001A1F8A"/>
    <w:rsid w:val="001A4F3A"/>
    <w:rsid w:val="001A79F1"/>
    <w:rsid w:val="001B190F"/>
    <w:rsid w:val="001B3D36"/>
    <w:rsid w:val="001C0E56"/>
    <w:rsid w:val="001C3019"/>
    <w:rsid w:val="001C5BCE"/>
    <w:rsid w:val="001C6547"/>
    <w:rsid w:val="001D3DB0"/>
    <w:rsid w:val="001D793B"/>
    <w:rsid w:val="001E2D67"/>
    <w:rsid w:val="001E6C55"/>
    <w:rsid w:val="001F3AE5"/>
    <w:rsid w:val="001F3D6C"/>
    <w:rsid w:val="001F6568"/>
    <w:rsid w:val="002062D6"/>
    <w:rsid w:val="00206575"/>
    <w:rsid w:val="002129EF"/>
    <w:rsid w:val="00222B91"/>
    <w:rsid w:val="00224E1A"/>
    <w:rsid w:val="002259A2"/>
    <w:rsid w:val="00227305"/>
    <w:rsid w:val="00234368"/>
    <w:rsid w:val="002370E8"/>
    <w:rsid w:val="00240776"/>
    <w:rsid w:val="002448A0"/>
    <w:rsid w:val="002540D2"/>
    <w:rsid w:val="002561C8"/>
    <w:rsid w:val="00260712"/>
    <w:rsid w:val="00261A3B"/>
    <w:rsid w:val="0026421C"/>
    <w:rsid w:val="002648D5"/>
    <w:rsid w:val="0026708B"/>
    <w:rsid w:val="00270F61"/>
    <w:rsid w:val="002735CF"/>
    <w:rsid w:val="00275028"/>
    <w:rsid w:val="00275320"/>
    <w:rsid w:val="00275654"/>
    <w:rsid w:val="00275C87"/>
    <w:rsid w:val="00282C46"/>
    <w:rsid w:val="002862BB"/>
    <w:rsid w:val="00292BCE"/>
    <w:rsid w:val="00296C4E"/>
    <w:rsid w:val="002A2D1A"/>
    <w:rsid w:val="002A2FCB"/>
    <w:rsid w:val="002A77ED"/>
    <w:rsid w:val="002B2915"/>
    <w:rsid w:val="002B3217"/>
    <w:rsid w:val="002B72B4"/>
    <w:rsid w:val="002D131C"/>
    <w:rsid w:val="002D4A4E"/>
    <w:rsid w:val="002F0655"/>
    <w:rsid w:val="002F3D0A"/>
    <w:rsid w:val="002F6F8C"/>
    <w:rsid w:val="00307787"/>
    <w:rsid w:val="003118F4"/>
    <w:rsid w:val="00320501"/>
    <w:rsid w:val="00320813"/>
    <w:rsid w:val="003359E0"/>
    <w:rsid w:val="00337347"/>
    <w:rsid w:val="00347E43"/>
    <w:rsid w:val="00350062"/>
    <w:rsid w:val="00353C13"/>
    <w:rsid w:val="003552A4"/>
    <w:rsid w:val="00360DB6"/>
    <w:rsid w:val="00367164"/>
    <w:rsid w:val="0037090E"/>
    <w:rsid w:val="003711E9"/>
    <w:rsid w:val="00377D84"/>
    <w:rsid w:val="003849DD"/>
    <w:rsid w:val="00384AD1"/>
    <w:rsid w:val="00384CB1"/>
    <w:rsid w:val="00390E4A"/>
    <w:rsid w:val="003936E2"/>
    <w:rsid w:val="0039728C"/>
    <w:rsid w:val="003A1671"/>
    <w:rsid w:val="003B00F2"/>
    <w:rsid w:val="003B1715"/>
    <w:rsid w:val="003B3BB7"/>
    <w:rsid w:val="003B3D59"/>
    <w:rsid w:val="003B4AEE"/>
    <w:rsid w:val="003B4D0F"/>
    <w:rsid w:val="003D2396"/>
    <w:rsid w:val="003D2CC4"/>
    <w:rsid w:val="003D6226"/>
    <w:rsid w:val="003E23F7"/>
    <w:rsid w:val="004020D3"/>
    <w:rsid w:val="00406AB1"/>
    <w:rsid w:val="00410422"/>
    <w:rsid w:val="0041282A"/>
    <w:rsid w:val="00412FAE"/>
    <w:rsid w:val="0041417E"/>
    <w:rsid w:val="00422235"/>
    <w:rsid w:val="00423F97"/>
    <w:rsid w:val="00425584"/>
    <w:rsid w:val="00434B33"/>
    <w:rsid w:val="00436EBF"/>
    <w:rsid w:val="00437D6D"/>
    <w:rsid w:val="0044061A"/>
    <w:rsid w:val="004443F0"/>
    <w:rsid w:val="00445349"/>
    <w:rsid w:val="004469A1"/>
    <w:rsid w:val="00450D7B"/>
    <w:rsid w:val="00457E36"/>
    <w:rsid w:val="00463649"/>
    <w:rsid w:val="00463A2A"/>
    <w:rsid w:val="0047050B"/>
    <w:rsid w:val="00481E2C"/>
    <w:rsid w:val="0048601D"/>
    <w:rsid w:val="00491D42"/>
    <w:rsid w:val="00497C4A"/>
    <w:rsid w:val="004A1245"/>
    <w:rsid w:val="004A27B8"/>
    <w:rsid w:val="004A294B"/>
    <w:rsid w:val="004A6B0A"/>
    <w:rsid w:val="004B021C"/>
    <w:rsid w:val="004B1033"/>
    <w:rsid w:val="004C0EF9"/>
    <w:rsid w:val="004D3F98"/>
    <w:rsid w:val="004E17D5"/>
    <w:rsid w:val="004E1941"/>
    <w:rsid w:val="004E3D33"/>
    <w:rsid w:val="004E733C"/>
    <w:rsid w:val="004F2FF2"/>
    <w:rsid w:val="00503E48"/>
    <w:rsid w:val="005069CE"/>
    <w:rsid w:val="00511854"/>
    <w:rsid w:val="005214CA"/>
    <w:rsid w:val="0054316A"/>
    <w:rsid w:val="00554736"/>
    <w:rsid w:val="00555586"/>
    <w:rsid w:val="00562260"/>
    <w:rsid w:val="00564354"/>
    <w:rsid w:val="00573389"/>
    <w:rsid w:val="00577DAF"/>
    <w:rsid w:val="00580B07"/>
    <w:rsid w:val="0058269F"/>
    <w:rsid w:val="00582A66"/>
    <w:rsid w:val="00582E83"/>
    <w:rsid w:val="00585062"/>
    <w:rsid w:val="00590C8B"/>
    <w:rsid w:val="00593749"/>
    <w:rsid w:val="0059587F"/>
    <w:rsid w:val="005A3776"/>
    <w:rsid w:val="005B14A5"/>
    <w:rsid w:val="005B1B83"/>
    <w:rsid w:val="005B7B56"/>
    <w:rsid w:val="005C63AF"/>
    <w:rsid w:val="005C6477"/>
    <w:rsid w:val="005C7669"/>
    <w:rsid w:val="005C7697"/>
    <w:rsid w:val="005D0904"/>
    <w:rsid w:val="005D1C31"/>
    <w:rsid w:val="005E0CE1"/>
    <w:rsid w:val="005E2B30"/>
    <w:rsid w:val="005E444F"/>
    <w:rsid w:val="005E4D81"/>
    <w:rsid w:val="005F39C7"/>
    <w:rsid w:val="005F6EC6"/>
    <w:rsid w:val="005F718E"/>
    <w:rsid w:val="0060020A"/>
    <w:rsid w:val="00601657"/>
    <w:rsid w:val="006032FC"/>
    <w:rsid w:val="006046AC"/>
    <w:rsid w:val="00606E4D"/>
    <w:rsid w:val="00610FAA"/>
    <w:rsid w:val="00611686"/>
    <w:rsid w:val="00620FEB"/>
    <w:rsid w:val="0062162B"/>
    <w:rsid w:val="006234A7"/>
    <w:rsid w:val="006260E3"/>
    <w:rsid w:val="00627C20"/>
    <w:rsid w:val="006301A9"/>
    <w:rsid w:val="00633D30"/>
    <w:rsid w:val="00634AE5"/>
    <w:rsid w:val="0063542E"/>
    <w:rsid w:val="006366F5"/>
    <w:rsid w:val="00641F88"/>
    <w:rsid w:val="00650743"/>
    <w:rsid w:val="00667E97"/>
    <w:rsid w:val="00672925"/>
    <w:rsid w:val="00674395"/>
    <w:rsid w:val="006744D2"/>
    <w:rsid w:val="00682257"/>
    <w:rsid w:val="00682564"/>
    <w:rsid w:val="006876C2"/>
    <w:rsid w:val="00687C3D"/>
    <w:rsid w:val="006903B4"/>
    <w:rsid w:val="006906E6"/>
    <w:rsid w:val="006943AB"/>
    <w:rsid w:val="006A29C9"/>
    <w:rsid w:val="006A632D"/>
    <w:rsid w:val="006A6703"/>
    <w:rsid w:val="006A6EB6"/>
    <w:rsid w:val="006B053C"/>
    <w:rsid w:val="006B05B6"/>
    <w:rsid w:val="006B1BD0"/>
    <w:rsid w:val="006B1F7F"/>
    <w:rsid w:val="006B514D"/>
    <w:rsid w:val="006B6005"/>
    <w:rsid w:val="006C559D"/>
    <w:rsid w:val="006C563A"/>
    <w:rsid w:val="006C79D3"/>
    <w:rsid w:val="006D0928"/>
    <w:rsid w:val="006D5DEF"/>
    <w:rsid w:val="006D67C6"/>
    <w:rsid w:val="006D7863"/>
    <w:rsid w:val="006D7C76"/>
    <w:rsid w:val="006E5968"/>
    <w:rsid w:val="006E6063"/>
    <w:rsid w:val="006E7215"/>
    <w:rsid w:val="006F3CC6"/>
    <w:rsid w:val="00700EFE"/>
    <w:rsid w:val="00700FBB"/>
    <w:rsid w:val="0070653A"/>
    <w:rsid w:val="007101FA"/>
    <w:rsid w:val="0071074D"/>
    <w:rsid w:val="00710830"/>
    <w:rsid w:val="007118BB"/>
    <w:rsid w:val="00713C33"/>
    <w:rsid w:val="00713F95"/>
    <w:rsid w:val="00716317"/>
    <w:rsid w:val="00716F73"/>
    <w:rsid w:val="00723008"/>
    <w:rsid w:val="00737D02"/>
    <w:rsid w:val="00743375"/>
    <w:rsid w:val="007438B1"/>
    <w:rsid w:val="0075095F"/>
    <w:rsid w:val="00754D4D"/>
    <w:rsid w:val="00755197"/>
    <w:rsid w:val="0076039B"/>
    <w:rsid w:val="007634C4"/>
    <w:rsid w:val="00764046"/>
    <w:rsid w:val="007662B2"/>
    <w:rsid w:val="00771FC0"/>
    <w:rsid w:val="00773160"/>
    <w:rsid w:val="00787B4E"/>
    <w:rsid w:val="00794C53"/>
    <w:rsid w:val="007A5025"/>
    <w:rsid w:val="007B2C11"/>
    <w:rsid w:val="007B37E5"/>
    <w:rsid w:val="007B3C57"/>
    <w:rsid w:val="007B4E62"/>
    <w:rsid w:val="007C3F6C"/>
    <w:rsid w:val="007C60A6"/>
    <w:rsid w:val="007D2EFC"/>
    <w:rsid w:val="007E123B"/>
    <w:rsid w:val="007E4443"/>
    <w:rsid w:val="007E5ADC"/>
    <w:rsid w:val="007F642A"/>
    <w:rsid w:val="007F79B0"/>
    <w:rsid w:val="00801864"/>
    <w:rsid w:val="00802854"/>
    <w:rsid w:val="008130CD"/>
    <w:rsid w:val="008223C4"/>
    <w:rsid w:val="00823B49"/>
    <w:rsid w:val="00825216"/>
    <w:rsid w:val="008256D8"/>
    <w:rsid w:val="00825A59"/>
    <w:rsid w:val="00832A84"/>
    <w:rsid w:val="00833358"/>
    <w:rsid w:val="0083393A"/>
    <w:rsid w:val="00834464"/>
    <w:rsid w:val="00840E11"/>
    <w:rsid w:val="00844620"/>
    <w:rsid w:val="00845269"/>
    <w:rsid w:val="00852AB7"/>
    <w:rsid w:val="00856FD5"/>
    <w:rsid w:val="0085727B"/>
    <w:rsid w:val="008631D3"/>
    <w:rsid w:val="00864F3C"/>
    <w:rsid w:val="00870789"/>
    <w:rsid w:val="00872874"/>
    <w:rsid w:val="0087343F"/>
    <w:rsid w:val="00875A46"/>
    <w:rsid w:val="00875D86"/>
    <w:rsid w:val="00875DC0"/>
    <w:rsid w:val="008804B9"/>
    <w:rsid w:val="0088535D"/>
    <w:rsid w:val="008905CF"/>
    <w:rsid w:val="008949AB"/>
    <w:rsid w:val="0089536F"/>
    <w:rsid w:val="008A031C"/>
    <w:rsid w:val="008A24C1"/>
    <w:rsid w:val="008A5912"/>
    <w:rsid w:val="008A64A1"/>
    <w:rsid w:val="008B02CF"/>
    <w:rsid w:val="008B0714"/>
    <w:rsid w:val="008B44DD"/>
    <w:rsid w:val="008B6855"/>
    <w:rsid w:val="008B7E6C"/>
    <w:rsid w:val="008D1240"/>
    <w:rsid w:val="008D37EE"/>
    <w:rsid w:val="008D3CEC"/>
    <w:rsid w:val="008E5D8B"/>
    <w:rsid w:val="008F054B"/>
    <w:rsid w:val="008F18AE"/>
    <w:rsid w:val="008F67FC"/>
    <w:rsid w:val="00902BE5"/>
    <w:rsid w:val="00902D46"/>
    <w:rsid w:val="0090319A"/>
    <w:rsid w:val="0090536C"/>
    <w:rsid w:val="00905387"/>
    <w:rsid w:val="0091061B"/>
    <w:rsid w:val="009155FF"/>
    <w:rsid w:val="00926DD6"/>
    <w:rsid w:val="00940915"/>
    <w:rsid w:val="0095719E"/>
    <w:rsid w:val="00957E88"/>
    <w:rsid w:val="0096404B"/>
    <w:rsid w:val="009673D2"/>
    <w:rsid w:val="00970DE2"/>
    <w:rsid w:val="00975325"/>
    <w:rsid w:val="00982CB6"/>
    <w:rsid w:val="00983274"/>
    <w:rsid w:val="00984134"/>
    <w:rsid w:val="009958D2"/>
    <w:rsid w:val="009961E3"/>
    <w:rsid w:val="009A1E4E"/>
    <w:rsid w:val="009A3FB1"/>
    <w:rsid w:val="009A717D"/>
    <w:rsid w:val="009B38C5"/>
    <w:rsid w:val="009C24D9"/>
    <w:rsid w:val="009C2A7F"/>
    <w:rsid w:val="009C2C3E"/>
    <w:rsid w:val="009C4291"/>
    <w:rsid w:val="009D4F93"/>
    <w:rsid w:val="009D78D5"/>
    <w:rsid w:val="009E2887"/>
    <w:rsid w:val="009E5527"/>
    <w:rsid w:val="009F0B85"/>
    <w:rsid w:val="009F3BA2"/>
    <w:rsid w:val="009F5799"/>
    <w:rsid w:val="00A00D0C"/>
    <w:rsid w:val="00A02B5E"/>
    <w:rsid w:val="00A0336D"/>
    <w:rsid w:val="00A0557B"/>
    <w:rsid w:val="00A07BB3"/>
    <w:rsid w:val="00A110AF"/>
    <w:rsid w:val="00A11751"/>
    <w:rsid w:val="00A136C3"/>
    <w:rsid w:val="00A154BC"/>
    <w:rsid w:val="00A1556A"/>
    <w:rsid w:val="00A26951"/>
    <w:rsid w:val="00A26EBF"/>
    <w:rsid w:val="00A30824"/>
    <w:rsid w:val="00A34AA9"/>
    <w:rsid w:val="00A36B45"/>
    <w:rsid w:val="00A40F68"/>
    <w:rsid w:val="00A46A45"/>
    <w:rsid w:val="00A52034"/>
    <w:rsid w:val="00A5683C"/>
    <w:rsid w:val="00A57D60"/>
    <w:rsid w:val="00A60747"/>
    <w:rsid w:val="00A66B48"/>
    <w:rsid w:val="00A701B3"/>
    <w:rsid w:val="00A707B0"/>
    <w:rsid w:val="00A72F20"/>
    <w:rsid w:val="00A81090"/>
    <w:rsid w:val="00A8193E"/>
    <w:rsid w:val="00A81C1D"/>
    <w:rsid w:val="00A81E82"/>
    <w:rsid w:val="00A85FA4"/>
    <w:rsid w:val="00A908E7"/>
    <w:rsid w:val="00A9145F"/>
    <w:rsid w:val="00A91B4F"/>
    <w:rsid w:val="00AA5BEF"/>
    <w:rsid w:val="00AB036D"/>
    <w:rsid w:val="00AB4A62"/>
    <w:rsid w:val="00AC2C1F"/>
    <w:rsid w:val="00AC67D5"/>
    <w:rsid w:val="00AD2C2D"/>
    <w:rsid w:val="00AD4FD3"/>
    <w:rsid w:val="00AD591B"/>
    <w:rsid w:val="00AF4DB9"/>
    <w:rsid w:val="00B00596"/>
    <w:rsid w:val="00B00D4A"/>
    <w:rsid w:val="00B06FB3"/>
    <w:rsid w:val="00B25B53"/>
    <w:rsid w:val="00B3425B"/>
    <w:rsid w:val="00B34FF8"/>
    <w:rsid w:val="00B40618"/>
    <w:rsid w:val="00B41B04"/>
    <w:rsid w:val="00B51610"/>
    <w:rsid w:val="00B52B84"/>
    <w:rsid w:val="00B65B06"/>
    <w:rsid w:val="00B65C4D"/>
    <w:rsid w:val="00B736F0"/>
    <w:rsid w:val="00B7662B"/>
    <w:rsid w:val="00B77788"/>
    <w:rsid w:val="00B80BDA"/>
    <w:rsid w:val="00B8282E"/>
    <w:rsid w:val="00B86130"/>
    <w:rsid w:val="00BA225D"/>
    <w:rsid w:val="00BB1ED6"/>
    <w:rsid w:val="00BB3CF4"/>
    <w:rsid w:val="00BB49FC"/>
    <w:rsid w:val="00BB4ADF"/>
    <w:rsid w:val="00BC0947"/>
    <w:rsid w:val="00BC19A2"/>
    <w:rsid w:val="00BC2ECE"/>
    <w:rsid w:val="00BC5D43"/>
    <w:rsid w:val="00BC7440"/>
    <w:rsid w:val="00BC783F"/>
    <w:rsid w:val="00BD7C30"/>
    <w:rsid w:val="00BE1566"/>
    <w:rsid w:val="00BF1058"/>
    <w:rsid w:val="00BF2657"/>
    <w:rsid w:val="00BF31D9"/>
    <w:rsid w:val="00BF4C55"/>
    <w:rsid w:val="00C03CE0"/>
    <w:rsid w:val="00C04F22"/>
    <w:rsid w:val="00C059EA"/>
    <w:rsid w:val="00C06149"/>
    <w:rsid w:val="00C128D1"/>
    <w:rsid w:val="00C13097"/>
    <w:rsid w:val="00C14B12"/>
    <w:rsid w:val="00C155B6"/>
    <w:rsid w:val="00C16AA9"/>
    <w:rsid w:val="00C20A79"/>
    <w:rsid w:val="00C21AF9"/>
    <w:rsid w:val="00C21D81"/>
    <w:rsid w:val="00C22BA0"/>
    <w:rsid w:val="00C30157"/>
    <w:rsid w:val="00C31512"/>
    <w:rsid w:val="00C34378"/>
    <w:rsid w:val="00C41747"/>
    <w:rsid w:val="00C43AE3"/>
    <w:rsid w:val="00C44903"/>
    <w:rsid w:val="00C50C77"/>
    <w:rsid w:val="00C523EA"/>
    <w:rsid w:val="00C64554"/>
    <w:rsid w:val="00C64935"/>
    <w:rsid w:val="00C6695D"/>
    <w:rsid w:val="00C670A1"/>
    <w:rsid w:val="00C714E4"/>
    <w:rsid w:val="00C751E1"/>
    <w:rsid w:val="00C76587"/>
    <w:rsid w:val="00C80B5B"/>
    <w:rsid w:val="00C82231"/>
    <w:rsid w:val="00C87704"/>
    <w:rsid w:val="00C94826"/>
    <w:rsid w:val="00C95E61"/>
    <w:rsid w:val="00C97F35"/>
    <w:rsid w:val="00CA1DB6"/>
    <w:rsid w:val="00CA30AA"/>
    <w:rsid w:val="00CA3525"/>
    <w:rsid w:val="00CA37C5"/>
    <w:rsid w:val="00CB0EF2"/>
    <w:rsid w:val="00CB50CA"/>
    <w:rsid w:val="00CB6802"/>
    <w:rsid w:val="00CB769C"/>
    <w:rsid w:val="00CB7B31"/>
    <w:rsid w:val="00CC35D3"/>
    <w:rsid w:val="00CC5CC7"/>
    <w:rsid w:val="00CD0320"/>
    <w:rsid w:val="00CD04D1"/>
    <w:rsid w:val="00CD2193"/>
    <w:rsid w:val="00CD448F"/>
    <w:rsid w:val="00CD6EE2"/>
    <w:rsid w:val="00CD7A97"/>
    <w:rsid w:val="00CD7C4A"/>
    <w:rsid w:val="00CD7E11"/>
    <w:rsid w:val="00CE1B2C"/>
    <w:rsid w:val="00CE3AE3"/>
    <w:rsid w:val="00CE4BD3"/>
    <w:rsid w:val="00CE6FEE"/>
    <w:rsid w:val="00CF11A3"/>
    <w:rsid w:val="00CF2140"/>
    <w:rsid w:val="00CF35BF"/>
    <w:rsid w:val="00D10242"/>
    <w:rsid w:val="00D11F96"/>
    <w:rsid w:val="00D2235A"/>
    <w:rsid w:val="00D30C63"/>
    <w:rsid w:val="00D3600A"/>
    <w:rsid w:val="00D36349"/>
    <w:rsid w:val="00D43FDC"/>
    <w:rsid w:val="00D45744"/>
    <w:rsid w:val="00D457AC"/>
    <w:rsid w:val="00D5292F"/>
    <w:rsid w:val="00D56712"/>
    <w:rsid w:val="00D56783"/>
    <w:rsid w:val="00D62FED"/>
    <w:rsid w:val="00D70910"/>
    <w:rsid w:val="00D83320"/>
    <w:rsid w:val="00D85075"/>
    <w:rsid w:val="00D85861"/>
    <w:rsid w:val="00D865B7"/>
    <w:rsid w:val="00D86B4E"/>
    <w:rsid w:val="00D86E72"/>
    <w:rsid w:val="00D90561"/>
    <w:rsid w:val="00D94431"/>
    <w:rsid w:val="00D976C6"/>
    <w:rsid w:val="00DA0159"/>
    <w:rsid w:val="00DA37FA"/>
    <w:rsid w:val="00DA4702"/>
    <w:rsid w:val="00DB292E"/>
    <w:rsid w:val="00DB73EF"/>
    <w:rsid w:val="00DC028B"/>
    <w:rsid w:val="00DD06BC"/>
    <w:rsid w:val="00DD2CF9"/>
    <w:rsid w:val="00DD73FD"/>
    <w:rsid w:val="00DE07BF"/>
    <w:rsid w:val="00DE0AC7"/>
    <w:rsid w:val="00DE4883"/>
    <w:rsid w:val="00DF169F"/>
    <w:rsid w:val="00DF1B78"/>
    <w:rsid w:val="00DF46E8"/>
    <w:rsid w:val="00DF4B00"/>
    <w:rsid w:val="00DF4D97"/>
    <w:rsid w:val="00DF6A81"/>
    <w:rsid w:val="00E02CC9"/>
    <w:rsid w:val="00E054C1"/>
    <w:rsid w:val="00E1449A"/>
    <w:rsid w:val="00E16CE6"/>
    <w:rsid w:val="00E2036C"/>
    <w:rsid w:val="00E31FE9"/>
    <w:rsid w:val="00E3237A"/>
    <w:rsid w:val="00E32643"/>
    <w:rsid w:val="00E36F40"/>
    <w:rsid w:val="00E37A87"/>
    <w:rsid w:val="00E413EF"/>
    <w:rsid w:val="00E5035A"/>
    <w:rsid w:val="00E553DA"/>
    <w:rsid w:val="00E56ED5"/>
    <w:rsid w:val="00E56F8D"/>
    <w:rsid w:val="00E64331"/>
    <w:rsid w:val="00E64363"/>
    <w:rsid w:val="00E64A2C"/>
    <w:rsid w:val="00E66632"/>
    <w:rsid w:val="00E6666A"/>
    <w:rsid w:val="00E7123F"/>
    <w:rsid w:val="00E867A5"/>
    <w:rsid w:val="00E911CC"/>
    <w:rsid w:val="00E95C39"/>
    <w:rsid w:val="00E96C01"/>
    <w:rsid w:val="00EA3150"/>
    <w:rsid w:val="00EA32BD"/>
    <w:rsid w:val="00EB45F0"/>
    <w:rsid w:val="00EB5C26"/>
    <w:rsid w:val="00EB6BA6"/>
    <w:rsid w:val="00EB7D3D"/>
    <w:rsid w:val="00ED2F3E"/>
    <w:rsid w:val="00EE177B"/>
    <w:rsid w:val="00EE20F8"/>
    <w:rsid w:val="00EE51AF"/>
    <w:rsid w:val="00EF1519"/>
    <w:rsid w:val="00EF7DAC"/>
    <w:rsid w:val="00EF7EB4"/>
    <w:rsid w:val="00F06DAA"/>
    <w:rsid w:val="00F12E61"/>
    <w:rsid w:val="00F131DE"/>
    <w:rsid w:val="00F162B1"/>
    <w:rsid w:val="00F207C4"/>
    <w:rsid w:val="00F20ABE"/>
    <w:rsid w:val="00F21188"/>
    <w:rsid w:val="00F21BC6"/>
    <w:rsid w:val="00F23C16"/>
    <w:rsid w:val="00F244B9"/>
    <w:rsid w:val="00F25491"/>
    <w:rsid w:val="00F27066"/>
    <w:rsid w:val="00F32CEC"/>
    <w:rsid w:val="00F33924"/>
    <w:rsid w:val="00F50D3C"/>
    <w:rsid w:val="00F52486"/>
    <w:rsid w:val="00F529AE"/>
    <w:rsid w:val="00F54651"/>
    <w:rsid w:val="00F56A4E"/>
    <w:rsid w:val="00F570FF"/>
    <w:rsid w:val="00F60935"/>
    <w:rsid w:val="00F67510"/>
    <w:rsid w:val="00F701BD"/>
    <w:rsid w:val="00F70AB8"/>
    <w:rsid w:val="00F711BF"/>
    <w:rsid w:val="00F839D4"/>
    <w:rsid w:val="00F83C70"/>
    <w:rsid w:val="00F93F6C"/>
    <w:rsid w:val="00F95C2E"/>
    <w:rsid w:val="00FA2A51"/>
    <w:rsid w:val="00FA6A2E"/>
    <w:rsid w:val="00FB4F30"/>
    <w:rsid w:val="00FC1BD7"/>
    <w:rsid w:val="00FC3F5A"/>
    <w:rsid w:val="00FD7A6D"/>
    <w:rsid w:val="00FD7E4F"/>
    <w:rsid w:val="00FE08D5"/>
    <w:rsid w:val="00FE0C23"/>
    <w:rsid w:val="00FE37B7"/>
    <w:rsid w:val="00FE6020"/>
    <w:rsid w:val="00FF76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9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uiPriority="0" w:qFormat="1"/>
    <w:lsdException w:name="Title" w:semiHidden="0" w:unhideWhenUsed="0" w:qFormat="1"/>
    <w:lsdException w:name="Body Text" w:uiPriority="0"/>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E4"/>
    <w:rPr>
      <w:sz w:val="24"/>
      <w:szCs w:val="24"/>
    </w:rPr>
  </w:style>
  <w:style w:type="paragraph" w:styleId="Heading2">
    <w:name w:val="heading 2"/>
    <w:basedOn w:val="Normal"/>
    <w:next w:val="Normal"/>
    <w:link w:val="Heading2Char"/>
    <w:uiPriority w:val="99"/>
    <w:semiHidden/>
    <w:unhideWhenUsed/>
    <w:qFormat/>
    <w:rsid w:val="00DF1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A77ED"/>
    <w:pPr>
      <w:keepNext/>
      <w:jc w:val="center"/>
      <w:outlineLvl w:val="3"/>
    </w:pPr>
    <w:rPr>
      <w:rFonts w:ascii=".VnTimeH" w:hAnsi=".VnTimeH"/>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3776"/>
    <w:pPr>
      <w:tabs>
        <w:tab w:val="center" w:pos="4320"/>
        <w:tab w:val="right" w:pos="8640"/>
      </w:tabs>
    </w:pPr>
  </w:style>
  <w:style w:type="character" w:customStyle="1" w:styleId="FooterChar">
    <w:name w:val="Footer Char"/>
    <w:link w:val="Footer"/>
    <w:uiPriority w:val="99"/>
    <w:rsid w:val="003D2CC4"/>
    <w:rPr>
      <w:sz w:val="24"/>
      <w:szCs w:val="24"/>
    </w:rPr>
  </w:style>
  <w:style w:type="paragraph" w:styleId="FootnoteText">
    <w:name w:val="footnote text"/>
    <w:aliases w:val="Final Footnote Text,Footnote Text Char Char Char Char Char,Footnote Text Char Char Char Char Char Char Ch,Char Char,Char9,Footnote Text 2,fn,Footnotes,ft,fn cafc,Footnote ak,fn Char,footnote text Char,Footnotes Char,Footnote ak Char,З"/>
    <w:basedOn w:val="Normal"/>
    <w:link w:val="FootnoteTextChar"/>
    <w:uiPriority w:val="99"/>
    <w:unhideWhenUsed/>
    <w:qFormat/>
    <w:rsid w:val="00975325"/>
    <w:rPr>
      <w:sz w:val="20"/>
      <w:szCs w:val="20"/>
    </w:rPr>
  </w:style>
  <w:style w:type="character" w:customStyle="1" w:styleId="FootnoteTextChar">
    <w:name w:val="Footnote Text Char"/>
    <w:aliases w:val="Final Footnote Text Char,Footnote Text Char Char Char Char Char Char,Footnote Text Char Char Char Char Char Char Ch Char,Char Char Char,Char9 Char,Footnote Text 2 Char,fn Char1,Footnotes Char1,ft Char,fn cafc Char,Footnote ak Char1"/>
    <w:basedOn w:val="DefaultParagraphFont"/>
    <w:link w:val="FootnoteText"/>
    <w:uiPriority w:val="99"/>
    <w:qFormat/>
    <w:rsid w:val="00975325"/>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10,10 pt"/>
    <w:unhideWhenUsed/>
    <w:qFormat/>
    <w:rsid w:val="00975325"/>
    <w:rPr>
      <w:vertAlign w:val="superscript"/>
    </w:rPr>
  </w:style>
  <w:style w:type="table" w:styleId="TableGrid">
    <w:name w:val="Table Grid"/>
    <w:basedOn w:val="TableNormal"/>
    <w:rsid w:val="00970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D2CC4"/>
    <w:pPr>
      <w:tabs>
        <w:tab w:val="center" w:pos="4513"/>
        <w:tab w:val="right" w:pos="9026"/>
      </w:tabs>
    </w:pPr>
  </w:style>
  <w:style w:type="character" w:customStyle="1" w:styleId="HeaderChar">
    <w:name w:val="Header Char"/>
    <w:link w:val="Header"/>
    <w:uiPriority w:val="99"/>
    <w:rsid w:val="003D2CC4"/>
    <w:rPr>
      <w:sz w:val="24"/>
      <w:szCs w:val="24"/>
    </w:rPr>
  </w:style>
  <w:style w:type="character" w:customStyle="1" w:styleId="Heading4Char">
    <w:name w:val="Heading 4 Char"/>
    <w:link w:val="Heading4"/>
    <w:rsid w:val="002A77ED"/>
    <w:rPr>
      <w:rFonts w:ascii=".VnTimeH" w:hAnsi=".VnTimeH"/>
      <w:b/>
      <w:bCs/>
      <w:sz w:val="28"/>
      <w:szCs w:val="24"/>
      <w:lang w:val="en-US" w:eastAsia="en-US"/>
    </w:rPr>
  </w:style>
  <w:style w:type="character" w:customStyle="1" w:styleId="BodyTextChar">
    <w:name w:val="Body Text Char"/>
    <w:link w:val="BodyText"/>
    <w:rsid w:val="002A77ED"/>
    <w:rPr>
      <w:rFonts w:ascii=".VnMystical" w:hAnsi=".VnMystical"/>
      <w:sz w:val="28"/>
      <w:szCs w:val="24"/>
      <w:lang w:val="en-US" w:eastAsia="en-US"/>
    </w:rPr>
  </w:style>
  <w:style w:type="paragraph" w:styleId="BodyText">
    <w:name w:val="Body Text"/>
    <w:basedOn w:val="Normal"/>
    <w:link w:val="BodyTextChar"/>
    <w:rsid w:val="002A77ED"/>
    <w:rPr>
      <w:rFonts w:ascii=".VnMystical" w:hAnsi=".VnMystical"/>
      <w:sz w:val="28"/>
      <w:lang w:val="en-US" w:eastAsia="en-US"/>
    </w:rPr>
  </w:style>
  <w:style w:type="character" w:customStyle="1" w:styleId="Heading2Char">
    <w:name w:val="Heading 2 Char"/>
    <w:basedOn w:val="DefaultParagraphFont"/>
    <w:link w:val="Heading2"/>
    <w:uiPriority w:val="99"/>
    <w:semiHidden/>
    <w:rsid w:val="00DF1B7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75DC0"/>
    <w:pPr>
      <w:spacing w:before="100" w:beforeAutospacing="1" w:after="100" w:afterAutospacing="1"/>
    </w:pPr>
    <w:rPr>
      <w:lang w:val="en-US" w:eastAsia="en-US"/>
    </w:rPr>
  </w:style>
  <w:style w:type="paragraph" w:customStyle="1" w:styleId="normal-p">
    <w:name w:val="normal-p"/>
    <w:basedOn w:val="Normal"/>
    <w:rsid w:val="00406AB1"/>
    <w:pPr>
      <w:spacing w:before="100" w:beforeAutospacing="1" w:after="100" w:afterAutospacing="1"/>
    </w:pPr>
    <w:rPr>
      <w:lang w:val="en-US" w:eastAsia="en-US"/>
    </w:rPr>
  </w:style>
  <w:style w:type="character" w:customStyle="1" w:styleId="normal-h1">
    <w:name w:val="normal-h1"/>
    <w:uiPriority w:val="99"/>
    <w:rsid w:val="00406AB1"/>
    <w:rPr>
      <w:rFonts w:ascii="Times New Roman" w:hAnsi="Times New Roman"/>
      <w:sz w:val="28"/>
    </w:rPr>
  </w:style>
  <w:style w:type="paragraph" w:styleId="BalloonText">
    <w:name w:val="Balloon Text"/>
    <w:basedOn w:val="Normal"/>
    <w:link w:val="BalloonTextChar"/>
    <w:uiPriority w:val="99"/>
    <w:semiHidden/>
    <w:unhideWhenUsed/>
    <w:rsid w:val="00FA6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A2E"/>
    <w:rPr>
      <w:rFonts w:ascii="Segoe UI" w:hAnsi="Segoe UI" w:cs="Segoe UI"/>
      <w:sz w:val="18"/>
      <w:szCs w:val="18"/>
    </w:rPr>
  </w:style>
  <w:style w:type="character" w:styleId="CommentReference">
    <w:name w:val="annotation reference"/>
    <w:basedOn w:val="DefaultParagraphFont"/>
    <w:uiPriority w:val="99"/>
    <w:semiHidden/>
    <w:unhideWhenUsed/>
    <w:rsid w:val="001C3019"/>
    <w:rPr>
      <w:sz w:val="16"/>
      <w:szCs w:val="16"/>
    </w:rPr>
  </w:style>
  <w:style w:type="paragraph" w:styleId="CommentText">
    <w:name w:val="annotation text"/>
    <w:basedOn w:val="Normal"/>
    <w:link w:val="CommentTextChar"/>
    <w:uiPriority w:val="99"/>
    <w:semiHidden/>
    <w:unhideWhenUsed/>
    <w:rsid w:val="001C3019"/>
    <w:rPr>
      <w:sz w:val="20"/>
      <w:szCs w:val="20"/>
    </w:rPr>
  </w:style>
  <w:style w:type="character" w:customStyle="1" w:styleId="CommentTextChar">
    <w:name w:val="Comment Text Char"/>
    <w:basedOn w:val="DefaultParagraphFont"/>
    <w:link w:val="CommentText"/>
    <w:uiPriority w:val="99"/>
    <w:semiHidden/>
    <w:rsid w:val="001C3019"/>
  </w:style>
  <w:style w:type="paragraph" w:styleId="CommentSubject">
    <w:name w:val="annotation subject"/>
    <w:basedOn w:val="CommentText"/>
    <w:next w:val="CommentText"/>
    <w:link w:val="CommentSubjectChar"/>
    <w:uiPriority w:val="99"/>
    <w:semiHidden/>
    <w:unhideWhenUsed/>
    <w:rsid w:val="001C3019"/>
    <w:rPr>
      <w:b/>
      <w:bCs/>
    </w:rPr>
  </w:style>
  <w:style w:type="character" w:customStyle="1" w:styleId="CommentSubjectChar">
    <w:name w:val="Comment Subject Char"/>
    <w:basedOn w:val="CommentTextChar"/>
    <w:link w:val="CommentSubject"/>
    <w:uiPriority w:val="99"/>
    <w:semiHidden/>
    <w:rsid w:val="001C3019"/>
    <w:rPr>
      <w:b/>
      <w:bCs/>
    </w:rPr>
  </w:style>
  <w:style w:type="paragraph" w:styleId="ListParagraph">
    <w:name w:val="List Paragraph"/>
    <w:basedOn w:val="Normal"/>
    <w:uiPriority w:val="34"/>
    <w:qFormat/>
    <w:rsid w:val="007E12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uiPriority="0" w:qFormat="1"/>
    <w:lsdException w:name="Title" w:semiHidden="0" w:unhideWhenUsed="0" w:qFormat="1"/>
    <w:lsdException w:name="Body Text" w:uiPriority="0"/>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E4"/>
    <w:rPr>
      <w:sz w:val="24"/>
      <w:szCs w:val="24"/>
    </w:rPr>
  </w:style>
  <w:style w:type="paragraph" w:styleId="Heading2">
    <w:name w:val="heading 2"/>
    <w:basedOn w:val="Normal"/>
    <w:next w:val="Normal"/>
    <w:link w:val="Heading2Char"/>
    <w:uiPriority w:val="99"/>
    <w:semiHidden/>
    <w:unhideWhenUsed/>
    <w:qFormat/>
    <w:rsid w:val="00DF1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A77ED"/>
    <w:pPr>
      <w:keepNext/>
      <w:jc w:val="center"/>
      <w:outlineLvl w:val="3"/>
    </w:pPr>
    <w:rPr>
      <w:rFonts w:ascii=".VnTimeH" w:hAnsi=".VnTimeH"/>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3776"/>
    <w:pPr>
      <w:tabs>
        <w:tab w:val="center" w:pos="4320"/>
        <w:tab w:val="right" w:pos="8640"/>
      </w:tabs>
    </w:pPr>
  </w:style>
  <w:style w:type="character" w:customStyle="1" w:styleId="FooterChar">
    <w:name w:val="Footer Char"/>
    <w:link w:val="Footer"/>
    <w:uiPriority w:val="99"/>
    <w:rsid w:val="003D2CC4"/>
    <w:rPr>
      <w:sz w:val="24"/>
      <w:szCs w:val="24"/>
    </w:rPr>
  </w:style>
  <w:style w:type="paragraph" w:styleId="FootnoteText">
    <w:name w:val="footnote text"/>
    <w:aliases w:val="Final Footnote Text,Footnote Text Char Char Char Char Char,Footnote Text Char Char Char Char Char Char Ch,Char Char,Char9,Footnote Text 2,fn,Footnotes,ft,fn cafc,Footnote ak,fn Char,footnote text Char,Footnotes Char,Footnote ak Char,З"/>
    <w:basedOn w:val="Normal"/>
    <w:link w:val="FootnoteTextChar"/>
    <w:uiPriority w:val="99"/>
    <w:unhideWhenUsed/>
    <w:qFormat/>
    <w:rsid w:val="00975325"/>
    <w:rPr>
      <w:sz w:val="20"/>
      <w:szCs w:val="20"/>
    </w:rPr>
  </w:style>
  <w:style w:type="character" w:customStyle="1" w:styleId="FootnoteTextChar">
    <w:name w:val="Footnote Text Char"/>
    <w:aliases w:val="Final Footnote Text Char,Footnote Text Char Char Char Char Char Char,Footnote Text Char Char Char Char Char Char Ch Char,Char Char Char,Char9 Char,Footnote Text 2 Char,fn Char1,Footnotes Char1,ft Char,fn cafc Char,Footnote ak Char1"/>
    <w:basedOn w:val="DefaultParagraphFont"/>
    <w:link w:val="FootnoteText"/>
    <w:uiPriority w:val="99"/>
    <w:qFormat/>
    <w:rsid w:val="00975325"/>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10,10 pt"/>
    <w:unhideWhenUsed/>
    <w:qFormat/>
    <w:rsid w:val="00975325"/>
    <w:rPr>
      <w:vertAlign w:val="superscript"/>
    </w:rPr>
  </w:style>
  <w:style w:type="table" w:styleId="TableGrid">
    <w:name w:val="Table Grid"/>
    <w:basedOn w:val="TableNormal"/>
    <w:rsid w:val="00970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D2CC4"/>
    <w:pPr>
      <w:tabs>
        <w:tab w:val="center" w:pos="4513"/>
        <w:tab w:val="right" w:pos="9026"/>
      </w:tabs>
    </w:pPr>
  </w:style>
  <w:style w:type="character" w:customStyle="1" w:styleId="HeaderChar">
    <w:name w:val="Header Char"/>
    <w:link w:val="Header"/>
    <w:uiPriority w:val="99"/>
    <w:rsid w:val="003D2CC4"/>
    <w:rPr>
      <w:sz w:val="24"/>
      <w:szCs w:val="24"/>
    </w:rPr>
  </w:style>
  <w:style w:type="character" w:customStyle="1" w:styleId="Heading4Char">
    <w:name w:val="Heading 4 Char"/>
    <w:link w:val="Heading4"/>
    <w:rsid w:val="002A77ED"/>
    <w:rPr>
      <w:rFonts w:ascii=".VnTimeH" w:hAnsi=".VnTimeH"/>
      <w:b/>
      <w:bCs/>
      <w:sz w:val="28"/>
      <w:szCs w:val="24"/>
      <w:lang w:val="en-US" w:eastAsia="en-US"/>
    </w:rPr>
  </w:style>
  <w:style w:type="character" w:customStyle="1" w:styleId="BodyTextChar">
    <w:name w:val="Body Text Char"/>
    <w:link w:val="BodyText"/>
    <w:rsid w:val="002A77ED"/>
    <w:rPr>
      <w:rFonts w:ascii=".VnMystical" w:hAnsi=".VnMystical"/>
      <w:sz w:val="28"/>
      <w:szCs w:val="24"/>
      <w:lang w:val="en-US" w:eastAsia="en-US"/>
    </w:rPr>
  </w:style>
  <w:style w:type="paragraph" w:styleId="BodyText">
    <w:name w:val="Body Text"/>
    <w:basedOn w:val="Normal"/>
    <w:link w:val="BodyTextChar"/>
    <w:rsid w:val="002A77ED"/>
    <w:rPr>
      <w:rFonts w:ascii=".VnMystical" w:hAnsi=".VnMystical"/>
      <w:sz w:val="28"/>
      <w:lang w:val="en-US" w:eastAsia="en-US"/>
    </w:rPr>
  </w:style>
  <w:style w:type="character" w:customStyle="1" w:styleId="Heading2Char">
    <w:name w:val="Heading 2 Char"/>
    <w:basedOn w:val="DefaultParagraphFont"/>
    <w:link w:val="Heading2"/>
    <w:uiPriority w:val="99"/>
    <w:semiHidden/>
    <w:rsid w:val="00DF1B7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75DC0"/>
    <w:pPr>
      <w:spacing w:before="100" w:beforeAutospacing="1" w:after="100" w:afterAutospacing="1"/>
    </w:pPr>
    <w:rPr>
      <w:lang w:val="en-US" w:eastAsia="en-US"/>
    </w:rPr>
  </w:style>
  <w:style w:type="paragraph" w:customStyle="1" w:styleId="normal-p">
    <w:name w:val="normal-p"/>
    <w:basedOn w:val="Normal"/>
    <w:rsid w:val="00406AB1"/>
    <w:pPr>
      <w:spacing w:before="100" w:beforeAutospacing="1" w:after="100" w:afterAutospacing="1"/>
    </w:pPr>
    <w:rPr>
      <w:lang w:val="en-US" w:eastAsia="en-US"/>
    </w:rPr>
  </w:style>
  <w:style w:type="character" w:customStyle="1" w:styleId="normal-h1">
    <w:name w:val="normal-h1"/>
    <w:uiPriority w:val="99"/>
    <w:rsid w:val="00406AB1"/>
    <w:rPr>
      <w:rFonts w:ascii="Times New Roman" w:hAnsi="Times New Roman"/>
      <w:sz w:val="28"/>
    </w:rPr>
  </w:style>
  <w:style w:type="paragraph" w:styleId="BalloonText">
    <w:name w:val="Balloon Text"/>
    <w:basedOn w:val="Normal"/>
    <w:link w:val="BalloonTextChar"/>
    <w:uiPriority w:val="99"/>
    <w:semiHidden/>
    <w:unhideWhenUsed/>
    <w:rsid w:val="00FA6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A2E"/>
    <w:rPr>
      <w:rFonts w:ascii="Segoe UI" w:hAnsi="Segoe UI" w:cs="Segoe UI"/>
      <w:sz w:val="18"/>
      <w:szCs w:val="18"/>
    </w:rPr>
  </w:style>
  <w:style w:type="character" w:styleId="CommentReference">
    <w:name w:val="annotation reference"/>
    <w:basedOn w:val="DefaultParagraphFont"/>
    <w:uiPriority w:val="99"/>
    <w:semiHidden/>
    <w:unhideWhenUsed/>
    <w:rsid w:val="001C3019"/>
    <w:rPr>
      <w:sz w:val="16"/>
      <w:szCs w:val="16"/>
    </w:rPr>
  </w:style>
  <w:style w:type="paragraph" w:styleId="CommentText">
    <w:name w:val="annotation text"/>
    <w:basedOn w:val="Normal"/>
    <w:link w:val="CommentTextChar"/>
    <w:uiPriority w:val="99"/>
    <w:semiHidden/>
    <w:unhideWhenUsed/>
    <w:rsid w:val="001C3019"/>
    <w:rPr>
      <w:sz w:val="20"/>
      <w:szCs w:val="20"/>
    </w:rPr>
  </w:style>
  <w:style w:type="character" w:customStyle="1" w:styleId="CommentTextChar">
    <w:name w:val="Comment Text Char"/>
    <w:basedOn w:val="DefaultParagraphFont"/>
    <w:link w:val="CommentText"/>
    <w:uiPriority w:val="99"/>
    <w:semiHidden/>
    <w:rsid w:val="001C3019"/>
  </w:style>
  <w:style w:type="paragraph" w:styleId="CommentSubject">
    <w:name w:val="annotation subject"/>
    <w:basedOn w:val="CommentText"/>
    <w:next w:val="CommentText"/>
    <w:link w:val="CommentSubjectChar"/>
    <w:uiPriority w:val="99"/>
    <w:semiHidden/>
    <w:unhideWhenUsed/>
    <w:rsid w:val="001C3019"/>
    <w:rPr>
      <w:b/>
      <w:bCs/>
    </w:rPr>
  </w:style>
  <w:style w:type="character" w:customStyle="1" w:styleId="CommentSubjectChar">
    <w:name w:val="Comment Subject Char"/>
    <w:basedOn w:val="CommentTextChar"/>
    <w:link w:val="CommentSubject"/>
    <w:uiPriority w:val="99"/>
    <w:semiHidden/>
    <w:rsid w:val="001C3019"/>
    <w:rPr>
      <w:b/>
      <w:bCs/>
    </w:rPr>
  </w:style>
  <w:style w:type="paragraph" w:styleId="ListParagraph">
    <w:name w:val="List Paragraph"/>
    <w:basedOn w:val="Normal"/>
    <w:uiPriority w:val="34"/>
    <w:qFormat/>
    <w:rsid w:val="007E1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6551">
      <w:bodyDiv w:val="1"/>
      <w:marLeft w:val="0"/>
      <w:marRight w:val="0"/>
      <w:marTop w:val="0"/>
      <w:marBottom w:val="0"/>
      <w:divBdr>
        <w:top w:val="none" w:sz="0" w:space="0" w:color="auto"/>
        <w:left w:val="none" w:sz="0" w:space="0" w:color="auto"/>
        <w:bottom w:val="none" w:sz="0" w:space="0" w:color="auto"/>
        <w:right w:val="none" w:sz="0" w:space="0" w:color="auto"/>
      </w:divBdr>
    </w:div>
    <w:div w:id="838346476">
      <w:bodyDiv w:val="1"/>
      <w:marLeft w:val="0"/>
      <w:marRight w:val="0"/>
      <w:marTop w:val="0"/>
      <w:marBottom w:val="0"/>
      <w:divBdr>
        <w:top w:val="none" w:sz="0" w:space="0" w:color="auto"/>
        <w:left w:val="none" w:sz="0" w:space="0" w:color="auto"/>
        <w:bottom w:val="none" w:sz="0" w:space="0" w:color="auto"/>
        <w:right w:val="none" w:sz="0" w:space="0" w:color="auto"/>
      </w:divBdr>
    </w:div>
    <w:div w:id="1313099541">
      <w:bodyDiv w:val="1"/>
      <w:marLeft w:val="0"/>
      <w:marRight w:val="0"/>
      <w:marTop w:val="0"/>
      <w:marBottom w:val="0"/>
      <w:divBdr>
        <w:top w:val="none" w:sz="0" w:space="0" w:color="auto"/>
        <w:left w:val="none" w:sz="0" w:space="0" w:color="auto"/>
        <w:bottom w:val="none" w:sz="0" w:space="0" w:color="auto"/>
        <w:right w:val="none" w:sz="0" w:space="0" w:color="auto"/>
      </w:divBdr>
    </w:div>
    <w:div w:id="1731927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C2BF8-618F-459E-9EBE-DF7925F14FA8}">
  <ds:schemaRefs>
    <ds:schemaRef ds:uri="http://schemas.microsoft.com/office/2006/metadata/properties"/>
  </ds:schemaRefs>
</ds:datastoreItem>
</file>

<file path=customXml/itemProps2.xml><?xml version="1.0" encoding="utf-8"?>
<ds:datastoreItem xmlns:ds="http://schemas.openxmlformats.org/officeDocument/2006/customXml" ds:itemID="{35B3425A-3C43-4C9C-8540-6A252A9991D5}">
  <ds:schemaRefs>
    <ds:schemaRef ds:uri="http://schemas.microsoft.com/sharepoint/v3/contenttype/forms"/>
  </ds:schemaRefs>
</ds:datastoreItem>
</file>

<file path=customXml/itemProps3.xml><?xml version="1.0" encoding="utf-8"?>
<ds:datastoreItem xmlns:ds="http://schemas.openxmlformats.org/officeDocument/2006/customXml" ds:itemID="{6CB2E580-7473-4160-A084-8D2B3102C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C557B7-88CF-4CFC-946F-B78642AE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11378</Words>
  <Characters>64857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76083</CharactersWithSpaces>
  <SharedDoc>false</SharedDoc>
  <HLinks>
    <vt:vector size="24" baseType="variant">
      <vt:variant>
        <vt:i4>327694</vt:i4>
      </vt:variant>
      <vt:variant>
        <vt:i4>9</vt:i4>
      </vt:variant>
      <vt:variant>
        <vt:i4>0</vt:i4>
      </vt:variant>
      <vt:variant>
        <vt:i4>5</vt:i4>
      </vt:variant>
      <vt:variant>
        <vt:lpwstr>http://thuvienphapluat.vn/phap-luat/tim-van-ban.aspx?keyword=40/2011/TT-NHNN&amp;area=2&amp;type=0&amp;match=False&amp;vc=True&amp;lan=1</vt:lpwstr>
      </vt:variant>
      <vt:variant>
        <vt:lpwstr/>
      </vt:variant>
      <vt:variant>
        <vt:i4>4063347</vt:i4>
      </vt:variant>
      <vt:variant>
        <vt:i4>6</vt:i4>
      </vt:variant>
      <vt:variant>
        <vt:i4>0</vt:i4>
      </vt:variant>
      <vt:variant>
        <vt:i4>5</vt:i4>
      </vt:variant>
      <vt:variant>
        <vt:lpwstr>http://thuvienphapluat.vn/van-ban/Tien-te-Ngan-hang/Thong-tu-08-2015-TT-NHNN-sua-doi-quy-dinh-cap-Giay-phep-hoat-dong-ngan-hang-thuong-mai-280212.aspx</vt:lpwstr>
      </vt:variant>
      <vt:variant>
        <vt:lpwstr>bookmark7</vt:lpwstr>
      </vt:variant>
      <vt:variant>
        <vt:i4>327694</vt:i4>
      </vt:variant>
      <vt:variant>
        <vt:i4>3</vt:i4>
      </vt:variant>
      <vt:variant>
        <vt:i4>0</vt:i4>
      </vt:variant>
      <vt:variant>
        <vt:i4>5</vt:i4>
      </vt:variant>
      <vt:variant>
        <vt:lpwstr>http://thuvienphapluat.vn/phap-luat/tim-van-ban.aspx?keyword=40/2011/TT-NHNN&amp;area=2&amp;type=0&amp;match=False&amp;vc=True&amp;lan=1</vt:lpwstr>
      </vt:variant>
      <vt:variant>
        <vt:lpwstr/>
      </vt:variant>
      <vt:variant>
        <vt:i4>327694</vt:i4>
      </vt:variant>
      <vt:variant>
        <vt:i4>0</vt:i4>
      </vt:variant>
      <vt:variant>
        <vt:i4>0</vt:i4>
      </vt:variant>
      <vt:variant>
        <vt:i4>5</vt:i4>
      </vt:variant>
      <vt:variant>
        <vt:lpwstr>http://thuvienphapluat.vn/phap-luat/tim-van-ban.aspx?keyword=40/2011/TT-NHNN&amp;area=2&amp;type=0&amp;match=False&amp;vc=True&amp;lan=1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Khanh Hoa (PC)</dc:creator>
  <cp:lastModifiedBy>Nguyen Thi Ha (TTGSNH)</cp:lastModifiedBy>
  <cp:revision>2</cp:revision>
  <cp:lastPrinted>2024-03-20T07:26:00Z</cp:lastPrinted>
  <dcterms:created xsi:type="dcterms:W3CDTF">2024-03-22T02:19:00Z</dcterms:created>
  <dcterms:modified xsi:type="dcterms:W3CDTF">2024-03-22T02:19:00Z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