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B2" w:rsidRPr="00277573" w:rsidRDefault="000416B2" w:rsidP="00425743">
      <w:pPr>
        <w:spacing w:before="60"/>
        <w:jc w:val="center"/>
        <w:rPr>
          <w:b/>
          <w:szCs w:val="28"/>
        </w:rPr>
      </w:pPr>
      <w:bookmarkStart w:id="0" w:name="_GoBack"/>
      <w:r w:rsidRPr="00277573">
        <w:rPr>
          <w:b/>
          <w:szCs w:val="28"/>
        </w:rPr>
        <w:t>BÁO CÁO CÔNG KHAI BỔ SUNG KINH PHÍ KHOÁN CHO</w:t>
      </w:r>
    </w:p>
    <w:p w:rsidR="000416B2" w:rsidRPr="00277573" w:rsidRDefault="000416B2" w:rsidP="00425743">
      <w:pPr>
        <w:spacing w:before="60"/>
        <w:jc w:val="center"/>
        <w:rPr>
          <w:b/>
          <w:szCs w:val="28"/>
        </w:rPr>
      </w:pPr>
      <w:r w:rsidRPr="00277573">
        <w:rPr>
          <w:b/>
          <w:szCs w:val="28"/>
        </w:rPr>
        <w:t>CÁC ĐƠN VỊ NGÂN HÀNG NHÀ NƯỚC NĂM 2024</w:t>
      </w:r>
    </w:p>
    <w:bookmarkEnd w:id="0"/>
    <w:p w:rsidR="005E4012" w:rsidRPr="00425743" w:rsidRDefault="000416B2" w:rsidP="00425743">
      <w:pPr>
        <w:spacing w:before="60"/>
        <w:jc w:val="right"/>
        <w:rPr>
          <w:i/>
          <w:vanish/>
          <w:szCs w:val="28"/>
        </w:rPr>
      </w:pPr>
      <w:r w:rsidRPr="00425743">
        <w:rPr>
          <w:i/>
          <w:szCs w:val="28"/>
        </w:rPr>
        <w:t>Đơn vị: đồng</w:t>
      </w:r>
    </w:p>
    <w:p w:rsidR="000416B2" w:rsidRPr="00425743" w:rsidRDefault="000416B2" w:rsidP="00425743">
      <w:pPr>
        <w:spacing w:before="60"/>
        <w:rPr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66"/>
        <w:gridCol w:w="4258"/>
        <w:gridCol w:w="3543"/>
      </w:tblGrid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Đơn vị NHNN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Số tiền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I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 xml:space="preserve">Bảo dưỡng sửa chữa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1.873.350.000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Bắc Ninh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48.000.000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2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Đà </w:t>
            </w:r>
            <w:proofErr w:type="spellStart"/>
            <w:r w:rsidRPr="00425743">
              <w:rPr>
                <w:color w:val="000000"/>
                <w:szCs w:val="28"/>
              </w:rPr>
              <w:t>Nẵng</w:t>
            </w:r>
            <w:proofErr w:type="spellEnd"/>
            <w:r w:rsidRPr="00425743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50.000.000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3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proofErr w:type="spellStart"/>
            <w:r w:rsidRPr="00425743">
              <w:rPr>
                <w:color w:val="000000"/>
                <w:szCs w:val="28"/>
              </w:rPr>
              <w:t>Đắk</w:t>
            </w:r>
            <w:proofErr w:type="spellEnd"/>
            <w:r w:rsidRPr="00425743">
              <w:rPr>
                <w:color w:val="000000"/>
                <w:szCs w:val="28"/>
              </w:rPr>
              <w:t xml:space="preserve"> Nông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48.600.000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4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Điện Biên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79.000.000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5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Hà Nam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97.750.000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6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Hải Dương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150.000.000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7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Hải Phòng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613.000.000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8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Hưng Yên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44.000.000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9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Lạng Sơn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44.000.000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10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Lào Cai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50.000.000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11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Nam Định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99.000.000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12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Nghệ An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18.000.000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13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Quảng Ninh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197.000.000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14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Quảng Trị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60.000.000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15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Tuyên Quang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137.000.000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16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Thái Bình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10.000.000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17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Yên Bái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58.000.000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18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Cục PHKQ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70.000.000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II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 xml:space="preserve">Quản lý công vụ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328.000.000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Bắc Giang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13.000.000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2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Bắc Ninh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35.000.000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3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Điện Biên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20.000.000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4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Hải Dương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4.000.000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5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Hải Phòng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40.000.000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6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Hưng Yên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13.000.000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7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Lạng Sơn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40.000.000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8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Lào Cai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25.000.000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9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Ninh Bình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35.000.000 </w:t>
            </w:r>
          </w:p>
        </w:tc>
      </w:tr>
      <w:tr w:rsidR="000416B2" w:rsidRPr="00425743" w:rsidTr="00425743">
        <w:tc>
          <w:tcPr>
            <w:tcW w:w="1266" w:type="dxa"/>
            <w:hideMark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10</w:t>
            </w:r>
          </w:p>
        </w:tc>
        <w:tc>
          <w:tcPr>
            <w:tcW w:w="4258" w:type="dxa"/>
            <w:hideMark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Nghệ An </w:t>
            </w:r>
          </w:p>
        </w:tc>
        <w:tc>
          <w:tcPr>
            <w:tcW w:w="3543" w:type="dxa"/>
            <w:hideMark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15.000.000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11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Phú Thọ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20.000.000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12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Quảng Ninh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16.000.000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13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Thái Bình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10.000.000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lastRenderedPageBreak/>
              <w:t>14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Thanh Hóa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42.000.000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III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 xml:space="preserve">Mua sắm công cụ, dụng cụ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204.113.000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1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Bắc Ninh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10.000.000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2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Hưng Yên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5.000.000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3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Lạng Sơn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4.000.000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4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Sơn La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28.113.000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jc w:val="center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>5</w:t>
            </w: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Tuyên Quang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color w:val="000000"/>
                <w:szCs w:val="28"/>
              </w:rPr>
              <w:t xml:space="preserve">157.000.000 </w:t>
            </w:r>
          </w:p>
        </w:tc>
      </w:tr>
      <w:tr w:rsidR="000416B2" w:rsidRPr="00425743" w:rsidTr="00425743">
        <w:tc>
          <w:tcPr>
            <w:tcW w:w="1266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</w:p>
        </w:tc>
        <w:tc>
          <w:tcPr>
            <w:tcW w:w="4258" w:type="dxa"/>
          </w:tcPr>
          <w:p w:rsidR="000416B2" w:rsidRPr="00425743" w:rsidRDefault="000416B2" w:rsidP="00425743">
            <w:pPr>
              <w:spacing w:before="60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 xml:space="preserve">TỔNG CỘNG </w:t>
            </w:r>
          </w:p>
        </w:tc>
        <w:tc>
          <w:tcPr>
            <w:tcW w:w="3543" w:type="dxa"/>
          </w:tcPr>
          <w:p w:rsidR="000416B2" w:rsidRPr="00425743" w:rsidRDefault="000416B2" w:rsidP="00425743">
            <w:pPr>
              <w:spacing w:before="60"/>
              <w:jc w:val="right"/>
              <w:rPr>
                <w:szCs w:val="28"/>
              </w:rPr>
            </w:pPr>
            <w:r w:rsidRPr="00425743">
              <w:rPr>
                <w:b/>
                <w:bCs/>
                <w:color w:val="000000"/>
                <w:szCs w:val="28"/>
              </w:rPr>
              <w:t>2.405.463.000</w:t>
            </w:r>
          </w:p>
        </w:tc>
      </w:tr>
    </w:tbl>
    <w:p w:rsidR="000416B2" w:rsidRDefault="000416B2" w:rsidP="00425743">
      <w:pPr>
        <w:spacing w:before="60"/>
        <w:rPr>
          <w:szCs w:val="28"/>
        </w:rPr>
      </w:pPr>
    </w:p>
    <w:p w:rsidR="00C22901" w:rsidRDefault="00C22901" w:rsidP="00425743">
      <w:pPr>
        <w:spacing w:before="60"/>
        <w:rPr>
          <w:szCs w:val="28"/>
        </w:rPr>
      </w:pPr>
    </w:p>
    <w:p w:rsidR="00C22901" w:rsidRPr="00277573" w:rsidRDefault="00C22901" w:rsidP="00C22901">
      <w:pPr>
        <w:spacing w:before="60"/>
        <w:jc w:val="center"/>
        <w:rPr>
          <w:b/>
          <w:szCs w:val="28"/>
        </w:rPr>
      </w:pPr>
      <w:r w:rsidRPr="00277573">
        <w:rPr>
          <w:b/>
          <w:szCs w:val="28"/>
        </w:rPr>
        <w:t xml:space="preserve">BÁO CÁO CÔNG KHAI BỔ </w:t>
      </w:r>
      <w:r w:rsidRPr="00277573">
        <w:rPr>
          <w:b/>
          <w:szCs w:val="28"/>
        </w:rPr>
        <w:t>SUNG DANH MỤC CÔNG CỤ DỤNG CỤ CÓ GIÁ TRỊ TỪ 10 TRIỆU ĐỒNG ĐẾN DƯỚI 30 TRIỆU ĐỒNG</w:t>
      </w:r>
      <w:r w:rsidRPr="00277573">
        <w:rPr>
          <w:b/>
          <w:szCs w:val="28"/>
        </w:rPr>
        <w:t xml:space="preserve"> CHO</w:t>
      </w:r>
      <w:r w:rsidR="00277573">
        <w:rPr>
          <w:b/>
          <w:szCs w:val="28"/>
        </w:rPr>
        <w:t xml:space="preserve"> </w:t>
      </w:r>
      <w:r w:rsidRPr="00277573">
        <w:rPr>
          <w:b/>
          <w:szCs w:val="28"/>
        </w:rPr>
        <w:t>CÁC ĐƠN VỊ NGÂN HÀNG NHÀ NƯỚC NĂM 2024</w:t>
      </w:r>
    </w:p>
    <w:p w:rsidR="00C22901" w:rsidRPr="00425743" w:rsidRDefault="00C22901" w:rsidP="00C22901">
      <w:pPr>
        <w:spacing w:before="60"/>
        <w:jc w:val="right"/>
        <w:rPr>
          <w:i/>
          <w:vanish/>
          <w:szCs w:val="28"/>
        </w:rPr>
      </w:pPr>
      <w:r w:rsidRPr="00425743">
        <w:rPr>
          <w:i/>
          <w:szCs w:val="28"/>
        </w:rPr>
        <w:t>Đơn vị: đồng</w:t>
      </w:r>
    </w:p>
    <w:p w:rsidR="00C22901" w:rsidRPr="00425743" w:rsidRDefault="00C22901" w:rsidP="00C22901">
      <w:pPr>
        <w:spacing w:before="60"/>
        <w:rPr>
          <w:szCs w:val="28"/>
        </w:rPr>
      </w:pP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714"/>
        <w:gridCol w:w="1266"/>
        <w:gridCol w:w="2977"/>
        <w:gridCol w:w="1276"/>
        <w:gridCol w:w="1476"/>
        <w:gridCol w:w="1476"/>
      </w:tblGrid>
      <w:tr w:rsidR="00C22901" w:rsidTr="00C22901">
        <w:tc>
          <w:tcPr>
            <w:tcW w:w="714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STT</w:t>
            </w:r>
          </w:p>
        </w:tc>
        <w:tc>
          <w:tcPr>
            <w:tcW w:w="1266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Đơn vị</w:t>
            </w:r>
          </w:p>
        </w:tc>
        <w:tc>
          <w:tcPr>
            <w:tcW w:w="2977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Tài sản</w:t>
            </w:r>
          </w:p>
        </w:tc>
        <w:tc>
          <w:tcPr>
            <w:tcW w:w="1276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Số lượng</w:t>
            </w:r>
          </w:p>
        </w:tc>
        <w:tc>
          <w:tcPr>
            <w:tcW w:w="1476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Đơn giá</w:t>
            </w:r>
          </w:p>
        </w:tc>
        <w:tc>
          <w:tcPr>
            <w:tcW w:w="1476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Thành tiền</w:t>
            </w:r>
          </w:p>
        </w:tc>
      </w:tr>
      <w:tr w:rsidR="00C22901" w:rsidTr="00C22901">
        <w:tc>
          <w:tcPr>
            <w:tcW w:w="714" w:type="dxa"/>
            <w:vAlign w:val="center"/>
          </w:tcPr>
          <w:p w:rsidR="00C22901" w:rsidRPr="00C22901" w:rsidRDefault="00C22901" w:rsidP="00C22901">
            <w:pPr>
              <w:spacing w:before="60"/>
              <w:jc w:val="center"/>
              <w:rPr>
                <w:szCs w:val="28"/>
              </w:rPr>
            </w:pPr>
            <w:r w:rsidRPr="00C22901">
              <w:rPr>
                <w:szCs w:val="28"/>
              </w:rPr>
              <w:t>1</w:t>
            </w:r>
          </w:p>
        </w:tc>
        <w:tc>
          <w:tcPr>
            <w:tcW w:w="1266" w:type="dxa"/>
          </w:tcPr>
          <w:p w:rsidR="00C22901" w:rsidRDefault="00C22901" w:rsidP="00C22901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>Sơn La</w:t>
            </w:r>
          </w:p>
        </w:tc>
        <w:tc>
          <w:tcPr>
            <w:tcW w:w="2977" w:type="dxa"/>
          </w:tcPr>
          <w:p w:rsidR="00C22901" w:rsidRDefault="00C22901" w:rsidP="00C22901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>Hệ thống chống sét lan truyền tại phòng điều khiển trung tâm</w:t>
            </w:r>
          </w:p>
        </w:tc>
        <w:tc>
          <w:tcPr>
            <w:tcW w:w="12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28.113.000</w:t>
            </w:r>
          </w:p>
        </w:tc>
        <w:tc>
          <w:tcPr>
            <w:tcW w:w="14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28.113.000</w:t>
            </w:r>
          </w:p>
        </w:tc>
      </w:tr>
      <w:tr w:rsidR="00C22901" w:rsidTr="00C22901">
        <w:tc>
          <w:tcPr>
            <w:tcW w:w="714" w:type="dxa"/>
            <w:vMerge w:val="restart"/>
            <w:vAlign w:val="center"/>
          </w:tcPr>
          <w:p w:rsidR="00C22901" w:rsidRPr="00C22901" w:rsidRDefault="00C22901" w:rsidP="00C22901">
            <w:pPr>
              <w:spacing w:before="60"/>
              <w:jc w:val="center"/>
              <w:rPr>
                <w:szCs w:val="28"/>
              </w:rPr>
            </w:pPr>
            <w:r w:rsidRPr="00C22901">
              <w:rPr>
                <w:szCs w:val="28"/>
              </w:rPr>
              <w:t>2</w:t>
            </w:r>
          </w:p>
        </w:tc>
        <w:tc>
          <w:tcPr>
            <w:tcW w:w="1266" w:type="dxa"/>
            <w:vMerge w:val="restart"/>
            <w:vAlign w:val="center"/>
          </w:tcPr>
          <w:p w:rsidR="00C22901" w:rsidRDefault="00C22901" w:rsidP="00C22901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>Tuyên Quang</w:t>
            </w:r>
          </w:p>
        </w:tc>
        <w:tc>
          <w:tcPr>
            <w:tcW w:w="2977" w:type="dxa"/>
          </w:tcPr>
          <w:p w:rsidR="00C22901" w:rsidRDefault="00C22901" w:rsidP="00C22901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>Bàn quầy giao dịch bằng gỗ tự nhiên</w:t>
            </w:r>
          </w:p>
        </w:tc>
        <w:tc>
          <w:tcPr>
            <w:tcW w:w="12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4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13.000.000</w:t>
            </w:r>
          </w:p>
        </w:tc>
        <w:tc>
          <w:tcPr>
            <w:tcW w:w="14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26.000.000</w:t>
            </w:r>
          </w:p>
        </w:tc>
      </w:tr>
      <w:tr w:rsidR="00C22901" w:rsidTr="00C22901">
        <w:tc>
          <w:tcPr>
            <w:tcW w:w="714" w:type="dxa"/>
            <w:vMerge/>
          </w:tcPr>
          <w:p w:rsidR="00C22901" w:rsidRDefault="00C22901" w:rsidP="00425743">
            <w:pPr>
              <w:spacing w:before="60"/>
              <w:rPr>
                <w:szCs w:val="28"/>
              </w:rPr>
            </w:pPr>
          </w:p>
        </w:tc>
        <w:tc>
          <w:tcPr>
            <w:tcW w:w="1266" w:type="dxa"/>
            <w:vMerge/>
          </w:tcPr>
          <w:p w:rsidR="00C22901" w:rsidRDefault="00C22901" w:rsidP="00425743">
            <w:pPr>
              <w:spacing w:before="60"/>
              <w:rPr>
                <w:szCs w:val="28"/>
              </w:rPr>
            </w:pPr>
          </w:p>
        </w:tc>
        <w:tc>
          <w:tcPr>
            <w:tcW w:w="2977" w:type="dxa"/>
          </w:tcPr>
          <w:p w:rsidR="00C22901" w:rsidRDefault="00C22901" w:rsidP="00C22901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Bộ bàn họp phòng họp bằng gỗ tự nhiên hình </w:t>
            </w:r>
            <w:proofErr w:type="spellStart"/>
            <w:r>
              <w:rPr>
                <w:szCs w:val="28"/>
              </w:rPr>
              <w:t>elip</w:t>
            </w:r>
            <w:proofErr w:type="spellEnd"/>
          </w:p>
        </w:tc>
        <w:tc>
          <w:tcPr>
            <w:tcW w:w="12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28.000.000</w:t>
            </w:r>
          </w:p>
        </w:tc>
        <w:tc>
          <w:tcPr>
            <w:tcW w:w="1476" w:type="dxa"/>
            <w:vAlign w:val="center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  <w:r>
              <w:rPr>
                <w:szCs w:val="28"/>
              </w:rPr>
              <w:t>28.000.000</w:t>
            </w:r>
          </w:p>
        </w:tc>
      </w:tr>
      <w:tr w:rsidR="00C22901" w:rsidTr="00C22901">
        <w:tc>
          <w:tcPr>
            <w:tcW w:w="714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</w:p>
        </w:tc>
        <w:tc>
          <w:tcPr>
            <w:tcW w:w="1266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Cộng</w:t>
            </w:r>
          </w:p>
        </w:tc>
        <w:tc>
          <w:tcPr>
            <w:tcW w:w="2977" w:type="dxa"/>
          </w:tcPr>
          <w:p w:rsidR="00C22901" w:rsidRDefault="00C22901" w:rsidP="00425743">
            <w:pPr>
              <w:spacing w:before="60"/>
              <w:rPr>
                <w:szCs w:val="28"/>
              </w:rPr>
            </w:pPr>
          </w:p>
        </w:tc>
        <w:tc>
          <w:tcPr>
            <w:tcW w:w="1276" w:type="dxa"/>
          </w:tcPr>
          <w:p w:rsidR="00C22901" w:rsidRDefault="00C22901" w:rsidP="00C22901">
            <w:pPr>
              <w:spacing w:before="60"/>
              <w:jc w:val="right"/>
              <w:rPr>
                <w:szCs w:val="28"/>
              </w:rPr>
            </w:pPr>
          </w:p>
        </w:tc>
        <w:tc>
          <w:tcPr>
            <w:tcW w:w="1476" w:type="dxa"/>
          </w:tcPr>
          <w:p w:rsidR="00C22901" w:rsidRPr="00C22901" w:rsidRDefault="00C22901" w:rsidP="00C22901">
            <w:pPr>
              <w:spacing w:before="60"/>
              <w:jc w:val="right"/>
              <w:rPr>
                <w:b/>
                <w:szCs w:val="28"/>
              </w:rPr>
            </w:pPr>
          </w:p>
        </w:tc>
        <w:tc>
          <w:tcPr>
            <w:tcW w:w="1476" w:type="dxa"/>
          </w:tcPr>
          <w:p w:rsidR="00C22901" w:rsidRPr="00C22901" w:rsidRDefault="00C22901" w:rsidP="00C22901">
            <w:pPr>
              <w:spacing w:before="60"/>
              <w:jc w:val="right"/>
              <w:rPr>
                <w:b/>
                <w:szCs w:val="28"/>
              </w:rPr>
            </w:pPr>
            <w:r w:rsidRPr="00C22901">
              <w:rPr>
                <w:b/>
                <w:szCs w:val="28"/>
              </w:rPr>
              <w:t>82.113.000</w:t>
            </w:r>
          </w:p>
        </w:tc>
      </w:tr>
    </w:tbl>
    <w:p w:rsidR="00C22901" w:rsidRPr="00425743" w:rsidRDefault="00C22901" w:rsidP="00425743">
      <w:pPr>
        <w:spacing w:before="60"/>
        <w:rPr>
          <w:szCs w:val="28"/>
        </w:rPr>
      </w:pPr>
    </w:p>
    <w:sectPr w:rsidR="00C22901" w:rsidRPr="00425743" w:rsidSect="00756740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12"/>
    <w:rsid w:val="000416B2"/>
    <w:rsid w:val="00123E94"/>
    <w:rsid w:val="00277573"/>
    <w:rsid w:val="003E2080"/>
    <w:rsid w:val="00425743"/>
    <w:rsid w:val="004C54B4"/>
    <w:rsid w:val="00585BF1"/>
    <w:rsid w:val="005E4012"/>
    <w:rsid w:val="00756740"/>
    <w:rsid w:val="00986080"/>
    <w:rsid w:val="009E613F"/>
    <w:rsid w:val="00B8547B"/>
    <w:rsid w:val="00C22901"/>
    <w:rsid w:val="00E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CDFEB3-FED2-4A39-82F5-75B4416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Nam (TCKT)</dc:creator>
  <cp:keywords/>
  <dc:description/>
  <cp:lastModifiedBy>Nguyen Dinh Nam (TCKT)</cp:lastModifiedBy>
  <cp:revision>4</cp:revision>
  <dcterms:created xsi:type="dcterms:W3CDTF">2024-10-29T02:21:00Z</dcterms:created>
  <dcterms:modified xsi:type="dcterms:W3CDTF">2024-10-30T09:17:00Z</dcterms:modified>
</cp:coreProperties>
</file>