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759C1" w14:textId="50AE5ED7" w:rsidR="00675482" w:rsidRDefault="00675482" w:rsidP="00AB323D">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Phụ lục</w:t>
      </w:r>
    </w:p>
    <w:p w14:paraId="4E522338" w14:textId="77777777" w:rsidR="00675482" w:rsidRPr="006A61CB" w:rsidRDefault="00675482" w:rsidP="00AB323D">
      <w:pPr>
        <w:widowControl w:val="0"/>
        <w:spacing w:after="0" w:line="240" w:lineRule="auto"/>
        <w:jc w:val="center"/>
        <w:rPr>
          <w:rFonts w:ascii="Times New Roman" w:hAnsi="Times New Roman" w:cs="Times New Roman"/>
          <w:b/>
          <w:bCs/>
          <w:sz w:val="26"/>
          <w:szCs w:val="26"/>
          <w:lang w:val="nl-NL"/>
        </w:rPr>
      </w:pPr>
      <w:r w:rsidRPr="006A61CB">
        <w:rPr>
          <w:rFonts w:ascii="Times New Roman" w:hAnsi="Times New Roman" w:cs="Times New Roman"/>
          <w:b/>
          <w:sz w:val="26"/>
          <w:szCs w:val="26"/>
        </w:rPr>
        <w:t xml:space="preserve">THUYẾT MINH XÂY DỰNG </w:t>
      </w:r>
      <w:r w:rsidR="0038700D" w:rsidRPr="006A61CB">
        <w:rPr>
          <w:rFonts w:ascii="Times New Roman" w:hAnsi="Times New Roman" w:cs="Times New Roman"/>
          <w:b/>
          <w:sz w:val="26"/>
          <w:szCs w:val="26"/>
        </w:rPr>
        <w:t xml:space="preserve">NGHỊ ĐỊNH </w:t>
      </w:r>
      <w:r w:rsidR="0038700D" w:rsidRPr="006A61CB">
        <w:rPr>
          <w:rFonts w:ascii="Times New Roman" w:hAnsi="Times New Roman" w:cs="Times New Roman"/>
          <w:b/>
          <w:bCs/>
          <w:sz w:val="26"/>
          <w:szCs w:val="26"/>
          <w:lang w:val="nl-NL"/>
        </w:rPr>
        <w:t>QUY ĐỊNH ĐIỀU KIỆN CẤP PHÉP CỦA TỔ CHỨC TÍN DỤNG,</w:t>
      </w:r>
    </w:p>
    <w:p w14:paraId="4B9CE0B9" w14:textId="5B1B94B8" w:rsidR="002E7532" w:rsidRPr="006A61CB" w:rsidRDefault="0038700D" w:rsidP="002E7532">
      <w:pPr>
        <w:widowControl w:val="0"/>
        <w:spacing w:after="0" w:line="240" w:lineRule="auto"/>
        <w:jc w:val="center"/>
        <w:rPr>
          <w:rFonts w:ascii="Times New Roman" w:hAnsi="Times New Roman" w:cs="Times New Roman"/>
          <w:b/>
          <w:bCs/>
          <w:sz w:val="26"/>
          <w:szCs w:val="26"/>
          <w:lang w:val="nl-NL"/>
        </w:rPr>
      </w:pPr>
      <w:r w:rsidRPr="006A61CB">
        <w:rPr>
          <w:rFonts w:ascii="Times New Roman" w:hAnsi="Times New Roman" w:cs="Times New Roman"/>
          <w:b/>
          <w:bCs/>
          <w:sz w:val="26"/>
          <w:szCs w:val="26"/>
          <w:lang w:val="nl-NL"/>
        </w:rPr>
        <w:t xml:space="preserve"> CHI NHÁNH NGÂN HÀNG NƯỚC NGOÀI</w:t>
      </w:r>
    </w:p>
    <w:p w14:paraId="50C1C346" w14:textId="4C25327B" w:rsidR="0038700D" w:rsidRPr="0038700D" w:rsidRDefault="0038700D" w:rsidP="00AB323D">
      <w:pPr>
        <w:widowControl w:val="0"/>
        <w:spacing w:after="0" w:line="240" w:lineRule="auto"/>
        <w:jc w:val="center"/>
        <w:rPr>
          <w:rFonts w:ascii="Times New Roman" w:hAnsi="Times New Roman" w:cs="Times New Roman"/>
          <w:b/>
          <w:bCs/>
          <w:sz w:val="28"/>
          <w:szCs w:val="28"/>
          <w:lang w:val="pt-BR"/>
        </w:rPr>
      </w:pPr>
      <w:r w:rsidRPr="006A61CB">
        <w:rPr>
          <w:rFonts w:ascii="Times New Roman" w:hAnsi="Times New Roman" w:cs="Times New Roman"/>
          <w:b/>
          <w:bCs/>
          <w:sz w:val="26"/>
          <w:szCs w:val="26"/>
          <w:lang w:val="nl-NL"/>
        </w:rPr>
        <w:t xml:space="preserve"> </w:t>
      </w:r>
    </w:p>
    <w:tbl>
      <w:tblPr>
        <w:tblStyle w:val="TableGrid"/>
        <w:tblW w:w="15560" w:type="dxa"/>
        <w:tblLook w:val="04A0" w:firstRow="1" w:lastRow="0" w:firstColumn="1" w:lastColumn="0" w:noHBand="0" w:noVBand="1"/>
      </w:tblPr>
      <w:tblGrid>
        <w:gridCol w:w="5070"/>
        <w:gridCol w:w="5670"/>
        <w:gridCol w:w="4820"/>
      </w:tblGrid>
      <w:tr w:rsidR="003C4707" w:rsidRPr="00B47E56" w14:paraId="6DEF76F5" w14:textId="3CD61868" w:rsidTr="00AB323D">
        <w:trPr>
          <w:trHeight w:val="295"/>
        </w:trPr>
        <w:tc>
          <w:tcPr>
            <w:tcW w:w="5070" w:type="dxa"/>
          </w:tcPr>
          <w:p w14:paraId="21458F25" w14:textId="1F723629" w:rsidR="003C4707" w:rsidRPr="00B47E56" w:rsidRDefault="003C4707" w:rsidP="00AB323D">
            <w:pPr>
              <w:widowControl w:val="0"/>
              <w:rPr>
                <w:rFonts w:ascii="Times New Roman" w:hAnsi="Times New Roman" w:cs="Times New Roman"/>
                <w:b/>
                <w:sz w:val="26"/>
                <w:szCs w:val="26"/>
              </w:rPr>
            </w:pPr>
            <w:r w:rsidRPr="00B47E56">
              <w:rPr>
                <w:rFonts w:ascii="Times New Roman" w:hAnsi="Times New Roman" w:cs="Times New Roman"/>
                <w:b/>
                <w:sz w:val="26"/>
                <w:szCs w:val="26"/>
              </w:rPr>
              <w:t>Quy định tại các quy định có liên quan của Ngân hàng Nhà nước Việt Nam (NHNN)</w:t>
            </w:r>
            <w:r w:rsidR="00414118" w:rsidRPr="00B47E56">
              <w:rPr>
                <w:rStyle w:val="FootnoteReference"/>
                <w:rFonts w:ascii="Times New Roman" w:hAnsi="Times New Roman" w:cs="Times New Roman"/>
                <w:b/>
                <w:sz w:val="26"/>
                <w:szCs w:val="26"/>
              </w:rPr>
              <w:footnoteReference w:id="1"/>
            </w:r>
          </w:p>
        </w:tc>
        <w:tc>
          <w:tcPr>
            <w:tcW w:w="5670" w:type="dxa"/>
          </w:tcPr>
          <w:p w14:paraId="17369C4D" w14:textId="67D2E91B" w:rsidR="003C4707" w:rsidRPr="00B47E56" w:rsidRDefault="003C4707" w:rsidP="00AB323D">
            <w:pPr>
              <w:widowControl w:val="0"/>
              <w:rPr>
                <w:rFonts w:ascii="Times New Roman" w:hAnsi="Times New Roman" w:cs="Times New Roman"/>
                <w:b/>
                <w:sz w:val="26"/>
                <w:szCs w:val="26"/>
              </w:rPr>
            </w:pPr>
            <w:r w:rsidRPr="00B47E56">
              <w:rPr>
                <w:rFonts w:ascii="Times New Roman" w:hAnsi="Times New Roman" w:cs="Times New Roman"/>
                <w:b/>
                <w:sz w:val="26"/>
                <w:szCs w:val="26"/>
              </w:rPr>
              <w:t xml:space="preserve">Quy định tại dự thảo Nghị định </w:t>
            </w:r>
          </w:p>
        </w:tc>
        <w:tc>
          <w:tcPr>
            <w:tcW w:w="4820" w:type="dxa"/>
          </w:tcPr>
          <w:p w14:paraId="7C7314CF" w14:textId="0F08434C" w:rsidR="003C4707" w:rsidRPr="00B47E56" w:rsidRDefault="003C4707" w:rsidP="00AB323D">
            <w:pPr>
              <w:widowControl w:val="0"/>
              <w:rPr>
                <w:rFonts w:ascii="Times New Roman" w:hAnsi="Times New Roman" w:cs="Times New Roman"/>
                <w:b/>
                <w:sz w:val="26"/>
                <w:szCs w:val="26"/>
              </w:rPr>
            </w:pPr>
            <w:r w:rsidRPr="00B47E56">
              <w:rPr>
                <w:rFonts w:ascii="Times New Roman" w:hAnsi="Times New Roman" w:cs="Times New Roman"/>
                <w:b/>
                <w:sz w:val="26"/>
                <w:szCs w:val="26"/>
              </w:rPr>
              <w:t xml:space="preserve">Lý do </w:t>
            </w:r>
            <w:r w:rsidR="00684BFA">
              <w:rPr>
                <w:rFonts w:ascii="Times New Roman" w:hAnsi="Times New Roman" w:cs="Times New Roman"/>
                <w:b/>
                <w:sz w:val="26"/>
                <w:szCs w:val="26"/>
              </w:rPr>
              <w:t>quy định/</w:t>
            </w:r>
            <w:r w:rsidRPr="00B47E56">
              <w:rPr>
                <w:rFonts w:ascii="Times New Roman" w:hAnsi="Times New Roman" w:cs="Times New Roman"/>
                <w:b/>
                <w:sz w:val="26"/>
                <w:szCs w:val="26"/>
              </w:rPr>
              <w:t>sửa đổi, bổ sung</w:t>
            </w:r>
          </w:p>
        </w:tc>
      </w:tr>
      <w:tr w:rsidR="003C4707" w:rsidRPr="00B47E56" w14:paraId="790F0367" w14:textId="1C16393C" w:rsidTr="00AB323D">
        <w:trPr>
          <w:trHeight w:val="344"/>
        </w:trPr>
        <w:tc>
          <w:tcPr>
            <w:tcW w:w="5070" w:type="dxa"/>
          </w:tcPr>
          <w:p w14:paraId="5525C8A6" w14:textId="77777777" w:rsidR="003C4707" w:rsidRPr="00B47E56" w:rsidRDefault="003C4707" w:rsidP="00AB323D">
            <w:pPr>
              <w:widowControl w:val="0"/>
              <w:ind w:left="474"/>
              <w:rPr>
                <w:rFonts w:ascii="Times New Roman" w:hAnsi="Times New Roman" w:cs="Times New Roman"/>
                <w:b/>
                <w:bCs/>
                <w:sz w:val="26"/>
                <w:szCs w:val="26"/>
              </w:rPr>
            </w:pPr>
          </w:p>
        </w:tc>
        <w:tc>
          <w:tcPr>
            <w:tcW w:w="5670" w:type="dxa"/>
          </w:tcPr>
          <w:p w14:paraId="4B1AFE50" w14:textId="04914C39" w:rsidR="003C4707" w:rsidRPr="00B47E56" w:rsidRDefault="003C4707" w:rsidP="00AB323D">
            <w:pPr>
              <w:widowControl w:val="0"/>
              <w:rPr>
                <w:rFonts w:ascii="Times New Roman" w:hAnsi="Times New Roman" w:cs="Times New Roman"/>
                <w:b/>
                <w:bCs/>
                <w:sz w:val="26"/>
                <w:szCs w:val="26"/>
              </w:rPr>
            </w:pPr>
            <w:r w:rsidRPr="00B47E56">
              <w:rPr>
                <w:rFonts w:ascii="Times New Roman" w:hAnsi="Times New Roman" w:cs="Times New Roman"/>
                <w:b/>
                <w:bCs/>
                <w:sz w:val="26"/>
                <w:szCs w:val="26"/>
              </w:rPr>
              <w:t>Chương I: QUY ĐỊNH CHUNG</w:t>
            </w:r>
          </w:p>
        </w:tc>
        <w:tc>
          <w:tcPr>
            <w:tcW w:w="4820" w:type="dxa"/>
          </w:tcPr>
          <w:p w14:paraId="1B9E76AF" w14:textId="77777777" w:rsidR="003C4707" w:rsidRPr="00B47E56" w:rsidRDefault="003C4707" w:rsidP="00AB323D">
            <w:pPr>
              <w:widowControl w:val="0"/>
              <w:rPr>
                <w:rFonts w:ascii="Times New Roman" w:hAnsi="Times New Roman" w:cs="Times New Roman"/>
                <w:sz w:val="26"/>
                <w:szCs w:val="26"/>
              </w:rPr>
            </w:pPr>
          </w:p>
        </w:tc>
      </w:tr>
      <w:tr w:rsidR="003C4707" w:rsidRPr="00B47E56" w14:paraId="6A3040D6" w14:textId="792B1DE3" w:rsidTr="00AB323D">
        <w:trPr>
          <w:trHeight w:val="344"/>
        </w:trPr>
        <w:tc>
          <w:tcPr>
            <w:tcW w:w="5070" w:type="dxa"/>
          </w:tcPr>
          <w:p w14:paraId="0A55C45D" w14:textId="6D81B686" w:rsidR="003C4707" w:rsidRPr="00B47E56" w:rsidRDefault="003C4707" w:rsidP="00AB323D">
            <w:pPr>
              <w:pStyle w:val="Heading2"/>
              <w:keepNext w:val="0"/>
              <w:keepLines w:val="0"/>
              <w:widowControl w:val="0"/>
              <w:spacing w:before="0"/>
              <w:rPr>
                <w:rFonts w:ascii="Times New Roman" w:hAnsi="Times New Roman" w:cs="Times New Roman"/>
                <w:b w:val="0"/>
                <w:bCs w:val="0"/>
                <w:color w:val="auto"/>
                <w:lang w:val="vi-VN"/>
              </w:rPr>
            </w:pPr>
          </w:p>
        </w:tc>
        <w:tc>
          <w:tcPr>
            <w:tcW w:w="5670" w:type="dxa"/>
          </w:tcPr>
          <w:p w14:paraId="3A0E8BBC" w14:textId="258F6D03" w:rsidR="003C4707" w:rsidRPr="00B47E56" w:rsidRDefault="003C4707" w:rsidP="00AB323D">
            <w:pPr>
              <w:pStyle w:val="Heading2"/>
              <w:keepNext w:val="0"/>
              <w:keepLines w:val="0"/>
              <w:widowControl w:val="0"/>
              <w:spacing w:before="0"/>
              <w:rPr>
                <w:rFonts w:ascii="Times New Roman" w:hAnsi="Times New Roman" w:cs="Times New Roman"/>
                <w:color w:val="auto"/>
              </w:rPr>
            </w:pPr>
            <w:r w:rsidRPr="00B47E56">
              <w:rPr>
                <w:rFonts w:ascii="Times New Roman" w:hAnsi="Times New Roman" w:cs="Times New Roman"/>
                <w:color w:val="auto"/>
                <w:lang w:val="vi-VN"/>
              </w:rPr>
              <w:t>Điều 1. Phạm vi điều chỉnh</w:t>
            </w:r>
          </w:p>
          <w:p w14:paraId="09838FA7" w14:textId="20E99083" w:rsidR="003C4707" w:rsidRPr="00B47E56" w:rsidRDefault="003C4707" w:rsidP="002E7532">
            <w:pPr>
              <w:widowControl w:val="0"/>
              <w:rPr>
                <w:rFonts w:ascii="Times New Roman" w:hAnsi="Times New Roman" w:cs="Times New Roman"/>
                <w:sz w:val="26"/>
                <w:szCs w:val="26"/>
              </w:rPr>
            </w:pPr>
            <w:r w:rsidRPr="00B47E56">
              <w:rPr>
                <w:rFonts w:ascii="Times New Roman" w:hAnsi="Times New Roman" w:cs="Times New Roman"/>
                <w:sz w:val="26"/>
                <w:szCs w:val="26"/>
              </w:rPr>
              <w:t>Nghị định này quy định về điều kiện đối với chủ sở hữu của tổ chức tín dụng là công ty trách nhiệm hữu hạn một thành viên, cổ đông sáng lập, thành viên sáng lập và điều kiện cấp Giấy phép đối với quỹ tín dụng nhân dân, tổ chức tài chính vi mô.</w:t>
            </w:r>
          </w:p>
        </w:tc>
        <w:tc>
          <w:tcPr>
            <w:tcW w:w="4820" w:type="dxa"/>
          </w:tcPr>
          <w:p w14:paraId="06268761" w14:textId="5608EEE2" w:rsidR="003C4707" w:rsidRPr="00B47E56" w:rsidRDefault="00684BFA" w:rsidP="00AB323D">
            <w:pPr>
              <w:widowControl w:val="0"/>
              <w:rPr>
                <w:rFonts w:ascii="Times New Roman" w:hAnsi="Times New Roman" w:cs="Times New Roman"/>
                <w:sz w:val="26"/>
                <w:szCs w:val="26"/>
              </w:rPr>
            </w:pPr>
            <w:r>
              <w:rPr>
                <w:rFonts w:ascii="Times New Roman" w:hAnsi="Times New Roman" w:cs="Times New Roman"/>
                <w:sz w:val="26"/>
                <w:szCs w:val="26"/>
              </w:rPr>
              <w:t>Nghị định của Chính phủ nhằm hướng dẫn k</w:t>
            </w:r>
            <w:r w:rsidR="00A158B8" w:rsidRPr="00A158B8">
              <w:rPr>
                <w:rFonts w:ascii="Times New Roman" w:hAnsi="Times New Roman" w:cs="Times New Roman"/>
                <w:sz w:val="26"/>
                <w:szCs w:val="26"/>
              </w:rPr>
              <w:t xml:space="preserve">hoản 5 Điều 29 Luật </w:t>
            </w:r>
            <w:r>
              <w:rPr>
                <w:rFonts w:ascii="Times New Roman" w:hAnsi="Times New Roman" w:cs="Times New Roman"/>
                <w:sz w:val="26"/>
                <w:szCs w:val="26"/>
              </w:rPr>
              <w:t>Các TCTD 2024</w:t>
            </w:r>
            <w:r w:rsidR="00A158B8" w:rsidRPr="00A158B8">
              <w:rPr>
                <w:rFonts w:ascii="Times New Roman" w:hAnsi="Times New Roman" w:cs="Times New Roman"/>
                <w:sz w:val="26"/>
                <w:szCs w:val="26"/>
              </w:rPr>
              <w:t xml:space="preserve">: </w:t>
            </w:r>
            <w:r w:rsidR="00A158B8" w:rsidRPr="00684BFA">
              <w:rPr>
                <w:rFonts w:ascii="Times New Roman" w:hAnsi="Times New Roman" w:cs="Times New Roman"/>
                <w:i/>
                <w:sz w:val="26"/>
                <w:szCs w:val="26"/>
              </w:rPr>
              <w:t xml:space="preserve">“5. Điều kiện đối với chủ sở hữu của tổ chức tín dụng là công ty trách nhiệm hữu hạn một thành viên, cổ đông sáng lập, thành viên sáng lập quy định tại điểm b khoản 1 Điều này và điều kiện cấp Giấy phép đối với quỹ tín dụng nhân dân, tổ chức tài chính vi mô </w:t>
            </w:r>
            <w:r w:rsidR="00A158B8" w:rsidRPr="00684BFA">
              <w:rPr>
                <w:rFonts w:ascii="Times New Roman" w:hAnsi="Times New Roman" w:cs="Times New Roman"/>
                <w:i/>
                <w:sz w:val="26"/>
                <w:szCs w:val="26"/>
                <w:u w:val="single"/>
              </w:rPr>
              <w:t>do Chính phủ quy định.”</w:t>
            </w:r>
          </w:p>
        </w:tc>
      </w:tr>
      <w:tr w:rsidR="003C4707" w:rsidRPr="00B47E56" w14:paraId="38AC14D0" w14:textId="7B2E2830" w:rsidTr="00AB323D">
        <w:trPr>
          <w:trHeight w:val="344"/>
        </w:trPr>
        <w:tc>
          <w:tcPr>
            <w:tcW w:w="5070" w:type="dxa"/>
          </w:tcPr>
          <w:p w14:paraId="155F7BBA" w14:textId="1FFB3483" w:rsidR="00DF3BE5" w:rsidRPr="00B47E56" w:rsidRDefault="00DF3BE5" w:rsidP="00AB323D">
            <w:pPr>
              <w:widowControl w:val="0"/>
              <w:rPr>
                <w:rFonts w:ascii="Times New Roman" w:hAnsi="Times New Roman" w:cs="Times New Roman"/>
                <w:sz w:val="26"/>
                <w:szCs w:val="26"/>
              </w:rPr>
            </w:pPr>
          </w:p>
        </w:tc>
        <w:tc>
          <w:tcPr>
            <w:tcW w:w="5670" w:type="dxa"/>
          </w:tcPr>
          <w:p w14:paraId="7797F70F" w14:textId="175AE713" w:rsidR="003C4707" w:rsidRPr="00B47E56" w:rsidRDefault="003C4707" w:rsidP="00AB323D">
            <w:pPr>
              <w:pStyle w:val="Heading2"/>
              <w:keepNext w:val="0"/>
              <w:keepLines w:val="0"/>
              <w:widowControl w:val="0"/>
              <w:spacing w:before="0"/>
              <w:rPr>
                <w:rFonts w:ascii="Times New Roman" w:hAnsi="Times New Roman" w:cs="Times New Roman"/>
                <w:color w:val="auto"/>
              </w:rPr>
            </w:pPr>
            <w:bookmarkStart w:id="0" w:name="dieu_2"/>
            <w:r w:rsidRPr="00B47E56">
              <w:rPr>
                <w:rFonts w:ascii="Times New Roman" w:hAnsi="Times New Roman" w:cs="Times New Roman"/>
                <w:color w:val="auto"/>
                <w:lang w:val="vi-VN"/>
              </w:rPr>
              <w:t>Điều 2. Đối tượng áp dụng</w:t>
            </w:r>
            <w:bookmarkEnd w:id="0"/>
          </w:p>
          <w:p w14:paraId="1BEDEE97" w14:textId="77777777" w:rsidR="003C4707" w:rsidRPr="00B47E56" w:rsidRDefault="003C4707" w:rsidP="00AB323D">
            <w:pPr>
              <w:widowControl w:val="0"/>
              <w:rPr>
                <w:rFonts w:ascii="Times New Roman" w:hAnsi="Times New Roman" w:cs="Times New Roman"/>
                <w:sz w:val="26"/>
                <w:szCs w:val="26"/>
              </w:rPr>
            </w:pPr>
            <w:r w:rsidRPr="00B47E56">
              <w:rPr>
                <w:rFonts w:ascii="Times New Roman" w:hAnsi="Times New Roman" w:cs="Times New Roman"/>
                <w:sz w:val="26"/>
                <w:szCs w:val="26"/>
              </w:rPr>
              <w:t>1.</w:t>
            </w:r>
            <w:r w:rsidRPr="00B47E56">
              <w:rPr>
                <w:rFonts w:ascii="Times New Roman" w:hAnsi="Times New Roman" w:cs="Times New Roman"/>
                <w:sz w:val="26"/>
                <w:szCs w:val="26"/>
                <w:lang w:val="vi-VN"/>
              </w:rPr>
              <w:t xml:space="preserve"> Ngân hàng thương mại</w:t>
            </w:r>
            <w:r w:rsidRPr="00B47E56">
              <w:rPr>
                <w:rFonts w:ascii="Times New Roman" w:hAnsi="Times New Roman" w:cs="Times New Roman"/>
                <w:sz w:val="26"/>
                <w:szCs w:val="26"/>
              </w:rPr>
              <w:t>.</w:t>
            </w:r>
          </w:p>
          <w:p w14:paraId="11E6DF50" w14:textId="77777777" w:rsidR="003C4707" w:rsidRPr="00B47E56" w:rsidRDefault="003C4707" w:rsidP="00AB323D">
            <w:pPr>
              <w:widowControl w:val="0"/>
              <w:rPr>
                <w:rFonts w:ascii="Times New Roman" w:hAnsi="Times New Roman" w:cs="Times New Roman"/>
                <w:sz w:val="26"/>
                <w:szCs w:val="26"/>
              </w:rPr>
            </w:pPr>
            <w:r w:rsidRPr="00B47E56">
              <w:rPr>
                <w:rFonts w:ascii="Times New Roman" w:hAnsi="Times New Roman" w:cs="Times New Roman"/>
                <w:sz w:val="26"/>
                <w:szCs w:val="26"/>
              </w:rPr>
              <w:t>2.</w:t>
            </w:r>
            <w:r w:rsidRPr="00B47E56">
              <w:rPr>
                <w:rFonts w:ascii="Times New Roman" w:hAnsi="Times New Roman" w:cs="Times New Roman"/>
                <w:sz w:val="26"/>
                <w:szCs w:val="26"/>
                <w:lang w:val="vi-VN"/>
              </w:rPr>
              <w:t xml:space="preserve"> Chi nhánh ngân hàng nước ngoài</w:t>
            </w:r>
            <w:r w:rsidRPr="00B47E56">
              <w:rPr>
                <w:rFonts w:ascii="Times New Roman" w:hAnsi="Times New Roman" w:cs="Times New Roman"/>
                <w:sz w:val="26"/>
                <w:szCs w:val="26"/>
              </w:rPr>
              <w:t>.</w:t>
            </w:r>
          </w:p>
          <w:p w14:paraId="6111CC56" w14:textId="77777777" w:rsidR="003C4707" w:rsidRPr="00B47E56" w:rsidRDefault="003C4707" w:rsidP="00AB323D">
            <w:pPr>
              <w:widowControl w:val="0"/>
              <w:rPr>
                <w:rFonts w:ascii="Times New Roman" w:hAnsi="Times New Roman" w:cs="Times New Roman"/>
                <w:sz w:val="26"/>
                <w:szCs w:val="26"/>
              </w:rPr>
            </w:pPr>
            <w:r w:rsidRPr="00B47E56">
              <w:rPr>
                <w:rFonts w:ascii="Times New Roman" w:hAnsi="Times New Roman" w:cs="Times New Roman"/>
                <w:sz w:val="26"/>
                <w:szCs w:val="26"/>
              </w:rPr>
              <w:t>3. Tổ chức tín dụng phi ngân hàng.</w:t>
            </w:r>
          </w:p>
          <w:p w14:paraId="02D8FC00" w14:textId="77777777" w:rsidR="003C4707" w:rsidRPr="00B47E56" w:rsidRDefault="003C4707" w:rsidP="00AB323D">
            <w:pPr>
              <w:pStyle w:val="Heading2"/>
              <w:keepNext w:val="0"/>
              <w:keepLines w:val="0"/>
              <w:widowControl w:val="0"/>
              <w:spacing w:before="0"/>
              <w:rPr>
                <w:rFonts w:ascii="Times New Roman" w:hAnsi="Times New Roman" w:cs="Times New Roman"/>
              </w:rPr>
            </w:pPr>
            <w:r w:rsidRPr="00B47E56">
              <w:rPr>
                <w:rFonts w:ascii="Times New Roman" w:hAnsi="Times New Roman" w:cs="Times New Roman"/>
                <w:b w:val="0"/>
                <w:color w:val="auto"/>
              </w:rPr>
              <w:t>4. Quỹ tín dụng nhân dân.</w:t>
            </w:r>
          </w:p>
          <w:p w14:paraId="59485009" w14:textId="77777777" w:rsidR="003C4707" w:rsidRPr="00B47E56" w:rsidRDefault="003C4707" w:rsidP="00AB323D">
            <w:pPr>
              <w:pStyle w:val="Heading2"/>
              <w:keepNext w:val="0"/>
              <w:keepLines w:val="0"/>
              <w:widowControl w:val="0"/>
              <w:spacing w:before="0"/>
              <w:rPr>
                <w:rFonts w:ascii="Times New Roman" w:hAnsi="Times New Roman" w:cs="Times New Roman"/>
                <w:b w:val="0"/>
                <w:color w:val="auto"/>
                <w:lang w:val="vi-VN"/>
              </w:rPr>
            </w:pPr>
            <w:r w:rsidRPr="00B47E56">
              <w:rPr>
                <w:rFonts w:ascii="Times New Roman" w:hAnsi="Times New Roman" w:cs="Times New Roman"/>
                <w:b w:val="0"/>
                <w:color w:val="auto"/>
              </w:rPr>
              <w:t>5</w:t>
            </w:r>
            <w:r w:rsidRPr="00B47E56">
              <w:rPr>
                <w:rFonts w:ascii="Times New Roman" w:hAnsi="Times New Roman" w:cs="Times New Roman"/>
                <w:b w:val="0"/>
                <w:color w:val="auto"/>
                <w:lang w:val="vi-VN"/>
              </w:rPr>
              <w:t>. Tổ chức tài chính vi mô.</w:t>
            </w:r>
          </w:p>
          <w:p w14:paraId="380E95AC" w14:textId="2FC126D3" w:rsidR="003C4707" w:rsidRPr="00B47E56" w:rsidRDefault="003C4707" w:rsidP="00AB323D">
            <w:pPr>
              <w:pStyle w:val="Heading2"/>
              <w:keepNext w:val="0"/>
              <w:keepLines w:val="0"/>
              <w:widowControl w:val="0"/>
              <w:spacing w:before="0"/>
              <w:rPr>
                <w:rFonts w:ascii="Times New Roman" w:hAnsi="Times New Roman" w:cs="Times New Roman"/>
              </w:rPr>
            </w:pPr>
            <w:r w:rsidRPr="00B47E56">
              <w:rPr>
                <w:rFonts w:ascii="Times New Roman" w:hAnsi="Times New Roman" w:cs="Times New Roman"/>
                <w:b w:val="0"/>
                <w:color w:val="auto"/>
              </w:rPr>
              <w:t>6. Các tổ chức, cá nhân có liên quan đến việc thành lập, cấp Giấy phép thành lập của ngân hàng thương mại, chi nhánh ngân hàng nước ngoài, tổ chức tín dụng phi ngân hàng, quỹ tín dụng nhân dân, tổ chức tài chính vi mô.</w:t>
            </w:r>
          </w:p>
        </w:tc>
        <w:tc>
          <w:tcPr>
            <w:tcW w:w="4820" w:type="dxa"/>
          </w:tcPr>
          <w:p w14:paraId="34C8B0CD" w14:textId="7DCBBC01" w:rsidR="003C4707" w:rsidRPr="00684BFA" w:rsidRDefault="00684BFA" w:rsidP="00AB323D">
            <w:pPr>
              <w:widowControl w:val="0"/>
              <w:rPr>
                <w:rFonts w:ascii="Times New Roman" w:hAnsi="Times New Roman" w:cs="Times New Roman"/>
                <w:bCs/>
                <w:sz w:val="26"/>
                <w:szCs w:val="26"/>
              </w:rPr>
            </w:pPr>
            <w:r w:rsidRPr="00684BFA">
              <w:rPr>
                <w:rFonts w:ascii="Times New Roman" w:hAnsi="Times New Roman" w:cs="Times New Roman"/>
                <w:bCs/>
                <w:sz w:val="26"/>
                <w:szCs w:val="26"/>
              </w:rPr>
              <w:t>Quy định để phù hợp với các đối tượng áp dụng của Nghị định</w:t>
            </w:r>
          </w:p>
        </w:tc>
      </w:tr>
      <w:tr w:rsidR="003C4707" w:rsidRPr="00B47E56" w14:paraId="127FD8AC" w14:textId="59667369" w:rsidTr="00AB323D">
        <w:trPr>
          <w:trHeight w:val="360"/>
        </w:trPr>
        <w:tc>
          <w:tcPr>
            <w:tcW w:w="5070" w:type="dxa"/>
          </w:tcPr>
          <w:p w14:paraId="3E60E4C7" w14:textId="77777777" w:rsidR="00994CC9" w:rsidRDefault="00994CC9" w:rsidP="00994CC9">
            <w:pPr>
              <w:pStyle w:val="Heading2"/>
              <w:keepNext w:val="0"/>
              <w:keepLines w:val="0"/>
              <w:widowControl w:val="0"/>
              <w:spacing w:before="0"/>
              <w:ind w:firstLine="27"/>
              <w:rPr>
                <w:rFonts w:ascii="Times New Roman" w:hAnsi="Times New Roman" w:cs="Times New Roman"/>
                <w:bCs w:val="0"/>
                <w:color w:val="000000" w:themeColor="text1"/>
              </w:rPr>
            </w:pPr>
            <w:r w:rsidRPr="007302D7">
              <w:rPr>
                <w:rFonts w:ascii="Times New Roman" w:hAnsi="Times New Roman" w:cs="Times New Roman"/>
                <w:bCs w:val="0"/>
                <w:color w:val="000000" w:themeColor="text1"/>
              </w:rPr>
              <w:t xml:space="preserve">1. Khoản 3 Điều 2 Thông tư 40: </w:t>
            </w:r>
          </w:p>
          <w:p w14:paraId="263583F5" w14:textId="77777777" w:rsidR="00994CC9" w:rsidRDefault="00994CC9" w:rsidP="00994CC9">
            <w:pPr>
              <w:pStyle w:val="Heading2"/>
              <w:keepNext w:val="0"/>
              <w:keepLines w:val="0"/>
              <w:widowControl w:val="0"/>
              <w:spacing w:before="0"/>
              <w:ind w:firstLine="27"/>
              <w:rPr>
                <w:rFonts w:ascii="Times New Roman" w:hAnsi="Times New Roman" w:cs="Times New Roman"/>
                <w:b w:val="0"/>
                <w:bCs w:val="0"/>
                <w:color w:val="000000" w:themeColor="text1"/>
              </w:rPr>
            </w:pPr>
            <w:r w:rsidRPr="00AB323D">
              <w:rPr>
                <w:rFonts w:ascii="Times New Roman" w:hAnsi="Times New Roman" w:cs="Times New Roman"/>
                <w:b w:val="0"/>
                <w:bCs w:val="0"/>
                <w:i/>
                <w:color w:val="000000" w:themeColor="text1"/>
              </w:rPr>
              <w:t>3. Ngân hàng thương mại cổ phần</w:t>
            </w:r>
            <w:r w:rsidRPr="00B47E56">
              <w:rPr>
                <w:rFonts w:ascii="Times New Roman" w:hAnsi="Times New Roman" w:cs="Times New Roman"/>
                <w:b w:val="0"/>
                <w:bCs w:val="0"/>
                <w:color w:val="000000" w:themeColor="text1"/>
              </w:rPr>
              <w:t xml:space="preserve"> là ngân hàng thương mại được thành lập, tổ chức dưới </w:t>
            </w:r>
            <w:r w:rsidRPr="00B47E56">
              <w:rPr>
                <w:rFonts w:ascii="Times New Roman" w:hAnsi="Times New Roman" w:cs="Times New Roman"/>
                <w:b w:val="0"/>
                <w:bCs w:val="0"/>
                <w:color w:val="000000" w:themeColor="text1"/>
              </w:rPr>
              <w:lastRenderedPageBreak/>
              <w:t>hình thức công ty cổ phần.</w:t>
            </w:r>
          </w:p>
          <w:p w14:paraId="6E14036D" w14:textId="77777777" w:rsidR="00994CC9" w:rsidRDefault="00994CC9" w:rsidP="00994CC9">
            <w:pPr>
              <w:pStyle w:val="Heading2"/>
              <w:keepNext w:val="0"/>
              <w:keepLines w:val="0"/>
              <w:widowControl w:val="0"/>
              <w:spacing w:before="0"/>
              <w:ind w:firstLine="27"/>
              <w:rPr>
                <w:rFonts w:ascii="Times New Roman" w:hAnsi="Times New Roman" w:cs="Times New Roman"/>
                <w:bCs w:val="0"/>
                <w:color w:val="000000" w:themeColor="text1"/>
              </w:rPr>
            </w:pPr>
            <w:r>
              <w:rPr>
                <w:rFonts w:ascii="Times New Roman" w:hAnsi="Times New Roman" w:cs="Times New Roman"/>
                <w:bCs w:val="0"/>
                <w:color w:val="000000" w:themeColor="text1"/>
              </w:rPr>
              <w:t>2</w:t>
            </w:r>
            <w:r w:rsidRPr="007302D7">
              <w:rPr>
                <w:rFonts w:ascii="Times New Roman" w:hAnsi="Times New Roman" w:cs="Times New Roman"/>
                <w:bCs w:val="0"/>
                <w:color w:val="000000" w:themeColor="text1"/>
              </w:rPr>
              <w:t xml:space="preserve">. Khoản </w:t>
            </w:r>
            <w:r>
              <w:rPr>
                <w:rFonts w:ascii="Times New Roman" w:hAnsi="Times New Roman" w:cs="Times New Roman"/>
                <w:bCs w:val="0"/>
                <w:color w:val="000000" w:themeColor="text1"/>
              </w:rPr>
              <w:t>4</w:t>
            </w:r>
            <w:r w:rsidRPr="007302D7">
              <w:rPr>
                <w:rFonts w:ascii="Times New Roman" w:hAnsi="Times New Roman" w:cs="Times New Roman"/>
                <w:bCs w:val="0"/>
                <w:color w:val="000000" w:themeColor="text1"/>
              </w:rPr>
              <w:t xml:space="preserve"> Điều 2 Thông tư 40: </w:t>
            </w:r>
          </w:p>
          <w:p w14:paraId="10D459FF" w14:textId="77777777" w:rsidR="00994CC9" w:rsidRDefault="00994CC9" w:rsidP="00994CC9">
            <w:pPr>
              <w:widowControl w:val="0"/>
              <w:rPr>
                <w:rFonts w:ascii="Times New Roman" w:hAnsi="Times New Roman" w:cs="Times New Roman"/>
                <w:sz w:val="26"/>
                <w:szCs w:val="26"/>
              </w:rPr>
            </w:pPr>
            <w:r w:rsidRPr="00AB323D">
              <w:rPr>
                <w:rFonts w:ascii="Times New Roman" w:hAnsi="Times New Roman" w:cs="Times New Roman"/>
                <w:i/>
                <w:sz w:val="26"/>
                <w:szCs w:val="26"/>
              </w:rPr>
              <w:t>4. Ngân hàng 100% vốn nước ngoài</w:t>
            </w:r>
            <w:r w:rsidRPr="0034666E">
              <w:rPr>
                <w:rFonts w:ascii="Times New Roman" w:hAnsi="Times New Roman" w:cs="Times New Roman"/>
                <w:sz w:val="26"/>
                <w:szCs w:val="26"/>
              </w:rPr>
              <w:t xml:space="preserve"> là ngân hàng thương mại được thành lập tại Việt Nam với 100% vốn điều lệ thuộc sở hữu của tổ chức tín dụng nước ngoài; là pháp nhân Việt Nam, có trụ sở chính tại Việt Nam. Ngân hàng 100% vốn nước ngoài được thành lập, tổ chức dưới hình thức công ty trách nhiệm hữu hạn một thành viên có chủ sở hữu là một ngân hàng nước ngoài hoặc công ty trách nhiệm hữu hạn hai thành viên trở lên trong đó phải có một ngân hàng nước ngoài sở hữu 50% vốn điều lệ.</w:t>
            </w:r>
          </w:p>
          <w:p w14:paraId="3D8D469B" w14:textId="77777777" w:rsidR="00994CC9" w:rsidRDefault="00994CC9" w:rsidP="00994CC9">
            <w:pPr>
              <w:pStyle w:val="Heading2"/>
              <w:keepNext w:val="0"/>
              <w:keepLines w:val="0"/>
              <w:widowControl w:val="0"/>
              <w:spacing w:before="0"/>
              <w:ind w:firstLine="27"/>
              <w:rPr>
                <w:rFonts w:ascii="Times New Roman" w:hAnsi="Times New Roman" w:cs="Times New Roman"/>
                <w:bCs w:val="0"/>
                <w:color w:val="000000" w:themeColor="text1"/>
              </w:rPr>
            </w:pPr>
            <w:r>
              <w:rPr>
                <w:rFonts w:ascii="Times New Roman" w:hAnsi="Times New Roman" w:cs="Times New Roman"/>
                <w:bCs w:val="0"/>
                <w:color w:val="000000" w:themeColor="text1"/>
              </w:rPr>
              <w:t>3</w:t>
            </w:r>
            <w:r w:rsidRPr="007302D7">
              <w:rPr>
                <w:rFonts w:ascii="Times New Roman" w:hAnsi="Times New Roman" w:cs="Times New Roman"/>
                <w:bCs w:val="0"/>
                <w:color w:val="000000" w:themeColor="text1"/>
              </w:rPr>
              <w:t xml:space="preserve">. Khoản </w:t>
            </w:r>
            <w:r>
              <w:rPr>
                <w:rFonts w:ascii="Times New Roman" w:hAnsi="Times New Roman" w:cs="Times New Roman"/>
                <w:bCs w:val="0"/>
                <w:color w:val="000000" w:themeColor="text1"/>
              </w:rPr>
              <w:t>5</w:t>
            </w:r>
            <w:r w:rsidRPr="007302D7">
              <w:rPr>
                <w:rFonts w:ascii="Times New Roman" w:hAnsi="Times New Roman" w:cs="Times New Roman"/>
                <w:bCs w:val="0"/>
                <w:color w:val="000000" w:themeColor="text1"/>
              </w:rPr>
              <w:t xml:space="preserve"> Điều 2 Thông tư 40: </w:t>
            </w:r>
          </w:p>
          <w:p w14:paraId="6FDA8046" w14:textId="77777777" w:rsidR="00994CC9" w:rsidRPr="00994CC9" w:rsidRDefault="00994CC9" w:rsidP="00994CC9">
            <w:pPr>
              <w:widowControl w:val="0"/>
              <w:rPr>
                <w:rFonts w:ascii="Times New Roman" w:hAnsi="Times New Roman" w:cs="Times New Roman"/>
                <w:sz w:val="26"/>
                <w:szCs w:val="26"/>
              </w:rPr>
            </w:pPr>
            <w:r>
              <w:rPr>
                <w:rFonts w:ascii="Times New Roman" w:hAnsi="Times New Roman" w:cs="Times New Roman"/>
                <w:i/>
                <w:sz w:val="26"/>
                <w:szCs w:val="26"/>
              </w:rPr>
              <w:t xml:space="preserve">5. </w:t>
            </w:r>
            <w:r w:rsidRPr="00AB323D">
              <w:rPr>
                <w:rFonts w:ascii="Times New Roman" w:hAnsi="Times New Roman" w:cs="Times New Roman"/>
                <w:i/>
                <w:sz w:val="26"/>
                <w:szCs w:val="26"/>
              </w:rPr>
              <w:t>Ngân hàng liên doanh</w:t>
            </w:r>
            <w:r w:rsidRPr="00026845">
              <w:rPr>
                <w:rFonts w:ascii="Times New Roman" w:hAnsi="Times New Roman" w:cs="Times New Roman"/>
                <w:sz w:val="26"/>
                <w:szCs w:val="26"/>
              </w:rPr>
              <w:t xml:space="preserve"> là ngân hàng thương mại được thành lập tại Việt Nam, bằng vốn góp của </w:t>
            </w:r>
            <w:r w:rsidRPr="00994CC9">
              <w:rPr>
                <w:rFonts w:ascii="Times New Roman" w:hAnsi="Times New Roman" w:cs="Times New Roman"/>
                <w:sz w:val="26"/>
                <w:szCs w:val="26"/>
              </w:rPr>
              <w:t>Bên Việt Nam (gồm tối thiểu một ngân hàng Việt Nam và tối đa một doanh nghiệp Việt Nam không phải ngân hàng) và Bên nước ngoài (gồm tối thiểu một ngân hàng nước ngoài và tối đa một doanh nghiệp nước ngoài không phải ngân hàng) trên cơ sở hợp đồng liên doanh; là pháp nhân Việt Nam, có trụ sở chính tại Việt Nam. Ngân hàng liên doanh được thành lập, tổ chức dưới hình thức công ty trách nhiệm hữu hạn hai thành viên trở lên nhưng không quá 05 thành viên, trong đó một thành viên và người có liên quan không được sở hữu vượt quá 50% vốn điều lệ.</w:t>
            </w:r>
          </w:p>
          <w:p w14:paraId="2C77E0B6" w14:textId="77777777" w:rsidR="00994CC9" w:rsidRPr="00994CC9" w:rsidRDefault="00994CC9" w:rsidP="00994CC9">
            <w:pPr>
              <w:widowControl w:val="0"/>
              <w:rPr>
                <w:rFonts w:ascii="Times New Roman" w:hAnsi="Times New Roman" w:cs="Times New Roman"/>
                <w:b/>
                <w:bCs/>
                <w:sz w:val="26"/>
                <w:szCs w:val="26"/>
              </w:rPr>
            </w:pPr>
            <w:r w:rsidRPr="00994CC9">
              <w:rPr>
                <w:rFonts w:ascii="Times New Roman" w:hAnsi="Times New Roman" w:cs="Times New Roman"/>
                <w:b/>
                <w:bCs/>
                <w:sz w:val="26"/>
                <w:szCs w:val="26"/>
              </w:rPr>
              <w:t>4. Khoản 10 Điều 2 Thông tư 40:</w:t>
            </w:r>
          </w:p>
          <w:p w14:paraId="0DF47386" w14:textId="77777777" w:rsidR="00994CC9" w:rsidRPr="00994CC9" w:rsidRDefault="00994CC9" w:rsidP="00994CC9">
            <w:pPr>
              <w:widowControl w:val="0"/>
              <w:rPr>
                <w:rStyle w:val="fontstyle01"/>
                <w:sz w:val="26"/>
                <w:szCs w:val="26"/>
              </w:rPr>
            </w:pPr>
            <w:r w:rsidRPr="00994CC9">
              <w:rPr>
                <w:rStyle w:val="fontstyle01"/>
                <w:i/>
                <w:iCs/>
                <w:sz w:val="26"/>
                <w:szCs w:val="26"/>
              </w:rPr>
              <w:t>10.</w:t>
            </w:r>
            <w:r w:rsidRPr="00994CC9">
              <w:rPr>
                <w:rStyle w:val="fontstyle01"/>
                <w:sz w:val="26"/>
                <w:szCs w:val="26"/>
              </w:rPr>
              <w:t xml:space="preserve"> </w:t>
            </w:r>
            <w:r w:rsidRPr="00994CC9">
              <w:rPr>
                <w:rStyle w:val="fontstyle21"/>
                <w:sz w:val="26"/>
                <w:szCs w:val="26"/>
              </w:rPr>
              <w:t xml:space="preserve">Cổ đông góp vốn thành lập </w:t>
            </w:r>
            <w:r w:rsidRPr="00994CC9">
              <w:rPr>
                <w:rStyle w:val="fontstyle01"/>
                <w:sz w:val="26"/>
                <w:szCs w:val="26"/>
              </w:rPr>
              <w:t xml:space="preserve">là tổ chức, cá nhân sở hữu ít nhất một cổ phần đã phát hành </w:t>
            </w:r>
            <w:r w:rsidRPr="00994CC9">
              <w:rPr>
                <w:rStyle w:val="fontstyle01"/>
                <w:sz w:val="26"/>
                <w:szCs w:val="26"/>
              </w:rPr>
              <w:lastRenderedPageBreak/>
              <w:t>của ngân hàng thương mại cổ phần tại thời điểm thành lập.</w:t>
            </w:r>
          </w:p>
          <w:p w14:paraId="43353D10" w14:textId="77777777" w:rsidR="00994CC9" w:rsidRPr="00994CC9" w:rsidRDefault="00994CC9" w:rsidP="00994CC9">
            <w:pPr>
              <w:widowControl w:val="0"/>
              <w:rPr>
                <w:rFonts w:ascii="Times New Roman" w:hAnsi="Times New Roman" w:cs="Times New Roman"/>
                <w:b/>
                <w:bCs/>
                <w:sz w:val="26"/>
                <w:szCs w:val="26"/>
              </w:rPr>
            </w:pPr>
            <w:r w:rsidRPr="00994CC9">
              <w:rPr>
                <w:rFonts w:ascii="Times New Roman" w:hAnsi="Times New Roman" w:cs="Times New Roman"/>
                <w:b/>
                <w:bCs/>
                <w:sz w:val="26"/>
                <w:szCs w:val="26"/>
              </w:rPr>
              <w:t>5. Cổ đông sáng lập:</w:t>
            </w:r>
          </w:p>
          <w:p w14:paraId="6F5E21CC" w14:textId="74C0C9B2" w:rsidR="00994CC9" w:rsidRPr="00994CC9" w:rsidRDefault="00994CC9" w:rsidP="00994CC9">
            <w:pPr>
              <w:widowControl w:val="0"/>
              <w:rPr>
                <w:rStyle w:val="fontstyle01"/>
                <w:sz w:val="26"/>
                <w:szCs w:val="26"/>
              </w:rPr>
            </w:pPr>
            <w:r w:rsidRPr="00994CC9">
              <w:rPr>
                <w:rFonts w:ascii="Times New Roman" w:hAnsi="Times New Roman" w:cs="Times New Roman"/>
                <w:bCs/>
                <w:sz w:val="26"/>
                <w:szCs w:val="26"/>
              </w:rPr>
              <w:t xml:space="preserve">a) Của ngân hàng thương mại </w:t>
            </w:r>
            <w:r w:rsidRPr="00994CC9">
              <w:rPr>
                <w:rFonts w:ascii="Times New Roman" w:hAnsi="Times New Roman" w:cs="Times New Roman"/>
                <w:bCs/>
                <w:iCs/>
                <w:sz w:val="26"/>
                <w:szCs w:val="26"/>
              </w:rPr>
              <w:t xml:space="preserve">quy định tại khoản 11 Điều 2 Thông tư 40: </w:t>
            </w:r>
            <w:r w:rsidRPr="00994CC9">
              <w:rPr>
                <w:rStyle w:val="fontstyle21"/>
                <w:sz w:val="26"/>
                <w:szCs w:val="26"/>
              </w:rPr>
              <w:t xml:space="preserve">Cổ đông sáng lập </w:t>
            </w:r>
            <w:r w:rsidRPr="00994CC9">
              <w:rPr>
                <w:rStyle w:val="fontstyle01"/>
                <w:sz w:val="26"/>
                <w:szCs w:val="26"/>
              </w:rPr>
              <w:t>là cổ đông góp vốn thành lập tham gia xây dựng, thông qua và ký tên vào bản điều lệ tổ chức và hoạt động đầu tiên của ngân hàng thương mại cổ phần.</w:t>
            </w:r>
          </w:p>
          <w:p w14:paraId="002B5E66" w14:textId="3032732B" w:rsidR="00994CC9" w:rsidRPr="00994CC9" w:rsidRDefault="00994CC9" w:rsidP="00994CC9">
            <w:pPr>
              <w:widowControl w:val="0"/>
              <w:rPr>
                <w:rFonts w:ascii="Times New Roman" w:hAnsi="Times New Roman" w:cs="Times New Roman"/>
                <w:sz w:val="26"/>
                <w:szCs w:val="26"/>
              </w:rPr>
            </w:pPr>
            <w:r w:rsidRPr="00994CC9">
              <w:rPr>
                <w:rStyle w:val="fontstyle01"/>
                <w:bCs/>
                <w:iCs/>
                <w:sz w:val="26"/>
                <w:szCs w:val="26"/>
              </w:rPr>
              <w:t xml:space="preserve">b) </w:t>
            </w:r>
            <w:r>
              <w:rPr>
                <w:rStyle w:val="fontstyle01"/>
                <w:bCs/>
                <w:iCs/>
                <w:sz w:val="26"/>
                <w:szCs w:val="26"/>
              </w:rPr>
              <w:t>Của tổ chức tín dụng phi ngân hàng quy định tại k</w:t>
            </w:r>
            <w:r w:rsidRPr="00994CC9">
              <w:rPr>
                <w:rStyle w:val="fontstyle01"/>
                <w:bCs/>
                <w:iCs/>
                <w:sz w:val="26"/>
                <w:szCs w:val="26"/>
              </w:rPr>
              <w:t xml:space="preserve">hoản 5 Điều 3 Thông tư 30: </w:t>
            </w:r>
            <w:r w:rsidRPr="00994CC9">
              <w:rPr>
                <w:rFonts w:ascii="Times New Roman" w:hAnsi="Times New Roman" w:cs="Times New Roman"/>
                <w:i/>
                <w:iCs/>
                <w:sz w:val="26"/>
                <w:szCs w:val="26"/>
              </w:rPr>
              <w:t>Cổ đông sáng</w:t>
            </w:r>
            <w:r w:rsidRPr="00994CC9">
              <w:rPr>
                <w:rFonts w:ascii="Times New Roman" w:hAnsi="Times New Roman" w:cs="Times New Roman"/>
                <w:sz w:val="26"/>
                <w:szCs w:val="26"/>
              </w:rPr>
              <w:t xml:space="preserve"> lập là cổ đông sở hữu ít nhất một cổ phần phổ thông và ký tên trong danh sách cổ đông sáng lập tổ chức tín dụng phi ngân hàng cổ phần.</w:t>
            </w:r>
          </w:p>
          <w:p w14:paraId="1AD10D7A" w14:textId="77777777" w:rsidR="00994CC9" w:rsidRDefault="00994CC9" w:rsidP="00994CC9">
            <w:pPr>
              <w:widowControl w:val="0"/>
              <w:ind w:firstLine="27"/>
              <w:rPr>
                <w:rFonts w:ascii="Times New Roman" w:hAnsi="Times New Roman" w:cs="Times New Roman"/>
                <w:b/>
                <w:bCs/>
                <w:color w:val="000000" w:themeColor="text1"/>
                <w:sz w:val="26"/>
                <w:szCs w:val="26"/>
              </w:rPr>
            </w:pPr>
            <w:r w:rsidRPr="00156A70">
              <w:rPr>
                <w:rFonts w:ascii="Times New Roman" w:hAnsi="Times New Roman" w:cs="Times New Roman"/>
                <w:b/>
                <w:bCs/>
                <w:color w:val="000000" w:themeColor="text1"/>
                <w:sz w:val="26"/>
                <w:szCs w:val="26"/>
              </w:rPr>
              <w:t>6. Thành viên góp vốn:</w:t>
            </w:r>
          </w:p>
          <w:p w14:paraId="2AB4E4C4" w14:textId="52D6169E" w:rsidR="00994CC9" w:rsidRDefault="00994CC9" w:rsidP="00055419">
            <w:pPr>
              <w:widowControl w:val="0"/>
              <w:rPr>
                <w:rFonts w:ascii="Times New Roman" w:hAnsi="Times New Roman" w:cs="Times New Roman"/>
                <w:color w:val="000000" w:themeColor="text1"/>
                <w:sz w:val="26"/>
                <w:szCs w:val="26"/>
              </w:rPr>
            </w:pPr>
            <w:r w:rsidRPr="00994CC9">
              <w:rPr>
                <w:rFonts w:ascii="Times New Roman" w:hAnsi="Times New Roman" w:cs="Times New Roman"/>
                <w:bCs/>
                <w:iCs/>
                <w:sz w:val="26"/>
                <w:szCs w:val="26"/>
              </w:rPr>
              <w:t>a) Khoản 13 Điều 2 Thông tư 40:</w:t>
            </w:r>
            <w:r>
              <w:rPr>
                <w:rFonts w:ascii="Times New Roman" w:hAnsi="Times New Roman" w:cs="Times New Roman"/>
                <w:bCs/>
                <w:iCs/>
                <w:sz w:val="26"/>
                <w:szCs w:val="26"/>
              </w:rPr>
              <w:t xml:space="preserve"> </w:t>
            </w:r>
            <w:r w:rsidRPr="007268DC">
              <w:rPr>
                <w:rFonts w:ascii="Times New Roman" w:hAnsi="Times New Roman" w:cs="Times New Roman"/>
                <w:i/>
                <w:iCs/>
                <w:color w:val="000000" w:themeColor="text1"/>
                <w:sz w:val="26"/>
                <w:szCs w:val="26"/>
              </w:rPr>
              <w:t xml:space="preserve">Thành viên góp vốn </w:t>
            </w:r>
            <w:r w:rsidRPr="007268DC">
              <w:rPr>
                <w:rFonts w:ascii="Times New Roman" w:hAnsi="Times New Roman" w:cs="Times New Roman"/>
                <w:color w:val="000000" w:themeColor="text1"/>
                <w:sz w:val="26"/>
                <w:szCs w:val="26"/>
              </w:rPr>
              <w:t>là ngân hàng, doanh nghiệp không phải ngân hàng góp vốn vào ngân hàng liên doanh là tổ chức tín dụng nước ngoài góp vốn vào ngân hàng 100% vốn nước ngoài.</w:t>
            </w:r>
          </w:p>
          <w:p w14:paraId="6D393C0C" w14:textId="494D4510" w:rsidR="00994CC9" w:rsidRDefault="00994CC9" w:rsidP="00055419">
            <w:pPr>
              <w:widowControl w:val="0"/>
              <w:rPr>
                <w:rFonts w:ascii="Times New Roman" w:hAnsi="Times New Roman" w:cs="Times New Roman"/>
                <w:color w:val="000000" w:themeColor="text1"/>
                <w:sz w:val="26"/>
                <w:szCs w:val="26"/>
              </w:rPr>
            </w:pPr>
            <w:r w:rsidRPr="00994CC9">
              <w:rPr>
                <w:rStyle w:val="fontstyle01"/>
                <w:bCs/>
                <w:iCs/>
              </w:rPr>
              <w:t>b) Khoản 6 Điều 3 Thông tư 30:</w:t>
            </w:r>
            <w:r w:rsidR="00055419">
              <w:rPr>
                <w:rStyle w:val="fontstyle01"/>
                <w:bCs/>
                <w:iCs/>
              </w:rPr>
              <w:t xml:space="preserve"> </w:t>
            </w:r>
            <w:r w:rsidRPr="00F067FA">
              <w:rPr>
                <w:rFonts w:ascii="Times New Roman" w:hAnsi="Times New Roman" w:cs="Times New Roman"/>
                <w:i/>
                <w:iCs/>
                <w:color w:val="000000" w:themeColor="text1"/>
                <w:sz w:val="26"/>
                <w:szCs w:val="26"/>
              </w:rPr>
              <w:t>Thành viên góp vốn</w:t>
            </w:r>
            <w:r w:rsidRPr="00F067FA">
              <w:rPr>
                <w:rFonts w:ascii="Times New Roman" w:hAnsi="Times New Roman" w:cs="Times New Roman"/>
                <w:color w:val="000000" w:themeColor="text1"/>
                <w:sz w:val="26"/>
                <w:szCs w:val="26"/>
              </w:rPr>
              <w:t xml:space="preserve"> là doanh nghiệp Việt Nam, ngân hàng thương mại Việt Nam, tổ chức tín dụng nước ngoài góp vốn vào tổ chức tín dụng phi ngân hàng trách nhiệm hữu hạn hai thành viên trở lên.</w:t>
            </w:r>
          </w:p>
          <w:p w14:paraId="65D642C9" w14:textId="654D4853" w:rsidR="00994CC9" w:rsidRPr="00F067FA" w:rsidRDefault="00994CC9" w:rsidP="00994CC9">
            <w:pPr>
              <w:widowControl w:val="0"/>
              <w:rPr>
                <w:rFonts w:ascii="Times New Roman" w:hAnsi="Times New Roman" w:cs="Times New Roman"/>
                <w:sz w:val="26"/>
                <w:szCs w:val="26"/>
              </w:rPr>
            </w:pPr>
            <w:r w:rsidRPr="00055419">
              <w:rPr>
                <w:rFonts w:ascii="Times New Roman" w:hAnsi="Times New Roman" w:cs="Times New Roman"/>
                <w:bCs/>
                <w:iCs/>
                <w:sz w:val="26"/>
                <w:szCs w:val="26"/>
              </w:rPr>
              <w:t>c) Khoản 2 Điều 3 Thông tư 03:</w:t>
            </w:r>
            <w:r w:rsidR="00055419">
              <w:rPr>
                <w:rFonts w:ascii="Times New Roman" w:hAnsi="Times New Roman" w:cs="Times New Roman"/>
                <w:bCs/>
                <w:iCs/>
                <w:sz w:val="26"/>
                <w:szCs w:val="26"/>
              </w:rPr>
              <w:t xml:space="preserve"> </w:t>
            </w:r>
            <w:r w:rsidRPr="00055419">
              <w:rPr>
                <w:rFonts w:ascii="Times New Roman" w:hAnsi="Times New Roman" w:cs="Times New Roman"/>
                <w:i/>
                <w:iCs/>
                <w:sz w:val="26"/>
                <w:szCs w:val="26"/>
              </w:rPr>
              <w:t>Thành viên góp vốn</w:t>
            </w:r>
            <w:r w:rsidRPr="00055419">
              <w:rPr>
                <w:rFonts w:ascii="Times New Roman" w:hAnsi="Times New Roman" w:cs="Times New Roman"/>
                <w:sz w:val="26"/>
                <w:szCs w:val="26"/>
              </w:rPr>
              <w:t xml:space="preserve"> là tổ chức, cá nhân góp vốn vào tổ chức tài chính vi mô.</w:t>
            </w:r>
          </w:p>
          <w:p w14:paraId="67CD0CDB" w14:textId="77777777" w:rsidR="00994CC9" w:rsidRDefault="00994CC9" w:rsidP="00994CC9">
            <w:pPr>
              <w:widowControl w:val="0"/>
              <w:ind w:firstLine="27"/>
              <w:rPr>
                <w:rFonts w:ascii="Times New Roman" w:hAnsi="Times New Roman" w:cs="Times New Roman"/>
                <w:b/>
                <w:bCs/>
                <w:color w:val="000000" w:themeColor="text1"/>
                <w:sz w:val="26"/>
                <w:szCs w:val="26"/>
              </w:rPr>
            </w:pPr>
            <w:r w:rsidRPr="00F067FA">
              <w:rPr>
                <w:rFonts w:ascii="Times New Roman" w:hAnsi="Times New Roman" w:cs="Times New Roman"/>
                <w:b/>
                <w:bCs/>
                <w:color w:val="000000" w:themeColor="text1"/>
                <w:sz w:val="26"/>
                <w:szCs w:val="26"/>
              </w:rPr>
              <w:t>7. Thành viên sáng lập:</w:t>
            </w:r>
          </w:p>
          <w:p w14:paraId="1CA12FAC" w14:textId="6F1FBDFF" w:rsidR="00994CC9" w:rsidRPr="008A628F" w:rsidRDefault="00994CC9" w:rsidP="00055419">
            <w:pPr>
              <w:widowControl w:val="0"/>
              <w:rPr>
                <w:rFonts w:ascii="Times New Roman" w:hAnsi="Times New Roman" w:cs="Times New Roman"/>
                <w:color w:val="000000" w:themeColor="text1"/>
                <w:sz w:val="26"/>
                <w:szCs w:val="26"/>
              </w:rPr>
            </w:pPr>
            <w:r w:rsidRPr="00055419">
              <w:rPr>
                <w:rFonts w:ascii="Times New Roman" w:hAnsi="Times New Roman" w:cs="Times New Roman"/>
                <w:bCs/>
                <w:iCs/>
                <w:sz w:val="26"/>
                <w:szCs w:val="26"/>
              </w:rPr>
              <w:t>a) Khoản 14 Điều 2 Thông tư 40:</w:t>
            </w:r>
            <w:r w:rsidR="00055419">
              <w:rPr>
                <w:rFonts w:ascii="Times New Roman" w:hAnsi="Times New Roman" w:cs="Times New Roman"/>
                <w:bCs/>
                <w:iCs/>
                <w:sz w:val="26"/>
                <w:szCs w:val="26"/>
              </w:rPr>
              <w:t xml:space="preserve"> </w:t>
            </w:r>
            <w:r w:rsidRPr="008A628F">
              <w:rPr>
                <w:rFonts w:ascii="Times New Roman" w:hAnsi="Times New Roman" w:cs="Times New Roman"/>
                <w:i/>
                <w:iCs/>
                <w:color w:val="000000" w:themeColor="text1"/>
                <w:sz w:val="26"/>
                <w:szCs w:val="26"/>
              </w:rPr>
              <w:t>Thành viên sáng lập</w:t>
            </w:r>
            <w:r w:rsidRPr="008A628F">
              <w:rPr>
                <w:rFonts w:ascii="Times New Roman" w:hAnsi="Times New Roman" w:cs="Times New Roman"/>
                <w:color w:val="000000" w:themeColor="text1"/>
                <w:sz w:val="26"/>
                <w:szCs w:val="26"/>
              </w:rPr>
              <w:t xml:space="preserve"> là thành viên góp vốn tham gia xây </w:t>
            </w:r>
            <w:r w:rsidRPr="008A628F">
              <w:rPr>
                <w:rFonts w:ascii="Times New Roman" w:hAnsi="Times New Roman" w:cs="Times New Roman"/>
                <w:color w:val="000000" w:themeColor="text1"/>
                <w:sz w:val="26"/>
                <w:szCs w:val="26"/>
              </w:rPr>
              <w:lastRenderedPageBreak/>
              <w:t>dựng, thông qua</w:t>
            </w:r>
            <w:r>
              <w:rPr>
                <w:rFonts w:ascii="Times New Roman" w:hAnsi="Times New Roman" w:cs="Times New Roman"/>
                <w:color w:val="000000" w:themeColor="text1"/>
                <w:sz w:val="26"/>
                <w:szCs w:val="26"/>
              </w:rPr>
              <w:t xml:space="preserve"> </w:t>
            </w:r>
            <w:r w:rsidRPr="008A628F">
              <w:rPr>
                <w:rFonts w:ascii="Times New Roman" w:hAnsi="Times New Roman" w:cs="Times New Roman"/>
                <w:color w:val="000000" w:themeColor="text1"/>
                <w:sz w:val="26"/>
                <w:szCs w:val="26"/>
              </w:rPr>
              <w:t>và ký tên vào bản điều lệ tổ chức và hoạt động đầu tiên của ngân hàng liên doanh,</w:t>
            </w:r>
            <w:r>
              <w:rPr>
                <w:rFonts w:ascii="Times New Roman" w:hAnsi="Times New Roman" w:cs="Times New Roman"/>
                <w:color w:val="000000" w:themeColor="text1"/>
                <w:sz w:val="26"/>
                <w:szCs w:val="26"/>
              </w:rPr>
              <w:t xml:space="preserve"> </w:t>
            </w:r>
            <w:r w:rsidRPr="008A628F">
              <w:rPr>
                <w:rFonts w:ascii="Times New Roman" w:hAnsi="Times New Roman" w:cs="Times New Roman"/>
                <w:color w:val="000000" w:themeColor="text1"/>
                <w:sz w:val="26"/>
                <w:szCs w:val="26"/>
              </w:rPr>
              <w:t>ngân hàng 100% vốn nước ngoài.</w:t>
            </w:r>
          </w:p>
          <w:p w14:paraId="39E10559" w14:textId="2D377A5C" w:rsidR="00994CC9" w:rsidRDefault="00994CC9" w:rsidP="00994CC9">
            <w:pPr>
              <w:widowControl w:val="0"/>
              <w:rPr>
                <w:rFonts w:ascii="Times New Roman" w:hAnsi="Times New Roman" w:cs="Times New Roman"/>
                <w:sz w:val="26"/>
                <w:szCs w:val="26"/>
              </w:rPr>
            </w:pPr>
            <w:r w:rsidRPr="00055419">
              <w:rPr>
                <w:rStyle w:val="fontstyle01"/>
                <w:bCs/>
                <w:iCs/>
              </w:rPr>
              <w:t xml:space="preserve">b) Khoản 7 Điều 3 Thông tư 30: </w:t>
            </w:r>
            <w:r w:rsidRPr="008A7B4F">
              <w:rPr>
                <w:rFonts w:ascii="Times New Roman" w:hAnsi="Times New Roman" w:cs="Times New Roman"/>
                <w:i/>
                <w:iCs/>
                <w:sz w:val="26"/>
                <w:szCs w:val="26"/>
              </w:rPr>
              <w:t>Thành viên sáng lập</w:t>
            </w:r>
            <w:r w:rsidRPr="008A7B4F">
              <w:rPr>
                <w:rFonts w:ascii="Times New Roman" w:hAnsi="Times New Roman" w:cs="Times New Roman"/>
                <w:sz w:val="26"/>
                <w:szCs w:val="26"/>
              </w:rPr>
              <w:t xml:space="preserve"> là thành viên góp vốn và ký tên trong danh sách thành viên sáng lập tổ chức tín dụng phi ngân hàng trách nhiệm hữu hạn hai thành viên trở lên.</w:t>
            </w:r>
          </w:p>
          <w:p w14:paraId="259BB512" w14:textId="2F027F27" w:rsidR="00994CC9" w:rsidRDefault="00994CC9" w:rsidP="00055419">
            <w:pPr>
              <w:widowControl w:val="0"/>
              <w:rPr>
                <w:rFonts w:ascii="Times New Roman" w:hAnsi="Times New Roman" w:cs="Times New Roman"/>
                <w:color w:val="000000" w:themeColor="text1"/>
                <w:sz w:val="26"/>
                <w:szCs w:val="26"/>
              </w:rPr>
            </w:pPr>
            <w:r w:rsidRPr="00055419">
              <w:rPr>
                <w:rFonts w:ascii="Times New Roman" w:hAnsi="Times New Roman" w:cs="Times New Roman"/>
                <w:bCs/>
                <w:iCs/>
                <w:sz w:val="26"/>
                <w:szCs w:val="26"/>
              </w:rPr>
              <w:t>c) Khoản 3 Điều 3 Thông tư 03:</w:t>
            </w:r>
            <w:r w:rsidR="00055419" w:rsidRPr="00055419">
              <w:rPr>
                <w:rFonts w:ascii="Times New Roman" w:hAnsi="Times New Roman" w:cs="Times New Roman"/>
                <w:bCs/>
                <w:iCs/>
                <w:sz w:val="26"/>
                <w:szCs w:val="26"/>
              </w:rPr>
              <w:t xml:space="preserve"> </w:t>
            </w:r>
            <w:r w:rsidRPr="00055419">
              <w:rPr>
                <w:rFonts w:ascii="Times New Roman" w:hAnsi="Times New Roman" w:cs="Times New Roman"/>
                <w:i/>
                <w:iCs/>
                <w:color w:val="000000" w:themeColor="text1"/>
                <w:sz w:val="26"/>
                <w:szCs w:val="26"/>
              </w:rPr>
              <w:t>Thành viên sáng lập</w:t>
            </w:r>
            <w:r w:rsidRPr="00055419">
              <w:rPr>
                <w:rFonts w:ascii="Times New Roman" w:hAnsi="Times New Roman" w:cs="Times New Roman"/>
                <w:color w:val="000000" w:themeColor="text1"/>
                <w:sz w:val="26"/>
                <w:szCs w:val="26"/>
              </w:rPr>
              <w:t xml:space="preserve"> là thành viên góp vốn tham gia xây dựng, thông qua và ký tên vào bản Điều lệ đầu tiên của tổ chức tài chính vi mô.</w:t>
            </w:r>
          </w:p>
          <w:p w14:paraId="243FE604" w14:textId="77777777" w:rsidR="00994CC9" w:rsidRDefault="00994CC9" w:rsidP="00994CC9">
            <w:pPr>
              <w:widowControl w:val="0"/>
              <w:rPr>
                <w:rFonts w:ascii="Times New Roman" w:hAnsi="Times New Roman" w:cs="Times New Roman"/>
                <w:b/>
                <w:bCs/>
                <w:sz w:val="26"/>
                <w:szCs w:val="26"/>
              </w:rPr>
            </w:pPr>
            <w:r>
              <w:rPr>
                <w:rFonts w:ascii="Times New Roman" w:hAnsi="Times New Roman" w:cs="Times New Roman"/>
                <w:b/>
                <w:bCs/>
                <w:sz w:val="26"/>
                <w:szCs w:val="26"/>
              </w:rPr>
              <w:t xml:space="preserve">8. </w:t>
            </w:r>
            <w:r w:rsidRPr="007268DC">
              <w:rPr>
                <w:rFonts w:ascii="Times New Roman" w:hAnsi="Times New Roman" w:cs="Times New Roman"/>
                <w:b/>
                <w:bCs/>
                <w:sz w:val="26"/>
                <w:szCs w:val="26"/>
              </w:rPr>
              <w:t>Chủ sở hữu:</w:t>
            </w:r>
          </w:p>
          <w:p w14:paraId="2A03B78F" w14:textId="5CCD0427" w:rsidR="00994CC9" w:rsidRDefault="00994CC9" w:rsidP="00055419">
            <w:pPr>
              <w:widowControl w:val="0"/>
              <w:rPr>
                <w:rStyle w:val="fontstyle01"/>
              </w:rPr>
            </w:pPr>
            <w:r w:rsidRPr="00055419">
              <w:rPr>
                <w:rFonts w:ascii="Times New Roman" w:hAnsi="Times New Roman" w:cs="Times New Roman"/>
                <w:bCs/>
                <w:iCs/>
                <w:sz w:val="26"/>
                <w:szCs w:val="26"/>
              </w:rPr>
              <w:t>a) Khoản 16 Điều 2 Thông tư 40:</w:t>
            </w:r>
            <w:r w:rsidR="00055419">
              <w:rPr>
                <w:rFonts w:ascii="Times New Roman" w:hAnsi="Times New Roman" w:cs="Times New Roman"/>
                <w:bCs/>
                <w:iCs/>
                <w:sz w:val="26"/>
                <w:szCs w:val="26"/>
              </w:rPr>
              <w:t xml:space="preserve"> </w:t>
            </w:r>
            <w:r>
              <w:rPr>
                <w:rStyle w:val="fontstyle21"/>
              </w:rPr>
              <w:t xml:space="preserve">Chủ sở hữu </w:t>
            </w:r>
            <w:r>
              <w:rPr>
                <w:rStyle w:val="fontstyle01"/>
              </w:rPr>
              <w:t>là tổ chức sở hữu toàn bộ vốn của ngân hàng thương mại là công ty trách nhiệm hữu hạn một thành viên.</w:t>
            </w:r>
          </w:p>
          <w:p w14:paraId="4F34A7D1" w14:textId="5024FC7A" w:rsidR="00994CC9" w:rsidRDefault="00994CC9" w:rsidP="00055419">
            <w:pPr>
              <w:widowControl w:val="0"/>
              <w:rPr>
                <w:rFonts w:ascii="Times New Roman" w:hAnsi="Times New Roman" w:cs="Times New Roman"/>
                <w:color w:val="000000" w:themeColor="text1"/>
                <w:sz w:val="26"/>
                <w:szCs w:val="26"/>
              </w:rPr>
            </w:pPr>
            <w:r w:rsidRPr="00055419">
              <w:rPr>
                <w:rStyle w:val="fontstyle01"/>
                <w:bCs/>
                <w:iCs/>
              </w:rPr>
              <w:t>b) Khoản 8 Điều 3 Thông tư 30:</w:t>
            </w:r>
            <w:r w:rsidR="00055419">
              <w:rPr>
                <w:rStyle w:val="fontstyle01"/>
                <w:bCs/>
                <w:iCs/>
              </w:rPr>
              <w:t xml:space="preserve"> </w:t>
            </w:r>
            <w:r w:rsidRPr="00402927">
              <w:rPr>
                <w:rFonts w:ascii="Times New Roman" w:hAnsi="Times New Roman" w:cs="Times New Roman"/>
                <w:i/>
                <w:iCs/>
                <w:color w:val="000000" w:themeColor="text1"/>
                <w:sz w:val="26"/>
                <w:szCs w:val="26"/>
              </w:rPr>
              <w:t>Chủ sở hữu</w:t>
            </w:r>
            <w:r w:rsidRPr="00402927">
              <w:rPr>
                <w:rFonts w:ascii="Times New Roman" w:hAnsi="Times New Roman" w:cs="Times New Roman"/>
                <w:color w:val="000000" w:themeColor="text1"/>
                <w:sz w:val="26"/>
                <w:szCs w:val="26"/>
              </w:rPr>
              <w:t xml:space="preserve"> là ngân hàng thương mại Việt Nam hoặc tổ chức tín dụng nước ngoài sở hữu toàn bộ vốn điều lệ của tổ chức tín dụng phi ngân hàng trách nhiệm hữu hạn một thành viên.</w:t>
            </w:r>
          </w:p>
          <w:p w14:paraId="307442E3" w14:textId="26C9421B" w:rsidR="00994CC9" w:rsidRDefault="00055419" w:rsidP="00994CC9">
            <w:pPr>
              <w:widowControl w:val="0"/>
              <w:rPr>
                <w:rStyle w:val="fontstyle01"/>
              </w:rPr>
            </w:pPr>
            <w:r w:rsidRPr="00055419">
              <w:rPr>
                <w:rFonts w:ascii="Times New Roman" w:hAnsi="Times New Roman" w:cs="Times New Roman"/>
                <w:b/>
                <w:bCs/>
                <w:sz w:val="26"/>
                <w:szCs w:val="26"/>
              </w:rPr>
              <w:t>9.</w:t>
            </w:r>
            <w:r w:rsidR="00994CC9" w:rsidRPr="00055419">
              <w:rPr>
                <w:rFonts w:ascii="Times New Roman" w:hAnsi="Times New Roman" w:cs="Times New Roman"/>
                <w:b/>
                <w:bCs/>
                <w:sz w:val="26"/>
                <w:szCs w:val="26"/>
              </w:rPr>
              <w:t xml:space="preserve"> Khoản 17 Điều 2 Thông tư 40</w:t>
            </w:r>
            <w:r w:rsidR="00994CC9" w:rsidRPr="00055419">
              <w:rPr>
                <w:rFonts w:ascii="Times New Roman" w:hAnsi="Times New Roman" w:cs="Times New Roman"/>
                <w:bCs/>
                <w:sz w:val="26"/>
                <w:szCs w:val="26"/>
              </w:rPr>
              <w:t>:</w:t>
            </w:r>
            <w:r>
              <w:rPr>
                <w:rFonts w:ascii="Times New Roman" w:hAnsi="Times New Roman" w:cs="Times New Roman"/>
                <w:bCs/>
                <w:sz w:val="26"/>
                <w:szCs w:val="26"/>
              </w:rPr>
              <w:t xml:space="preserve"> </w:t>
            </w:r>
            <w:r w:rsidR="00994CC9">
              <w:rPr>
                <w:rStyle w:val="fontstyle21"/>
              </w:rPr>
              <w:t xml:space="preserve">Ngân hàng mẹ </w:t>
            </w:r>
            <w:r w:rsidR="00994CC9">
              <w:rPr>
                <w:rStyle w:val="fontstyle01"/>
              </w:rPr>
              <w:t>là ngân hàng nước ngoài đề nghị thành lập chi nhánh hoặc có chi nhánh tại Việt Nam.</w:t>
            </w:r>
          </w:p>
          <w:p w14:paraId="0B3EE2B2" w14:textId="0D8F56D1" w:rsidR="00026845" w:rsidRPr="007F6D33" w:rsidRDefault="00994CC9" w:rsidP="00055419">
            <w:pPr>
              <w:widowControl w:val="0"/>
              <w:rPr>
                <w:rFonts w:ascii="Times New Roman" w:hAnsi="Times New Roman" w:cs="Times New Roman"/>
                <w:sz w:val="26"/>
                <w:szCs w:val="26"/>
                <w:highlight w:val="yellow"/>
              </w:rPr>
            </w:pPr>
            <w:r w:rsidRPr="009D578E">
              <w:rPr>
                <w:rStyle w:val="fontstyle01"/>
                <w:b/>
                <w:bCs/>
              </w:rPr>
              <w:t>10. Khoản 2 Điều 3 Thông tư 04:</w:t>
            </w:r>
            <w:r w:rsidR="00055419">
              <w:rPr>
                <w:rStyle w:val="fontstyle01"/>
                <w:b/>
                <w:bCs/>
              </w:rPr>
              <w:t xml:space="preserve"> </w:t>
            </w:r>
            <w:r w:rsidRPr="009D578E">
              <w:rPr>
                <w:rFonts w:ascii="Times New Roman" w:hAnsi="Times New Roman" w:cs="Times New Roman"/>
                <w:i/>
                <w:sz w:val="26"/>
                <w:szCs w:val="26"/>
              </w:rPr>
              <w:t>Thành viên quỹ tín dụng nhân dân</w:t>
            </w:r>
            <w:r w:rsidRPr="009D578E">
              <w:rPr>
                <w:rFonts w:ascii="Times New Roman" w:hAnsi="Times New Roman" w:cs="Times New Roman"/>
                <w:sz w:val="26"/>
                <w:szCs w:val="26"/>
              </w:rPr>
              <w:t xml:space="preserve"> là cá nhân, hộ gia đình, pháp nhân có đủ điều kiện theo quy định tại Thông tư này và tán thành Điều lệ, tự nguyện tham gia góp vốn thành lập quỹ tín dụng nhân dân.</w:t>
            </w:r>
          </w:p>
        </w:tc>
        <w:tc>
          <w:tcPr>
            <w:tcW w:w="5670" w:type="dxa"/>
          </w:tcPr>
          <w:p w14:paraId="73FBF8BB" w14:textId="0B1A4E6A" w:rsidR="003C4707" w:rsidRPr="00994CC9" w:rsidRDefault="003C4707" w:rsidP="00AB323D">
            <w:pPr>
              <w:pStyle w:val="Heading2"/>
              <w:keepNext w:val="0"/>
              <w:keepLines w:val="0"/>
              <w:widowControl w:val="0"/>
              <w:spacing w:before="0"/>
              <w:ind w:firstLine="27"/>
              <w:rPr>
                <w:rFonts w:ascii="Times New Roman" w:hAnsi="Times New Roman" w:cs="Times New Roman"/>
                <w:color w:val="000000" w:themeColor="text1"/>
                <w:lang w:val="vi-VN"/>
              </w:rPr>
            </w:pPr>
            <w:r w:rsidRPr="00994CC9">
              <w:rPr>
                <w:rFonts w:ascii="Times New Roman" w:hAnsi="Times New Roman" w:cs="Times New Roman"/>
                <w:color w:val="000000" w:themeColor="text1"/>
                <w:lang w:val="vi-VN"/>
              </w:rPr>
              <w:lastRenderedPageBreak/>
              <w:t>Điều 3. Giải thích từ ngữ</w:t>
            </w:r>
          </w:p>
          <w:p w14:paraId="2482155F" w14:textId="77777777" w:rsidR="003C4707" w:rsidRPr="00994CC9" w:rsidRDefault="003C4707" w:rsidP="00AB323D">
            <w:pPr>
              <w:widowControl w:val="0"/>
              <w:ind w:firstLine="27"/>
              <w:rPr>
                <w:rFonts w:ascii="Times New Roman" w:hAnsi="Times New Roman" w:cs="Times New Roman"/>
                <w:color w:val="000000" w:themeColor="text1"/>
                <w:sz w:val="26"/>
                <w:szCs w:val="26"/>
              </w:rPr>
            </w:pPr>
            <w:r w:rsidRPr="00994CC9">
              <w:rPr>
                <w:rFonts w:ascii="Times New Roman" w:hAnsi="Times New Roman" w:cs="Times New Roman"/>
                <w:color w:val="000000" w:themeColor="text1"/>
                <w:sz w:val="26"/>
                <w:szCs w:val="26"/>
                <w:lang w:val="vi-VN"/>
              </w:rPr>
              <w:t>Trong Nghị định này, các từ ngữ dưới đây được hiểu như sau:</w:t>
            </w:r>
          </w:p>
          <w:p w14:paraId="2D7AA5AB" w14:textId="77777777" w:rsidR="003C4707" w:rsidRPr="00994CC9" w:rsidRDefault="003C4707" w:rsidP="00AB323D">
            <w:pPr>
              <w:widowControl w:val="0"/>
              <w:ind w:firstLine="27"/>
              <w:rPr>
                <w:rFonts w:ascii="Times New Roman" w:hAnsi="Times New Roman" w:cs="Times New Roman"/>
                <w:color w:val="000000" w:themeColor="text1"/>
                <w:sz w:val="26"/>
                <w:szCs w:val="26"/>
              </w:rPr>
            </w:pPr>
            <w:r w:rsidRPr="00994CC9">
              <w:rPr>
                <w:rFonts w:ascii="Times New Roman" w:hAnsi="Times New Roman" w:cs="Times New Roman"/>
                <w:color w:val="000000" w:themeColor="text1"/>
                <w:sz w:val="26"/>
                <w:szCs w:val="26"/>
              </w:rPr>
              <w:lastRenderedPageBreak/>
              <w:t xml:space="preserve">1. </w:t>
            </w:r>
            <w:r w:rsidRPr="00994CC9">
              <w:rPr>
                <w:rFonts w:ascii="Times New Roman" w:hAnsi="Times New Roman" w:cs="Times New Roman"/>
                <w:i/>
                <w:iCs/>
                <w:color w:val="000000" w:themeColor="text1"/>
                <w:sz w:val="26"/>
                <w:szCs w:val="26"/>
              </w:rPr>
              <w:t>Ngân hàng thương mại</w:t>
            </w:r>
            <w:r w:rsidRPr="00994CC9">
              <w:rPr>
                <w:rFonts w:ascii="Times New Roman" w:hAnsi="Times New Roman" w:cs="Times New Roman"/>
                <w:color w:val="000000" w:themeColor="text1"/>
                <w:sz w:val="26"/>
                <w:szCs w:val="26"/>
              </w:rPr>
              <w:t xml:space="preserve"> </w:t>
            </w:r>
            <w:r w:rsidRPr="00994CC9">
              <w:rPr>
                <w:rFonts w:ascii="Times New Roman" w:hAnsi="Times New Roman" w:cs="Times New Roman"/>
                <w:i/>
                <w:iCs/>
                <w:color w:val="000000" w:themeColor="text1"/>
                <w:sz w:val="26"/>
                <w:szCs w:val="26"/>
              </w:rPr>
              <w:t>cổ phần</w:t>
            </w:r>
            <w:r w:rsidRPr="00994CC9">
              <w:rPr>
                <w:rFonts w:ascii="Times New Roman" w:hAnsi="Times New Roman" w:cs="Times New Roman"/>
                <w:color w:val="000000" w:themeColor="text1"/>
                <w:sz w:val="26"/>
                <w:szCs w:val="26"/>
              </w:rPr>
              <w:t xml:space="preserve"> là ngân hàng thương mại được thành lập, tổ chức dưới hình thức công ty cổ phần.</w:t>
            </w:r>
          </w:p>
          <w:p w14:paraId="553267E3" w14:textId="4893CC61" w:rsidR="003C4707" w:rsidRPr="00994CC9" w:rsidRDefault="003C4707" w:rsidP="00AB323D">
            <w:pPr>
              <w:widowControl w:val="0"/>
              <w:ind w:firstLine="27"/>
              <w:rPr>
                <w:rFonts w:ascii="Times New Roman" w:hAnsi="Times New Roman" w:cs="Times New Roman"/>
                <w:color w:val="000000" w:themeColor="text1"/>
                <w:sz w:val="26"/>
                <w:szCs w:val="26"/>
              </w:rPr>
            </w:pPr>
            <w:r w:rsidRPr="00994CC9">
              <w:rPr>
                <w:rFonts w:ascii="Times New Roman" w:hAnsi="Times New Roman" w:cs="Times New Roman"/>
                <w:color w:val="000000" w:themeColor="text1"/>
                <w:sz w:val="26"/>
                <w:szCs w:val="26"/>
              </w:rPr>
              <w:t xml:space="preserve">2. </w:t>
            </w:r>
            <w:r w:rsidRPr="00994CC9">
              <w:rPr>
                <w:rFonts w:ascii="Times New Roman" w:hAnsi="Times New Roman" w:cs="Times New Roman"/>
                <w:i/>
                <w:iCs/>
                <w:color w:val="000000" w:themeColor="text1"/>
                <w:sz w:val="26"/>
                <w:szCs w:val="26"/>
              </w:rPr>
              <w:t>Ngân hàng 100% vốn nước ngoài</w:t>
            </w:r>
            <w:r w:rsidRPr="00994CC9">
              <w:rPr>
                <w:rFonts w:ascii="Times New Roman" w:hAnsi="Times New Roman" w:cs="Times New Roman"/>
                <w:color w:val="000000" w:themeColor="text1"/>
                <w:sz w:val="26"/>
                <w:szCs w:val="26"/>
              </w:rPr>
              <w:t xml:space="preserve"> là ngân hàng thương mại được thành lập tại Việt Nam với 100% vốn điều lệ thuộc sở hữu của tổ chức tín dụng nước ngoài; là pháp nhân Việt Nam, có trụ sở chính tại Việt Nam. Ngân hàng 100% vốn nước ngoài được thành lập, tổ chức dưới hình thức công ty trách nhiệm hữu hạn một thành viên có chủ sở hữu là một ngân hàng nước ngoài hoặc công ty trách nhiệm hữu hạn hai thành viên trở lên trong đó phải có một ngân hàng nước ngoài sở hữu </w:t>
            </w:r>
            <w:r w:rsidR="0034666E" w:rsidRPr="00E8278C">
              <w:rPr>
                <w:rFonts w:ascii="Times New Roman" w:hAnsi="Times New Roman" w:cs="Times New Roman"/>
                <w:b/>
                <w:i/>
                <w:color w:val="000000" w:themeColor="text1"/>
                <w:sz w:val="26"/>
                <w:szCs w:val="26"/>
                <w:u w:val="single"/>
              </w:rPr>
              <w:t>trên</w:t>
            </w:r>
            <w:r w:rsidR="0034666E" w:rsidRPr="00994CC9">
              <w:rPr>
                <w:rFonts w:ascii="Times New Roman" w:hAnsi="Times New Roman" w:cs="Times New Roman"/>
                <w:color w:val="000000" w:themeColor="text1"/>
                <w:sz w:val="26"/>
                <w:szCs w:val="26"/>
              </w:rPr>
              <w:t xml:space="preserve"> </w:t>
            </w:r>
            <w:r w:rsidRPr="00994CC9">
              <w:rPr>
                <w:rFonts w:ascii="Times New Roman" w:hAnsi="Times New Roman" w:cs="Times New Roman"/>
                <w:color w:val="000000" w:themeColor="text1"/>
                <w:sz w:val="26"/>
                <w:szCs w:val="26"/>
              </w:rPr>
              <w:t>50% vốn điều lệ.</w:t>
            </w:r>
          </w:p>
          <w:p w14:paraId="4B014A60" w14:textId="3F7A2413" w:rsidR="003C4707" w:rsidRPr="00994CC9" w:rsidRDefault="003C4707" w:rsidP="00AB323D">
            <w:pPr>
              <w:widowControl w:val="0"/>
              <w:tabs>
                <w:tab w:val="left" w:pos="0"/>
              </w:tabs>
              <w:rPr>
                <w:rFonts w:ascii="Times New Roman" w:hAnsi="Times New Roman" w:cs="Times New Roman"/>
                <w:color w:val="000000" w:themeColor="text1"/>
                <w:sz w:val="26"/>
                <w:szCs w:val="26"/>
              </w:rPr>
            </w:pPr>
            <w:r w:rsidRPr="00994CC9">
              <w:rPr>
                <w:rFonts w:ascii="Times New Roman" w:hAnsi="Times New Roman" w:cs="Times New Roman"/>
                <w:color w:val="000000" w:themeColor="text1"/>
                <w:sz w:val="26"/>
                <w:szCs w:val="26"/>
              </w:rPr>
              <w:t>3.</w:t>
            </w:r>
            <w:r w:rsidRPr="00994CC9">
              <w:rPr>
                <w:rFonts w:ascii="Times New Roman" w:hAnsi="Times New Roman" w:cs="Times New Roman"/>
                <w:i/>
                <w:iCs/>
                <w:color w:val="000000" w:themeColor="text1"/>
                <w:sz w:val="26"/>
                <w:szCs w:val="26"/>
              </w:rPr>
              <w:t xml:space="preserve"> </w:t>
            </w:r>
            <w:r w:rsidRPr="00994CC9">
              <w:rPr>
                <w:rStyle w:val="Emphasis"/>
                <w:rFonts w:ascii="Times New Roman" w:hAnsi="Times New Roman" w:cs="Times New Roman"/>
                <w:color w:val="000000"/>
                <w:sz w:val="26"/>
                <w:szCs w:val="26"/>
                <w:shd w:val="clear" w:color="auto" w:fill="FFFFFF"/>
              </w:rPr>
              <w:t>Ngân hàng liên doanh</w:t>
            </w:r>
            <w:r w:rsidRPr="00994CC9">
              <w:rPr>
                <w:rFonts w:ascii="Times New Roman" w:hAnsi="Times New Roman" w:cs="Times New Roman"/>
                <w:color w:val="000000"/>
                <w:sz w:val="26"/>
                <w:szCs w:val="26"/>
                <w:shd w:val="clear" w:color="auto" w:fill="FFFFFF"/>
              </w:rPr>
              <w:t> là ngân hàng thương mại được thành lập tại Việt Nam, bằng vốn góp của Bên Việt Nam (gồm tối thiểu một ngân hàng Việt Nam và tối đa một doanh nghiệp Việt Nam không phải ngân hàng) và Bên nước ngoài (gồm tối thiểu một ngân hàng nước ngoài và tối đa một doanh nghiệp nước ngoài không phải ngân hàng) trên cơ sở hợp đồng liên doanh; là pháp nhân Việt Nam, có trụ sở chính tại Việt Nam. Ngân hàng liên doanh được thành lập, tổ chức dưới hình thức công ty trách nhiệm hữu hạn hai thành viên trở lên nhưng không quá 05 (năm) thành viên, trong đó một thành viên và người có liên quan không được sở hữu vượt quá 50% vốn điều lệ.</w:t>
            </w:r>
          </w:p>
          <w:p w14:paraId="582293EF" w14:textId="3EAFA4B0" w:rsidR="003C4707" w:rsidRPr="00994CC9" w:rsidRDefault="00AB323D" w:rsidP="00AB323D">
            <w:pPr>
              <w:widowControl w:val="0"/>
              <w:ind w:firstLine="27"/>
              <w:rPr>
                <w:rFonts w:ascii="Times New Roman" w:hAnsi="Times New Roman" w:cs="Times New Roman"/>
                <w:color w:val="000000" w:themeColor="text1"/>
                <w:sz w:val="26"/>
                <w:szCs w:val="26"/>
              </w:rPr>
            </w:pPr>
            <w:r w:rsidRPr="00994CC9">
              <w:rPr>
                <w:rFonts w:ascii="Times New Roman" w:hAnsi="Times New Roman" w:cs="Times New Roman"/>
                <w:color w:val="000000" w:themeColor="text1"/>
                <w:sz w:val="26"/>
                <w:szCs w:val="26"/>
              </w:rPr>
              <w:t>4</w:t>
            </w:r>
            <w:r w:rsidR="003C4707" w:rsidRPr="00994CC9">
              <w:rPr>
                <w:rFonts w:ascii="Times New Roman" w:hAnsi="Times New Roman" w:cs="Times New Roman"/>
                <w:color w:val="000000" w:themeColor="text1"/>
                <w:sz w:val="26"/>
                <w:szCs w:val="26"/>
              </w:rPr>
              <w:t>.</w:t>
            </w:r>
            <w:r w:rsidR="003C4707" w:rsidRPr="00994CC9">
              <w:rPr>
                <w:rFonts w:ascii="Times New Roman" w:hAnsi="Times New Roman" w:cs="Times New Roman"/>
                <w:i/>
                <w:iCs/>
                <w:color w:val="000000" w:themeColor="text1"/>
                <w:sz w:val="26"/>
                <w:szCs w:val="26"/>
              </w:rPr>
              <w:t xml:space="preserve"> Cổ đông góp vốn thành lập</w:t>
            </w:r>
            <w:r w:rsidR="003C4707" w:rsidRPr="00994CC9">
              <w:rPr>
                <w:rFonts w:ascii="Times New Roman" w:hAnsi="Times New Roman" w:cs="Times New Roman"/>
                <w:color w:val="000000" w:themeColor="text1"/>
                <w:sz w:val="26"/>
                <w:szCs w:val="26"/>
              </w:rPr>
              <w:t xml:space="preserve"> là tổ chức, cá nhân sở hữu ít nhất một cổ phần đã phát hành của ngân hàng thương mại cổ phần tại thời điểm thành lập.</w:t>
            </w:r>
          </w:p>
          <w:p w14:paraId="1FA4CB6D" w14:textId="445C4C87" w:rsidR="003C4707" w:rsidRPr="00994CC9" w:rsidRDefault="00AB323D" w:rsidP="00AB323D">
            <w:pPr>
              <w:widowControl w:val="0"/>
              <w:ind w:firstLine="27"/>
              <w:rPr>
                <w:rFonts w:ascii="Times New Roman" w:hAnsi="Times New Roman" w:cs="Times New Roman"/>
                <w:color w:val="000000" w:themeColor="text1"/>
                <w:sz w:val="26"/>
                <w:szCs w:val="26"/>
              </w:rPr>
            </w:pPr>
            <w:r w:rsidRPr="00994CC9">
              <w:rPr>
                <w:rFonts w:ascii="Times New Roman" w:hAnsi="Times New Roman" w:cs="Times New Roman"/>
                <w:color w:val="000000" w:themeColor="text1"/>
                <w:sz w:val="26"/>
                <w:szCs w:val="26"/>
              </w:rPr>
              <w:t>5</w:t>
            </w:r>
            <w:r w:rsidR="003C4707" w:rsidRPr="00994CC9">
              <w:rPr>
                <w:rFonts w:ascii="Times New Roman" w:hAnsi="Times New Roman" w:cs="Times New Roman"/>
                <w:color w:val="000000" w:themeColor="text1"/>
                <w:sz w:val="26"/>
                <w:szCs w:val="26"/>
              </w:rPr>
              <w:t>.</w:t>
            </w:r>
            <w:r w:rsidR="003C4707" w:rsidRPr="00994CC9">
              <w:rPr>
                <w:rFonts w:ascii="Times New Roman" w:hAnsi="Times New Roman" w:cs="Times New Roman"/>
                <w:i/>
                <w:iCs/>
                <w:color w:val="000000" w:themeColor="text1"/>
                <w:sz w:val="26"/>
                <w:szCs w:val="26"/>
              </w:rPr>
              <w:t xml:space="preserve"> Cổ đông sáng lậ</w:t>
            </w:r>
            <w:r w:rsidR="00197435">
              <w:rPr>
                <w:rFonts w:ascii="Times New Roman" w:hAnsi="Times New Roman" w:cs="Times New Roman"/>
                <w:i/>
                <w:iCs/>
                <w:color w:val="000000" w:themeColor="text1"/>
                <w:sz w:val="26"/>
                <w:szCs w:val="26"/>
              </w:rPr>
              <w:t xml:space="preserve">p của </w:t>
            </w:r>
            <w:r w:rsidR="00197435" w:rsidRPr="00197435">
              <w:rPr>
                <w:rFonts w:ascii="Times New Roman" w:hAnsi="Times New Roman" w:cs="Times New Roman"/>
                <w:i/>
                <w:iCs/>
                <w:color w:val="000000" w:themeColor="text1"/>
                <w:sz w:val="26"/>
                <w:szCs w:val="26"/>
              </w:rPr>
              <w:t>c</w:t>
            </w:r>
            <w:r w:rsidR="003C4707" w:rsidRPr="00197435">
              <w:rPr>
                <w:rFonts w:ascii="Times New Roman" w:hAnsi="Times New Roman" w:cs="Times New Roman"/>
                <w:i/>
                <w:color w:val="000000" w:themeColor="text1"/>
                <w:sz w:val="26"/>
                <w:szCs w:val="26"/>
              </w:rPr>
              <w:t xml:space="preserve">ủa ngân hàng thương mại </w:t>
            </w:r>
            <w:r w:rsidR="003C4707" w:rsidRPr="00994CC9">
              <w:rPr>
                <w:rFonts w:ascii="Times New Roman" w:hAnsi="Times New Roman" w:cs="Times New Roman"/>
                <w:color w:val="000000" w:themeColor="text1"/>
                <w:sz w:val="26"/>
                <w:szCs w:val="26"/>
              </w:rPr>
              <w:t xml:space="preserve">là cổ đông góp vốn thành lập tham gia xây dựng, thông qua và ký tên vào bản điều lệ tổ chức và hoạt </w:t>
            </w:r>
            <w:r w:rsidR="003C4707" w:rsidRPr="00994CC9">
              <w:rPr>
                <w:rFonts w:ascii="Times New Roman" w:hAnsi="Times New Roman" w:cs="Times New Roman"/>
                <w:color w:val="000000" w:themeColor="text1"/>
                <w:sz w:val="26"/>
                <w:szCs w:val="26"/>
              </w:rPr>
              <w:lastRenderedPageBreak/>
              <w:t>động đầu tiên của ngân hàng thương mại cổ phần.</w:t>
            </w:r>
          </w:p>
          <w:p w14:paraId="101CDF4E" w14:textId="35EED10F" w:rsidR="003C4707" w:rsidRPr="00994CC9" w:rsidRDefault="00197435" w:rsidP="00AB323D">
            <w:pPr>
              <w:widowControl w:val="0"/>
              <w:ind w:firstLine="2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r w:rsidR="003C4707" w:rsidRPr="00994CC9">
              <w:rPr>
                <w:rFonts w:ascii="Times New Roman" w:hAnsi="Times New Roman" w:cs="Times New Roman"/>
                <w:color w:val="000000" w:themeColor="text1"/>
                <w:sz w:val="26"/>
                <w:szCs w:val="26"/>
              </w:rPr>
              <w:t xml:space="preserve"> </w:t>
            </w:r>
            <w:r w:rsidRPr="00197435">
              <w:rPr>
                <w:rFonts w:ascii="Times New Roman" w:hAnsi="Times New Roman" w:cs="Times New Roman"/>
                <w:i/>
                <w:color w:val="000000" w:themeColor="text1"/>
                <w:sz w:val="26"/>
                <w:szCs w:val="26"/>
              </w:rPr>
              <w:t>Cổ đông sáng lập của</w:t>
            </w:r>
            <w:r w:rsidR="003C4707" w:rsidRPr="00197435">
              <w:rPr>
                <w:rFonts w:ascii="Times New Roman" w:hAnsi="Times New Roman" w:cs="Times New Roman"/>
                <w:i/>
                <w:color w:val="000000" w:themeColor="text1"/>
                <w:sz w:val="26"/>
                <w:szCs w:val="26"/>
              </w:rPr>
              <w:t xml:space="preserve"> tổ chức tín dụng phi ngân hàng</w:t>
            </w:r>
            <w:r w:rsidR="003C4707" w:rsidRPr="00994CC9">
              <w:rPr>
                <w:rFonts w:ascii="Times New Roman" w:hAnsi="Times New Roman" w:cs="Times New Roman"/>
                <w:color w:val="000000" w:themeColor="text1"/>
                <w:sz w:val="26"/>
                <w:szCs w:val="26"/>
              </w:rPr>
              <w:t xml:space="preserve"> là cổ đông sở hữu ít nhất một cổ phần phổ thông và ký tên trong danh sách cổ đông sáng lập tổ chức tín dụng phi ngân hàng cổ phần.</w:t>
            </w:r>
          </w:p>
          <w:p w14:paraId="6A94E4E5" w14:textId="22CB5B92" w:rsidR="003C4707" w:rsidRPr="00994CC9" w:rsidRDefault="00F04B83" w:rsidP="00AB323D">
            <w:pPr>
              <w:widowControl w:val="0"/>
              <w:ind w:firstLine="2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r w:rsidR="003C4707" w:rsidRPr="00994CC9">
              <w:rPr>
                <w:rFonts w:ascii="Times New Roman" w:hAnsi="Times New Roman" w:cs="Times New Roman"/>
                <w:color w:val="000000" w:themeColor="text1"/>
                <w:sz w:val="26"/>
                <w:szCs w:val="26"/>
              </w:rPr>
              <w:t>.</w:t>
            </w:r>
            <w:r w:rsidR="003C4707" w:rsidRPr="00F04B83">
              <w:rPr>
                <w:rFonts w:ascii="Times New Roman" w:hAnsi="Times New Roman" w:cs="Times New Roman"/>
                <w:i/>
                <w:iCs/>
                <w:color w:val="000000" w:themeColor="text1"/>
                <w:sz w:val="26"/>
                <w:szCs w:val="26"/>
              </w:rPr>
              <w:t xml:space="preserve"> Thành viên góp vốn</w:t>
            </w:r>
            <w:r w:rsidR="003C4707" w:rsidRPr="00F04B83">
              <w:rPr>
                <w:rFonts w:ascii="Times New Roman" w:hAnsi="Times New Roman" w:cs="Times New Roman"/>
                <w:i/>
                <w:color w:val="000000" w:themeColor="text1"/>
                <w:sz w:val="26"/>
                <w:szCs w:val="26"/>
              </w:rPr>
              <w:t xml:space="preserve"> </w:t>
            </w:r>
            <w:r w:rsidRPr="00F04B83">
              <w:rPr>
                <w:rFonts w:ascii="Times New Roman" w:hAnsi="Times New Roman" w:cs="Times New Roman"/>
                <w:i/>
                <w:iCs/>
                <w:color w:val="000000" w:themeColor="text1"/>
                <w:sz w:val="26"/>
                <w:szCs w:val="26"/>
              </w:rPr>
              <w:t>c</w:t>
            </w:r>
            <w:r w:rsidR="003C4707" w:rsidRPr="00F04B83">
              <w:rPr>
                <w:rFonts w:ascii="Times New Roman" w:hAnsi="Times New Roman" w:cs="Times New Roman"/>
                <w:i/>
                <w:iCs/>
                <w:color w:val="000000" w:themeColor="text1"/>
                <w:sz w:val="26"/>
                <w:szCs w:val="26"/>
              </w:rPr>
              <w:t>ủa ngân hàng thương mại</w:t>
            </w:r>
            <w:r w:rsidR="003C4707" w:rsidRPr="00F04B83">
              <w:rPr>
                <w:rFonts w:ascii="Times New Roman" w:hAnsi="Times New Roman" w:cs="Times New Roman"/>
                <w:i/>
                <w:color w:val="000000" w:themeColor="text1"/>
                <w:sz w:val="26"/>
                <w:szCs w:val="26"/>
              </w:rPr>
              <w:t xml:space="preserve"> </w:t>
            </w:r>
            <w:r w:rsidR="003C4707" w:rsidRPr="00994CC9">
              <w:rPr>
                <w:rFonts w:ascii="Times New Roman" w:hAnsi="Times New Roman" w:cs="Times New Roman"/>
                <w:color w:val="000000" w:themeColor="text1"/>
                <w:sz w:val="26"/>
                <w:szCs w:val="26"/>
              </w:rPr>
              <w:t>là ngân hàng Việt Nam, ngân hàng nước ngoài góp vốn vào ngân hàng liên doanh là tổ chức tín dụng nước ngoài góp vốn vào ngân hàng 100% vốn nước ngoài.</w:t>
            </w:r>
          </w:p>
          <w:p w14:paraId="6D1E1AD4" w14:textId="64E8B7D2" w:rsidR="003C4707" w:rsidRDefault="00F04B83" w:rsidP="00AB323D">
            <w:pPr>
              <w:widowControl w:val="0"/>
              <w:ind w:firstLine="27"/>
              <w:rPr>
                <w:rFonts w:ascii="Times New Roman" w:hAnsi="Times New Roman" w:cs="Times New Roman"/>
                <w:sz w:val="26"/>
                <w:szCs w:val="26"/>
              </w:rPr>
            </w:pPr>
            <w:r>
              <w:rPr>
                <w:rFonts w:ascii="Times New Roman" w:hAnsi="Times New Roman" w:cs="Times New Roman"/>
                <w:color w:val="000000" w:themeColor="text1"/>
                <w:sz w:val="26"/>
                <w:szCs w:val="26"/>
              </w:rPr>
              <w:t xml:space="preserve">8. </w:t>
            </w:r>
            <w:r w:rsidRPr="00F04B83">
              <w:rPr>
                <w:rFonts w:ascii="Times New Roman" w:hAnsi="Times New Roman" w:cs="Times New Roman"/>
                <w:i/>
                <w:iCs/>
                <w:color w:val="000000" w:themeColor="text1"/>
                <w:sz w:val="26"/>
                <w:szCs w:val="26"/>
              </w:rPr>
              <w:t>Thành viên góp vốn</w:t>
            </w:r>
            <w:r w:rsidRPr="00F04B83">
              <w:rPr>
                <w:rFonts w:ascii="Times New Roman" w:hAnsi="Times New Roman" w:cs="Times New Roman"/>
                <w:i/>
                <w:color w:val="000000" w:themeColor="text1"/>
                <w:sz w:val="26"/>
                <w:szCs w:val="26"/>
              </w:rPr>
              <w:t xml:space="preserve"> </w:t>
            </w:r>
            <w:r w:rsidRPr="00F04B83">
              <w:rPr>
                <w:rFonts w:ascii="Times New Roman" w:hAnsi="Times New Roman" w:cs="Times New Roman"/>
                <w:i/>
                <w:iCs/>
                <w:color w:val="000000" w:themeColor="text1"/>
                <w:sz w:val="26"/>
                <w:szCs w:val="26"/>
              </w:rPr>
              <w:t>của</w:t>
            </w:r>
            <w:r w:rsidR="003C4707" w:rsidRPr="00F04B83">
              <w:rPr>
                <w:rFonts w:ascii="Times New Roman" w:hAnsi="Times New Roman" w:cs="Times New Roman"/>
                <w:i/>
                <w:iCs/>
                <w:color w:val="000000" w:themeColor="text1"/>
                <w:sz w:val="26"/>
                <w:szCs w:val="26"/>
              </w:rPr>
              <w:t xml:space="preserve"> tổ chức tín dụng phi ngân hàng</w:t>
            </w:r>
            <w:r w:rsidR="003C4707" w:rsidRPr="00F04B83">
              <w:rPr>
                <w:rFonts w:ascii="Times New Roman" w:hAnsi="Times New Roman" w:cs="Times New Roman"/>
                <w:i/>
                <w:color w:val="000000" w:themeColor="text1"/>
                <w:sz w:val="26"/>
                <w:szCs w:val="26"/>
              </w:rPr>
              <w:t xml:space="preserve"> </w:t>
            </w:r>
            <w:r w:rsidR="003C4707" w:rsidRPr="00994CC9">
              <w:rPr>
                <w:rFonts w:ascii="Times New Roman" w:hAnsi="Times New Roman" w:cs="Times New Roman"/>
                <w:sz w:val="26"/>
                <w:szCs w:val="26"/>
              </w:rPr>
              <w:t>là doanh nghiệp Việt Nam, ngân hàng thương mại Việt Nam, tổ chức tín dụng nước ngoài góp vốn vào tổ chức tín dụng phi ngân hàng trách nhiệm hữu hạn hai thành viên trở lên.</w:t>
            </w:r>
          </w:p>
          <w:p w14:paraId="7BB4185B" w14:textId="33409C96" w:rsidR="00871549" w:rsidRPr="00994CC9" w:rsidRDefault="00F04B83" w:rsidP="00AB323D">
            <w:pPr>
              <w:widowControl w:val="0"/>
              <w:ind w:firstLine="27"/>
              <w:rPr>
                <w:rFonts w:ascii="Times New Roman" w:hAnsi="Times New Roman" w:cs="Times New Roman"/>
                <w:sz w:val="26"/>
                <w:szCs w:val="26"/>
              </w:rPr>
            </w:pPr>
            <w:r>
              <w:rPr>
                <w:rFonts w:ascii="Times New Roman" w:hAnsi="Times New Roman" w:cs="Times New Roman"/>
                <w:color w:val="000000" w:themeColor="text1"/>
                <w:sz w:val="26"/>
                <w:szCs w:val="26"/>
              </w:rPr>
              <w:t xml:space="preserve">9. </w:t>
            </w:r>
            <w:r w:rsidRPr="00F04B83">
              <w:rPr>
                <w:rFonts w:ascii="Times New Roman" w:hAnsi="Times New Roman" w:cs="Times New Roman"/>
                <w:i/>
                <w:iCs/>
                <w:color w:val="000000" w:themeColor="text1"/>
                <w:sz w:val="26"/>
                <w:szCs w:val="26"/>
              </w:rPr>
              <w:t>Thành viên góp vốn</w:t>
            </w:r>
            <w:r w:rsidRPr="00F04B83">
              <w:rPr>
                <w:rFonts w:ascii="Times New Roman" w:hAnsi="Times New Roman" w:cs="Times New Roman"/>
                <w:i/>
                <w:color w:val="000000" w:themeColor="text1"/>
                <w:sz w:val="26"/>
                <w:szCs w:val="26"/>
              </w:rPr>
              <w:t xml:space="preserve"> </w:t>
            </w:r>
            <w:r w:rsidRPr="00F04B83">
              <w:rPr>
                <w:rFonts w:ascii="Times New Roman" w:hAnsi="Times New Roman" w:cs="Times New Roman"/>
                <w:i/>
                <w:iCs/>
                <w:color w:val="000000" w:themeColor="text1"/>
                <w:sz w:val="26"/>
                <w:szCs w:val="26"/>
              </w:rPr>
              <w:t xml:space="preserve">của </w:t>
            </w:r>
            <w:r w:rsidR="00871549" w:rsidRPr="00F04B83">
              <w:rPr>
                <w:rFonts w:ascii="Times New Roman" w:hAnsi="Times New Roman" w:cs="Times New Roman"/>
                <w:i/>
                <w:sz w:val="26"/>
                <w:szCs w:val="26"/>
              </w:rPr>
              <w:t>tổ chức tài chính vi mô</w:t>
            </w:r>
            <w:r w:rsidR="00871549" w:rsidRPr="00871549">
              <w:rPr>
                <w:rFonts w:ascii="Times New Roman" w:hAnsi="Times New Roman" w:cs="Times New Roman"/>
                <w:sz w:val="26"/>
                <w:szCs w:val="26"/>
              </w:rPr>
              <w:t xml:space="preserve"> là </w:t>
            </w:r>
            <w:r w:rsidR="00871549" w:rsidRPr="00871549">
              <w:rPr>
                <w:rFonts w:ascii="Times New Roman" w:hAnsi="Times New Roman" w:cs="Times New Roman"/>
                <w:b/>
                <w:bCs/>
                <w:i/>
                <w:iCs/>
                <w:sz w:val="26"/>
                <w:szCs w:val="26"/>
                <w:u w:val="single"/>
              </w:rPr>
              <w:t xml:space="preserve">pháp nhân, </w:t>
            </w:r>
            <w:r w:rsidR="00871549" w:rsidRPr="00871549">
              <w:rPr>
                <w:rFonts w:ascii="Times New Roman" w:hAnsi="Times New Roman" w:cs="Times New Roman"/>
                <w:sz w:val="26"/>
                <w:szCs w:val="26"/>
              </w:rPr>
              <w:t>tổ chức</w:t>
            </w:r>
            <w:r w:rsidR="00871549" w:rsidRPr="00871549">
              <w:rPr>
                <w:rFonts w:ascii="Times New Roman" w:hAnsi="Times New Roman" w:cs="Times New Roman"/>
                <w:b/>
                <w:bCs/>
                <w:i/>
                <w:iCs/>
                <w:sz w:val="26"/>
                <w:szCs w:val="26"/>
                <w:u w:val="single"/>
              </w:rPr>
              <w:t xml:space="preserve"> trong nước</w:t>
            </w:r>
            <w:r w:rsidR="00871549" w:rsidRPr="00871549">
              <w:rPr>
                <w:rFonts w:ascii="Times New Roman" w:hAnsi="Times New Roman" w:cs="Times New Roman"/>
                <w:sz w:val="26"/>
                <w:szCs w:val="26"/>
              </w:rPr>
              <w:t xml:space="preserve"> góp vốn vào tổ chức tài chính vi mô </w:t>
            </w:r>
            <w:r w:rsidR="00871549" w:rsidRPr="00871549">
              <w:rPr>
                <w:rFonts w:ascii="Times New Roman" w:hAnsi="Times New Roman" w:cs="Times New Roman"/>
                <w:b/>
                <w:bCs/>
                <w:i/>
                <w:iCs/>
                <w:sz w:val="26"/>
                <w:szCs w:val="26"/>
                <w:u w:val="single"/>
              </w:rPr>
              <w:t>là công ty trách nhiệm hữu hạn hai thành viên trở lên</w:t>
            </w:r>
            <w:r w:rsidR="00871549" w:rsidRPr="00871549">
              <w:rPr>
                <w:rFonts w:ascii="Times New Roman" w:hAnsi="Times New Roman" w:cs="Times New Roman"/>
                <w:sz w:val="26"/>
                <w:szCs w:val="26"/>
              </w:rPr>
              <w:t>.</w:t>
            </w:r>
          </w:p>
          <w:p w14:paraId="66AE27AA" w14:textId="5CF80EB2" w:rsidR="003C4707" w:rsidRPr="00994CC9" w:rsidRDefault="00F04B83" w:rsidP="00AB323D">
            <w:pPr>
              <w:widowControl w:val="0"/>
              <w:ind w:firstLine="2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w:t>
            </w:r>
            <w:r w:rsidR="003C4707" w:rsidRPr="00994CC9">
              <w:rPr>
                <w:rFonts w:ascii="Times New Roman" w:hAnsi="Times New Roman" w:cs="Times New Roman"/>
                <w:color w:val="000000" w:themeColor="text1"/>
                <w:sz w:val="26"/>
                <w:szCs w:val="26"/>
              </w:rPr>
              <w:t>.</w:t>
            </w:r>
            <w:r w:rsidR="003C4707" w:rsidRPr="00994CC9">
              <w:rPr>
                <w:rFonts w:ascii="Times New Roman" w:hAnsi="Times New Roman" w:cs="Times New Roman"/>
                <w:i/>
                <w:iCs/>
                <w:color w:val="000000" w:themeColor="text1"/>
                <w:sz w:val="26"/>
                <w:szCs w:val="26"/>
              </w:rPr>
              <w:t xml:space="preserve"> Thành viên sáng lập</w:t>
            </w:r>
            <w:r>
              <w:rPr>
                <w:rFonts w:ascii="Times New Roman" w:hAnsi="Times New Roman" w:cs="Times New Roman"/>
                <w:i/>
                <w:iCs/>
                <w:color w:val="000000" w:themeColor="text1"/>
                <w:sz w:val="26"/>
                <w:szCs w:val="26"/>
              </w:rPr>
              <w:t xml:space="preserve"> </w:t>
            </w:r>
            <w:r w:rsidRPr="00F04B83">
              <w:rPr>
                <w:rFonts w:ascii="Times New Roman" w:hAnsi="Times New Roman" w:cs="Times New Roman"/>
                <w:i/>
                <w:iCs/>
                <w:color w:val="000000" w:themeColor="text1"/>
                <w:sz w:val="26"/>
                <w:szCs w:val="26"/>
              </w:rPr>
              <w:t>c</w:t>
            </w:r>
            <w:r w:rsidR="003C4707" w:rsidRPr="00F04B83">
              <w:rPr>
                <w:rFonts w:ascii="Times New Roman" w:hAnsi="Times New Roman" w:cs="Times New Roman"/>
                <w:i/>
                <w:color w:val="000000" w:themeColor="text1"/>
                <w:sz w:val="26"/>
                <w:szCs w:val="26"/>
              </w:rPr>
              <w:t>ủa ngân hàng liên doanh, ngân hàng 100% vốn nước ngoài</w:t>
            </w:r>
            <w:r w:rsidR="003C4707" w:rsidRPr="00994CC9">
              <w:rPr>
                <w:rFonts w:ascii="Times New Roman" w:hAnsi="Times New Roman" w:cs="Times New Roman"/>
                <w:color w:val="000000" w:themeColor="text1"/>
                <w:sz w:val="26"/>
                <w:szCs w:val="26"/>
              </w:rPr>
              <w:t xml:space="preserve"> là thành viên góp vốn tham gia xây dựng, thông qua và ký tên vào bản điều lệ tổ chức và hoạt động đầu tiên của ngân hàng liên doanh, ngân hàng 100% vốn nước ngoài.</w:t>
            </w:r>
          </w:p>
          <w:p w14:paraId="423491DB" w14:textId="25F70826" w:rsidR="003C4707" w:rsidRPr="00871549" w:rsidRDefault="00F04B83" w:rsidP="00AB323D">
            <w:pPr>
              <w:widowControl w:val="0"/>
              <w:ind w:firstLine="2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11</w:t>
            </w:r>
            <w:r w:rsidRPr="00994CC9">
              <w:rPr>
                <w:rFonts w:ascii="Times New Roman" w:hAnsi="Times New Roman" w:cs="Times New Roman"/>
                <w:color w:val="000000" w:themeColor="text1"/>
                <w:sz w:val="26"/>
                <w:szCs w:val="26"/>
              </w:rPr>
              <w:t>.</w:t>
            </w:r>
            <w:r w:rsidRPr="00994CC9">
              <w:rPr>
                <w:rFonts w:ascii="Times New Roman" w:hAnsi="Times New Roman" w:cs="Times New Roman"/>
                <w:i/>
                <w:iCs/>
                <w:color w:val="000000" w:themeColor="text1"/>
                <w:sz w:val="26"/>
                <w:szCs w:val="26"/>
              </w:rPr>
              <w:t xml:space="preserve"> </w:t>
            </w:r>
            <w:r w:rsidRPr="00F04B83">
              <w:rPr>
                <w:rFonts w:ascii="Times New Roman" w:hAnsi="Times New Roman" w:cs="Times New Roman"/>
                <w:i/>
                <w:iCs/>
                <w:color w:val="000000" w:themeColor="text1"/>
                <w:sz w:val="26"/>
                <w:szCs w:val="26"/>
              </w:rPr>
              <w:t>Thành viên sáng lập c</w:t>
            </w:r>
            <w:r w:rsidRPr="00F04B83">
              <w:rPr>
                <w:rFonts w:ascii="Times New Roman" w:hAnsi="Times New Roman" w:cs="Times New Roman"/>
                <w:i/>
                <w:color w:val="000000" w:themeColor="text1"/>
                <w:sz w:val="26"/>
                <w:szCs w:val="26"/>
              </w:rPr>
              <w:t>ủa c</w:t>
            </w:r>
            <w:r w:rsidR="003C4707" w:rsidRPr="00F04B83">
              <w:rPr>
                <w:rFonts w:ascii="Times New Roman" w:hAnsi="Times New Roman" w:cs="Times New Roman"/>
                <w:i/>
                <w:iCs/>
                <w:color w:val="000000" w:themeColor="text1"/>
                <w:sz w:val="26"/>
                <w:szCs w:val="26"/>
              </w:rPr>
              <w:t>ủa tổ chức tín dụng phi ngân hàng</w:t>
            </w:r>
            <w:r w:rsidR="003C4707" w:rsidRPr="00994CC9">
              <w:rPr>
                <w:rFonts w:ascii="Times New Roman" w:hAnsi="Times New Roman" w:cs="Times New Roman"/>
                <w:color w:val="000000" w:themeColor="text1"/>
                <w:sz w:val="26"/>
                <w:szCs w:val="26"/>
              </w:rPr>
              <w:t xml:space="preserve"> là thành viên góp vốn và ký tên trong danh sách thành viên sáng </w:t>
            </w:r>
            <w:r w:rsidR="003C4707" w:rsidRPr="00871549">
              <w:rPr>
                <w:rFonts w:ascii="Times New Roman" w:hAnsi="Times New Roman" w:cs="Times New Roman"/>
                <w:color w:val="000000" w:themeColor="text1"/>
                <w:sz w:val="26"/>
                <w:szCs w:val="26"/>
              </w:rPr>
              <w:t>lập tổ chức tín dụng phi ngân hàng trách nhiệm hữu hạn hai thành viên trở lên.</w:t>
            </w:r>
          </w:p>
          <w:p w14:paraId="7C223E99" w14:textId="418671E7" w:rsidR="00871549" w:rsidRPr="00871549" w:rsidRDefault="003231C0" w:rsidP="00871549">
            <w:pPr>
              <w:widowControl w:val="0"/>
              <w:ind w:firstLine="2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12</w:t>
            </w:r>
            <w:r w:rsidRPr="00994CC9">
              <w:rPr>
                <w:rFonts w:ascii="Times New Roman" w:hAnsi="Times New Roman" w:cs="Times New Roman"/>
                <w:color w:val="000000" w:themeColor="text1"/>
                <w:sz w:val="26"/>
                <w:szCs w:val="26"/>
              </w:rPr>
              <w:t>.</w:t>
            </w:r>
            <w:r w:rsidRPr="00994CC9">
              <w:rPr>
                <w:rFonts w:ascii="Times New Roman" w:hAnsi="Times New Roman" w:cs="Times New Roman"/>
                <w:i/>
                <w:iCs/>
                <w:color w:val="000000" w:themeColor="text1"/>
                <w:sz w:val="26"/>
                <w:szCs w:val="26"/>
              </w:rPr>
              <w:t xml:space="preserve"> Thà</w:t>
            </w:r>
            <w:r w:rsidRPr="003231C0">
              <w:rPr>
                <w:rFonts w:ascii="Times New Roman" w:hAnsi="Times New Roman" w:cs="Times New Roman"/>
                <w:i/>
                <w:iCs/>
                <w:color w:val="000000" w:themeColor="text1"/>
                <w:sz w:val="26"/>
                <w:szCs w:val="26"/>
              </w:rPr>
              <w:t>nh viên sáng lập c</w:t>
            </w:r>
            <w:r w:rsidR="00871549" w:rsidRPr="003231C0">
              <w:rPr>
                <w:rFonts w:ascii="Times New Roman" w:hAnsi="Times New Roman" w:cs="Times New Roman"/>
                <w:i/>
                <w:color w:val="000000" w:themeColor="text1"/>
                <w:sz w:val="26"/>
                <w:szCs w:val="26"/>
              </w:rPr>
              <w:t xml:space="preserve">ủa tổ chức tài chính vi mô </w:t>
            </w:r>
            <w:r w:rsidR="00871549" w:rsidRPr="00871549">
              <w:rPr>
                <w:rFonts w:ascii="Times New Roman" w:hAnsi="Times New Roman" w:cs="Times New Roman"/>
                <w:color w:val="000000" w:themeColor="text1"/>
                <w:sz w:val="26"/>
                <w:szCs w:val="26"/>
              </w:rPr>
              <w:t xml:space="preserve">là thành viên góp vốn tham gia xây dựng, thông qua và ký tên vào bản Điều lệ đầu tiên của tổ chức tài chính vi mô </w:t>
            </w:r>
            <w:r w:rsidR="00871549" w:rsidRPr="00871549">
              <w:rPr>
                <w:rFonts w:ascii="Times New Roman" w:hAnsi="Times New Roman" w:cs="Times New Roman"/>
                <w:b/>
                <w:bCs/>
                <w:i/>
                <w:iCs/>
                <w:color w:val="000000" w:themeColor="text1"/>
                <w:sz w:val="26"/>
                <w:szCs w:val="26"/>
                <w:u w:val="single"/>
              </w:rPr>
              <w:t xml:space="preserve">là công ty trách nhiệm hữu hạn hai </w:t>
            </w:r>
            <w:r w:rsidR="00871549" w:rsidRPr="00871549">
              <w:rPr>
                <w:rFonts w:ascii="Times New Roman" w:hAnsi="Times New Roman" w:cs="Times New Roman"/>
                <w:b/>
                <w:bCs/>
                <w:i/>
                <w:iCs/>
                <w:color w:val="000000" w:themeColor="text1"/>
                <w:sz w:val="26"/>
                <w:szCs w:val="26"/>
                <w:u w:val="single"/>
              </w:rPr>
              <w:lastRenderedPageBreak/>
              <w:t>thành viên trở lên</w:t>
            </w:r>
            <w:r w:rsidR="00871549" w:rsidRPr="00871549">
              <w:rPr>
                <w:rFonts w:ascii="Times New Roman" w:hAnsi="Times New Roman" w:cs="Times New Roman"/>
                <w:color w:val="000000" w:themeColor="text1"/>
                <w:sz w:val="26"/>
                <w:szCs w:val="26"/>
              </w:rPr>
              <w:t>.</w:t>
            </w:r>
          </w:p>
          <w:p w14:paraId="48C880D2" w14:textId="5C4BBF08" w:rsidR="00871549" w:rsidRPr="00871549" w:rsidRDefault="008140AC" w:rsidP="00871549">
            <w:pPr>
              <w:widowControl w:val="0"/>
              <w:ind w:firstLine="27"/>
              <w:rPr>
                <w:rFonts w:ascii="Times New Roman" w:hAnsi="Times New Roman" w:cs="Times New Roman"/>
                <w:b/>
                <w:i/>
                <w:color w:val="000000" w:themeColor="text1"/>
                <w:sz w:val="26"/>
                <w:szCs w:val="26"/>
                <w:u w:val="single"/>
              </w:rPr>
            </w:pPr>
            <w:r>
              <w:rPr>
                <w:rFonts w:ascii="Times New Roman" w:hAnsi="Times New Roman" w:cs="Times New Roman"/>
                <w:color w:val="000000" w:themeColor="text1"/>
                <w:sz w:val="26"/>
                <w:szCs w:val="26"/>
              </w:rPr>
              <w:t>13</w:t>
            </w:r>
            <w:r w:rsidRPr="00994CC9">
              <w:rPr>
                <w:rFonts w:ascii="Times New Roman" w:hAnsi="Times New Roman" w:cs="Times New Roman"/>
                <w:color w:val="000000" w:themeColor="text1"/>
                <w:sz w:val="26"/>
                <w:szCs w:val="26"/>
              </w:rPr>
              <w:t>.</w:t>
            </w:r>
            <w:r w:rsidRPr="00994CC9">
              <w:rPr>
                <w:rFonts w:ascii="Times New Roman" w:hAnsi="Times New Roman" w:cs="Times New Roman"/>
                <w:i/>
                <w:iCs/>
                <w:color w:val="000000" w:themeColor="text1"/>
                <w:sz w:val="26"/>
                <w:szCs w:val="26"/>
              </w:rPr>
              <w:t xml:space="preserve"> Thành viên sáng lập</w:t>
            </w:r>
            <w:r>
              <w:rPr>
                <w:rFonts w:ascii="Times New Roman" w:hAnsi="Times New Roman" w:cs="Times New Roman"/>
                <w:i/>
                <w:iCs/>
                <w:color w:val="000000" w:themeColor="text1"/>
                <w:sz w:val="26"/>
                <w:szCs w:val="26"/>
              </w:rPr>
              <w:t xml:space="preserve"> </w:t>
            </w:r>
            <w:r w:rsidRPr="00F04B83">
              <w:rPr>
                <w:rFonts w:ascii="Times New Roman" w:hAnsi="Times New Roman" w:cs="Times New Roman"/>
                <w:i/>
                <w:iCs/>
                <w:color w:val="000000" w:themeColor="text1"/>
                <w:sz w:val="26"/>
                <w:szCs w:val="26"/>
              </w:rPr>
              <w:t>c</w:t>
            </w:r>
            <w:r w:rsidRPr="00F04B83">
              <w:rPr>
                <w:rFonts w:ascii="Times New Roman" w:hAnsi="Times New Roman" w:cs="Times New Roman"/>
                <w:i/>
                <w:color w:val="000000" w:themeColor="text1"/>
                <w:sz w:val="26"/>
                <w:szCs w:val="26"/>
              </w:rPr>
              <w:t xml:space="preserve">ủa </w:t>
            </w:r>
            <w:r w:rsidR="00871549" w:rsidRPr="00871549">
              <w:rPr>
                <w:rFonts w:ascii="Times New Roman" w:hAnsi="Times New Roman" w:cs="Times New Roman"/>
                <w:b/>
                <w:i/>
                <w:color w:val="000000" w:themeColor="text1"/>
                <w:sz w:val="26"/>
                <w:szCs w:val="26"/>
                <w:u w:val="single"/>
              </w:rPr>
              <w:t>quỹ tín dụng nhân dân là thành viên tham gia xây dựng, thông qua và ký tên vào bản Điều lệ đầu tiên của quỹ tín dụng nhân dân.</w:t>
            </w:r>
          </w:p>
          <w:p w14:paraId="77D2C0D9" w14:textId="2023BB68" w:rsidR="003C4707" w:rsidRDefault="008140AC" w:rsidP="00AB323D">
            <w:pPr>
              <w:widowControl w:val="0"/>
              <w:ind w:firstLine="2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14</w:t>
            </w:r>
            <w:r w:rsidR="003C4707" w:rsidRPr="00994CC9">
              <w:rPr>
                <w:rFonts w:ascii="Times New Roman" w:hAnsi="Times New Roman" w:cs="Times New Roman"/>
                <w:color w:val="000000" w:themeColor="text1"/>
                <w:sz w:val="26"/>
                <w:szCs w:val="26"/>
              </w:rPr>
              <w:t>.</w:t>
            </w:r>
            <w:r w:rsidR="003C4707" w:rsidRPr="00994CC9">
              <w:rPr>
                <w:rFonts w:ascii="Times New Roman" w:hAnsi="Times New Roman" w:cs="Times New Roman"/>
                <w:i/>
                <w:iCs/>
                <w:color w:val="000000" w:themeColor="text1"/>
                <w:sz w:val="26"/>
                <w:szCs w:val="26"/>
              </w:rPr>
              <w:t xml:space="preserve"> Chủ sở hữu</w:t>
            </w:r>
            <w:r>
              <w:rPr>
                <w:rFonts w:ascii="Times New Roman" w:hAnsi="Times New Roman" w:cs="Times New Roman"/>
                <w:i/>
                <w:iCs/>
                <w:color w:val="000000" w:themeColor="text1"/>
                <w:sz w:val="26"/>
                <w:szCs w:val="26"/>
              </w:rPr>
              <w:t xml:space="preserve"> </w:t>
            </w:r>
            <w:r w:rsidRPr="008140AC">
              <w:rPr>
                <w:rFonts w:ascii="Times New Roman" w:hAnsi="Times New Roman" w:cs="Times New Roman"/>
                <w:i/>
                <w:iCs/>
                <w:color w:val="000000" w:themeColor="text1"/>
                <w:sz w:val="26"/>
                <w:szCs w:val="26"/>
              </w:rPr>
              <w:t>c</w:t>
            </w:r>
            <w:r w:rsidR="003C4707" w:rsidRPr="008140AC">
              <w:rPr>
                <w:rFonts w:ascii="Times New Roman" w:hAnsi="Times New Roman" w:cs="Times New Roman"/>
                <w:i/>
                <w:iCs/>
                <w:color w:val="000000" w:themeColor="text1"/>
                <w:sz w:val="26"/>
                <w:szCs w:val="26"/>
              </w:rPr>
              <w:t>ủa ngân hàng thương mại</w:t>
            </w:r>
            <w:r w:rsidR="003C4707" w:rsidRPr="008140AC">
              <w:rPr>
                <w:rFonts w:ascii="Times New Roman" w:hAnsi="Times New Roman" w:cs="Times New Roman"/>
                <w:i/>
                <w:color w:val="000000" w:themeColor="text1"/>
                <w:sz w:val="26"/>
                <w:szCs w:val="26"/>
              </w:rPr>
              <w:t xml:space="preserve"> </w:t>
            </w:r>
            <w:r w:rsidR="003C4707" w:rsidRPr="00994CC9">
              <w:rPr>
                <w:rFonts w:ascii="Times New Roman" w:hAnsi="Times New Roman" w:cs="Times New Roman"/>
                <w:color w:val="000000" w:themeColor="text1"/>
                <w:sz w:val="26"/>
                <w:szCs w:val="26"/>
              </w:rPr>
              <w:t>là tổ chức sở hữu toàn bộ vốn của ngân hàng thương mại, tổ chức tài chính vi mô là công ty trách nhiệm hữu hạn một thành viên</w:t>
            </w:r>
            <w:r>
              <w:rPr>
                <w:rFonts w:ascii="Times New Roman" w:hAnsi="Times New Roman" w:cs="Times New Roman"/>
                <w:color w:val="000000" w:themeColor="text1"/>
                <w:sz w:val="26"/>
                <w:szCs w:val="26"/>
              </w:rPr>
              <w:t>.</w:t>
            </w:r>
          </w:p>
          <w:p w14:paraId="6B3D2E2E" w14:textId="6E61B878" w:rsidR="003C4707" w:rsidRDefault="008140AC" w:rsidP="00AB323D">
            <w:pPr>
              <w:widowControl w:val="0"/>
              <w:ind w:firstLine="2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w:t>
            </w:r>
            <w:r w:rsidRPr="00994CC9">
              <w:rPr>
                <w:rFonts w:ascii="Times New Roman" w:hAnsi="Times New Roman" w:cs="Times New Roman"/>
                <w:color w:val="000000" w:themeColor="text1"/>
                <w:sz w:val="26"/>
                <w:szCs w:val="26"/>
              </w:rPr>
              <w:t>.</w:t>
            </w:r>
            <w:r w:rsidRPr="00994CC9">
              <w:rPr>
                <w:rFonts w:ascii="Times New Roman" w:hAnsi="Times New Roman" w:cs="Times New Roman"/>
                <w:i/>
                <w:iCs/>
                <w:color w:val="000000" w:themeColor="text1"/>
                <w:sz w:val="26"/>
                <w:szCs w:val="26"/>
              </w:rPr>
              <w:t xml:space="preserve"> Chủ sở hữu</w:t>
            </w:r>
            <w:r>
              <w:rPr>
                <w:rFonts w:ascii="Times New Roman" w:hAnsi="Times New Roman" w:cs="Times New Roman"/>
                <w:i/>
                <w:iCs/>
                <w:color w:val="000000" w:themeColor="text1"/>
                <w:sz w:val="26"/>
                <w:szCs w:val="26"/>
              </w:rPr>
              <w:t xml:space="preserve"> </w:t>
            </w:r>
            <w:r w:rsidRPr="008140AC">
              <w:rPr>
                <w:rFonts w:ascii="Times New Roman" w:hAnsi="Times New Roman" w:cs="Times New Roman"/>
                <w:i/>
                <w:iCs/>
                <w:color w:val="000000" w:themeColor="text1"/>
                <w:sz w:val="26"/>
                <w:szCs w:val="26"/>
              </w:rPr>
              <w:t>c</w:t>
            </w:r>
            <w:r w:rsidR="003C4707" w:rsidRPr="008140AC">
              <w:rPr>
                <w:rFonts w:ascii="Times New Roman" w:hAnsi="Times New Roman" w:cs="Times New Roman"/>
                <w:i/>
                <w:iCs/>
                <w:color w:val="000000" w:themeColor="text1"/>
                <w:sz w:val="26"/>
                <w:szCs w:val="26"/>
              </w:rPr>
              <w:t>ủa tổ chức tín dụng phi ngân hàng</w:t>
            </w:r>
            <w:r w:rsidR="003C4707" w:rsidRPr="008140AC">
              <w:rPr>
                <w:rFonts w:ascii="Times New Roman" w:hAnsi="Times New Roman" w:cs="Times New Roman"/>
                <w:i/>
                <w:color w:val="000000" w:themeColor="text1"/>
                <w:sz w:val="26"/>
                <w:szCs w:val="26"/>
              </w:rPr>
              <w:t xml:space="preserve"> </w:t>
            </w:r>
            <w:r w:rsidR="003C4707" w:rsidRPr="00994CC9">
              <w:rPr>
                <w:rFonts w:ascii="Times New Roman" w:hAnsi="Times New Roman" w:cs="Times New Roman"/>
                <w:color w:val="000000" w:themeColor="text1"/>
                <w:sz w:val="26"/>
                <w:szCs w:val="26"/>
              </w:rPr>
              <w:t>là ngân hàng thương mại Việt Nam hoặc tổ chức tín dụng nước ngoài sở hữu toàn bộ vốn điều lệ của tổ chức tín dụng phi ngân hàng trách nhiệm hữu hạn một thành viên.</w:t>
            </w:r>
          </w:p>
          <w:p w14:paraId="3C88B389" w14:textId="50E55BBB" w:rsidR="00871549" w:rsidRPr="00871549" w:rsidRDefault="008140AC" w:rsidP="00AB323D">
            <w:pPr>
              <w:widowControl w:val="0"/>
              <w:ind w:firstLine="27"/>
              <w:rPr>
                <w:rFonts w:ascii="Times New Roman" w:hAnsi="Times New Roman" w:cs="Times New Roman"/>
                <w:b/>
                <w:i/>
                <w:color w:val="000000" w:themeColor="text1"/>
                <w:sz w:val="26"/>
                <w:szCs w:val="26"/>
                <w:u w:val="single"/>
              </w:rPr>
            </w:pPr>
            <w:r>
              <w:rPr>
                <w:rFonts w:ascii="Times New Roman" w:hAnsi="Times New Roman" w:cs="Times New Roman"/>
                <w:color w:val="000000" w:themeColor="text1"/>
                <w:sz w:val="26"/>
                <w:szCs w:val="26"/>
              </w:rPr>
              <w:t>16</w:t>
            </w:r>
            <w:r w:rsidRPr="00994CC9">
              <w:rPr>
                <w:rFonts w:ascii="Times New Roman" w:hAnsi="Times New Roman" w:cs="Times New Roman"/>
                <w:color w:val="000000" w:themeColor="text1"/>
                <w:sz w:val="26"/>
                <w:szCs w:val="26"/>
              </w:rPr>
              <w:t>.</w:t>
            </w:r>
            <w:r w:rsidRPr="00994CC9">
              <w:rPr>
                <w:rFonts w:ascii="Times New Roman" w:hAnsi="Times New Roman" w:cs="Times New Roman"/>
                <w:i/>
                <w:iCs/>
                <w:color w:val="000000" w:themeColor="text1"/>
                <w:sz w:val="26"/>
                <w:szCs w:val="26"/>
              </w:rPr>
              <w:t xml:space="preserve"> Chủ sở hữu</w:t>
            </w:r>
            <w:r>
              <w:rPr>
                <w:rFonts w:ascii="Times New Roman" w:hAnsi="Times New Roman" w:cs="Times New Roman"/>
                <w:i/>
                <w:iCs/>
                <w:color w:val="000000" w:themeColor="text1"/>
                <w:sz w:val="26"/>
                <w:szCs w:val="26"/>
              </w:rPr>
              <w:t xml:space="preserve"> c</w:t>
            </w:r>
            <w:r w:rsidR="00871549" w:rsidRPr="00871549">
              <w:rPr>
                <w:rFonts w:ascii="Times New Roman" w:hAnsi="Times New Roman" w:cs="Times New Roman"/>
                <w:b/>
                <w:i/>
                <w:color w:val="000000" w:themeColor="text1"/>
                <w:sz w:val="26"/>
                <w:szCs w:val="26"/>
                <w:u w:val="single"/>
              </w:rPr>
              <w:t>ủa tổ chức tài chính vi mô là tổ chức chính trị - xã hội sở hữu toàn bộ vốn của tổ chức tài chính vi mô là công ty trách nhiệm hữu hạn một thành viên.</w:t>
            </w:r>
          </w:p>
          <w:p w14:paraId="2521838A" w14:textId="0AEE7A27" w:rsidR="003C4707" w:rsidRPr="00994CC9" w:rsidRDefault="008140AC" w:rsidP="00AB323D">
            <w:pPr>
              <w:widowControl w:val="0"/>
              <w:ind w:firstLine="2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17</w:t>
            </w:r>
            <w:r w:rsidR="003C4707" w:rsidRPr="00994CC9">
              <w:rPr>
                <w:rFonts w:ascii="Times New Roman" w:hAnsi="Times New Roman" w:cs="Times New Roman"/>
                <w:color w:val="000000" w:themeColor="text1"/>
                <w:sz w:val="26"/>
                <w:szCs w:val="26"/>
              </w:rPr>
              <w:t>.</w:t>
            </w:r>
            <w:r w:rsidR="003C4707" w:rsidRPr="00994CC9">
              <w:rPr>
                <w:rFonts w:ascii="Times New Roman" w:hAnsi="Times New Roman" w:cs="Times New Roman"/>
                <w:i/>
                <w:iCs/>
                <w:color w:val="000000" w:themeColor="text1"/>
                <w:sz w:val="26"/>
                <w:szCs w:val="26"/>
              </w:rPr>
              <w:t xml:space="preserve"> Ngân hàng mẹ</w:t>
            </w:r>
            <w:r w:rsidR="003C4707" w:rsidRPr="00994CC9">
              <w:rPr>
                <w:rFonts w:ascii="Times New Roman" w:hAnsi="Times New Roman" w:cs="Times New Roman"/>
                <w:color w:val="000000" w:themeColor="text1"/>
                <w:sz w:val="26"/>
                <w:szCs w:val="26"/>
              </w:rPr>
              <w:t xml:space="preserve"> là ngân hàng nước ngoài đề nghị thành lập chi nhánh hoặc có chi nhánh tại Việt Nam.</w:t>
            </w:r>
          </w:p>
          <w:p w14:paraId="765F011E" w14:textId="5C35BBBA" w:rsidR="003C4707" w:rsidRPr="007F6D33" w:rsidRDefault="003C4707" w:rsidP="008140AC">
            <w:pPr>
              <w:widowControl w:val="0"/>
              <w:ind w:firstLine="27"/>
              <w:rPr>
                <w:rFonts w:ascii="Times New Roman" w:hAnsi="Times New Roman" w:cs="Times New Roman"/>
                <w:sz w:val="26"/>
                <w:szCs w:val="26"/>
                <w:highlight w:val="yellow"/>
              </w:rPr>
            </w:pPr>
            <w:r w:rsidRPr="00994CC9">
              <w:rPr>
                <w:rFonts w:ascii="Times New Roman" w:hAnsi="Times New Roman" w:cs="Times New Roman"/>
                <w:color w:val="000000" w:themeColor="text1"/>
                <w:sz w:val="26"/>
                <w:szCs w:val="26"/>
              </w:rPr>
              <w:t>1</w:t>
            </w:r>
            <w:r w:rsidR="008140AC">
              <w:rPr>
                <w:rFonts w:ascii="Times New Roman" w:hAnsi="Times New Roman" w:cs="Times New Roman"/>
                <w:color w:val="000000" w:themeColor="text1"/>
                <w:sz w:val="26"/>
                <w:szCs w:val="26"/>
              </w:rPr>
              <w:t>8</w:t>
            </w:r>
            <w:r w:rsidRPr="00994CC9">
              <w:rPr>
                <w:rFonts w:ascii="Times New Roman" w:hAnsi="Times New Roman" w:cs="Times New Roman"/>
                <w:color w:val="000000" w:themeColor="text1"/>
                <w:sz w:val="26"/>
                <w:szCs w:val="26"/>
              </w:rPr>
              <w:t xml:space="preserve">. </w:t>
            </w:r>
            <w:r w:rsidRPr="00994CC9">
              <w:rPr>
                <w:rFonts w:ascii="Times New Roman" w:hAnsi="Times New Roman" w:cs="Times New Roman"/>
                <w:i/>
                <w:color w:val="000000" w:themeColor="text1"/>
                <w:sz w:val="26"/>
                <w:szCs w:val="26"/>
              </w:rPr>
              <w:t>Thành viên quỹ tín dụng nhân dân</w:t>
            </w:r>
            <w:r w:rsidRPr="00994CC9">
              <w:rPr>
                <w:rFonts w:ascii="Times New Roman" w:hAnsi="Times New Roman" w:cs="Times New Roman"/>
                <w:color w:val="000000" w:themeColor="text1"/>
                <w:sz w:val="26"/>
                <w:szCs w:val="26"/>
              </w:rPr>
              <w:t xml:space="preserve"> là cá nhân, hộ gia đình, pháp nhân có đủ điều kiện theo quy định tại Nghị định này và tán thành Điều lệ, tự nguyện tham gia góp vốn thành lập quỹ tín dụng nhân dân.</w:t>
            </w:r>
          </w:p>
        </w:tc>
        <w:tc>
          <w:tcPr>
            <w:tcW w:w="4820" w:type="dxa"/>
          </w:tcPr>
          <w:p w14:paraId="0C81F6CF" w14:textId="7453A097" w:rsidR="00994CC9" w:rsidRDefault="00055419" w:rsidP="00994CC9">
            <w:pPr>
              <w:widowControl w:val="0"/>
              <w:rPr>
                <w:rFonts w:ascii="Times New Roman" w:hAnsi="Times New Roman" w:cs="Times New Roman"/>
                <w:sz w:val="26"/>
                <w:szCs w:val="26"/>
              </w:rPr>
            </w:pPr>
            <w:r w:rsidRPr="00055419">
              <w:rPr>
                <w:rFonts w:ascii="Times New Roman" w:hAnsi="Times New Roman" w:cs="Times New Roman"/>
                <w:b/>
                <w:sz w:val="26"/>
                <w:szCs w:val="26"/>
              </w:rPr>
              <w:lastRenderedPageBreak/>
              <w:t>1.</w:t>
            </w:r>
            <w:r w:rsidR="00994CC9" w:rsidRPr="00055419">
              <w:rPr>
                <w:rFonts w:ascii="Times New Roman" w:hAnsi="Times New Roman" w:cs="Times New Roman"/>
                <w:b/>
                <w:sz w:val="26"/>
                <w:szCs w:val="26"/>
              </w:rPr>
              <w:t xml:space="preserve"> </w:t>
            </w:r>
            <w:r w:rsidR="00994CC9">
              <w:rPr>
                <w:rFonts w:ascii="Times New Roman" w:hAnsi="Times New Roman" w:cs="Times New Roman"/>
                <w:sz w:val="26"/>
                <w:szCs w:val="26"/>
              </w:rPr>
              <w:t>Dự thảo Nghị định giữ nguyên các từ ngữ, khái niệm sau tại các quy định có liên quan của NHNN:</w:t>
            </w:r>
          </w:p>
          <w:p w14:paraId="70E615D9" w14:textId="77777777" w:rsidR="00994CC9" w:rsidRDefault="00994CC9" w:rsidP="00994CC9">
            <w:pPr>
              <w:widowControl w:val="0"/>
              <w:rPr>
                <w:rFonts w:ascii="Times New Roman" w:hAnsi="Times New Roman" w:cs="Times New Roman"/>
                <w:sz w:val="26"/>
                <w:szCs w:val="26"/>
              </w:rPr>
            </w:pPr>
            <w:r>
              <w:rPr>
                <w:rFonts w:ascii="Times New Roman" w:hAnsi="Times New Roman" w:cs="Times New Roman"/>
                <w:sz w:val="26"/>
                <w:szCs w:val="26"/>
              </w:rPr>
              <w:lastRenderedPageBreak/>
              <w:t>+ Ngân hàng thương mại cổ phần;</w:t>
            </w:r>
          </w:p>
          <w:p w14:paraId="45E11DF1" w14:textId="77777777" w:rsidR="00994CC9" w:rsidRDefault="00994CC9" w:rsidP="00994CC9">
            <w:pPr>
              <w:widowControl w:val="0"/>
              <w:rPr>
                <w:rFonts w:ascii="Times New Roman" w:hAnsi="Times New Roman" w:cs="Times New Roman"/>
                <w:sz w:val="26"/>
                <w:szCs w:val="26"/>
              </w:rPr>
            </w:pPr>
            <w:r>
              <w:rPr>
                <w:rFonts w:ascii="Times New Roman" w:hAnsi="Times New Roman" w:cs="Times New Roman"/>
                <w:sz w:val="26"/>
                <w:szCs w:val="26"/>
              </w:rPr>
              <w:t>+ Ngân hàng liên doanh;</w:t>
            </w:r>
          </w:p>
          <w:p w14:paraId="684686FB" w14:textId="77777777" w:rsidR="00994CC9" w:rsidRDefault="00994CC9" w:rsidP="00994CC9">
            <w:pPr>
              <w:widowControl w:val="0"/>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sidRPr="004D46FC">
              <w:rPr>
                <w:rFonts w:ascii="Times New Roman" w:hAnsi="Times New Roman" w:cs="Times New Roman"/>
                <w:sz w:val="26"/>
                <w:szCs w:val="26"/>
              </w:rPr>
              <w:t>Cổ đông góp vốn thành lập</w:t>
            </w:r>
            <w:r>
              <w:rPr>
                <w:rFonts w:ascii="Times New Roman" w:hAnsi="Times New Roman" w:cs="Times New Roman"/>
                <w:color w:val="000000" w:themeColor="text1"/>
                <w:sz w:val="26"/>
                <w:szCs w:val="26"/>
              </w:rPr>
              <w:t>c</w:t>
            </w:r>
            <w:r w:rsidRPr="00B47E56">
              <w:rPr>
                <w:rFonts w:ascii="Times New Roman" w:hAnsi="Times New Roman" w:cs="Times New Roman"/>
                <w:color w:val="000000" w:themeColor="text1"/>
                <w:sz w:val="26"/>
                <w:szCs w:val="26"/>
              </w:rPr>
              <w:t>ủa ngân hàng thương mại</w:t>
            </w:r>
            <w:r>
              <w:rPr>
                <w:rFonts w:ascii="Times New Roman" w:hAnsi="Times New Roman" w:cs="Times New Roman"/>
                <w:color w:val="000000" w:themeColor="text1"/>
                <w:sz w:val="26"/>
                <w:szCs w:val="26"/>
              </w:rPr>
              <w:t xml:space="preserve">; </w:t>
            </w:r>
            <w:r w:rsidRPr="004D46FC">
              <w:rPr>
                <w:rFonts w:ascii="Times New Roman" w:hAnsi="Times New Roman" w:cs="Times New Roman"/>
                <w:color w:val="000000" w:themeColor="text1"/>
                <w:sz w:val="26"/>
                <w:szCs w:val="26"/>
              </w:rPr>
              <w:t>Cổ đông sáng lập</w:t>
            </w:r>
            <w:r>
              <w:rPr>
                <w:rFonts w:ascii="Times New Roman" w:hAnsi="Times New Roman" w:cs="Times New Roman"/>
                <w:i/>
                <w:iCs/>
                <w:color w:val="000000" w:themeColor="text1"/>
                <w:sz w:val="26"/>
                <w:szCs w:val="26"/>
              </w:rPr>
              <w:t xml:space="preserve"> </w:t>
            </w:r>
            <w:r>
              <w:rPr>
                <w:rFonts w:ascii="Times New Roman" w:hAnsi="Times New Roman" w:cs="Times New Roman"/>
                <w:color w:val="000000" w:themeColor="text1"/>
                <w:sz w:val="26"/>
                <w:szCs w:val="26"/>
              </w:rPr>
              <w:t>c</w:t>
            </w:r>
            <w:r w:rsidRPr="00B47E56">
              <w:rPr>
                <w:rFonts w:ascii="Times New Roman" w:hAnsi="Times New Roman" w:cs="Times New Roman"/>
                <w:color w:val="000000" w:themeColor="text1"/>
                <w:sz w:val="26"/>
                <w:szCs w:val="26"/>
              </w:rPr>
              <w:t>ủa tổ chức tín dụng phi ngân hàng</w:t>
            </w:r>
            <w:r>
              <w:rPr>
                <w:rFonts w:ascii="Times New Roman" w:hAnsi="Times New Roman" w:cs="Times New Roman"/>
                <w:color w:val="000000" w:themeColor="text1"/>
                <w:sz w:val="26"/>
                <w:szCs w:val="26"/>
              </w:rPr>
              <w:t>;</w:t>
            </w:r>
          </w:p>
          <w:p w14:paraId="74B5429E" w14:textId="77777777" w:rsidR="00994CC9" w:rsidRDefault="00994CC9" w:rsidP="00994CC9">
            <w:pPr>
              <w:widowControl w:val="0"/>
              <w:ind w:firstLine="27"/>
              <w:rPr>
                <w:rFonts w:ascii="Times New Roman" w:hAnsi="Times New Roman" w:cs="Times New Roman"/>
                <w:sz w:val="26"/>
                <w:szCs w:val="26"/>
              </w:rPr>
            </w:pPr>
            <w:r>
              <w:rPr>
                <w:rFonts w:ascii="Times New Roman" w:hAnsi="Times New Roman" w:cs="Times New Roman"/>
                <w:sz w:val="26"/>
                <w:szCs w:val="26"/>
              </w:rPr>
              <w:t>+ Thành viên góp vốn của</w:t>
            </w:r>
            <w:r w:rsidRPr="00E11B93">
              <w:rPr>
                <w:rFonts w:ascii="Times New Roman" w:hAnsi="Times New Roman" w:cs="Times New Roman"/>
                <w:sz w:val="26"/>
                <w:szCs w:val="26"/>
              </w:rPr>
              <w:t xml:space="preserve"> ngân hàng thương mại</w:t>
            </w:r>
            <w:r>
              <w:rPr>
                <w:rFonts w:ascii="Times New Roman" w:hAnsi="Times New Roman" w:cs="Times New Roman"/>
                <w:sz w:val="26"/>
                <w:szCs w:val="26"/>
              </w:rPr>
              <w:t>; Thành viên góp vốn của</w:t>
            </w:r>
            <w:r w:rsidRPr="00E11B93">
              <w:rPr>
                <w:rFonts w:ascii="Times New Roman" w:hAnsi="Times New Roman" w:cs="Times New Roman"/>
                <w:sz w:val="26"/>
                <w:szCs w:val="26"/>
              </w:rPr>
              <w:t xml:space="preserve"> tổ chức tín dụng phi ngân hàng</w:t>
            </w:r>
            <w:r>
              <w:rPr>
                <w:rFonts w:ascii="Times New Roman" w:hAnsi="Times New Roman" w:cs="Times New Roman"/>
                <w:sz w:val="26"/>
                <w:szCs w:val="26"/>
              </w:rPr>
              <w:t>;</w:t>
            </w:r>
          </w:p>
          <w:p w14:paraId="68C995C4" w14:textId="77777777" w:rsidR="00994CC9" w:rsidRDefault="00994CC9" w:rsidP="00994CC9">
            <w:pPr>
              <w:widowControl w:val="0"/>
              <w:ind w:firstLine="27"/>
              <w:rPr>
                <w:rFonts w:ascii="Times New Roman" w:hAnsi="Times New Roman" w:cs="Times New Roman"/>
                <w:iCs/>
                <w:color w:val="000000" w:themeColor="text1"/>
                <w:sz w:val="26"/>
                <w:szCs w:val="26"/>
              </w:rPr>
            </w:pPr>
            <w:r w:rsidRPr="00E11B93">
              <w:rPr>
                <w:rFonts w:ascii="Times New Roman" w:hAnsi="Times New Roman" w:cs="Times New Roman"/>
                <w:sz w:val="26"/>
                <w:szCs w:val="26"/>
              </w:rPr>
              <w:t xml:space="preserve">+ </w:t>
            </w:r>
            <w:r w:rsidRPr="00E11B93">
              <w:rPr>
                <w:rFonts w:ascii="Times New Roman" w:hAnsi="Times New Roman" w:cs="Times New Roman"/>
                <w:color w:val="000000" w:themeColor="text1"/>
                <w:sz w:val="26"/>
                <w:szCs w:val="26"/>
              </w:rPr>
              <w:t>Thành viên sáng lập</w:t>
            </w:r>
            <w:r>
              <w:rPr>
                <w:rFonts w:ascii="Times New Roman" w:hAnsi="Times New Roman" w:cs="Times New Roman"/>
                <w:color w:val="000000" w:themeColor="text1"/>
                <w:sz w:val="26"/>
                <w:szCs w:val="26"/>
              </w:rPr>
              <w:t xml:space="preserve"> c</w:t>
            </w:r>
            <w:r w:rsidRPr="00D65414">
              <w:rPr>
                <w:rFonts w:ascii="Times New Roman" w:hAnsi="Times New Roman" w:cs="Times New Roman"/>
                <w:color w:val="000000" w:themeColor="text1"/>
                <w:sz w:val="26"/>
                <w:szCs w:val="26"/>
              </w:rPr>
              <w:t>ủa ngân hàng liên doanh</w:t>
            </w:r>
            <w:r>
              <w:rPr>
                <w:rFonts w:ascii="Times New Roman" w:hAnsi="Times New Roman" w:cs="Times New Roman"/>
                <w:color w:val="000000" w:themeColor="text1"/>
                <w:sz w:val="26"/>
                <w:szCs w:val="26"/>
              </w:rPr>
              <w:t>;</w:t>
            </w:r>
            <w:r w:rsidRPr="00B47E56">
              <w:rPr>
                <w:rFonts w:ascii="Times New Roman" w:hAnsi="Times New Roman" w:cs="Times New Roman"/>
                <w:color w:val="000000" w:themeColor="text1"/>
                <w:sz w:val="26"/>
                <w:szCs w:val="26"/>
              </w:rPr>
              <w:t xml:space="preserve"> </w:t>
            </w:r>
            <w:r w:rsidRPr="00E11B93">
              <w:rPr>
                <w:rFonts w:ascii="Times New Roman" w:hAnsi="Times New Roman" w:cs="Times New Roman"/>
                <w:color w:val="000000" w:themeColor="text1"/>
                <w:sz w:val="26"/>
                <w:szCs w:val="26"/>
              </w:rPr>
              <w:t>Thành viên sáng lập</w:t>
            </w:r>
            <w:r>
              <w:rPr>
                <w:rFonts w:ascii="Times New Roman" w:hAnsi="Times New Roman" w:cs="Times New Roman"/>
                <w:color w:val="000000" w:themeColor="text1"/>
                <w:sz w:val="26"/>
                <w:szCs w:val="26"/>
              </w:rPr>
              <w:t xml:space="preserve"> c</w:t>
            </w:r>
            <w:r w:rsidRPr="00B47E56">
              <w:rPr>
                <w:rFonts w:ascii="Times New Roman" w:hAnsi="Times New Roman" w:cs="Times New Roman"/>
                <w:iCs/>
                <w:color w:val="000000" w:themeColor="text1"/>
                <w:sz w:val="26"/>
                <w:szCs w:val="26"/>
              </w:rPr>
              <w:t>ủa tổ chức tín dụng phi ngân hàng</w:t>
            </w:r>
            <w:r>
              <w:rPr>
                <w:rFonts w:ascii="Times New Roman" w:hAnsi="Times New Roman" w:cs="Times New Roman"/>
                <w:iCs/>
                <w:color w:val="000000" w:themeColor="text1"/>
                <w:sz w:val="26"/>
                <w:szCs w:val="26"/>
              </w:rPr>
              <w:t xml:space="preserve">; </w:t>
            </w:r>
          </w:p>
          <w:p w14:paraId="18836F79" w14:textId="77777777" w:rsidR="00994CC9" w:rsidRDefault="00994CC9" w:rsidP="00994CC9">
            <w:pPr>
              <w:widowControl w:val="0"/>
              <w:ind w:firstLine="27"/>
              <w:rPr>
                <w:rFonts w:ascii="Times New Roman" w:hAnsi="Times New Roman" w:cs="Times New Roman"/>
                <w:color w:val="000000" w:themeColor="text1"/>
                <w:sz w:val="26"/>
                <w:szCs w:val="26"/>
              </w:rPr>
            </w:pPr>
            <w:r w:rsidRPr="00AC66E3">
              <w:rPr>
                <w:rFonts w:ascii="Times New Roman" w:hAnsi="Times New Roman" w:cs="Times New Roman"/>
                <w:iCs/>
                <w:color w:val="000000" w:themeColor="text1"/>
                <w:sz w:val="26"/>
                <w:szCs w:val="26"/>
              </w:rPr>
              <w:t>+ Chủ sở hữu của</w:t>
            </w:r>
            <w:r w:rsidRPr="00402927">
              <w:rPr>
                <w:rFonts w:ascii="Times New Roman" w:hAnsi="Times New Roman" w:cs="Times New Roman"/>
                <w:color w:val="000000" w:themeColor="text1"/>
                <w:sz w:val="26"/>
                <w:szCs w:val="26"/>
              </w:rPr>
              <w:t xml:space="preserve"> ngân hàng thương mại</w:t>
            </w:r>
            <w:r>
              <w:rPr>
                <w:rFonts w:ascii="Times New Roman" w:hAnsi="Times New Roman" w:cs="Times New Roman"/>
                <w:color w:val="000000" w:themeColor="text1"/>
                <w:sz w:val="26"/>
                <w:szCs w:val="26"/>
              </w:rPr>
              <w:t xml:space="preserve">; </w:t>
            </w:r>
            <w:r w:rsidRPr="00AC66E3">
              <w:rPr>
                <w:rFonts w:ascii="Times New Roman" w:hAnsi="Times New Roman" w:cs="Times New Roman"/>
                <w:iCs/>
                <w:color w:val="000000" w:themeColor="text1"/>
                <w:sz w:val="26"/>
                <w:szCs w:val="26"/>
              </w:rPr>
              <w:t xml:space="preserve">Chủ sở hữu </w:t>
            </w:r>
            <w:r>
              <w:rPr>
                <w:rFonts w:ascii="Times New Roman" w:hAnsi="Times New Roman" w:cs="Times New Roman"/>
                <w:iCs/>
                <w:color w:val="000000" w:themeColor="text1"/>
                <w:sz w:val="26"/>
                <w:szCs w:val="26"/>
              </w:rPr>
              <w:t>c</w:t>
            </w:r>
            <w:r w:rsidRPr="00402927">
              <w:rPr>
                <w:rFonts w:ascii="Times New Roman" w:hAnsi="Times New Roman" w:cs="Times New Roman"/>
                <w:color w:val="000000" w:themeColor="text1"/>
                <w:sz w:val="26"/>
                <w:szCs w:val="26"/>
              </w:rPr>
              <w:t>ủa tổ chức tín dụng phi ngân hàng</w:t>
            </w:r>
            <w:r>
              <w:rPr>
                <w:rFonts w:ascii="Times New Roman" w:hAnsi="Times New Roman" w:cs="Times New Roman"/>
                <w:color w:val="000000" w:themeColor="text1"/>
                <w:sz w:val="26"/>
                <w:szCs w:val="26"/>
              </w:rPr>
              <w:t>;</w:t>
            </w:r>
          </w:p>
          <w:p w14:paraId="055844AF" w14:textId="77777777" w:rsidR="00994CC9" w:rsidRPr="00A05DE0" w:rsidRDefault="00994CC9" w:rsidP="00994CC9">
            <w:pPr>
              <w:widowControl w:val="0"/>
              <w:ind w:firstLine="27"/>
              <w:rPr>
                <w:rFonts w:ascii="Times New Roman" w:hAnsi="Times New Roman" w:cs="Times New Roman"/>
                <w:color w:val="000000" w:themeColor="text1"/>
                <w:sz w:val="26"/>
                <w:szCs w:val="26"/>
              </w:rPr>
            </w:pPr>
            <w:r>
              <w:rPr>
                <w:rFonts w:ascii="Times New Roman" w:hAnsi="Times New Roman" w:cs="Times New Roman"/>
                <w:iCs/>
                <w:color w:val="000000" w:themeColor="text1"/>
                <w:sz w:val="26"/>
                <w:szCs w:val="26"/>
              </w:rPr>
              <w:t xml:space="preserve">+ </w:t>
            </w:r>
            <w:r w:rsidRPr="00A05DE0">
              <w:rPr>
                <w:rFonts w:ascii="Times New Roman" w:hAnsi="Times New Roman" w:cs="Times New Roman"/>
                <w:color w:val="000000" w:themeColor="text1"/>
                <w:sz w:val="26"/>
                <w:szCs w:val="26"/>
              </w:rPr>
              <w:t xml:space="preserve">Ngân hàng mẹ; </w:t>
            </w:r>
          </w:p>
          <w:p w14:paraId="264FAB3E" w14:textId="77777777" w:rsidR="00994CC9" w:rsidRPr="00A05DE0" w:rsidRDefault="00994CC9" w:rsidP="00994CC9">
            <w:pPr>
              <w:widowControl w:val="0"/>
              <w:ind w:firstLine="27"/>
              <w:rPr>
                <w:rFonts w:ascii="Times New Roman" w:hAnsi="Times New Roman" w:cs="Times New Roman"/>
                <w:color w:val="000000" w:themeColor="text1"/>
                <w:sz w:val="26"/>
                <w:szCs w:val="26"/>
              </w:rPr>
            </w:pPr>
            <w:r w:rsidRPr="00A05DE0">
              <w:rPr>
                <w:rFonts w:ascii="Times New Roman" w:hAnsi="Times New Roman" w:cs="Times New Roman"/>
                <w:color w:val="000000" w:themeColor="text1"/>
                <w:sz w:val="26"/>
                <w:szCs w:val="26"/>
              </w:rPr>
              <w:t>+ Thành viên của quỹ tín dụng nhân dân</w:t>
            </w:r>
            <w:r>
              <w:rPr>
                <w:rFonts w:ascii="Times New Roman" w:hAnsi="Times New Roman" w:cs="Times New Roman"/>
                <w:color w:val="000000" w:themeColor="text1"/>
                <w:sz w:val="26"/>
                <w:szCs w:val="26"/>
              </w:rPr>
              <w:t>.</w:t>
            </w:r>
          </w:p>
          <w:p w14:paraId="335BDA36" w14:textId="5E04F2C7" w:rsidR="00994CC9" w:rsidRPr="00055419" w:rsidRDefault="00055419" w:rsidP="00994CC9">
            <w:pPr>
              <w:widowControl w:val="0"/>
              <w:rPr>
                <w:rFonts w:ascii="Times New Roman" w:hAnsi="Times New Roman" w:cs="Times New Roman"/>
                <w:sz w:val="26"/>
                <w:szCs w:val="26"/>
              </w:rPr>
            </w:pPr>
            <w:r w:rsidRPr="00055419">
              <w:rPr>
                <w:rFonts w:ascii="Times New Roman" w:hAnsi="Times New Roman" w:cs="Times New Roman"/>
                <w:b/>
                <w:sz w:val="26"/>
                <w:szCs w:val="26"/>
              </w:rPr>
              <w:t>2.</w:t>
            </w:r>
            <w:r w:rsidR="00994CC9">
              <w:rPr>
                <w:rFonts w:ascii="Times New Roman" w:hAnsi="Times New Roman" w:cs="Times New Roman"/>
                <w:sz w:val="26"/>
                <w:szCs w:val="26"/>
              </w:rPr>
              <w:t xml:space="preserve"> </w:t>
            </w:r>
            <w:r w:rsidR="00994CC9" w:rsidRPr="00055419">
              <w:rPr>
                <w:rFonts w:ascii="Times New Roman" w:hAnsi="Times New Roman" w:cs="Times New Roman"/>
                <w:sz w:val="26"/>
                <w:szCs w:val="26"/>
              </w:rPr>
              <w:t xml:space="preserve">Đối với khái niệm </w:t>
            </w:r>
            <w:r w:rsidR="00994CC9" w:rsidRPr="00055419">
              <w:rPr>
                <w:rFonts w:ascii="Times New Roman" w:hAnsi="Times New Roman" w:cs="Times New Roman"/>
                <w:i/>
                <w:sz w:val="26"/>
                <w:szCs w:val="26"/>
              </w:rPr>
              <w:t>“ngân hàng 100% vốn nước ngoài”,</w:t>
            </w:r>
            <w:r w:rsidR="00994CC9" w:rsidRPr="00055419">
              <w:rPr>
                <w:rFonts w:ascii="Times New Roman" w:hAnsi="Times New Roman" w:cs="Times New Roman"/>
                <w:sz w:val="26"/>
                <w:szCs w:val="26"/>
              </w:rPr>
              <w:t xml:space="preserve"> dự thảo Nghị định bổ sung từ </w:t>
            </w:r>
            <w:r w:rsidR="00994CC9" w:rsidRPr="00055419">
              <w:rPr>
                <w:rFonts w:ascii="Times New Roman" w:hAnsi="Times New Roman" w:cs="Times New Roman"/>
                <w:b/>
                <w:i/>
                <w:sz w:val="26"/>
                <w:szCs w:val="26"/>
              </w:rPr>
              <w:t xml:space="preserve">“trên” </w:t>
            </w:r>
            <w:r w:rsidR="00994CC9" w:rsidRPr="00055419">
              <w:rPr>
                <w:rFonts w:ascii="Times New Roman" w:hAnsi="Times New Roman" w:cs="Times New Roman"/>
                <w:sz w:val="26"/>
                <w:szCs w:val="26"/>
              </w:rPr>
              <w:t>50% vốn điều lệ để phù hợp với quy định tại Điều 23 Luật Đầu tư năm 2020.</w:t>
            </w:r>
          </w:p>
          <w:p w14:paraId="4A666DC4" w14:textId="0ACB3EBE" w:rsidR="00026845" w:rsidRPr="007F6D33" w:rsidRDefault="00055419" w:rsidP="00055419">
            <w:pPr>
              <w:widowControl w:val="0"/>
              <w:rPr>
                <w:rFonts w:ascii="Times New Roman" w:hAnsi="Times New Roman" w:cs="Times New Roman"/>
                <w:b/>
                <w:bCs/>
                <w:sz w:val="26"/>
                <w:szCs w:val="26"/>
                <w:highlight w:val="yellow"/>
              </w:rPr>
            </w:pPr>
            <w:r w:rsidRPr="00055419">
              <w:rPr>
                <w:rFonts w:ascii="Times New Roman" w:hAnsi="Times New Roman" w:cs="Times New Roman"/>
                <w:b/>
                <w:sz w:val="26"/>
                <w:szCs w:val="26"/>
              </w:rPr>
              <w:t>3.</w:t>
            </w:r>
            <w:r w:rsidRPr="00055419">
              <w:rPr>
                <w:rFonts w:ascii="Times New Roman" w:hAnsi="Times New Roman" w:cs="Times New Roman"/>
                <w:sz w:val="26"/>
                <w:szCs w:val="26"/>
              </w:rPr>
              <w:t xml:space="preserve"> Dự thảo Nghị định bổ sung, điều chỉnh một số khái niệm</w:t>
            </w:r>
            <w:r w:rsidR="00994CC9" w:rsidRPr="00055419">
              <w:rPr>
                <w:rFonts w:ascii="Times New Roman" w:hAnsi="Times New Roman" w:cs="Times New Roman"/>
                <w:sz w:val="26"/>
                <w:szCs w:val="26"/>
              </w:rPr>
              <w:t xml:space="preserve"> “Thành viên góp vốn của tổ chức tài chính vi mô”</w:t>
            </w:r>
            <w:r w:rsidRPr="00055419">
              <w:rPr>
                <w:rFonts w:ascii="Times New Roman" w:hAnsi="Times New Roman" w:cs="Times New Roman"/>
                <w:sz w:val="26"/>
                <w:szCs w:val="26"/>
              </w:rPr>
              <w:t xml:space="preserve">; </w:t>
            </w:r>
            <w:r w:rsidR="00994CC9" w:rsidRPr="00055419">
              <w:rPr>
                <w:rFonts w:ascii="Times New Roman" w:hAnsi="Times New Roman" w:cs="Times New Roman"/>
                <w:sz w:val="26"/>
                <w:szCs w:val="26"/>
              </w:rPr>
              <w:t xml:space="preserve">“Thành viên </w:t>
            </w:r>
            <w:r w:rsidR="00994CC9" w:rsidRPr="00055419">
              <w:rPr>
                <w:rFonts w:ascii="Times New Roman" w:hAnsi="Times New Roman" w:cs="Times New Roman"/>
                <w:color w:val="000000" w:themeColor="text1"/>
                <w:sz w:val="26"/>
                <w:szCs w:val="26"/>
              </w:rPr>
              <w:t>sáng lập</w:t>
            </w:r>
            <w:r w:rsidR="00994CC9" w:rsidRPr="00055419">
              <w:rPr>
                <w:rFonts w:ascii="Times New Roman" w:hAnsi="Times New Roman" w:cs="Times New Roman"/>
                <w:sz w:val="26"/>
                <w:szCs w:val="26"/>
              </w:rPr>
              <w:t xml:space="preserve"> của tổ chức tài chính vi mô”</w:t>
            </w:r>
            <w:r w:rsidRPr="00055419">
              <w:rPr>
                <w:rFonts w:ascii="Times New Roman" w:hAnsi="Times New Roman" w:cs="Times New Roman"/>
                <w:sz w:val="26"/>
                <w:szCs w:val="26"/>
              </w:rPr>
              <w:t xml:space="preserve">; </w:t>
            </w:r>
            <w:r w:rsidR="00994CC9" w:rsidRPr="00055419">
              <w:rPr>
                <w:rFonts w:ascii="Times New Roman" w:hAnsi="Times New Roman" w:cs="Times New Roman"/>
                <w:sz w:val="26"/>
                <w:szCs w:val="26"/>
              </w:rPr>
              <w:t xml:space="preserve">“Thành viên </w:t>
            </w:r>
            <w:r w:rsidR="00994CC9" w:rsidRPr="00055419">
              <w:rPr>
                <w:rFonts w:ascii="Times New Roman" w:hAnsi="Times New Roman" w:cs="Times New Roman"/>
                <w:color w:val="000000" w:themeColor="text1"/>
                <w:sz w:val="26"/>
                <w:szCs w:val="26"/>
              </w:rPr>
              <w:t>sáng lập</w:t>
            </w:r>
            <w:r w:rsidR="00994CC9" w:rsidRPr="00055419">
              <w:rPr>
                <w:rFonts w:ascii="Times New Roman" w:hAnsi="Times New Roman" w:cs="Times New Roman"/>
                <w:sz w:val="26"/>
                <w:szCs w:val="26"/>
              </w:rPr>
              <w:t xml:space="preserve"> của c</w:t>
            </w:r>
            <w:r w:rsidR="00994CC9" w:rsidRPr="00055419">
              <w:rPr>
                <w:rFonts w:ascii="Times New Roman" w:hAnsi="Times New Roman" w:cs="Times New Roman"/>
                <w:color w:val="000000" w:themeColor="text1"/>
                <w:sz w:val="26"/>
                <w:szCs w:val="26"/>
              </w:rPr>
              <w:t>ủa quỹ tín dụng nhân dân</w:t>
            </w:r>
            <w:r w:rsidR="00994CC9" w:rsidRPr="00055419">
              <w:rPr>
                <w:rFonts w:ascii="Times New Roman" w:hAnsi="Times New Roman" w:cs="Times New Roman"/>
                <w:sz w:val="26"/>
                <w:szCs w:val="26"/>
              </w:rPr>
              <w:t>”</w:t>
            </w:r>
            <w:r w:rsidRPr="00055419">
              <w:rPr>
                <w:rFonts w:ascii="Times New Roman" w:hAnsi="Times New Roman" w:cs="Times New Roman"/>
                <w:sz w:val="26"/>
                <w:szCs w:val="26"/>
              </w:rPr>
              <w:t xml:space="preserve">; </w:t>
            </w:r>
            <w:r w:rsidR="00994CC9" w:rsidRPr="00055419">
              <w:rPr>
                <w:rFonts w:ascii="Times New Roman" w:hAnsi="Times New Roman" w:cs="Times New Roman"/>
                <w:sz w:val="26"/>
                <w:szCs w:val="26"/>
              </w:rPr>
              <w:t>“Chủ sở hữu của tổ chức tài chính vi mô”</w:t>
            </w:r>
            <w:r w:rsidRPr="00055419">
              <w:rPr>
                <w:rFonts w:ascii="Times New Roman" w:hAnsi="Times New Roman" w:cs="Times New Roman"/>
                <w:sz w:val="26"/>
                <w:szCs w:val="26"/>
              </w:rPr>
              <w:t xml:space="preserve"> để phù hợp với quy định tại Luật Các tổ chưc tín dụng năm 2024 và đặc thù hoạt động của tổ chức tài chính vi mô thời gian qua.</w:t>
            </w:r>
          </w:p>
        </w:tc>
      </w:tr>
      <w:tr w:rsidR="003C4707" w:rsidRPr="00B47E56" w14:paraId="7C9D649B" w14:textId="1C7A423F" w:rsidTr="00AB323D">
        <w:trPr>
          <w:trHeight w:val="327"/>
        </w:trPr>
        <w:tc>
          <w:tcPr>
            <w:tcW w:w="5070" w:type="dxa"/>
          </w:tcPr>
          <w:p w14:paraId="315D974B" w14:textId="77777777" w:rsidR="003C4707" w:rsidRPr="00B47E56" w:rsidRDefault="003C4707" w:rsidP="00AB323D">
            <w:pPr>
              <w:pStyle w:val="Heading1"/>
              <w:keepNext w:val="0"/>
              <w:keepLines w:val="0"/>
              <w:widowControl w:val="0"/>
              <w:spacing w:before="0"/>
              <w:rPr>
                <w:rFonts w:ascii="Times New Roman" w:hAnsi="Times New Roman" w:cs="Times New Roman"/>
                <w:b/>
                <w:color w:val="auto"/>
                <w:sz w:val="26"/>
                <w:szCs w:val="26"/>
              </w:rPr>
            </w:pPr>
          </w:p>
        </w:tc>
        <w:tc>
          <w:tcPr>
            <w:tcW w:w="5670" w:type="dxa"/>
          </w:tcPr>
          <w:p w14:paraId="3E5F0306" w14:textId="068B8442" w:rsidR="003C4707" w:rsidRPr="00B47E56" w:rsidRDefault="003C4707" w:rsidP="00AB323D">
            <w:pPr>
              <w:pStyle w:val="Heading1"/>
              <w:keepNext w:val="0"/>
              <w:keepLines w:val="0"/>
              <w:widowControl w:val="0"/>
              <w:spacing w:before="0"/>
              <w:rPr>
                <w:rFonts w:ascii="Times New Roman" w:hAnsi="Times New Roman" w:cs="Times New Roman"/>
                <w:sz w:val="26"/>
                <w:szCs w:val="26"/>
              </w:rPr>
            </w:pPr>
            <w:r w:rsidRPr="00B47E56">
              <w:rPr>
                <w:rFonts w:ascii="Times New Roman" w:hAnsi="Times New Roman" w:cs="Times New Roman"/>
                <w:b/>
                <w:color w:val="auto"/>
                <w:sz w:val="26"/>
                <w:szCs w:val="26"/>
              </w:rPr>
              <w:t xml:space="preserve">Chương II: QUY ĐỊNH VỀ ĐIỀU KIỆN ĐỐI VỚI CHỦ SỞ HỮU CỦA TỔ CHỨC TÍN DỤNG LÀ CÔNG TY TRÁCH NHIỆM HỮU HẠN MỘT THÀNH VIÊN, CỔ ĐÔNG SÁNG LẬP, THÀNH VIÊN SÁNG LẬP </w:t>
            </w:r>
          </w:p>
        </w:tc>
        <w:tc>
          <w:tcPr>
            <w:tcW w:w="4820" w:type="dxa"/>
          </w:tcPr>
          <w:p w14:paraId="194C19F2" w14:textId="77777777" w:rsidR="003C4707" w:rsidRPr="00B47E56" w:rsidRDefault="003C4707" w:rsidP="00AB323D">
            <w:pPr>
              <w:widowControl w:val="0"/>
              <w:rPr>
                <w:rFonts w:ascii="Times New Roman" w:hAnsi="Times New Roman" w:cs="Times New Roman"/>
                <w:sz w:val="26"/>
                <w:szCs w:val="26"/>
              </w:rPr>
            </w:pPr>
          </w:p>
        </w:tc>
      </w:tr>
      <w:tr w:rsidR="003C4707" w:rsidRPr="00B47E56" w14:paraId="0DD8A50E" w14:textId="732BA557" w:rsidTr="00AB323D">
        <w:trPr>
          <w:trHeight w:val="327"/>
        </w:trPr>
        <w:tc>
          <w:tcPr>
            <w:tcW w:w="5070" w:type="dxa"/>
          </w:tcPr>
          <w:p w14:paraId="736C213D" w14:textId="2DE67462" w:rsidR="001C6E9E" w:rsidRPr="001C6E9E" w:rsidRDefault="001C6E9E" w:rsidP="001C6E9E">
            <w:pPr>
              <w:widowControl w:val="0"/>
              <w:rPr>
                <w:rFonts w:ascii="Times New Roman" w:hAnsi="Times New Roman" w:cs="Times New Roman"/>
                <w:b/>
                <w:bCs/>
                <w:sz w:val="26"/>
                <w:szCs w:val="26"/>
              </w:rPr>
            </w:pPr>
            <w:r w:rsidRPr="001C6E9E">
              <w:rPr>
                <w:rFonts w:ascii="Times New Roman" w:hAnsi="Times New Roman" w:cs="Times New Roman"/>
                <w:b/>
                <w:bCs/>
                <w:sz w:val="26"/>
                <w:szCs w:val="26"/>
              </w:rPr>
              <w:t>Khoản 2 Điều 9 Thông tư số 40 quy định điều kiện đối với cổ đông sáng lập của ngân hàng thương mại cổ phần</w:t>
            </w:r>
          </w:p>
          <w:p w14:paraId="4C1A5D0D"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2. Điều kiện đối với cổ đông sáng lập:</w:t>
            </w:r>
          </w:p>
          <w:p w14:paraId="2A70A992" w14:textId="42DC94A4"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a) (được bãi bỏ);</w:t>
            </w:r>
          </w:p>
          <w:p w14:paraId="3F260474" w14:textId="63AB2F1D"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b) (được bãi bỏ);</w:t>
            </w:r>
          </w:p>
          <w:p w14:paraId="3085BBBF"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c) Không phải là cổ đông sáng lập, chủ sở hữu, thành viên sáng lập, cổ đông chiến lược của tổ chức tín dụng khác;</w:t>
            </w:r>
          </w:p>
          <w:p w14:paraId="15804D8E" w14:textId="368B62A4"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d) (được bãi bỏ);</w:t>
            </w:r>
          </w:p>
          <w:p w14:paraId="762BF8C7" w14:textId="3C53021A"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đ) Các cổ đông sáng lập phải cùng nhau sở hữu tối thiểu 50% vốn điều lệ khi thành lập ngân hàng thương mại cổ phần, trong đó các cổ đông sáng lập là pháp nhân phải cùng nhau sở hữu tối thiểu 50% tổng số cổ phần của các cổ đông sáng lập;</w:t>
            </w:r>
          </w:p>
          <w:p w14:paraId="0FF3F357" w14:textId="516C78AE"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e) Ngoài các điều kiện quy định tại điểm c, đ khoản này, cổ đông sáng lập là cá nhân phải đáp ứng các điều kiện sau:</w:t>
            </w:r>
          </w:p>
          <w:p w14:paraId="1CCB0CA0"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(i) Mang quốc tịch Việt Nam;</w:t>
            </w:r>
          </w:p>
          <w:p w14:paraId="34B01C8F"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(ii) Không thuộc những đối tượng bị cấm theo quy định của Luật Doanh nghiệp;</w:t>
            </w:r>
          </w:p>
          <w:p w14:paraId="634469E5"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(iii) Không được dùng vốn huy động, vốn vay của tổ chức, cá nhân để góp vốn;</w:t>
            </w:r>
          </w:p>
          <w:p w14:paraId="529F6F20"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 xml:space="preserve">(iv) Là người quản lý doanh nghiệp kinh doanh có lãi trong ít nhất 03 năm liền kề năm nộp hồ sơ đề nghị cấp Giấy phép hoặc có bằng đại học, trên đại học chuyên ngành kinh </w:t>
            </w:r>
            <w:r w:rsidRPr="001C6E9E">
              <w:rPr>
                <w:rFonts w:ascii="Times New Roman" w:hAnsi="Times New Roman" w:cs="Times New Roman"/>
                <w:bCs/>
                <w:sz w:val="26"/>
                <w:szCs w:val="26"/>
              </w:rPr>
              <w:lastRenderedPageBreak/>
              <w:t>tế hoặc luật.</w:t>
            </w:r>
          </w:p>
          <w:p w14:paraId="4976FEE8" w14:textId="1B608836"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g) Ngoài các điều kiện quy định tại điểm c, đ khoản này, cổ đông sáng lập là tổ chức phải đáp ứng các điều kiện sau:</w:t>
            </w:r>
          </w:p>
          <w:p w14:paraId="751DF3C7"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(i) Được thành lập theo pháp luật Việt Nam;</w:t>
            </w:r>
          </w:p>
          <w:p w14:paraId="191E0FE8" w14:textId="5EA8BEA5"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(ii</w:t>
            </w:r>
            <w:r>
              <w:rPr>
                <w:rFonts w:ascii="Times New Roman" w:hAnsi="Times New Roman" w:cs="Times New Roman"/>
                <w:bCs/>
                <w:sz w:val="26"/>
                <w:szCs w:val="26"/>
              </w:rPr>
              <w:t>)</w:t>
            </w:r>
            <w:r w:rsidRPr="001C6E9E">
              <w:rPr>
                <w:rFonts w:ascii="Times New Roman" w:hAnsi="Times New Roman" w:cs="Times New Roman"/>
                <w:bCs/>
                <w:sz w:val="26"/>
                <w:szCs w:val="26"/>
              </w:rPr>
              <w:t xml:space="preserve"> Không được dùng vốn huy động, vốn vay của tổ chức, cá nhân khác để góp vốn;</w:t>
            </w:r>
          </w:p>
          <w:p w14:paraId="3154FF70"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(iii) Thực hiện đầy đủ các nghĩa vụ về thuế và bảo hiểm xã hội theo quy định đến thời điểm nộp hồ sơ đề nghị cấp Giấy phép;</w:t>
            </w:r>
          </w:p>
          <w:p w14:paraId="24D84275"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(iv) Có vốn chủ sở hữu tối thiểu 500 tỷ đồng trong 05 năm liền kề năm nộp hồ sơ đề nghị cấp Giấy phép;</w:t>
            </w:r>
          </w:p>
          <w:p w14:paraId="177A4305"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(v) Kinh doanh có lãi trong 05 năm liền kề năm nộp hồ sơ đề nghị cấp Giấy phép.</w:t>
            </w:r>
          </w:p>
          <w:p w14:paraId="4869D95A"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(vi) Trường hợp là doanh nghiệp hoạt động trong ngành nghề kinh doanh có yêu cầu vốn pháp định, phải đảm bảo vốn chủ sở hữu trừ đi vốn pháp định tối thiểu bằng số vốn góp cam kết theo số liệu từ báo cáo tài chính đã được kiểm toán của năm liền kề thời điểm gửi hồ sơ đề nghị cấp Giấy phép;</w:t>
            </w:r>
          </w:p>
          <w:p w14:paraId="1FC436ED"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(vii) Trường hợp là doanh nghiệp Nhà nước, phải được cấp có thẩm quyền chấp thuận bằng văn bản cho phép tham gia góp vốn thành lập ngân hàng thương mại cổ phần theo quy định của pháp luật;</w:t>
            </w:r>
          </w:p>
          <w:p w14:paraId="457BE4C9"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(viii) Trường hợp là tổ chức được cấp Giấy phép thành lập và hoạt động trong lĩnh vực ngân hàng, chứng khoán, bảo hiểm phải tuân thủ việc góp vốn theo các quy định liên quan của pháp luật;</w:t>
            </w:r>
          </w:p>
          <w:p w14:paraId="3D04BFD2"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(ix) Trường hợp là ngân hàng thương mại:</w:t>
            </w:r>
          </w:p>
          <w:p w14:paraId="7A3FBC18"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lastRenderedPageBreak/>
              <w:t>- Có tổng tài sản tối thiểu là 100.000 tỷ đồng, tuân thủ đầy đủ các quy định về quản trị rủi ro và trích lập dự phòng đầy đủ theo quy định tại thời điểm nộp hồ sơ đề nghị cấp Giấy phép và đến thời điểm cấp Giấy phép;</w:t>
            </w:r>
          </w:p>
          <w:p w14:paraId="7A1FD8A1"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 Không vi phạm các tỷ lệ về đảm bảo an toàn trong hoạt động ngân hàng theo quy định của Ngân hàng Nhà nước trong năm liền kề năm nộp hồ sơ đề nghị cấp Giấy phép và đến thời điểm cấp Giấy phép;</w:t>
            </w:r>
          </w:p>
          <w:p w14:paraId="32C698B1"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 Tuân thủ điều kiện, giới hạn mua, nắm giữ cổ phiếu của tổ chức tín dụng theo quy định tại khoản 6 Điều 103 Luật các tổ chức tín dụng;</w:t>
            </w:r>
          </w:p>
          <w:p w14:paraId="073D09AE" w14:textId="07DC900D" w:rsidR="003C4707" w:rsidRPr="00B47E56" w:rsidRDefault="001C6E9E" w:rsidP="001C6E9E">
            <w:pPr>
              <w:widowControl w:val="0"/>
              <w:rPr>
                <w:rFonts w:ascii="Times New Roman" w:hAnsi="Times New Roman" w:cs="Times New Roman"/>
                <w:b/>
                <w:color w:val="000000" w:themeColor="text1"/>
                <w:sz w:val="26"/>
                <w:szCs w:val="26"/>
              </w:rPr>
            </w:pPr>
            <w:r w:rsidRPr="001C6E9E">
              <w:rPr>
                <w:rFonts w:ascii="Times New Roman" w:hAnsi="Times New Roman" w:cs="Times New Roman"/>
                <w:bCs/>
                <w:sz w:val="26"/>
                <w:szCs w:val="26"/>
              </w:rPr>
              <w:t>- Đảm bảo tỷ lệ an toàn vốn tối thiểu sau khi góp vốn thành lập ngân hàng thương mại cổ phần.</w:t>
            </w:r>
          </w:p>
        </w:tc>
        <w:tc>
          <w:tcPr>
            <w:tcW w:w="5670" w:type="dxa"/>
          </w:tcPr>
          <w:p w14:paraId="5D4B260B" w14:textId="77777777" w:rsidR="007F6D33" w:rsidRPr="007F6D33" w:rsidRDefault="007F6D33" w:rsidP="007F6D33">
            <w:pPr>
              <w:widowControl w:val="0"/>
              <w:rPr>
                <w:rFonts w:ascii="Times New Roman" w:hAnsi="Times New Roman" w:cs="Times New Roman"/>
                <w:b/>
                <w:color w:val="000000" w:themeColor="text1"/>
                <w:sz w:val="26"/>
                <w:szCs w:val="26"/>
              </w:rPr>
            </w:pPr>
            <w:r w:rsidRPr="007F6D33">
              <w:rPr>
                <w:rFonts w:ascii="Times New Roman" w:hAnsi="Times New Roman" w:cs="Times New Roman"/>
                <w:b/>
                <w:color w:val="000000" w:themeColor="text1"/>
                <w:sz w:val="26"/>
                <w:szCs w:val="26"/>
              </w:rPr>
              <w:lastRenderedPageBreak/>
              <w:t>Điều 4. Điều kiện đối với cổ đông sáng lập của ngân hàng thương mại cổ phần</w:t>
            </w:r>
          </w:p>
          <w:p w14:paraId="26FF516F"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1. Không phải là cổ đông sáng lập, chủ sở hữu, thành viên sáng lập, cổ đông chiến lược của tổ chức tín dụng khác;</w:t>
            </w:r>
          </w:p>
          <w:p w14:paraId="2BE3D635"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2. Các cổ đông sáng lập phải cùng nhau sở hữu tối thiểu 50% vốn điều lệ khi thành lập ngân hàng thương mại cổ phần, trong đó các cổ đông sáng lập là pháp nhân phải cùng nhau sở hữu tối thiểu 50% tổng số cổ phần của các cổ đông sáng lập;</w:t>
            </w:r>
          </w:p>
          <w:p w14:paraId="5E9D82A6"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3. Ngoài các điều kiện quy định tại khoản 1, 2 Điều này, cổ đông sáng lập là cá nhân phải đáp ứng các điều kiện sau:</w:t>
            </w:r>
          </w:p>
          <w:p w14:paraId="5BA9FA83"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a) Mang quốc tịch Việt Nam, có năng lực hành vi dân sự đầy đủ;</w:t>
            </w:r>
          </w:p>
          <w:p w14:paraId="22FC561F" w14:textId="77777777" w:rsidR="007F6D33" w:rsidRPr="007F6D33" w:rsidRDefault="007F6D33" w:rsidP="007F6D33">
            <w:pPr>
              <w:widowControl w:val="0"/>
              <w:rPr>
                <w:rFonts w:ascii="Times New Roman" w:hAnsi="Times New Roman" w:cs="Times New Roman"/>
                <w:b/>
                <w:i/>
                <w:color w:val="000000" w:themeColor="text1"/>
                <w:sz w:val="26"/>
                <w:szCs w:val="26"/>
                <w:u w:val="single"/>
              </w:rPr>
            </w:pPr>
            <w:r w:rsidRPr="007F6D33">
              <w:rPr>
                <w:rFonts w:ascii="Times New Roman" w:hAnsi="Times New Roman" w:cs="Times New Roman"/>
                <w:color w:val="000000" w:themeColor="text1"/>
                <w:sz w:val="26"/>
                <w:szCs w:val="26"/>
              </w:rPr>
              <w:t>b) Không thuộc những đối tượng bị cấm theo quy định của Luật Doanh nghiệp</w:t>
            </w:r>
            <w:r w:rsidRPr="007F6D33">
              <w:rPr>
                <w:rFonts w:ascii="Times New Roman" w:hAnsi="Times New Roman" w:cs="Times New Roman"/>
                <w:b/>
                <w:i/>
                <w:color w:val="000000" w:themeColor="text1"/>
                <w:sz w:val="26"/>
                <w:szCs w:val="26"/>
                <w:u w:val="single"/>
              </w:rPr>
              <w:t>, Luật Cán bộ, công chức.</w:t>
            </w:r>
          </w:p>
          <w:p w14:paraId="4BD47B6C" w14:textId="0623B031" w:rsidR="005C5F8F" w:rsidRPr="005C5F8F" w:rsidRDefault="007F6D33" w:rsidP="007F6D33">
            <w:pPr>
              <w:widowControl w:val="0"/>
              <w:rPr>
                <w:rFonts w:ascii="Times New Roman" w:hAnsi="Times New Roman" w:cs="Times New Roman"/>
                <w:b/>
                <w:i/>
                <w:color w:val="000000" w:themeColor="text1"/>
                <w:sz w:val="26"/>
                <w:szCs w:val="26"/>
                <w:u w:val="single"/>
              </w:rPr>
            </w:pPr>
            <w:r w:rsidRPr="007F6D33">
              <w:rPr>
                <w:rFonts w:ascii="Times New Roman" w:hAnsi="Times New Roman" w:cs="Times New Roman"/>
                <w:color w:val="000000" w:themeColor="text1"/>
                <w:sz w:val="26"/>
                <w:szCs w:val="26"/>
              </w:rPr>
              <w:t xml:space="preserve">c) </w:t>
            </w:r>
            <w:r w:rsidR="005C5F8F" w:rsidRPr="005C5F8F">
              <w:rPr>
                <w:rFonts w:ascii="Times New Roman" w:hAnsi="Times New Roman" w:cs="Times New Roman"/>
                <w:color w:val="000000" w:themeColor="text1"/>
                <w:sz w:val="26"/>
                <w:szCs w:val="26"/>
              </w:rPr>
              <w:t xml:space="preserve">Không được dùng vốn huy động, vốn vay của tổ chức, cá nhân khác để góp vốn, </w:t>
            </w:r>
            <w:r w:rsidR="005C5F8F" w:rsidRPr="005C5F8F">
              <w:rPr>
                <w:rFonts w:ascii="Times New Roman" w:hAnsi="Times New Roman" w:cs="Times New Roman"/>
                <w:b/>
                <w:i/>
                <w:color w:val="000000" w:themeColor="text1"/>
                <w:sz w:val="26"/>
                <w:szCs w:val="26"/>
                <w:u w:val="single"/>
              </w:rPr>
              <w:t>không được sử dụng nguồn vốn do phát hành trái phiếu doanh nghiệp để góp vốn;</w:t>
            </w:r>
          </w:p>
          <w:p w14:paraId="7611898E"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d) Là người quản lý doanh nghiệp kinh doanh có lãi trong ít nhất 03 (ba) năm liền kề trước năm nộp hồ sơ đề nghị cấp Giấy phép hoặc có bằng đại học, trên đại học chuyên ngành kinh tế hoặc luật.</w:t>
            </w:r>
          </w:p>
          <w:p w14:paraId="19D70646"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 xml:space="preserve">4. Ngoài các điều kiện quy định tại khoản 1, 2 Điều này, cổ đông sáng lập là tổ chức phải đáp ứng các </w:t>
            </w:r>
            <w:r w:rsidRPr="007F6D33">
              <w:rPr>
                <w:rFonts w:ascii="Times New Roman" w:hAnsi="Times New Roman" w:cs="Times New Roman"/>
                <w:color w:val="000000" w:themeColor="text1"/>
                <w:sz w:val="26"/>
                <w:szCs w:val="26"/>
              </w:rPr>
              <w:lastRenderedPageBreak/>
              <w:t>điều kiện sau:</w:t>
            </w:r>
          </w:p>
          <w:p w14:paraId="69185E4E"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a) Được thành lập theo pháp luật Việt Nam;</w:t>
            </w:r>
          </w:p>
          <w:p w14:paraId="66E6BCFC"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b) Không được dùng vốn huy động, vốn vay của tổ chức, cá nhân khác để góp vốn, không được sử dụng nguồn vốn do phát hành trái phiếu doanh nghiệp để góp vốn;</w:t>
            </w:r>
          </w:p>
          <w:p w14:paraId="3CED09E8"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c) Thực hiện đầy đủ các nghĩa vụ về thuế và bảo hiểm xã hội theo quy định đến thời điểm nộp hồ sơ đề nghị cấp Giấy phép;</w:t>
            </w:r>
          </w:p>
          <w:p w14:paraId="6CA1D482"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d) Có vốn chủ sở hữu tối thiểu 500 tỷ đồng trong 05 (năm) năm liền kề trước năm nộp hồ sơ đề nghị cấp Giấy phép;</w:t>
            </w:r>
          </w:p>
          <w:p w14:paraId="17626728"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đ) Kinh doanh có lãi trong 05 (năm) năm liền kề trước năm nộp hồ sơ đề nghị cấp Giấy phép.</w:t>
            </w:r>
          </w:p>
          <w:p w14:paraId="351C1A9C"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e) Trường hợp là doanh nghiệp hoạt động trong ngành nghề kinh doanh có yêu cầu vốn pháp định, phải đảm bảo vốn chủ sở hữu trừ đi vốn pháp định tối thiểu bằng số vốn góp cam kết theo số liệu từ báo cáo tài chính đã được kiểm toán của năm liền kề thời điểm gửi hồ sơ đề nghị cấp Giấy phép;</w:t>
            </w:r>
          </w:p>
          <w:p w14:paraId="1235AB8A"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g) Trường hợp là doanh nghiệp Nhà nước, phải được cấp có thẩm quyền chấp thuận bằng văn bản cho phép tham gia góp vốn thành lập ngân hàng thương mại cổ phần theo quy định của pháp luật;</w:t>
            </w:r>
          </w:p>
          <w:p w14:paraId="300290F2"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h) Trường hợp là tổ chức được cấp Giấy phép thành lập và hoạt động trong lĩnh vực ngân hàng, chứng khoán, bảo hiểm phải tuân thủ việc góp vốn theo các quy định liên quan của pháp luật;</w:t>
            </w:r>
          </w:p>
          <w:p w14:paraId="6D7F5626"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k) Trường hợp là ngân hàng thương mại:</w:t>
            </w:r>
          </w:p>
          <w:p w14:paraId="4918DF86"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 xml:space="preserve">(i) Có tổng tài sản tối thiểu là 100.000 tỷ đồng, tuân thủ đầy đủ các quy định về quản trị rủi ro và trích lập dự phòng đầy đủ theo quy định tại thời điểm nộp hồ sơ đề nghị cấp Giấy phép và đến thời điểm </w:t>
            </w:r>
            <w:r w:rsidRPr="007F6D33">
              <w:rPr>
                <w:rFonts w:ascii="Times New Roman" w:hAnsi="Times New Roman" w:cs="Times New Roman"/>
                <w:color w:val="000000" w:themeColor="text1"/>
                <w:sz w:val="26"/>
                <w:szCs w:val="26"/>
              </w:rPr>
              <w:lastRenderedPageBreak/>
              <w:t>cấp Giấy phép;</w:t>
            </w:r>
          </w:p>
          <w:p w14:paraId="5A43EAEC"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(ii) Không vi phạm các tỷ lệ về đảm bảo an toàn trong hoạt động ngân hàng theo quy định của Ngân hàng Nhà nước trong năm liền kề trước năm nộp hồ sơ đề nghị cấp Giấy phép và đến thời điểm cấp Giấy phép;</w:t>
            </w:r>
          </w:p>
          <w:p w14:paraId="7A98585E"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(iii) Tuân thủ điều kiện, giới hạn mua, nắm giữ cổ phiếu của tổ chức tín dụng theo quy định tại khoản 8 Điều 111 Luật Các tổ chức tín dụng;</w:t>
            </w:r>
          </w:p>
          <w:p w14:paraId="48AE46D4" w14:textId="08DA8D05" w:rsidR="003C4707" w:rsidRPr="00B47E56" w:rsidRDefault="007F6D33" w:rsidP="009E1E27">
            <w:pPr>
              <w:widowControl w:val="0"/>
              <w:rPr>
                <w:rFonts w:ascii="Times New Roman" w:hAnsi="Times New Roman" w:cs="Times New Roman"/>
                <w:sz w:val="26"/>
                <w:szCs w:val="26"/>
              </w:rPr>
            </w:pPr>
            <w:r w:rsidRPr="007F6D33">
              <w:rPr>
                <w:rFonts w:ascii="Times New Roman" w:hAnsi="Times New Roman" w:cs="Times New Roman"/>
                <w:color w:val="000000" w:themeColor="text1"/>
                <w:sz w:val="26"/>
                <w:szCs w:val="26"/>
              </w:rPr>
              <w:t>(iv) Đảm bảo tỷ lệ an toàn vốn tối thiểu sau khi góp vốn thành lập ngân hàng thương mại cổ phần.</w:t>
            </w:r>
          </w:p>
        </w:tc>
        <w:tc>
          <w:tcPr>
            <w:tcW w:w="4820" w:type="dxa"/>
          </w:tcPr>
          <w:p w14:paraId="03729418" w14:textId="5D8D066D" w:rsidR="007F6D33" w:rsidRPr="007F6D33" w:rsidRDefault="007F6D33" w:rsidP="00AF1587">
            <w:pPr>
              <w:widowControl w:val="0"/>
              <w:rPr>
                <w:rFonts w:ascii="Times New Roman" w:hAnsi="Times New Roman" w:cs="Times New Roman"/>
                <w:sz w:val="26"/>
                <w:szCs w:val="26"/>
              </w:rPr>
            </w:pPr>
            <w:r w:rsidRPr="00AF1587">
              <w:rPr>
                <w:rFonts w:ascii="Times New Roman" w:hAnsi="Times New Roman" w:cs="Times New Roman"/>
                <w:sz w:val="26"/>
                <w:szCs w:val="26"/>
              </w:rPr>
              <w:lastRenderedPageBreak/>
              <w:t xml:space="preserve">Dự thảo Nghị định </w:t>
            </w:r>
            <w:r w:rsidR="00AF1587" w:rsidRPr="00AF1587">
              <w:rPr>
                <w:rFonts w:ascii="Times New Roman" w:hAnsi="Times New Roman" w:cs="Times New Roman"/>
                <w:sz w:val="26"/>
                <w:szCs w:val="26"/>
              </w:rPr>
              <w:t xml:space="preserve">bổ sung điều kiện cổ đông sáng lập của NHTM cổ phần là cá nhân </w:t>
            </w:r>
            <w:r w:rsidR="00AF1587" w:rsidRPr="00AF1587">
              <w:rPr>
                <w:rFonts w:ascii="Times New Roman" w:hAnsi="Times New Roman" w:cs="Times New Roman"/>
                <w:i/>
                <w:sz w:val="26"/>
                <w:szCs w:val="26"/>
                <w:u w:val="single"/>
              </w:rPr>
              <w:t>không thuộc những đối tượng bị cấm theo quy định của Luật Cán bộ, công chức</w:t>
            </w:r>
            <w:r w:rsidR="00AF1587" w:rsidRPr="00AF1587">
              <w:rPr>
                <w:rFonts w:ascii="Times New Roman" w:hAnsi="Times New Roman" w:cs="Times New Roman"/>
                <w:i/>
                <w:sz w:val="26"/>
                <w:szCs w:val="26"/>
              </w:rPr>
              <w:t xml:space="preserve"> </w:t>
            </w:r>
            <w:r w:rsidR="00AF1587" w:rsidRPr="00AF1587">
              <w:rPr>
                <w:rFonts w:ascii="Times New Roman" w:hAnsi="Times New Roman" w:cs="Times New Roman"/>
                <w:sz w:val="26"/>
                <w:szCs w:val="26"/>
              </w:rPr>
              <w:t xml:space="preserve">để đầy đủ và thống nhất với </w:t>
            </w:r>
            <w:r w:rsidRPr="00AF1587">
              <w:rPr>
                <w:rFonts w:ascii="Times New Roman" w:hAnsi="Times New Roman" w:cs="Times New Roman"/>
                <w:sz w:val="26"/>
                <w:szCs w:val="26"/>
              </w:rPr>
              <w:t>điều kiện đối với cổ đông sáng lập là cá nhân của TCTD phi ngân hàng</w:t>
            </w:r>
            <w:r w:rsidR="00AF1587" w:rsidRPr="00AF1587">
              <w:rPr>
                <w:rFonts w:ascii="Times New Roman" w:hAnsi="Times New Roman" w:cs="Times New Roman"/>
                <w:sz w:val="26"/>
                <w:szCs w:val="26"/>
              </w:rPr>
              <w:t xml:space="preserve"> quy định tại khoản 1 Điều 7 Nghị định.</w:t>
            </w:r>
          </w:p>
          <w:p w14:paraId="6C72FF73" w14:textId="6A7F9E65" w:rsidR="003C4707" w:rsidRPr="00B47E56" w:rsidRDefault="003C4707" w:rsidP="00AB323D">
            <w:pPr>
              <w:widowControl w:val="0"/>
              <w:rPr>
                <w:rFonts w:ascii="Times New Roman" w:hAnsi="Times New Roman" w:cs="Times New Roman"/>
                <w:sz w:val="26"/>
                <w:szCs w:val="26"/>
              </w:rPr>
            </w:pPr>
          </w:p>
        </w:tc>
      </w:tr>
      <w:tr w:rsidR="003C4707" w:rsidRPr="00B47E56" w14:paraId="3B4772AF" w14:textId="3FC7D191" w:rsidTr="00AB323D">
        <w:trPr>
          <w:trHeight w:val="327"/>
        </w:trPr>
        <w:tc>
          <w:tcPr>
            <w:tcW w:w="5070" w:type="dxa"/>
          </w:tcPr>
          <w:p w14:paraId="5BCF58DE" w14:textId="4D884910" w:rsidR="001C6E9E" w:rsidRPr="001C6E9E" w:rsidRDefault="001C6E9E" w:rsidP="001C6E9E">
            <w:pPr>
              <w:widowControl w:val="0"/>
              <w:rPr>
                <w:rFonts w:ascii="Times New Roman" w:hAnsi="Times New Roman" w:cs="Times New Roman"/>
                <w:b/>
                <w:color w:val="000000" w:themeColor="text1"/>
                <w:sz w:val="26"/>
                <w:szCs w:val="26"/>
              </w:rPr>
            </w:pPr>
            <w:r w:rsidRPr="001C6E9E">
              <w:rPr>
                <w:rFonts w:ascii="Times New Roman" w:hAnsi="Times New Roman" w:cs="Times New Roman"/>
                <w:b/>
                <w:color w:val="000000" w:themeColor="text1"/>
                <w:sz w:val="26"/>
                <w:szCs w:val="26"/>
              </w:rPr>
              <w:lastRenderedPageBreak/>
              <w:t xml:space="preserve">Điều 10 Thông tư </w:t>
            </w:r>
            <w:r w:rsidR="0039338A">
              <w:rPr>
                <w:rFonts w:ascii="Times New Roman" w:hAnsi="Times New Roman" w:cs="Times New Roman"/>
                <w:b/>
                <w:color w:val="000000" w:themeColor="text1"/>
                <w:sz w:val="26"/>
                <w:szCs w:val="26"/>
              </w:rPr>
              <w:t xml:space="preserve">số </w:t>
            </w:r>
            <w:r w:rsidRPr="001C6E9E">
              <w:rPr>
                <w:rFonts w:ascii="Times New Roman" w:hAnsi="Times New Roman" w:cs="Times New Roman"/>
                <w:b/>
                <w:color w:val="000000" w:themeColor="text1"/>
                <w:sz w:val="26"/>
                <w:szCs w:val="26"/>
              </w:rPr>
              <w:t>40 quy định về điều kiện đối với thành viên sáng lập của ngân hàng liên doanh, chủ sở hữu là tổ chức tín dụng nước ngoài của ngân hàng 100% vốn nước ngoài</w:t>
            </w:r>
          </w:p>
          <w:p w14:paraId="3C913249" w14:textId="1D525F2A"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1. (được bãi bỏ)</w:t>
            </w:r>
          </w:p>
          <w:p w14:paraId="2942FB1B"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2. Điều kiện đối với thành viên sáng lập, chủ sở hữu là tổ chức tín dụng nước ngoài:</w:t>
            </w:r>
          </w:p>
          <w:p w14:paraId="09A7F375"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a) Không vi phạm nghiêm trọng các quy định về hoạt động ngân hàng và các quy định pháp luật khác của nước nguyên xứ trong vòng 05 năm liên tiếp liền kề trước năm nộp hồ sơ đề nghị cấp Giấy phép và đến thời điểm cấp Giấy phép;</w:t>
            </w:r>
          </w:p>
          <w:p w14:paraId="0B338F45" w14:textId="226FF602"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 xml:space="preserve">b) Có kinh nghiệm hoạt động quốc tế, được các tổ chức xếp hạng tín nhiệm quốc tế xếp </w:t>
            </w:r>
            <w:r w:rsidRPr="001C6E9E">
              <w:rPr>
                <w:rFonts w:ascii="Times New Roman" w:hAnsi="Times New Roman" w:cs="Times New Roman"/>
                <w:color w:val="000000" w:themeColor="text1"/>
                <w:sz w:val="26"/>
                <w:szCs w:val="26"/>
              </w:rPr>
              <w:lastRenderedPageBreak/>
              <w:t>hạng như sau:</w:t>
            </w:r>
          </w:p>
          <w:p w14:paraId="540C13A5"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 xml:space="preserve">(i) Triển vọng từ mức ổn định trở lên; </w:t>
            </w:r>
          </w:p>
          <w:p w14:paraId="6E5A8904"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(ii) Thứ hạng tín nhiệm từ mức AA- trở lên (theo Standard &amp; Poor’s hoặc Fitch Ratings) hoặc từ mức Aa3 trở lên (theo Moody’s). Trường hợp tổ chức xếp hạng tín nhiệm quốc tế có thang thứ hạng tín nhiệm khác thang thứ hạng tín nhiệm của Standard &amp; Poor’s hoặc Moody’s hoặc Fitch Ratings thì tổ chức xếp hạng tín nhiệm quốc tế đó phải chuyển đổi thứ hạng tín nhiệm tương ứng, phù hợp với thang thứ hạng tín nhiệm của Standard &amp; Poor’s hoặc Moody’s hoặc Fitch Ratings.</w:t>
            </w:r>
          </w:p>
          <w:p w14:paraId="224743C2"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c) Có lãi trong 05 năm liên tiếp liền kề trước năm nộp hồ sơ đề nghị cấp Giấy phép và đến thời điểm cấp Giấy phép;</w:t>
            </w:r>
          </w:p>
          <w:p w14:paraId="22FF3322"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d) Có tổng tài sản có ít nhất tương đương 10 tỷ đôla Mỹ vào cuối năm liền kề năm nộp hồ sơ đề nghị cấp Giấy phép;</w:t>
            </w:r>
          </w:p>
          <w:p w14:paraId="33596808"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đ) Được cơ quan có thẩm quyền của nước nguyên xứ đánh giá đảm bảo tỷ lệ an toàn vốn, các tỷ lệ bảo đảm an toàn khác, tuân thủ đầy đủ các quy định về quản trị rủi ro và trích lập dự phòng đầy đủ theo quy định của nước nguyên xứ vào năm liền kề năm nộp hồ sơ đề nghị cấp Giấy phép và đến thời điểm cấp Giấy phép;</w:t>
            </w:r>
          </w:p>
          <w:p w14:paraId="07F8DC18"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e) Không phải là chủ sở hữu, thành viên sáng lập, cổ đông chiến lược của tổ chức tín dụng Việt Nam khác.</w:t>
            </w:r>
          </w:p>
          <w:p w14:paraId="71202862" w14:textId="6D3B17F1"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 xml:space="preserve">3. Thành viên sáng lập của ngân hàng liên doanh là ngân hàng thương mại Việt Nam phải đáp ứng các điều kiện quy định tại điểm </w:t>
            </w:r>
            <w:r w:rsidRPr="001C6E9E">
              <w:rPr>
                <w:rFonts w:ascii="Times New Roman" w:hAnsi="Times New Roman" w:cs="Times New Roman"/>
                <w:color w:val="000000" w:themeColor="text1"/>
                <w:sz w:val="26"/>
                <w:szCs w:val="26"/>
              </w:rPr>
              <w:lastRenderedPageBreak/>
              <w:t>c, g khoản 2 Điều 9 Thông tư này.</w:t>
            </w:r>
          </w:p>
          <w:p w14:paraId="3096A093" w14:textId="4A406049" w:rsidR="009F6891" w:rsidRPr="00B47E56" w:rsidRDefault="001C6E9E" w:rsidP="005C5F8F">
            <w:pPr>
              <w:widowControl w:val="0"/>
              <w:rPr>
                <w:rFonts w:ascii="Times New Roman" w:hAnsi="Times New Roman" w:cs="Times New Roman"/>
                <w:b/>
                <w:color w:val="000000" w:themeColor="text1"/>
                <w:sz w:val="26"/>
                <w:szCs w:val="26"/>
              </w:rPr>
            </w:pPr>
            <w:r w:rsidRPr="001C6E9E">
              <w:rPr>
                <w:rFonts w:ascii="Times New Roman" w:hAnsi="Times New Roman" w:cs="Times New Roman"/>
                <w:color w:val="000000" w:themeColor="text1"/>
                <w:sz w:val="26"/>
                <w:szCs w:val="26"/>
              </w:rPr>
              <w:t>4. Trong thời hạn 05 năm kể từ ngày được cấp Giấy phép, các thành viên sáng lập phải cùng nhau sở hữu 100% vốn điều lệ của ngân hàng liên doanh, ngân hàng 100% vốn nước ngoài.</w:t>
            </w:r>
          </w:p>
        </w:tc>
        <w:tc>
          <w:tcPr>
            <w:tcW w:w="5670" w:type="dxa"/>
          </w:tcPr>
          <w:p w14:paraId="71DEF0F1" w14:textId="2270575E" w:rsidR="005C5F8F" w:rsidRDefault="005C5F8F" w:rsidP="001C6E9E">
            <w:pPr>
              <w:widowControl w:val="0"/>
              <w:rPr>
                <w:rFonts w:ascii="Times New Roman" w:hAnsi="Times New Roman" w:cs="Times New Roman"/>
                <w:b/>
                <w:color w:val="000000" w:themeColor="text1"/>
                <w:sz w:val="26"/>
                <w:szCs w:val="26"/>
              </w:rPr>
            </w:pPr>
            <w:r w:rsidRPr="005C5F8F">
              <w:rPr>
                <w:rFonts w:ascii="Times New Roman" w:hAnsi="Times New Roman" w:cs="Times New Roman"/>
                <w:b/>
                <w:color w:val="000000" w:themeColor="text1"/>
                <w:sz w:val="26"/>
                <w:szCs w:val="26"/>
              </w:rPr>
              <w:lastRenderedPageBreak/>
              <w:t>Điều 5. Điều kiện đối với chủ sở hữu là tổ chức tín dụng nước ngoài của ngân hàng 100% vốn nước ngoài</w:t>
            </w:r>
          </w:p>
          <w:p w14:paraId="5061120E" w14:textId="10CE36FA"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1. Không vi phạm nghiêm trọng các quy định về hoạt động ngân hàng và các quy định pháp luật khác của nước nơi tổ chức tín dụng đặt trụ sở chính trong vòng 05 (năm) năm liên tiếp liền kề trước năm nộp hồ sơ đề nghị cấp Giấy phép và đến thời điểm cấp Giấy phép;</w:t>
            </w:r>
          </w:p>
          <w:p w14:paraId="36FE823F"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2. Có kinh nghiệm hoạt động quốc tế, được các tổ chức xếp hạng tín nhiệm quốc tế xếp hạng như sau:</w:t>
            </w:r>
          </w:p>
          <w:p w14:paraId="5CD77896" w14:textId="77777777" w:rsidR="001C6E9E" w:rsidRPr="001C6E9E" w:rsidRDefault="001C6E9E" w:rsidP="001C6E9E">
            <w:pPr>
              <w:widowControl w:val="0"/>
              <w:rPr>
                <w:rFonts w:ascii="Times New Roman" w:hAnsi="Times New Roman" w:cs="Times New Roman"/>
                <w:b/>
                <w:i/>
                <w:color w:val="000000" w:themeColor="text1"/>
                <w:sz w:val="26"/>
                <w:szCs w:val="26"/>
                <w:u w:val="single"/>
              </w:rPr>
            </w:pPr>
            <w:r w:rsidRPr="001C6E9E">
              <w:rPr>
                <w:rFonts w:ascii="Times New Roman" w:hAnsi="Times New Roman" w:cs="Times New Roman"/>
                <w:b/>
                <w:i/>
                <w:color w:val="000000" w:themeColor="text1"/>
                <w:sz w:val="26"/>
                <w:szCs w:val="26"/>
                <w:u w:val="single"/>
              </w:rPr>
              <w:t xml:space="preserve">a) Thứ hạng tín nhiệm từ mức AA- trở lên (theo Standard &amp; Poor’s hoặc Fitch Ratings) hoặc từ mức Aa3 trở lên (theo Moody’s) đến thời điểm gần nhất tính từ thời điểm nộp hồ sơ đề nghị cấp Giấy phép. Trường hợp tổ chức xếp hạng tín nhiệm </w:t>
            </w:r>
            <w:r w:rsidRPr="001C6E9E">
              <w:rPr>
                <w:rFonts w:ascii="Times New Roman" w:hAnsi="Times New Roman" w:cs="Times New Roman"/>
                <w:b/>
                <w:i/>
                <w:color w:val="000000" w:themeColor="text1"/>
                <w:sz w:val="26"/>
                <w:szCs w:val="26"/>
                <w:u w:val="single"/>
              </w:rPr>
              <w:lastRenderedPageBreak/>
              <w:t>quốc tế có thang thứ hạng tín nhiệm khác thang thứ hạng tín nhiệm của Standard &amp; Poor’s hoặc Moody’s hoặc Fitch Ratings thì tổ chức xếp hạng tín nhiệm quốc tế đó phải chuyển đổi thứ hạng tín nhiệm tương ứng, phù hợp với thang thứ hạng tín nhiệm của Standard &amp; Poor’s hoặc Moody’s hoặc Fitch Ratings;</w:t>
            </w:r>
          </w:p>
          <w:p w14:paraId="5139FA31" w14:textId="77777777" w:rsidR="001C6E9E" w:rsidRPr="001C6E9E" w:rsidRDefault="001C6E9E" w:rsidP="001C6E9E">
            <w:pPr>
              <w:widowControl w:val="0"/>
              <w:rPr>
                <w:rFonts w:ascii="Times New Roman" w:hAnsi="Times New Roman" w:cs="Times New Roman"/>
                <w:b/>
                <w:i/>
                <w:color w:val="000000" w:themeColor="text1"/>
                <w:sz w:val="26"/>
                <w:szCs w:val="26"/>
                <w:u w:val="single"/>
              </w:rPr>
            </w:pPr>
            <w:r w:rsidRPr="001C6E9E">
              <w:rPr>
                <w:rFonts w:ascii="Times New Roman" w:hAnsi="Times New Roman" w:cs="Times New Roman"/>
                <w:b/>
                <w:i/>
                <w:color w:val="000000" w:themeColor="text1"/>
                <w:sz w:val="26"/>
                <w:szCs w:val="26"/>
                <w:u w:val="single"/>
              </w:rPr>
              <w:t>b) Triển vọng của thứ hạng tín nhiệm quy định tại điểm a khoản này từ mức ổn định trở lên.</w:t>
            </w:r>
          </w:p>
          <w:p w14:paraId="384012A0"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3. Có lãi trong 05 (năm) năm liên tiếp liền kề trước năm nộp hồ sơ đề nghị cấp Giấy phép và đến thời điểm cấp Giấy phép;</w:t>
            </w:r>
          </w:p>
          <w:p w14:paraId="0D176263"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4. Có tổng tài sản có ít nhất tương đương 10 tỷ đôla Mỹ vào cuối năm liền kề trước năm nộp hồ sơ đề nghị cấp Giấy phép;</w:t>
            </w:r>
          </w:p>
          <w:p w14:paraId="552636C5"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5. Được cơ quan có thẩm quyền của nước nơi tổ chức tín dụng đặt trụ sở chính đánh giá đảm bảo tỷ lệ an toàn vốn, các tỷ lệ bảo đảm an toàn khác, tuân thủ đầy đủ các quy định về quản trị rủi ro và trích lập dự phòng đầy đủ theo quy định của nước nơi tổ chức tín dụng đặt trụ sở chính vào năm liền kề trước năm nộp hồ sơ đề nghị cấp Giấy phép và đến thời điểm cấp Giấy phép;</w:t>
            </w:r>
          </w:p>
          <w:p w14:paraId="3610165C"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6. Không phải là chủ sở hữu, thành viên sáng lập, cổ đông chiến lược của tổ chức tín dụng Việt Nam khác.</w:t>
            </w:r>
          </w:p>
          <w:p w14:paraId="43050EE3" w14:textId="07234338" w:rsidR="005C5F8F" w:rsidRPr="00B47E56" w:rsidRDefault="005C5F8F" w:rsidP="001C6E9E">
            <w:pPr>
              <w:widowControl w:val="0"/>
              <w:rPr>
                <w:rFonts w:ascii="Times New Roman" w:hAnsi="Times New Roman" w:cs="Times New Roman"/>
                <w:sz w:val="26"/>
                <w:szCs w:val="26"/>
              </w:rPr>
            </w:pPr>
            <w:r w:rsidRPr="005C5F8F">
              <w:rPr>
                <w:rFonts w:ascii="Times New Roman" w:hAnsi="Times New Roman" w:cs="Times New Roman"/>
                <w:sz w:val="26"/>
                <w:szCs w:val="26"/>
              </w:rPr>
              <w:t>7. Trong thời hạn 05 (năm) năm kể từ ngày được cấp Giấy phép, các thành viên sáng lập phải cùng nhau sở hữu 100% vốn điều lệ của ngân hàng 100% vốn nước ngoài.</w:t>
            </w:r>
          </w:p>
        </w:tc>
        <w:tc>
          <w:tcPr>
            <w:tcW w:w="4820" w:type="dxa"/>
          </w:tcPr>
          <w:p w14:paraId="45969A81" w14:textId="5DA937DC" w:rsidR="003C4707" w:rsidRDefault="0039338A" w:rsidP="001C6E9E">
            <w:pPr>
              <w:widowControl w:val="0"/>
              <w:rPr>
                <w:rFonts w:ascii="Times New Roman" w:hAnsi="Times New Roman" w:cs="Times New Roman"/>
                <w:sz w:val="26"/>
                <w:szCs w:val="26"/>
              </w:rPr>
            </w:pPr>
            <w:r>
              <w:rPr>
                <w:rFonts w:ascii="Times New Roman" w:hAnsi="Times New Roman" w:cs="Times New Roman"/>
                <w:sz w:val="26"/>
                <w:szCs w:val="26"/>
              </w:rPr>
              <w:lastRenderedPageBreak/>
              <w:t xml:space="preserve">- </w:t>
            </w:r>
            <w:r w:rsidR="001C6E9E" w:rsidRPr="001C6E9E">
              <w:rPr>
                <w:rFonts w:ascii="Times New Roman" w:hAnsi="Times New Roman" w:cs="Times New Roman"/>
                <w:sz w:val="26"/>
                <w:szCs w:val="26"/>
              </w:rPr>
              <w:t>Dự thảo Nghị định điều chỉnh</w:t>
            </w:r>
            <w:r w:rsidR="003C4707" w:rsidRPr="00B47E56">
              <w:rPr>
                <w:rFonts w:ascii="Times New Roman" w:hAnsi="Times New Roman" w:cs="Times New Roman"/>
                <w:sz w:val="26"/>
                <w:szCs w:val="26"/>
              </w:rPr>
              <w:t xml:space="preserve"> </w:t>
            </w:r>
            <w:r w:rsidR="001C6E9E">
              <w:rPr>
                <w:rFonts w:ascii="Times New Roman" w:hAnsi="Times New Roman" w:cs="Times New Roman"/>
                <w:sz w:val="26"/>
                <w:szCs w:val="26"/>
              </w:rPr>
              <w:t>khoản 2 Điều 5 về xếp hạng củ</w:t>
            </w:r>
            <w:r w:rsidR="00D411C3">
              <w:rPr>
                <w:rFonts w:ascii="Times New Roman" w:hAnsi="Times New Roman" w:cs="Times New Roman"/>
                <w:sz w:val="26"/>
                <w:szCs w:val="26"/>
              </w:rPr>
              <w:t>a</w:t>
            </w:r>
            <w:r w:rsidR="001C6E9E">
              <w:rPr>
                <w:rFonts w:ascii="Times New Roman" w:hAnsi="Times New Roman" w:cs="Times New Roman"/>
                <w:sz w:val="26"/>
                <w:szCs w:val="26"/>
              </w:rPr>
              <w:t xml:space="preserve"> các tổ chức xếp hạng tín nhiệm quốc tế </w:t>
            </w:r>
            <w:r w:rsidR="003C4707" w:rsidRPr="00B47E56">
              <w:rPr>
                <w:rFonts w:ascii="Times New Roman" w:hAnsi="Times New Roman" w:cs="Times New Roman"/>
                <w:sz w:val="26"/>
                <w:szCs w:val="26"/>
              </w:rPr>
              <w:t xml:space="preserve">nhằm: (i) Làm rõ hơn quy định và thứ tự công bố kết quả xếp hạng được tổ chức xếp hạng tín nhiệm quốc tế công bố </w:t>
            </w:r>
            <w:r w:rsidR="003C4707" w:rsidRPr="00B47E56">
              <w:rPr>
                <w:rFonts w:ascii="Times New Roman" w:hAnsi="Times New Roman" w:cs="Times New Roman"/>
                <w:i/>
                <w:sz w:val="26"/>
                <w:szCs w:val="26"/>
              </w:rPr>
              <w:t xml:space="preserve">(thứ hạng tín nhiệm sau đó đến triển vọng của thứ hạng tín nhiệm); </w:t>
            </w:r>
            <w:r w:rsidR="003C4707" w:rsidRPr="00B47E56">
              <w:rPr>
                <w:rFonts w:ascii="Times New Roman" w:hAnsi="Times New Roman" w:cs="Times New Roman"/>
                <w:sz w:val="26"/>
                <w:szCs w:val="26"/>
              </w:rPr>
              <w:t xml:space="preserve">(ii) bổ sung thời điểm thứ hạng tín nhiệm là </w:t>
            </w:r>
            <w:r w:rsidR="003C4707" w:rsidRPr="00B47E56">
              <w:rPr>
                <w:rFonts w:ascii="Times New Roman" w:hAnsi="Times New Roman" w:cs="Times New Roman"/>
                <w:i/>
                <w:sz w:val="26"/>
                <w:szCs w:val="26"/>
              </w:rPr>
              <w:t xml:space="preserve">“thời điểm gần nhất tính từ thời điểm nộp hồ sơ đề nghị cấp Giấy phép” </w:t>
            </w:r>
            <w:r w:rsidR="003C4707" w:rsidRPr="00B47E56">
              <w:rPr>
                <w:rFonts w:ascii="Times New Roman" w:hAnsi="Times New Roman" w:cs="Times New Roman"/>
                <w:sz w:val="26"/>
                <w:szCs w:val="26"/>
              </w:rPr>
              <w:t>để phù hợp với thực tiễn xếp hạng tín nhiệm của các TCTD nước ngoài.</w:t>
            </w:r>
          </w:p>
          <w:p w14:paraId="6FBF8FF9" w14:textId="2943765E" w:rsidR="0039338A" w:rsidRPr="00B47E56" w:rsidRDefault="0039338A" w:rsidP="009F6891">
            <w:pPr>
              <w:widowControl w:val="0"/>
              <w:rPr>
                <w:rFonts w:ascii="Times New Roman" w:hAnsi="Times New Roman" w:cs="Times New Roman"/>
                <w:sz w:val="26"/>
                <w:szCs w:val="26"/>
              </w:rPr>
            </w:pPr>
          </w:p>
        </w:tc>
      </w:tr>
      <w:tr w:rsidR="005C5F8F" w:rsidRPr="00B47E56" w14:paraId="06D284C6" w14:textId="77777777" w:rsidTr="00AB323D">
        <w:trPr>
          <w:trHeight w:val="327"/>
        </w:trPr>
        <w:tc>
          <w:tcPr>
            <w:tcW w:w="5070" w:type="dxa"/>
          </w:tcPr>
          <w:p w14:paraId="7373922F" w14:textId="3303A95C" w:rsidR="00883B6F" w:rsidRPr="00883B6F" w:rsidRDefault="00883B6F" w:rsidP="00883B6F">
            <w:pPr>
              <w:widowControl w:val="0"/>
              <w:rPr>
                <w:rFonts w:ascii="Times New Roman" w:hAnsi="Times New Roman" w:cs="Times New Roman"/>
                <w:b/>
                <w:color w:val="000000" w:themeColor="text1"/>
                <w:sz w:val="26"/>
                <w:szCs w:val="26"/>
              </w:rPr>
            </w:pPr>
            <w:r w:rsidRPr="00883B6F">
              <w:rPr>
                <w:rFonts w:ascii="Times New Roman" w:hAnsi="Times New Roman" w:cs="Times New Roman"/>
                <w:b/>
                <w:color w:val="000000" w:themeColor="text1"/>
                <w:sz w:val="26"/>
                <w:szCs w:val="26"/>
              </w:rPr>
              <w:lastRenderedPageBreak/>
              <w:t>Khoản 3 Điều 10 Thông tư số 40 quy định về điều kiện đối với thành viên sáng lập của ngân hàng liên doanh</w:t>
            </w:r>
          </w:p>
          <w:p w14:paraId="0F3DD1A0" w14:textId="77777777" w:rsidR="00883B6F" w:rsidRPr="001C6E9E" w:rsidRDefault="00883B6F" w:rsidP="00883B6F">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3. Thành viên sáng lập của ngân hàng liên doanh là ngân hàng thương mại Việt Nam phải đáp ứng các điều kiện quy định tại điểm c, g khoản 2 Điều 9 Thông tư này.</w:t>
            </w:r>
          </w:p>
          <w:p w14:paraId="22BAAC02" w14:textId="77777777" w:rsidR="005C5F8F" w:rsidRPr="009F6891" w:rsidRDefault="005C5F8F" w:rsidP="005C5F8F">
            <w:pPr>
              <w:widowControl w:val="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Đ</w:t>
            </w:r>
            <w:r w:rsidRPr="009F6891">
              <w:rPr>
                <w:rFonts w:ascii="Times New Roman" w:hAnsi="Times New Roman" w:cs="Times New Roman"/>
                <w:b/>
                <w:color w:val="000000" w:themeColor="text1"/>
                <w:sz w:val="26"/>
                <w:szCs w:val="26"/>
              </w:rPr>
              <w:t xml:space="preserve">iểm b(iii) khoản 3 Điều 31 </w:t>
            </w:r>
            <w:r>
              <w:rPr>
                <w:rFonts w:ascii="Times New Roman" w:hAnsi="Times New Roman" w:cs="Times New Roman"/>
                <w:b/>
                <w:color w:val="000000" w:themeColor="text1"/>
                <w:sz w:val="26"/>
                <w:szCs w:val="26"/>
              </w:rPr>
              <w:t xml:space="preserve">Thông tư số 40 quy định điều kiện của </w:t>
            </w:r>
            <w:r w:rsidRPr="009F6891">
              <w:rPr>
                <w:rFonts w:ascii="Times New Roman" w:hAnsi="Times New Roman" w:cs="Times New Roman"/>
                <w:b/>
                <w:color w:val="000000" w:themeColor="text1"/>
                <w:sz w:val="26"/>
                <w:szCs w:val="26"/>
              </w:rPr>
              <w:t xml:space="preserve">thành viên sáng lập ngân hàng liên doanh </w:t>
            </w:r>
            <w:r>
              <w:rPr>
                <w:rFonts w:ascii="Times New Roman" w:hAnsi="Times New Roman" w:cs="Times New Roman"/>
                <w:b/>
                <w:color w:val="000000" w:themeColor="text1"/>
                <w:sz w:val="26"/>
                <w:szCs w:val="26"/>
              </w:rPr>
              <w:t xml:space="preserve">là doanh nghiệp Việt Nam không phải là ngân hàng </w:t>
            </w:r>
            <w:r w:rsidRPr="009F6891">
              <w:rPr>
                <w:rFonts w:ascii="Times New Roman" w:hAnsi="Times New Roman" w:cs="Times New Roman"/>
                <w:b/>
                <w:color w:val="000000" w:themeColor="text1"/>
                <w:sz w:val="26"/>
                <w:szCs w:val="26"/>
              </w:rPr>
              <w:t>:</w:t>
            </w:r>
          </w:p>
          <w:p w14:paraId="6E659A3F" w14:textId="77777777" w:rsidR="005C5F8F" w:rsidRPr="009F6891" w:rsidRDefault="005C5F8F" w:rsidP="005C5F8F">
            <w:pPr>
              <w:widowControl w:val="0"/>
              <w:rPr>
                <w:rFonts w:ascii="Times New Roman" w:hAnsi="Times New Roman" w:cs="Times New Roman"/>
                <w:color w:val="000000" w:themeColor="text1"/>
                <w:sz w:val="26"/>
                <w:szCs w:val="26"/>
              </w:rPr>
            </w:pPr>
            <w:r w:rsidRPr="009F6891">
              <w:rPr>
                <w:rFonts w:ascii="Times New Roman" w:hAnsi="Times New Roman" w:cs="Times New Roman"/>
                <w:color w:val="000000" w:themeColor="text1"/>
                <w:sz w:val="26"/>
                <w:szCs w:val="26"/>
              </w:rPr>
              <w:t>- Được thành lập theo pháp luật Việt Nam hoặc pháp luật nước ngoài;</w:t>
            </w:r>
          </w:p>
          <w:p w14:paraId="4ADB54B4" w14:textId="77777777" w:rsidR="005C5F8F" w:rsidRPr="009F6891" w:rsidRDefault="005C5F8F" w:rsidP="005C5F8F">
            <w:pPr>
              <w:widowControl w:val="0"/>
              <w:rPr>
                <w:rFonts w:ascii="Times New Roman" w:hAnsi="Times New Roman" w:cs="Times New Roman"/>
                <w:color w:val="000000" w:themeColor="text1"/>
                <w:sz w:val="26"/>
                <w:szCs w:val="26"/>
              </w:rPr>
            </w:pPr>
            <w:r w:rsidRPr="009F6891">
              <w:rPr>
                <w:rFonts w:ascii="Times New Roman" w:hAnsi="Times New Roman" w:cs="Times New Roman"/>
                <w:color w:val="000000" w:themeColor="text1"/>
                <w:sz w:val="26"/>
                <w:szCs w:val="26"/>
              </w:rPr>
              <w:t>- Trường hợp là doanh nghiệp Nhà nước, phải được cấp có thẩm quyền chấp thuận bằng văn bản cho phép tham gia góp vốn vào ngân hàng liên doanh theo quy định của pháp luật;</w:t>
            </w:r>
          </w:p>
          <w:p w14:paraId="5B4D53EE" w14:textId="77777777" w:rsidR="005C5F8F" w:rsidRPr="009F6891" w:rsidRDefault="005C5F8F" w:rsidP="005C5F8F">
            <w:pPr>
              <w:widowControl w:val="0"/>
              <w:rPr>
                <w:rFonts w:ascii="Times New Roman" w:hAnsi="Times New Roman" w:cs="Times New Roman"/>
                <w:color w:val="000000" w:themeColor="text1"/>
                <w:sz w:val="26"/>
                <w:szCs w:val="26"/>
              </w:rPr>
            </w:pPr>
            <w:r w:rsidRPr="009F6891">
              <w:rPr>
                <w:rFonts w:ascii="Times New Roman" w:hAnsi="Times New Roman" w:cs="Times New Roman"/>
                <w:color w:val="000000" w:themeColor="text1"/>
                <w:sz w:val="26"/>
                <w:szCs w:val="26"/>
              </w:rPr>
              <w:t>- Trường hợp là doanh nghiệp được cấp Giấy phép thành lập và hoạt động trong lĩnh vực ngân hàng, chứng khoán, bảo hiểm, phải tuân thủ việc góp vốn theo các quy định liên quan của pháp luật;</w:t>
            </w:r>
          </w:p>
          <w:p w14:paraId="4099C9CC" w14:textId="77777777" w:rsidR="005C5F8F" w:rsidRPr="009F6891" w:rsidRDefault="005C5F8F" w:rsidP="005C5F8F">
            <w:pPr>
              <w:widowControl w:val="0"/>
              <w:rPr>
                <w:rFonts w:ascii="Times New Roman" w:hAnsi="Times New Roman" w:cs="Times New Roman"/>
                <w:color w:val="000000" w:themeColor="text1"/>
                <w:sz w:val="26"/>
                <w:szCs w:val="26"/>
              </w:rPr>
            </w:pPr>
            <w:r w:rsidRPr="009F6891">
              <w:rPr>
                <w:rFonts w:ascii="Times New Roman" w:hAnsi="Times New Roman" w:cs="Times New Roman"/>
                <w:color w:val="000000" w:themeColor="text1"/>
                <w:sz w:val="26"/>
                <w:szCs w:val="26"/>
              </w:rPr>
              <w:t xml:space="preserve">- Có vốn chủ sở hữu tối thiểu 1.000 tỷ đồng, tổng tài sản tối thiểu 2.000 tỷ đồng trong 03 năm liền kề năm nộp hồ sơ đề nghị chấp thuận mua bán, chuyển nhượng phần vốn góp đối với phần vốn góp từ trên 1% đến dưới 5% vốn điều lệ của ngân hàng liên doanh hoặc có vốn </w:t>
            </w:r>
            <w:r w:rsidRPr="009F6891">
              <w:rPr>
                <w:rFonts w:ascii="Times New Roman" w:hAnsi="Times New Roman" w:cs="Times New Roman"/>
                <w:color w:val="000000" w:themeColor="text1"/>
                <w:sz w:val="26"/>
                <w:szCs w:val="26"/>
              </w:rPr>
              <w:lastRenderedPageBreak/>
              <w:t>chủ sở hữu tối thiểu 200 tỷ đồng, tổng tài sản tối thiểu 400 tỷ đồng trong 03 năm liền kề năm nộp hồ sơ đề nghị chấp thuận mua bán, chuyển nhượng phần vốn góp đối với phần vốn góp từ 1% vốn điều lệ trở xuống của ngân hàng liên doanh;</w:t>
            </w:r>
          </w:p>
          <w:p w14:paraId="66DF6602" w14:textId="77777777" w:rsidR="005C5F8F" w:rsidRPr="009F6891" w:rsidRDefault="005C5F8F" w:rsidP="005C5F8F">
            <w:pPr>
              <w:widowControl w:val="0"/>
              <w:rPr>
                <w:rFonts w:ascii="Times New Roman" w:hAnsi="Times New Roman" w:cs="Times New Roman"/>
                <w:color w:val="000000" w:themeColor="text1"/>
                <w:sz w:val="26"/>
                <w:szCs w:val="26"/>
              </w:rPr>
            </w:pPr>
            <w:r w:rsidRPr="009F6891">
              <w:rPr>
                <w:rFonts w:ascii="Times New Roman" w:hAnsi="Times New Roman" w:cs="Times New Roman"/>
                <w:color w:val="000000" w:themeColor="text1"/>
                <w:sz w:val="26"/>
                <w:szCs w:val="26"/>
              </w:rPr>
              <w:t>- Đối với doanh nghiệp hoạt động trong ngành nghề kinh doanh có yêu cầu vốn pháp định, phải đảm bảo vốn chủ sở hữu trừ đi vốn pháp định tối thiểu bằng số vốn góp cam kết theo số liệu từ báo cáo tài chính đã được kiểm toán độc lập và không có ý kiến ngoại trừ của đơn vị kiểm toán của năm liền kề năm nộp hồ sơ đề nghị chấp thuận mua bán, chuyển nhượng phần vốn góp;</w:t>
            </w:r>
          </w:p>
          <w:p w14:paraId="23593ED5" w14:textId="77777777" w:rsidR="005C5F8F" w:rsidRPr="009F6891" w:rsidRDefault="005C5F8F" w:rsidP="005C5F8F">
            <w:pPr>
              <w:widowControl w:val="0"/>
              <w:rPr>
                <w:rFonts w:ascii="Times New Roman" w:hAnsi="Times New Roman" w:cs="Times New Roman"/>
                <w:color w:val="000000" w:themeColor="text1"/>
                <w:sz w:val="26"/>
                <w:szCs w:val="26"/>
              </w:rPr>
            </w:pPr>
            <w:r w:rsidRPr="009F6891">
              <w:rPr>
                <w:rFonts w:ascii="Times New Roman" w:hAnsi="Times New Roman" w:cs="Times New Roman"/>
                <w:color w:val="000000" w:themeColor="text1"/>
                <w:sz w:val="26"/>
                <w:szCs w:val="26"/>
              </w:rPr>
              <w:t>- Kinh doanh có lãi trong 03 năm liền kề năm nộp hồ sơ đề nghị chấp thuận mua bán, chuyển nhượng phần vốn góp;</w:t>
            </w:r>
          </w:p>
          <w:p w14:paraId="31CC3EA2" w14:textId="77777777" w:rsidR="005C5F8F" w:rsidRPr="009F6891" w:rsidRDefault="005C5F8F" w:rsidP="005C5F8F">
            <w:pPr>
              <w:widowControl w:val="0"/>
              <w:rPr>
                <w:rFonts w:ascii="Times New Roman" w:hAnsi="Times New Roman" w:cs="Times New Roman"/>
                <w:color w:val="000000" w:themeColor="text1"/>
                <w:sz w:val="26"/>
                <w:szCs w:val="26"/>
              </w:rPr>
            </w:pPr>
            <w:r w:rsidRPr="009F6891">
              <w:rPr>
                <w:rFonts w:ascii="Times New Roman" w:hAnsi="Times New Roman" w:cs="Times New Roman"/>
                <w:color w:val="000000" w:themeColor="text1"/>
                <w:sz w:val="26"/>
                <w:szCs w:val="26"/>
              </w:rPr>
              <w:t>- Không được dùng vốn huy động, vốn vay của tổ chức, cá nhân khác để góp vốn;</w:t>
            </w:r>
          </w:p>
          <w:p w14:paraId="038B8ABF" w14:textId="77777777" w:rsidR="005C5F8F" w:rsidRPr="009F6891" w:rsidRDefault="005C5F8F" w:rsidP="005C5F8F">
            <w:pPr>
              <w:widowControl w:val="0"/>
              <w:rPr>
                <w:rFonts w:ascii="Times New Roman" w:hAnsi="Times New Roman" w:cs="Times New Roman"/>
                <w:color w:val="000000" w:themeColor="text1"/>
                <w:sz w:val="26"/>
                <w:szCs w:val="26"/>
              </w:rPr>
            </w:pPr>
            <w:r w:rsidRPr="009F6891">
              <w:rPr>
                <w:rFonts w:ascii="Times New Roman" w:hAnsi="Times New Roman" w:cs="Times New Roman"/>
                <w:color w:val="000000" w:themeColor="text1"/>
                <w:sz w:val="26"/>
                <w:szCs w:val="26"/>
              </w:rPr>
              <w:t>- Thực hiện đầy đủ các nghĩa vụ về thuế và bảo hiểm xã hội theo quy định đến thời điểm nộp hồ sơ đề nghị chấp thuận mua bán, chuyển nhượng phần vốn góp;</w:t>
            </w:r>
          </w:p>
          <w:p w14:paraId="2EF7004B" w14:textId="1B567637" w:rsidR="005C5F8F" w:rsidRPr="0039338A" w:rsidRDefault="005C5F8F" w:rsidP="005C5F8F">
            <w:pPr>
              <w:widowControl w:val="0"/>
              <w:rPr>
                <w:rFonts w:ascii="Times New Roman" w:hAnsi="Times New Roman" w:cs="Times New Roman"/>
                <w:b/>
                <w:color w:val="000000" w:themeColor="text1"/>
                <w:sz w:val="26"/>
                <w:szCs w:val="26"/>
              </w:rPr>
            </w:pPr>
            <w:r w:rsidRPr="009F6891">
              <w:rPr>
                <w:rFonts w:ascii="Times New Roman" w:hAnsi="Times New Roman" w:cs="Times New Roman"/>
                <w:color w:val="000000" w:themeColor="text1"/>
                <w:sz w:val="26"/>
                <w:szCs w:val="26"/>
              </w:rPr>
              <w:t>- Không phải là cổ đông sáng lập, chủ sở hữu, thành viên sáng lập, cổ đông chiến lược của tổ chức tín dụng khác được thành lập và hoạt động tại Việt Nam.</w:t>
            </w:r>
          </w:p>
        </w:tc>
        <w:tc>
          <w:tcPr>
            <w:tcW w:w="5670" w:type="dxa"/>
          </w:tcPr>
          <w:p w14:paraId="4B968459" w14:textId="77777777" w:rsidR="005C5F8F" w:rsidRDefault="005C5F8F" w:rsidP="005C5F8F">
            <w:pPr>
              <w:widowControl w:val="0"/>
              <w:rPr>
                <w:rFonts w:ascii="Times New Roman" w:hAnsi="Times New Roman" w:cs="Times New Roman"/>
                <w:b/>
                <w:color w:val="000000" w:themeColor="text1"/>
                <w:sz w:val="26"/>
                <w:szCs w:val="26"/>
              </w:rPr>
            </w:pPr>
            <w:r w:rsidRPr="005C5F8F">
              <w:rPr>
                <w:rFonts w:ascii="Times New Roman" w:hAnsi="Times New Roman" w:cs="Times New Roman"/>
                <w:b/>
                <w:color w:val="000000" w:themeColor="text1"/>
                <w:sz w:val="26"/>
                <w:szCs w:val="26"/>
              </w:rPr>
              <w:lastRenderedPageBreak/>
              <w:t>Điều 6. Điều kiện đối với thành viên sáng lập của ngân hàng liên doanh</w:t>
            </w:r>
          </w:p>
          <w:p w14:paraId="76772C21" w14:textId="2B7AD647" w:rsidR="00204F35" w:rsidRPr="00204F35" w:rsidRDefault="00204F35" w:rsidP="005C5F8F">
            <w:pPr>
              <w:widowControl w:val="0"/>
              <w:rPr>
                <w:rFonts w:ascii="Times New Roman" w:hAnsi="Times New Roman" w:cs="Times New Roman"/>
                <w:bCs/>
                <w:color w:val="000000" w:themeColor="text1"/>
                <w:sz w:val="26"/>
                <w:szCs w:val="26"/>
              </w:rPr>
            </w:pPr>
            <w:r w:rsidRPr="00204F35">
              <w:rPr>
                <w:rFonts w:ascii="Times New Roman" w:hAnsi="Times New Roman" w:cs="Times New Roman"/>
                <w:bCs/>
                <w:color w:val="000000" w:themeColor="text1"/>
                <w:sz w:val="26"/>
                <w:szCs w:val="26"/>
              </w:rPr>
              <w:t>1. Thành viên sáng lập của ngân hàng liên doanh là tổ chức tín dụng nước ngoài phải đáp ứng các điều kiện quy định tại khoản Điều 5 Nghị định này.</w:t>
            </w:r>
          </w:p>
          <w:p w14:paraId="68601795" w14:textId="69C30904" w:rsidR="005C5F8F" w:rsidRPr="005C5F8F" w:rsidRDefault="00204F35" w:rsidP="005C5F8F">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005C5F8F" w:rsidRPr="005C5F8F">
              <w:rPr>
                <w:rFonts w:ascii="Times New Roman" w:hAnsi="Times New Roman" w:cs="Times New Roman"/>
                <w:color w:val="000000" w:themeColor="text1"/>
                <w:sz w:val="26"/>
                <w:szCs w:val="26"/>
              </w:rPr>
              <w:t>. Thành viên sáng lập của ngân hàng liên doanh là ngân hàng thương mại Việt Nam phải đáp ứng các điều kiện đối với ngân hàng thương mại quy định tại khoản 4 Điều 4 Nghị định này.</w:t>
            </w:r>
          </w:p>
          <w:p w14:paraId="49759362" w14:textId="317CD140" w:rsidR="005C5F8F" w:rsidRPr="005C5F8F" w:rsidRDefault="00204F35" w:rsidP="005C5F8F">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005C5F8F" w:rsidRPr="005C5F8F">
              <w:rPr>
                <w:rFonts w:ascii="Times New Roman" w:hAnsi="Times New Roman" w:cs="Times New Roman"/>
                <w:color w:val="000000" w:themeColor="text1"/>
                <w:sz w:val="26"/>
                <w:szCs w:val="26"/>
              </w:rPr>
              <w:t>. Thành viên sáng lập của ngân hàng liên doanh là doanh nghiệp Việt Nam không phải ngân hàng phải đáp ứng các điều kiện sau:</w:t>
            </w:r>
          </w:p>
          <w:p w14:paraId="3EA3F1CA" w14:textId="3E99D1C8" w:rsidR="005C5F8F" w:rsidRPr="005C5F8F" w:rsidRDefault="005967C4" w:rsidP="005C5F8F">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r w:rsidR="005C5F8F" w:rsidRPr="005C5F8F">
              <w:rPr>
                <w:rFonts w:ascii="Times New Roman" w:hAnsi="Times New Roman" w:cs="Times New Roman"/>
                <w:color w:val="000000" w:themeColor="text1"/>
                <w:sz w:val="26"/>
                <w:szCs w:val="26"/>
              </w:rPr>
              <w:t xml:space="preserve"> Được thành lập theo pháp luật Việt Nam hoặc pháp luật nước ngoài;</w:t>
            </w:r>
          </w:p>
          <w:p w14:paraId="327FAE65" w14:textId="63A287BC" w:rsidR="005C5F8F" w:rsidRPr="005C5F8F" w:rsidRDefault="005967C4" w:rsidP="005C5F8F">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r w:rsidR="005C5F8F" w:rsidRPr="005C5F8F">
              <w:rPr>
                <w:rFonts w:ascii="Times New Roman" w:hAnsi="Times New Roman" w:cs="Times New Roman"/>
                <w:color w:val="000000" w:themeColor="text1"/>
                <w:sz w:val="26"/>
                <w:szCs w:val="26"/>
              </w:rPr>
              <w:t xml:space="preserve"> Trường hợp là doanh nghiệp Nhà nước, phải được cấp có thẩm quyền chấp thuận bằng văn bản cho phép tham gia góp vốn vào ngân hàng liên doanh theo quy định của pháp luật;</w:t>
            </w:r>
          </w:p>
          <w:p w14:paraId="675234A0" w14:textId="5623CF23" w:rsidR="005C5F8F" w:rsidRPr="005C5F8F" w:rsidRDefault="005967C4" w:rsidP="005C5F8F">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w:t>
            </w:r>
            <w:r w:rsidR="005C5F8F" w:rsidRPr="005C5F8F">
              <w:rPr>
                <w:rFonts w:ascii="Times New Roman" w:hAnsi="Times New Roman" w:cs="Times New Roman"/>
                <w:color w:val="000000" w:themeColor="text1"/>
                <w:sz w:val="26"/>
                <w:szCs w:val="26"/>
              </w:rPr>
              <w:t xml:space="preserve"> Trường hợp là doanh nghiệp được cấp Giấy phép thành lập và hoạt động trong lĩnh vực ngân hàng, chứng khoán, bảo hiểm, phải tuân thủ việc góp vốn theo các quy định liên quan của pháp luật;</w:t>
            </w:r>
          </w:p>
          <w:p w14:paraId="57B9D975" w14:textId="4076C91B" w:rsidR="005C5F8F" w:rsidRPr="005C5F8F" w:rsidRDefault="005967C4" w:rsidP="005C5F8F">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w:t>
            </w:r>
            <w:r w:rsidR="005C5F8F" w:rsidRPr="005C5F8F">
              <w:rPr>
                <w:rFonts w:ascii="Times New Roman" w:hAnsi="Times New Roman" w:cs="Times New Roman"/>
                <w:color w:val="000000" w:themeColor="text1"/>
                <w:sz w:val="26"/>
                <w:szCs w:val="26"/>
              </w:rPr>
              <w:t xml:space="preserve"> Có vốn chủ sở hữu tối thiểu 1.000 tỷ đồng, tổng tài sản tối thiểu 2.000 tỷ đồng trong 03 năm liền kề năm nộp hồ sơ đề nghị chấp thuận mua bán, chuyển nhượng phần vốn góp đối với phần vốn góp từ trên 1% đến dưới 5% vốn điều lệ của ngân hàng liên doanh hoặc có vốn chủ sở hữu tối thiểu 200 tỷ </w:t>
            </w:r>
            <w:r w:rsidR="005C5F8F" w:rsidRPr="005C5F8F">
              <w:rPr>
                <w:rFonts w:ascii="Times New Roman" w:hAnsi="Times New Roman" w:cs="Times New Roman"/>
                <w:color w:val="000000" w:themeColor="text1"/>
                <w:sz w:val="26"/>
                <w:szCs w:val="26"/>
              </w:rPr>
              <w:lastRenderedPageBreak/>
              <w:t>đồng, tổng tài sản tối thiểu 400 tỷ đồng trong 03 năm liền kề năm nộp hồ sơ đề nghị chấp thuận mua bán, chuyển nhượng phần vốn góp đối với phần vốn góp từ 1% vốn điều lệ trở xuống của ngân hàng liên doanh;</w:t>
            </w:r>
          </w:p>
          <w:p w14:paraId="0FD83699" w14:textId="3D0DD4D7" w:rsidR="005C5F8F" w:rsidRPr="005C5F8F" w:rsidRDefault="005967C4" w:rsidP="005C5F8F">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e)</w:t>
            </w:r>
            <w:r w:rsidR="005C5F8F" w:rsidRPr="005C5F8F">
              <w:rPr>
                <w:rFonts w:ascii="Times New Roman" w:hAnsi="Times New Roman" w:cs="Times New Roman"/>
                <w:color w:val="000000" w:themeColor="text1"/>
                <w:sz w:val="26"/>
                <w:szCs w:val="26"/>
              </w:rPr>
              <w:t xml:space="preserve"> Đối với doanh nghiệp hoạt động trong ngành nghề kinh doanh có yêu cầu vốn pháp định, phải đảm bảo vốn chủ sở hữu trừ đi vốn pháp định tối thiểu bằng số vốn góp cam kết theo số liệu từ báo cáo tài chính đã được kiểm toán độc lập và không có ý kiến ngoại trừ của đơn vị kiểm toán của năm liền kề năm nộp hồ sơ đề nghị chấp thuận mua bán, chuyển nhượng phần vốn góp;</w:t>
            </w:r>
          </w:p>
          <w:p w14:paraId="74B33DEE" w14:textId="508000F7" w:rsidR="005C5F8F" w:rsidRPr="005C5F8F" w:rsidRDefault="005967C4" w:rsidP="005C5F8F">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w:t>
            </w:r>
            <w:r w:rsidR="005C5F8F" w:rsidRPr="005C5F8F">
              <w:rPr>
                <w:rFonts w:ascii="Times New Roman" w:hAnsi="Times New Roman" w:cs="Times New Roman"/>
                <w:color w:val="000000" w:themeColor="text1"/>
                <w:sz w:val="26"/>
                <w:szCs w:val="26"/>
              </w:rPr>
              <w:t xml:space="preserve"> Kinh doanh có lãi trong 03 năm liền kề năm nộp hồ sơ đề nghị chấp thuận mua bán, chuyển nhượng phần vốn góp;</w:t>
            </w:r>
          </w:p>
          <w:p w14:paraId="1B5BD610" w14:textId="640108A3" w:rsidR="005C5F8F" w:rsidRPr="005C5F8F" w:rsidRDefault="005967C4" w:rsidP="005C5F8F">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w:t>
            </w:r>
            <w:r w:rsidR="005C5F8F" w:rsidRPr="005C5F8F">
              <w:rPr>
                <w:rFonts w:ascii="Times New Roman" w:hAnsi="Times New Roman" w:cs="Times New Roman"/>
                <w:color w:val="000000" w:themeColor="text1"/>
                <w:sz w:val="26"/>
                <w:szCs w:val="26"/>
              </w:rPr>
              <w:t xml:space="preserve"> Không được dùng vốn huy động, vốn vay của tổ chức, cá nhân khác để góp vốn;</w:t>
            </w:r>
          </w:p>
          <w:p w14:paraId="2D2FEE5E" w14:textId="40DD9275" w:rsidR="005C5F8F" w:rsidRPr="005C5F8F" w:rsidRDefault="005967C4" w:rsidP="005C5F8F">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w:t>
            </w:r>
            <w:r w:rsidR="005C5F8F" w:rsidRPr="005C5F8F">
              <w:rPr>
                <w:rFonts w:ascii="Times New Roman" w:hAnsi="Times New Roman" w:cs="Times New Roman"/>
                <w:color w:val="000000" w:themeColor="text1"/>
                <w:sz w:val="26"/>
                <w:szCs w:val="26"/>
              </w:rPr>
              <w:t xml:space="preserve"> Thực hiện đầy đủ các nghĩa vụ về thuế và bảo hiểm xã hội theo quy định đến thời điểm nộp hồ sơ đề nghị chấp thuận mua bán, chuyển nhượng phần vốn góp;</w:t>
            </w:r>
          </w:p>
          <w:p w14:paraId="22D85BB9" w14:textId="282FD4D0" w:rsidR="005C5F8F" w:rsidRPr="005C5F8F" w:rsidRDefault="005967C4" w:rsidP="005C5F8F">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l)</w:t>
            </w:r>
            <w:r w:rsidR="005C5F8F" w:rsidRPr="005C5F8F">
              <w:rPr>
                <w:rFonts w:ascii="Times New Roman" w:hAnsi="Times New Roman" w:cs="Times New Roman"/>
                <w:color w:val="000000" w:themeColor="text1"/>
                <w:sz w:val="26"/>
                <w:szCs w:val="26"/>
              </w:rPr>
              <w:t xml:space="preserve"> Không phải là cổ đông sáng lập, chủ sở hữu, thành viên sáng lập, cổ đông chiến lược của tổ chức tín dụng khác được thành lập và hoạt động tại Việt Nam.</w:t>
            </w:r>
          </w:p>
          <w:p w14:paraId="54D3107E" w14:textId="49DE19AF" w:rsidR="005C5F8F" w:rsidRPr="00B47E56" w:rsidRDefault="00C94AD1" w:rsidP="005C5F8F">
            <w:pPr>
              <w:widowControl w:val="0"/>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4</w:t>
            </w:r>
            <w:r w:rsidR="005C5F8F" w:rsidRPr="005C5F8F">
              <w:rPr>
                <w:rFonts w:ascii="Times New Roman" w:hAnsi="Times New Roman" w:cs="Times New Roman"/>
                <w:color w:val="000000" w:themeColor="text1"/>
                <w:sz w:val="26"/>
                <w:szCs w:val="26"/>
              </w:rPr>
              <w:t>. Trong thời hạn 05 (năm) năm kể từ ngày được cấp Giấy phép, các thành viên sáng lập phải cùng nhau sở hữu 100% vốn điều lệ của ngân hàng liên doanh.</w:t>
            </w:r>
          </w:p>
        </w:tc>
        <w:tc>
          <w:tcPr>
            <w:tcW w:w="4820" w:type="dxa"/>
          </w:tcPr>
          <w:p w14:paraId="402C840C" w14:textId="356DD397" w:rsidR="005C5F8F" w:rsidRDefault="00883B6F" w:rsidP="0039338A">
            <w:pPr>
              <w:widowControl w:val="0"/>
              <w:rPr>
                <w:rFonts w:ascii="Times New Roman" w:hAnsi="Times New Roman" w:cs="Times New Roman"/>
                <w:sz w:val="26"/>
                <w:szCs w:val="26"/>
              </w:rPr>
            </w:pPr>
            <w:r>
              <w:rPr>
                <w:rFonts w:ascii="Times New Roman" w:hAnsi="Times New Roman" w:cs="Times New Roman"/>
                <w:sz w:val="26"/>
                <w:szCs w:val="26"/>
              </w:rPr>
              <w:lastRenderedPageBreak/>
              <w:t>Dự thảo Nghị định giữ nguyên các quy định có liên quan tại Thông tư số 40 về đ</w:t>
            </w:r>
            <w:r w:rsidRPr="009F6891">
              <w:rPr>
                <w:rFonts w:ascii="Times New Roman" w:hAnsi="Times New Roman" w:cs="Times New Roman"/>
                <w:sz w:val="26"/>
                <w:szCs w:val="26"/>
              </w:rPr>
              <w:t>iều kiện đối với thành viên sáng lập, chủ sở hữu là tổ chức tín dụng nước ngoài và thành viên sáng lập của ngân hàng liên doanh</w:t>
            </w:r>
            <w:r>
              <w:rPr>
                <w:rFonts w:ascii="Times New Roman" w:hAnsi="Times New Roman" w:cs="Times New Roman"/>
                <w:sz w:val="26"/>
                <w:szCs w:val="26"/>
              </w:rPr>
              <w:t>.</w:t>
            </w:r>
          </w:p>
        </w:tc>
      </w:tr>
      <w:tr w:rsidR="003C4707" w:rsidRPr="00B47E56" w14:paraId="2A2CB238" w14:textId="4E61867D" w:rsidTr="00AB323D">
        <w:trPr>
          <w:trHeight w:val="327"/>
        </w:trPr>
        <w:tc>
          <w:tcPr>
            <w:tcW w:w="5070" w:type="dxa"/>
          </w:tcPr>
          <w:p w14:paraId="480F5B74" w14:textId="48828C2D" w:rsidR="0039338A" w:rsidRPr="0039338A" w:rsidRDefault="0039338A" w:rsidP="0039338A">
            <w:pPr>
              <w:widowControl w:val="0"/>
              <w:rPr>
                <w:rFonts w:ascii="Times New Roman" w:hAnsi="Times New Roman" w:cs="Times New Roman"/>
                <w:b/>
                <w:color w:val="000000" w:themeColor="text1"/>
                <w:sz w:val="26"/>
                <w:szCs w:val="26"/>
              </w:rPr>
            </w:pPr>
            <w:r w:rsidRPr="0039338A">
              <w:rPr>
                <w:rFonts w:ascii="Times New Roman" w:hAnsi="Times New Roman" w:cs="Times New Roman"/>
                <w:b/>
                <w:color w:val="000000" w:themeColor="text1"/>
                <w:sz w:val="26"/>
                <w:szCs w:val="26"/>
              </w:rPr>
              <w:t>Điều 11</w:t>
            </w:r>
            <w:r>
              <w:rPr>
                <w:rFonts w:ascii="Times New Roman" w:hAnsi="Times New Roman" w:cs="Times New Roman"/>
                <w:b/>
                <w:color w:val="000000" w:themeColor="text1"/>
                <w:sz w:val="26"/>
                <w:szCs w:val="26"/>
              </w:rPr>
              <w:t xml:space="preserve"> Thông tư số 40 quy định</w:t>
            </w:r>
            <w:r w:rsidRPr="0039338A">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rPr>
              <w:t>đ</w:t>
            </w:r>
            <w:r w:rsidRPr="0039338A">
              <w:rPr>
                <w:rFonts w:ascii="Times New Roman" w:hAnsi="Times New Roman" w:cs="Times New Roman"/>
                <w:b/>
                <w:color w:val="000000" w:themeColor="text1"/>
                <w:sz w:val="26"/>
                <w:szCs w:val="26"/>
              </w:rPr>
              <w:t xml:space="preserve">iều kiện đối với ngân hàng mẹ của chi nhánh ngân hàng nước ngoài </w:t>
            </w:r>
          </w:p>
          <w:p w14:paraId="10344285" w14:textId="4A523BB1" w:rsidR="0039338A" w:rsidRPr="0039338A" w:rsidRDefault="0039338A" w:rsidP="0039338A">
            <w:pPr>
              <w:widowControl w:val="0"/>
              <w:rPr>
                <w:rFonts w:ascii="Times New Roman" w:hAnsi="Times New Roman" w:cs="Times New Roman"/>
                <w:color w:val="000000" w:themeColor="text1"/>
                <w:sz w:val="26"/>
                <w:szCs w:val="26"/>
              </w:rPr>
            </w:pPr>
            <w:r w:rsidRPr="0039338A">
              <w:rPr>
                <w:rFonts w:ascii="Times New Roman" w:hAnsi="Times New Roman" w:cs="Times New Roman"/>
                <w:color w:val="000000" w:themeColor="text1"/>
                <w:sz w:val="26"/>
                <w:szCs w:val="26"/>
              </w:rPr>
              <w:lastRenderedPageBreak/>
              <w:t>1. (được bãi bỏ)</w:t>
            </w:r>
          </w:p>
          <w:p w14:paraId="3FE89679" w14:textId="77777777" w:rsidR="0039338A" w:rsidRPr="0039338A" w:rsidRDefault="0039338A" w:rsidP="0039338A">
            <w:pPr>
              <w:widowControl w:val="0"/>
              <w:rPr>
                <w:rFonts w:ascii="Times New Roman" w:hAnsi="Times New Roman" w:cs="Times New Roman"/>
                <w:color w:val="000000" w:themeColor="text1"/>
                <w:sz w:val="26"/>
                <w:szCs w:val="26"/>
              </w:rPr>
            </w:pPr>
            <w:r w:rsidRPr="0039338A">
              <w:rPr>
                <w:rFonts w:ascii="Times New Roman" w:hAnsi="Times New Roman" w:cs="Times New Roman"/>
                <w:color w:val="000000" w:themeColor="text1"/>
                <w:sz w:val="26"/>
                <w:szCs w:val="26"/>
              </w:rPr>
              <w:t>2. Điều kiện đối với ngân hàng mẹ:</w:t>
            </w:r>
          </w:p>
          <w:p w14:paraId="58E17599" w14:textId="77777777" w:rsidR="0039338A" w:rsidRPr="0039338A" w:rsidRDefault="0039338A" w:rsidP="0039338A">
            <w:pPr>
              <w:widowControl w:val="0"/>
              <w:rPr>
                <w:rFonts w:ascii="Times New Roman" w:hAnsi="Times New Roman" w:cs="Times New Roman"/>
                <w:color w:val="000000" w:themeColor="text1"/>
                <w:sz w:val="26"/>
                <w:szCs w:val="26"/>
              </w:rPr>
            </w:pPr>
            <w:r w:rsidRPr="0039338A">
              <w:rPr>
                <w:rFonts w:ascii="Times New Roman" w:hAnsi="Times New Roman" w:cs="Times New Roman"/>
                <w:color w:val="000000" w:themeColor="text1"/>
                <w:sz w:val="26"/>
                <w:szCs w:val="26"/>
              </w:rPr>
              <w:t>a) Đáp ứng các điều kiện quy định tại điểm a, b, c, đ khoản 2 Điều 10 Thông tư này;</w:t>
            </w:r>
          </w:p>
          <w:p w14:paraId="5CA2CF2E" w14:textId="5C696006" w:rsidR="003C4707" w:rsidRPr="00B47E56" w:rsidRDefault="0039338A" w:rsidP="0039338A">
            <w:pPr>
              <w:widowControl w:val="0"/>
              <w:rPr>
                <w:rFonts w:ascii="Times New Roman" w:hAnsi="Times New Roman" w:cs="Times New Roman"/>
                <w:b/>
                <w:color w:val="000000" w:themeColor="text1"/>
                <w:sz w:val="26"/>
                <w:szCs w:val="26"/>
              </w:rPr>
            </w:pPr>
            <w:r w:rsidRPr="0039338A">
              <w:rPr>
                <w:rFonts w:ascii="Times New Roman" w:hAnsi="Times New Roman" w:cs="Times New Roman"/>
                <w:color w:val="000000" w:themeColor="text1"/>
                <w:sz w:val="26"/>
                <w:szCs w:val="26"/>
              </w:rPr>
              <w:t>b) Ngân hàng mẹ có tổng tài sản có ít nhất tương đương 20 tỷ đôla Mỹ vào năm liền kề năm nộp hồ sơ đề nghị cấp Giấy phép và đến thời điểm cấp Giấy phép.</w:t>
            </w:r>
          </w:p>
        </w:tc>
        <w:tc>
          <w:tcPr>
            <w:tcW w:w="5670" w:type="dxa"/>
          </w:tcPr>
          <w:p w14:paraId="6924FDA5" w14:textId="2C264982" w:rsidR="003C4707" w:rsidRPr="00B47E56" w:rsidRDefault="003C4707" w:rsidP="00AB323D">
            <w:pPr>
              <w:widowControl w:val="0"/>
              <w:rPr>
                <w:rFonts w:ascii="Times New Roman" w:hAnsi="Times New Roman" w:cs="Times New Roman"/>
                <w:b/>
                <w:color w:val="000000" w:themeColor="text1"/>
                <w:sz w:val="26"/>
                <w:szCs w:val="26"/>
              </w:rPr>
            </w:pPr>
            <w:r w:rsidRPr="00B47E56">
              <w:rPr>
                <w:rFonts w:ascii="Times New Roman" w:hAnsi="Times New Roman" w:cs="Times New Roman"/>
                <w:b/>
                <w:color w:val="000000" w:themeColor="text1"/>
                <w:sz w:val="26"/>
                <w:szCs w:val="26"/>
              </w:rPr>
              <w:lastRenderedPageBreak/>
              <w:t xml:space="preserve">Điều </w:t>
            </w:r>
            <w:r w:rsidR="00883B6F">
              <w:rPr>
                <w:rFonts w:ascii="Times New Roman" w:hAnsi="Times New Roman" w:cs="Times New Roman"/>
                <w:b/>
                <w:color w:val="000000" w:themeColor="text1"/>
                <w:sz w:val="26"/>
                <w:szCs w:val="26"/>
              </w:rPr>
              <w:t>7</w:t>
            </w:r>
            <w:r w:rsidRPr="00B47E56">
              <w:rPr>
                <w:rFonts w:ascii="Times New Roman" w:hAnsi="Times New Roman" w:cs="Times New Roman"/>
                <w:b/>
                <w:color w:val="000000" w:themeColor="text1"/>
                <w:sz w:val="26"/>
                <w:szCs w:val="26"/>
              </w:rPr>
              <w:t>. Điều kiện đối với ngân hàng mẹ của chi nhánh ngân hàng nước ngoài</w:t>
            </w:r>
          </w:p>
          <w:p w14:paraId="4B2396EE" w14:textId="77777777" w:rsidR="003C4707" w:rsidRPr="00B47E56" w:rsidRDefault="003C4707" w:rsidP="00AB323D">
            <w:pPr>
              <w:widowControl w:val="0"/>
              <w:rPr>
                <w:rFonts w:ascii="Times New Roman" w:hAnsi="Times New Roman" w:cs="Times New Roman"/>
                <w:color w:val="000000" w:themeColor="text1"/>
                <w:sz w:val="26"/>
                <w:szCs w:val="26"/>
              </w:rPr>
            </w:pPr>
            <w:r w:rsidRPr="00B47E56">
              <w:rPr>
                <w:rFonts w:ascii="Times New Roman" w:hAnsi="Times New Roman" w:cs="Times New Roman"/>
                <w:color w:val="000000" w:themeColor="text1"/>
                <w:sz w:val="26"/>
                <w:szCs w:val="26"/>
              </w:rPr>
              <w:t xml:space="preserve">1. Đáp ứng các điều kiện quy định tại khoản 1, 2, 3 </w:t>
            </w:r>
            <w:r w:rsidRPr="00B47E56">
              <w:rPr>
                <w:rFonts w:ascii="Times New Roman" w:hAnsi="Times New Roman" w:cs="Times New Roman"/>
                <w:color w:val="000000" w:themeColor="text1"/>
                <w:sz w:val="26"/>
                <w:szCs w:val="26"/>
              </w:rPr>
              <w:lastRenderedPageBreak/>
              <w:t>và 5 Điều 4 Nghị định này.</w:t>
            </w:r>
          </w:p>
          <w:p w14:paraId="3F076AD5" w14:textId="3EFD7E27" w:rsidR="003C4707" w:rsidRPr="00B47E56" w:rsidRDefault="003C4707" w:rsidP="00AB323D">
            <w:pPr>
              <w:widowControl w:val="0"/>
              <w:rPr>
                <w:rFonts w:ascii="Times New Roman" w:hAnsi="Times New Roman" w:cs="Times New Roman"/>
                <w:sz w:val="26"/>
                <w:szCs w:val="26"/>
              </w:rPr>
            </w:pPr>
            <w:r w:rsidRPr="00B47E56">
              <w:rPr>
                <w:rFonts w:ascii="Times New Roman" w:hAnsi="Times New Roman" w:cs="Times New Roman"/>
                <w:color w:val="000000" w:themeColor="text1"/>
                <w:sz w:val="26"/>
                <w:szCs w:val="26"/>
              </w:rPr>
              <w:t>2. Ngân hàng mẹ có tổng tài sản có ít nhất tương đương 20 tỷ đôla Mỹ vào năm liền kề năm nộp hồ sơ đề nghị cấp Giấy phép và đến thời điểm cấp Giấy phép.</w:t>
            </w:r>
          </w:p>
        </w:tc>
        <w:tc>
          <w:tcPr>
            <w:tcW w:w="4820" w:type="dxa"/>
          </w:tcPr>
          <w:p w14:paraId="0E713A30" w14:textId="487DD40C" w:rsidR="003C4707" w:rsidRPr="00B47E56" w:rsidRDefault="0039338A" w:rsidP="0039338A">
            <w:pPr>
              <w:widowControl w:val="0"/>
              <w:rPr>
                <w:rFonts w:ascii="Times New Roman" w:hAnsi="Times New Roman" w:cs="Times New Roman"/>
                <w:b/>
                <w:bCs/>
                <w:sz w:val="26"/>
                <w:szCs w:val="26"/>
              </w:rPr>
            </w:pPr>
            <w:r>
              <w:rPr>
                <w:rFonts w:ascii="Times New Roman" w:hAnsi="Times New Roman" w:cs="Times New Roman"/>
                <w:sz w:val="26"/>
                <w:szCs w:val="26"/>
              </w:rPr>
              <w:lastRenderedPageBreak/>
              <w:t>Dự thảo Nghị định giữ nguyên quy định tại Thông tư số 40.</w:t>
            </w:r>
          </w:p>
        </w:tc>
      </w:tr>
      <w:tr w:rsidR="003C4707" w:rsidRPr="00B47E56" w14:paraId="4D1767EA" w14:textId="18E08D5B" w:rsidTr="00AB323D">
        <w:trPr>
          <w:trHeight w:val="327"/>
        </w:trPr>
        <w:tc>
          <w:tcPr>
            <w:tcW w:w="5070" w:type="dxa"/>
          </w:tcPr>
          <w:p w14:paraId="585BF98B" w14:textId="77777777" w:rsidR="00B837C4" w:rsidRPr="0039338A" w:rsidRDefault="00B837C4" w:rsidP="00B837C4">
            <w:pPr>
              <w:widowControl w:val="0"/>
              <w:rPr>
                <w:rFonts w:ascii="Times New Roman" w:hAnsi="Times New Roman" w:cs="Times New Roman"/>
                <w:b/>
                <w:bCs/>
                <w:color w:val="000000" w:themeColor="text1"/>
                <w:sz w:val="26"/>
                <w:szCs w:val="26"/>
              </w:rPr>
            </w:pPr>
            <w:r w:rsidRPr="00B837C4">
              <w:rPr>
                <w:rFonts w:ascii="Times New Roman" w:hAnsi="Times New Roman" w:cs="Times New Roman"/>
                <w:b/>
                <w:bCs/>
                <w:color w:val="000000" w:themeColor="text1"/>
                <w:sz w:val="26"/>
                <w:szCs w:val="26"/>
              </w:rPr>
              <w:t>Điều 11</w:t>
            </w:r>
            <w:r>
              <w:rPr>
                <w:rFonts w:ascii="Times New Roman" w:hAnsi="Times New Roman" w:cs="Times New Roman"/>
                <w:b/>
                <w:bCs/>
                <w:color w:val="000000" w:themeColor="text1"/>
                <w:sz w:val="26"/>
                <w:szCs w:val="26"/>
              </w:rPr>
              <w:t xml:space="preserve"> Thông tư số 30 quy định </w:t>
            </w:r>
            <w:r w:rsidRPr="00B837C4">
              <w:rPr>
                <w:rFonts w:ascii="Times New Roman" w:hAnsi="Times New Roman" w:cs="Times New Roman"/>
                <w:b/>
                <w:bCs/>
                <w:color w:val="000000" w:themeColor="text1"/>
                <w:sz w:val="26"/>
                <w:szCs w:val="26"/>
              </w:rPr>
              <w:t>đối với cổ đông sáng lập</w:t>
            </w:r>
            <w:r>
              <w:rPr>
                <w:rFonts w:ascii="Times New Roman" w:hAnsi="Times New Roman" w:cs="Times New Roman"/>
                <w:b/>
                <w:bCs/>
                <w:color w:val="000000" w:themeColor="text1"/>
                <w:sz w:val="26"/>
                <w:szCs w:val="26"/>
              </w:rPr>
              <w:t xml:space="preserve"> </w:t>
            </w:r>
            <w:r w:rsidRPr="0039338A">
              <w:rPr>
                <w:rFonts w:ascii="Times New Roman" w:hAnsi="Times New Roman" w:cs="Times New Roman"/>
                <w:b/>
                <w:bCs/>
                <w:color w:val="000000" w:themeColor="text1"/>
                <w:sz w:val="26"/>
                <w:szCs w:val="26"/>
              </w:rPr>
              <w:t>của tổ chức tín dụng phi ngân hàng</w:t>
            </w:r>
          </w:p>
          <w:p w14:paraId="4E2192A6"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1. Không phải là cổ đông chiến lược, cổ đông sáng lập, chủ sở hữu, thành viên sáng lập của tổ chức tín dụng khác được thành lập và hoạt động tại Việt Nam.</w:t>
            </w:r>
          </w:p>
          <w:p w14:paraId="7903C1E5"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2. Không được dùng vốn huy động, vốn vay của tổ chức, cá nhân khác để góp vốn.</w:t>
            </w:r>
          </w:p>
          <w:p w14:paraId="203254FF"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3. Ngoài các quy định tại khoản 1, khoản 2 Điều này, cổ đông sáng lập là cá nhân phải tuân thủ các quy định sau đây:</w:t>
            </w:r>
          </w:p>
          <w:p w14:paraId="45F37634"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a) Mang quốc tịch Việt Nam;</w:t>
            </w:r>
          </w:p>
          <w:p w14:paraId="280A923E"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b) Không thuộc những đối tượng bị cấm thành lập doanh nghiệp theo quy định của Luật Doanh nghiệp, Luật Cán bộ, công chức.</w:t>
            </w:r>
          </w:p>
          <w:p w14:paraId="389916D6"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4. Ngoài các quy định tại khoản 1, khoản 2 Điều này, cổ đông sáng lập là tổ chức phải tuân thủ các quy định sau đây:</w:t>
            </w:r>
          </w:p>
          <w:p w14:paraId="640DE010"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a) Được thành lập theo pháp luật Việt Nam;</w:t>
            </w:r>
          </w:p>
          <w:p w14:paraId="0359BB3B"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b) Kinh doanh có lãi trong 03 năm tài chính liền kề trước năm nộp hồ sơ đề nghị cấp Giấy phép và đến thời điểm nộp hồ sơ bổ sung để được xem xét cấp Giấy phép;</w:t>
            </w:r>
          </w:p>
          <w:p w14:paraId="24706BC0"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 xml:space="preserve">c) Thực hiện đầy đủ các nghĩa vụ về thuế và </w:t>
            </w:r>
            <w:r w:rsidRPr="00B837C4">
              <w:rPr>
                <w:rFonts w:ascii="Times New Roman" w:hAnsi="Times New Roman" w:cs="Times New Roman"/>
                <w:bCs/>
                <w:color w:val="000000" w:themeColor="text1"/>
                <w:sz w:val="26"/>
                <w:szCs w:val="26"/>
              </w:rPr>
              <w:lastRenderedPageBreak/>
              <w:t>bảo hiểm xã hội theo quy định của pháp luật đến thời điểm nộp hồ sơ đề nghị cấp Giấy phép;</w:t>
            </w:r>
          </w:p>
          <w:p w14:paraId="07E269C3"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d) Đối với tổ chức là doanh nghiệp Việt Nam (trừ ngân hàng thương mại Việt Nam):</w:t>
            </w:r>
          </w:p>
          <w:p w14:paraId="14001C7C"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(i) Có vốn chủ sở hữu tối thiểu 500 tỷ đồng, tổng tài sản tối thiểu 1.000 tỷ đồng trong 03 năm tài chính liền kề trước năm nộp hồ sơ đề nghị cấp Giấy phép. Trường hợp doanh nghiệp hoạt động trong ngành nghề kinh doanh có yêu cầu mức vốn pháp định, phải đảm bảo vốn chủ sở hữu theo báo cáo tài chính đã được kiểm toán của năm liền kề trước thời điểm nộp hồ sơ đề nghị cấp Giấy phép trừ đi vốn pháp định tối thiểu bằng số vốn cam kết góp;</w:t>
            </w:r>
          </w:p>
          <w:p w14:paraId="63516ED4"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(ii) Trường hợp doanh nghiệp được cấp Giấy phép thành lập và hoạt động trong lĩnh vực chứng khoán, bảo hiểm, phải tuân thủ việc góp vốn theo các quy định của pháp luật có liên quan;</w:t>
            </w:r>
          </w:p>
          <w:p w14:paraId="4615942E"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đ) Đối với ngân hàng thương mại Việt Nam:</w:t>
            </w:r>
          </w:p>
          <w:p w14:paraId="44E28865"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(i) Có tổng tài sản tối thiểu 100.000 tỷ đồng, tuân thủ đầy đủ các quy định về quản trị rủi ro và trích lập dự phòng đầy đủ theo quy định tại thời điểm nộp hồ sơ đề nghị cấp Giấy phép và đến thời điểm nộp hồ sơ bổ sung để được xem xét cấp Giấy phép;</w:t>
            </w:r>
          </w:p>
          <w:p w14:paraId="419762CF"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 xml:space="preserve">(ii) Không vi phạm các giới hạn, tỷ lệ bảo đảm an toàn trong hoạt động theo quy định của Ngân hàng Nhà nước trong năm liền kề trước năm nộp hồ sơ đề nghị cấp Giấy phép và đến thời điểm nộp hồ sơ bổ sung để được </w:t>
            </w:r>
            <w:r w:rsidRPr="00B837C4">
              <w:rPr>
                <w:rFonts w:ascii="Times New Roman" w:hAnsi="Times New Roman" w:cs="Times New Roman"/>
                <w:bCs/>
                <w:color w:val="000000" w:themeColor="text1"/>
                <w:sz w:val="26"/>
                <w:szCs w:val="26"/>
              </w:rPr>
              <w:lastRenderedPageBreak/>
              <w:t>xem xét cấp Giấy phép;</w:t>
            </w:r>
          </w:p>
          <w:p w14:paraId="67B66A0D"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(iii) Đảm bảo tỷ lệ an toàn vốn tối thiểu sau khi góp vốn thành lập tổ chức tín dụng phi ngân hàng;</w:t>
            </w:r>
          </w:p>
          <w:p w14:paraId="40996F57" w14:textId="47977A74" w:rsidR="00C54D94" w:rsidRPr="00B47E56" w:rsidRDefault="00B837C4" w:rsidP="00CD23C3">
            <w:pPr>
              <w:widowControl w:val="0"/>
              <w:rPr>
                <w:rFonts w:ascii="Times New Roman" w:hAnsi="Times New Roman" w:cs="Times New Roman"/>
                <w:b/>
                <w:bCs/>
                <w:color w:val="000000" w:themeColor="text1"/>
                <w:sz w:val="26"/>
                <w:szCs w:val="26"/>
              </w:rPr>
            </w:pPr>
            <w:r w:rsidRPr="00B837C4">
              <w:rPr>
                <w:rFonts w:ascii="Times New Roman" w:hAnsi="Times New Roman" w:cs="Times New Roman"/>
                <w:bCs/>
                <w:color w:val="000000" w:themeColor="text1"/>
                <w:sz w:val="26"/>
                <w:szCs w:val="26"/>
              </w:rPr>
              <w:t>(iv) Không bị xử phạt vi phạm hành chính trong lĩnh vực tiền tệ và hoạt động ngân hàng trong 02 năm liền kề trước năm nộp hồ sơ đề nghị cấp Giấy phép và đến thời điểm nộp hồ sơ đề nghị cấp Giấy phép.</w:t>
            </w:r>
          </w:p>
        </w:tc>
        <w:tc>
          <w:tcPr>
            <w:tcW w:w="5670" w:type="dxa"/>
          </w:tcPr>
          <w:p w14:paraId="5C179E19" w14:textId="688C2710" w:rsidR="0039338A" w:rsidRDefault="0039338A" w:rsidP="0039338A">
            <w:pPr>
              <w:widowControl w:val="0"/>
              <w:rPr>
                <w:rFonts w:ascii="Times New Roman" w:hAnsi="Times New Roman" w:cs="Times New Roman"/>
                <w:b/>
                <w:bCs/>
                <w:color w:val="000000" w:themeColor="text1"/>
                <w:sz w:val="26"/>
                <w:szCs w:val="26"/>
              </w:rPr>
            </w:pPr>
            <w:r w:rsidRPr="0039338A">
              <w:rPr>
                <w:rFonts w:ascii="Times New Roman" w:hAnsi="Times New Roman" w:cs="Times New Roman"/>
                <w:b/>
                <w:bCs/>
                <w:color w:val="000000" w:themeColor="text1"/>
                <w:sz w:val="26"/>
                <w:szCs w:val="26"/>
              </w:rPr>
              <w:lastRenderedPageBreak/>
              <w:t>Điề</w:t>
            </w:r>
            <w:r w:rsidR="00883B6F">
              <w:rPr>
                <w:rFonts w:ascii="Times New Roman" w:hAnsi="Times New Roman" w:cs="Times New Roman"/>
                <w:b/>
                <w:bCs/>
                <w:color w:val="000000" w:themeColor="text1"/>
                <w:sz w:val="26"/>
                <w:szCs w:val="26"/>
              </w:rPr>
              <w:t>u 8</w:t>
            </w:r>
            <w:r w:rsidRPr="0039338A">
              <w:rPr>
                <w:rFonts w:ascii="Times New Roman" w:hAnsi="Times New Roman" w:cs="Times New Roman"/>
                <w:b/>
                <w:bCs/>
                <w:color w:val="000000" w:themeColor="text1"/>
                <w:sz w:val="26"/>
                <w:szCs w:val="26"/>
              </w:rPr>
              <w:t>. Điều kiện đối với cổ đông sáng lập của tổ chức tín dụng phi ngân hàng</w:t>
            </w:r>
          </w:p>
          <w:p w14:paraId="549E4ECE"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1. Không phải là cổ đông chiến lược, cổ đông sáng lập, chủ sở hữu, thành viên sáng lập của tổ chức tín dụng khác được thành lập và hoạt động tại Việt Nam.</w:t>
            </w:r>
          </w:p>
          <w:p w14:paraId="584206F5"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2. Không được dùng vốn huy động, vốn vay của tổ chức, cá nhân khác để góp vốn, không được sử dụng nguồn vốn do phát hành trái phiếu doanh nghiệp để góp vốn.</w:t>
            </w:r>
          </w:p>
          <w:p w14:paraId="7811C1D6"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3. Ngoài các quy định tại khoản 1, khoản 2 Điều này, cổ đông sáng lập là cá nhân phải tuân thủ các quy định sau đây:</w:t>
            </w:r>
          </w:p>
          <w:p w14:paraId="5C4630F7" w14:textId="77777777" w:rsidR="00C94AD1" w:rsidRPr="00CD23C3" w:rsidRDefault="00C94AD1" w:rsidP="00C94AD1">
            <w:pPr>
              <w:widowControl w:val="0"/>
              <w:rPr>
                <w:rFonts w:ascii="Times New Roman" w:hAnsi="Times New Roman" w:cs="Times New Roman"/>
                <w:b/>
                <w:bCs/>
                <w:i/>
                <w:iCs/>
                <w:color w:val="000000" w:themeColor="text1"/>
                <w:sz w:val="26"/>
                <w:szCs w:val="26"/>
                <w:u w:val="single"/>
              </w:rPr>
            </w:pPr>
            <w:r w:rsidRPr="00C94AD1">
              <w:rPr>
                <w:rFonts w:ascii="Times New Roman" w:hAnsi="Times New Roman" w:cs="Times New Roman"/>
                <w:color w:val="000000" w:themeColor="text1"/>
                <w:sz w:val="26"/>
                <w:szCs w:val="26"/>
              </w:rPr>
              <w:t xml:space="preserve">a) Mang quốc tịch Việt Nam, </w:t>
            </w:r>
            <w:r w:rsidRPr="00CD23C3">
              <w:rPr>
                <w:rFonts w:ascii="Times New Roman" w:hAnsi="Times New Roman" w:cs="Times New Roman"/>
                <w:b/>
                <w:bCs/>
                <w:i/>
                <w:iCs/>
                <w:color w:val="000000" w:themeColor="text1"/>
                <w:sz w:val="26"/>
                <w:szCs w:val="26"/>
                <w:u w:val="single"/>
              </w:rPr>
              <w:t>có năng lực hành vi dân sự đầy đủ;</w:t>
            </w:r>
          </w:p>
          <w:p w14:paraId="0BD1683F"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b) Không thuộc những đối tượng bị cấm thành lập doanh nghiệp theo quy định của Luật Doanh nghiệp, Luật Cán bộ, công chức.</w:t>
            </w:r>
          </w:p>
          <w:p w14:paraId="7B98FDAB"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4. Ngoài các quy định tại khoản 1, khoản 2 Điều này, cổ đông sáng lập là tổ chức phải tuân thủ các quy định sau đây:</w:t>
            </w:r>
          </w:p>
          <w:p w14:paraId="37487F95"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a) Được thành lập theo pháp luật Việt Nam;</w:t>
            </w:r>
          </w:p>
          <w:p w14:paraId="735357B5"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 xml:space="preserve">b) Kinh doanh có lãi trong 03 (ba) năm tài chính liền kề trước năm nộp hồ sơ đề nghị cấp Giấy phép và đến thời điểm nộp hồ sơ bổ sung để được xem </w:t>
            </w:r>
            <w:r w:rsidRPr="00C94AD1">
              <w:rPr>
                <w:rFonts w:ascii="Times New Roman" w:hAnsi="Times New Roman" w:cs="Times New Roman"/>
                <w:color w:val="000000" w:themeColor="text1"/>
                <w:sz w:val="26"/>
                <w:szCs w:val="26"/>
              </w:rPr>
              <w:lastRenderedPageBreak/>
              <w:t>xét cấp Giấy phép;</w:t>
            </w:r>
          </w:p>
          <w:p w14:paraId="5F58C020"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c) Thực hiện đầy đủ các nghĩa vụ về thuế và bảo hiểm xã hội theo quy định của pháp luật đến thời điểm nộp hồ sơ đề nghị cấp Giấy phép;</w:t>
            </w:r>
          </w:p>
          <w:p w14:paraId="6ACF71C0"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d) Đối với tổ chức là doanh nghiệp Việt Nam (trừ ngân hàng thương mại Việt Nam):</w:t>
            </w:r>
          </w:p>
          <w:p w14:paraId="334BC2B2"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(i) Có vốn chủ sở hữu tối thiểu 500 tỷ đồng, tổng tài sản tối thiểu 1.000 tỷ đồng trong 03 (ba) năm tài chính liền kề trước năm nộp hồ sơ đề nghị cấp Giấy phép. Trường hợp doanh nghiệp hoạt động trong ngành nghề kinh doanh có yêu cầu mức vốn pháp định, phải đảm bảo vốn chủ sở hữu theo báo cáo tài chính đã được kiểm toán của năm liền kề trước thời điểm nộp hồ sơ đề nghị cấp Giấy phép trừ đi vốn pháp định tối thiểu bằng số vốn cam kết góp;</w:t>
            </w:r>
          </w:p>
          <w:p w14:paraId="7C78E886"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(ii) Trường hợp doanh nghiệp được cấp Giấy phép thành lập và hoạt động trong lĩnh vực chứng khoán, bảo hiểm, phải tuân thủ việc góp vốn theo các quy định của pháp luật có liên quan;</w:t>
            </w:r>
          </w:p>
          <w:p w14:paraId="457D4FEB"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đ) Đối với ngân hàng thương mại Việt Nam:</w:t>
            </w:r>
          </w:p>
          <w:p w14:paraId="736FD24B"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(i) Có tổng tài sản tối thiểu 100.000 tỷ đồng, tuân thủ đầy đủ các quy định về quản trị rủi ro và trích lập dự phòng đầy đủ theo quy định tại thời điểm nộp hồ sơ đề nghị cấp Giấy phép và đến thời điểm nộp hồ sơ bổ sung để được xem xét cấp Giấy phép;</w:t>
            </w:r>
          </w:p>
          <w:p w14:paraId="23E384FA"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(ii) Không vi phạm các giới hạn, tỷ lệ bảo đảm an toàn trong hoạt động theo quy định của Ngân hàng Nhà nước trong năm liền kề trước năm nộp hồ sơ đề nghị cấp Giấy phép và đến thời điểm nộp hồ sơ bổ sung để được xem xét cấp Giấy phép;</w:t>
            </w:r>
          </w:p>
          <w:p w14:paraId="6A713CDD"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(iii) Đảm bảo tỷ lệ an toàn vốn tối thiểu sau khi góp vốn thành lập tổ chức tín dụng phi ngân hàng;</w:t>
            </w:r>
          </w:p>
          <w:p w14:paraId="5DD91811" w14:textId="1538E685"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 xml:space="preserve">(iv) Không bị xử phạt vi phạm hành chính trong </w:t>
            </w:r>
            <w:r w:rsidRPr="00C94AD1">
              <w:rPr>
                <w:rFonts w:ascii="Times New Roman" w:hAnsi="Times New Roman" w:cs="Times New Roman"/>
                <w:color w:val="000000" w:themeColor="text1"/>
                <w:sz w:val="26"/>
                <w:szCs w:val="26"/>
              </w:rPr>
              <w:lastRenderedPageBreak/>
              <w:t>lĩnh vực tiền tệ và hoạt động ngân hàng trong 02 (hai) năm liền kề trước năm nộp hồ sơ đề nghị cấp Giấy phép và đến thời điểm nộp hồ sơ đề nghị cấp Giấy phép.</w:t>
            </w:r>
          </w:p>
          <w:p w14:paraId="3C601757" w14:textId="327F9173" w:rsidR="003C4707" w:rsidRPr="00B47E56" w:rsidRDefault="003C4707" w:rsidP="0039338A">
            <w:pPr>
              <w:widowControl w:val="0"/>
              <w:rPr>
                <w:rFonts w:ascii="Times New Roman" w:hAnsi="Times New Roman" w:cs="Times New Roman"/>
                <w:sz w:val="26"/>
                <w:szCs w:val="26"/>
              </w:rPr>
            </w:pPr>
          </w:p>
        </w:tc>
        <w:tc>
          <w:tcPr>
            <w:tcW w:w="4820" w:type="dxa"/>
          </w:tcPr>
          <w:p w14:paraId="7554132D" w14:textId="3D4CDA17" w:rsidR="007B1EB3" w:rsidRPr="007F6D33" w:rsidRDefault="007B1EB3" w:rsidP="007B1EB3">
            <w:pPr>
              <w:widowControl w:val="0"/>
              <w:rPr>
                <w:rFonts w:ascii="Times New Roman" w:hAnsi="Times New Roman" w:cs="Times New Roman"/>
                <w:sz w:val="26"/>
                <w:szCs w:val="26"/>
              </w:rPr>
            </w:pPr>
            <w:r w:rsidRPr="00AF1587">
              <w:rPr>
                <w:rFonts w:ascii="Times New Roman" w:hAnsi="Times New Roman" w:cs="Times New Roman"/>
                <w:sz w:val="26"/>
                <w:szCs w:val="26"/>
              </w:rPr>
              <w:lastRenderedPageBreak/>
              <w:t xml:space="preserve">Dự thảo Nghị định bổ sung điều kiện cổ đông sáng lập của </w:t>
            </w:r>
            <w:r>
              <w:rPr>
                <w:rFonts w:ascii="Times New Roman" w:hAnsi="Times New Roman" w:cs="Times New Roman"/>
                <w:sz w:val="26"/>
                <w:szCs w:val="26"/>
              </w:rPr>
              <w:t xml:space="preserve">cổ đông sáng lập </w:t>
            </w:r>
            <w:r w:rsidRPr="00AF1587">
              <w:rPr>
                <w:rFonts w:ascii="Times New Roman" w:hAnsi="Times New Roman" w:cs="Times New Roman"/>
                <w:sz w:val="26"/>
                <w:szCs w:val="26"/>
              </w:rPr>
              <w:t xml:space="preserve">là cá nhân </w:t>
            </w:r>
            <w:r>
              <w:rPr>
                <w:rFonts w:ascii="Times New Roman" w:hAnsi="Times New Roman" w:cs="Times New Roman"/>
                <w:sz w:val="26"/>
                <w:szCs w:val="26"/>
              </w:rPr>
              <w:t xml:space="preserve">của tổ chức tín dụng phi ngân hàng </w:t>
            </w:r>
            <w:r w:rsidRPr="007B1EB3">
              <w:rPr>
                <w:rFonts w:ascii="Times New Roman" w:hAnsi="Times New Roman" w:cs="Times New Roman"/>
                <w:sz w:val="26"/>
                <w:szCs w:val="26"/>
              </w:rPr>
              <w:t xml:space="preserve">phải có </w:t>
            </w:r>
            <w:r>
              <w:rPr>
                <w:rFonts w:ascii="Times New Roman" w:hAnsi="Times New Roman" w:cs="Times New Roman"/>
                <w:i/>
                <w:sz w:val="26"/>
                <w:szCs w:val="26"/>
                <w:u w:val="single"/>
              </w:rPr>
              <w:t>năng lực hành vi dân sự đầy đủ</w:t>
            </w:r>
            <w:r w:rsidRPr="00AF1587">
              <w:rPr>
                <w:rFonts w:ascii="Times New Roman" w:hAnsi="Times New Roman" w:cs="Times New Roman"/>
                <w:i/>
                <w:sz w:val="26"/>
                <w:szCs w:val="26"/>
              </w:rPr>
              <w:t xml:space="preserve"> </w:t>
            </w:r>
            <w:r w:rsidRPr="00AF1587">
              <w:rPr>
                <w:rFonts w:ascii="Times New Roman" w:hAnsi="Times New Roman" w:cs="Times New Roman"/>
                <w:sz w:val="26"/>
                <w:szCs w:val="26"/>
              </w:rPr>
              <w:t xml:space="preserve">để đầy đủ và thống nhất với điều kiện đối với cổ đông sáng lập là cá nhân của </w:t>
            </w:r>
            <w:r>
              <w:rPr>
                <w:rFonts w:ascii="Times New Roman" w:hAnsi="Times New Roman" w:cs="Times New Roman"/>
                <w:sz w:val="26"/>
                <w:szCs w:val="26"/>
              </w:rPr>
              <w:t>ngân hàng thương mại</w:t>
            </w:r>
            <w:r w:rsidRPr="00AF1587">
              <w:rPr>
                <w:rFonts w:ascii="Times New Roman" w:hAnsi="Times New Roman" w:cs="Times New Roman"/>
                <w:sz w:val="26"/>
                <w:szCs w:val="26"/>
              </w:rPr>
              <w:t xml:space="preserve"> quy định tại khoản </w:t>
            </w:r>
            <w:r>
              <w:rPr>
                <w:rFonts w:ascii="Times New Roman" w:hAnsi="Times New Roman" w:cs="Times New Roman"/>
                <w:sz w:val="26"/>
                <w:szCs w:val="26"/>
              </w:rPr>
              <w:t>3</w:t>
            </w:r>
            <w:r w:rsidRPr="00AF1587">
              <w:rPr>
                <w:rFonts w:ascii="Times New Roman" w:hAnsi="Times New Roman" w:cs="Times New Roman"/>
                <w:sz w:val="26"/>
                <w:szCs w:val="26"/>
              </w:rPr>
              <w:t xml:space="preserve"> Điều </w:t>
            </w:r>
            <w:r>
              <w:rPr>
                <w:rFonts w:ascii="Times New Roman" w:hAnsi="Times New Roman" w:cs="Times New Roman"/>
                <w:sz w:val="26"/>
                <w:szCs w:val="26"/>
              </w:rPr>
              <w:t>4</w:t>
            </w:r>
            <w:r w:rsidRPr="00AF1587">
              <w:rPr>
                <w:rFonts w:ascii="Times New Roman" w:hAnsi="Times New Roman" w:cs="Times New Roman"/>
                <w:sz w:val="26"/>
                <w:szCs w:val="26"/>
              </w:rPr>
              <w:t xml:space="preserve"> Nghị định.</w:t>
            </w:r>
          </w:p>
          <w:p w14:paraId="799BA350" w14:textId="34171A2E" w:rsidR="003C4707" w:rsidRPr="00B47E56" w:rsidRDefault="003C4707" w:rsidP="00AB323D">
            <w:pPr>
              <w:widowControl w:val="0"/>
              <w:rPr>
                <w:rFonts w:ascii="Times New Roman" w:hAnsi="Times New Roman" w:cs="Times New Roman"/>
                <w:b/>
                <w:bCs/>
                <w:sz w:val="26"/>
                <w:szCs w:val="26"/>
              </w:rPr>
            </w:pPr>
          </w:p>
        </w:tc>
      </w:tr>
      <w:tr w:rsidR="00CD23C3" w:rsidRPr="00B47E56" w14:paraId="56BD8246" w14:textId="77777777" w:rsidTr="00AB323D">
        <w:trPr>
          <w:trHeight w:val="327"/>
        </w:trPr>
        <w:tc>
          <w:tcPr>
            <w:tcW w:w="5070" w:type="dxa"/>
          </w:tcPr>
          <w:p w14:paraId="06F5635F" w14:textId="77777777" w:rsidR="00CD23C3" w:rsidRPr="00C54D94" w:rsidRDefault="00CD23C3" w:rsidP="00CD23C3">
            <w:pPr>
              <w:widowControl w:val="0"/>
              <w:rPr>
                <w:rFonts w:ascii="Times New Roman" w:hAnsi="Times New Roman" w:cs="Times New Roman"/>
                <w:b/>
                <w:bCs/>
                <w:color w:val="000000" w:themeColor="text1"/>
                <w:sz w:val="26"/>
                <w:szCs w:val="26"/>
              </w:rPr>
            </w:pPr>
            <w:r w:rsidRPr="00C54D94">
              <w:rPr>
                <w:rFonts w:ascii="Times New Roman" w:hAnsi="Times New Roman" w:cs="Times New Roman"/>
                <w:b/>
                <w:bCs/>
                <w:color w:val="000000" w:themeColor="text1"/>
                <w:sz w:val="26"/>
                <w:szCs w:val="26"/>
              </w:rPr>
              <w:lastRenderedPageBreak/>
              <w:t>Điều 12 Thông tư số 30 quy định đối với chủ sở hữu, thành viên sáng lập của tổ chức tín dụng phi ngân hàng</w:t>
            </w:r>
          </w:p>
          <w:p w14:paraId="0EF1E2DF"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1. Thành viên sáng lập là doanh nghiệp Việt Nam (trừ ngân hàng thương mại Việt Nam) phải tuân thủ các quy định sau đây:</w:t>
            </w:r>
          </w:p>
          <w:p w14:paraId="709930B1"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a) Các quy định tại khoản 1, khoản 2 và các điểm a, b, c khoản 4 Điều 11 Thông tư này;</w:t>
            </w:r>
          </w:p>
          <w:p w14:paraId="3FEDF288"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b) Có vốn chủ sở hữu tối thiểu 1.000 tỷ đồng, tổng tài sản tối thiểu 2.000 tỷ đồng trong 03 năm tài chính liền kề trước năm nộp hồ sơ đề nghị cấp Giấy phép. Trường hợp doanh nghiệp hoạt động trong ngành nghề kinh doanh có yêu cầu mức vốn pháp định, phải đảm bảo vốn chủ sở hữu theo báo cáo tài chính đã được kiểm toán của năm liền kề trước thời điểm nộp hồ sơ đề nghị cấp Giấy phép trừ đi vốn pháp định tối thiểu bằng số vốn cam kết góp;</w:t>
            </w:r>
          </w:p>
          <w:p w14:paraId="267E2B8B"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c) Trường hợp doanh nghiệp được cấp Giấy phép thành lập và hoạt động trong lĩnh vực chứng khoán, bảo hiểm, phải tuân thủ việc góp vốn theo các quy định của pháp luật có liên quan.</w:t>
            </w:r>
          </w:p>
          <w:p w14:paraId="515928B2"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lastRenderedPageBreak/>
              <w:t>2. Chủ sở hữu, thành viên sáng lập là ngân hàng thương mại Việt Nam (trừ trường hợp chủ sở hữu quy định tại khoản 4 Điều này) phải tuân thủ các quy định tại khoản 1, khoản 2 và các điểm b, c, đ khoản 4 Điều 11 Thông tư này.</w:t>
            </w:r>
          </w:p>
          <w:p w14:paraId="647B0D27"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3. Chủ sở hữu, thành viên sáng lập là tổ chức tín dụng nước ngoài phải tuân thủ các quy định sau đây:</w:t>
            </w:r>
          </w:p>
          <w:p w14:paraId="5FB47EDD"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a) Quy định tại điểm b khoản 4 Điều 11 Thông tư này;</w:t>
            </w:r>
          </w:p>
          <w:p w14:paraId="2A73BB21"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b) Có tổng tài sản có trên 10 tỷ đô la Mỹ vào cuối năm liền kề trước năm nộp hồ sơ đề nghị cấp Giấy phép;</w:t>
            </w:r>
          </w:p>
          <w:p w14:paraId="34DEA879"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c) Không vi phạm nghiêm trọng các quy định về hoạt động ngân hàng và các quy định pháp luật khác của nước nguyên xứ trong 05 năm liền kề trước năm nộp hồ sơ đề nghị cấp Giấy phép và đến thời điểm nộp hồ sơ bổ sung để được xem xét cấp Giấy phép;</w:t>
            </w:r>
          </w:p>
          <w:p w14:paraId="5CF1E85F"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d) Có kinh nghiệm hoạt động quốc tế, được các tổ chức xếp loại tín nhiệm quốc tế xếp hạng từ mức ổn định trở lên, mức có khả năng thực hiện các cam kết tài chính và hoạt động bình thường ngay cả khi tình hình, điều kiện kinh tế biến đổi theo chiều hướng không thuận lợi;</w:t>
            </w:r>
          </w:p>
          <w:p w14:paraId="476C6A1D"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 xml:space="preserve">đ) Được cơ quan có thẩm quyền của nước nguyên xứ đánh giá đảm bảo tỷ lệ an toàn vốn, các tỷ lệ bảo đảm an toàn khác, tuân thủ đầy đủ các quy định về quản trị rủi ro và trích lập dự phòng đầy đủ theo quy định của nước nguyên xứ vào năm liền kề trước năm nộp hồ </w:t>
            </w:r>
            <w:r w:rsidRPr="00C54D94">
              <w:rPr>
                <w:rFonts w:ascii="Times New Roman" w:hAnsi="Times New Roman" w:cs="Times New Roman"/>
                <w:bCs/>
                <w:color w:val="000000" w:themeColor="text1"/>
                <w:sz w:val="26"/>
                <w:szCs w:val="26"/>
              </w:rPr>
              <w:lastRenderedPageBreak/>
              <w:t>sơ đề nghị cấp Giấy phép và đến thời điểm nộp hồ sơ bổ sung để được xem xét cấp Giấy phép;</w:t>
            </w:r>
          </w:p>
          <w:p w14:paraId="252FC011"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e) Không phải là cổ đông chiến lược, chủ sở hữu, thành viên sáng lập của tổ chức tín dụng khác được thành lập và hoạt động tại Việt Nam;</w:t>
            </w:r>
          </w:p>
          <w:p w14:paraId="33E80460"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g) Trường hợp tổ chức tín dụng nước ngoài là công ty cho thuê thì số dư cho thuê tài chính và cho vay phải chiếm tối thiểu 70% tổng tài sản của công ty.</w:t>
            </w:r>
          </w:p>
          <w:p w14:paraId="66FC9331"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4. Chủ sở hữu là ngân hàng thương mại Việt Nam được chuyển giao bắt buộc thành lập tổ chức tín dụng phi ngân hàng để thực hiện phương án chuyển giao bắt buộc đã được phê duyệt (sau đây gọi là ngân hàng thương mại được chuyển giao bắt buộc) phải tuân thủ các quy định sau đây:</w:t>
            </w:r>
          </w:p>
          <w:p w14:paraId="02A7A11C"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a) Quy định tại khoản 1, khoản 2, điểm c khoản 4 Điều 11 Thông tư này;</w:t>
            </w:r>
          </w:p>
          <w:p w14:paraId="73DC6EA2"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b) Có mức vốn điều lệ tối thiểu bằng tổng mức vốn pháp định đối với ngân hàng thương mại và mức vốn pháp định đối với tổ chức tín dụng phi ngân hàng theo quy định của pháp luật.</w:t>
            </w:r>
          </w:p>
          <w:p w14:paraId="220CAFC4" w14:textId="468ED4CB" w:rsidR="00CD23C3" w:rsidRPr="00B47E56" w:rsidRDefault="00CD23C3" w:rsidP="00CD23C3">
            <w:pPr>
              <w:pStyle w:val="Heading1"/>
              <w:keepNext w:val="0"/>
              <w:keepLines w:val="0"/>
              <w:widowControl w:val="0"/>
              <w:spacing w:before="0"/>
              <w:rPr>
                <w:rFonts w:ascii="Times New Roman" w:hAnsi="Times New Roman" w:cs="Times New Roman"/>
                <w:b/>
                <w:color w:val="auto"/>
                <w:sz w:val="26"/>
                <w:szCs w:val="26"/>
              </w:rPr>
            </w:pPr>
            <w:r w:rsidRPr="00C54D94">
              <w:rPr>
                <w:rFonts w:ascii="Times New Roman" w:hAnsi="Times New Roman" w:cs="Times New Roman"/>
                <w:bCs/>
                <w:color w:val="000000" w:themeColor="text1"/>
                <w:sz w:val="26"/>
                <w:szCs w:val="26"/>
              </w:rPr>
              <w:t>5. Trong thời hạn 05 năm kể từ ngày được cấp Giấy phép, chủ sở hữu, các thành viên sáng lập phải cùng nhau sở hữu 100% vốn điều lệ của tổ chức tín dụng phi ngân hàng trách nhiệm hữu hạn</w:t>
            </w:r>
            <w:r>
              <w:rPr>
                <w:rFonts w:ascii="Times New Roman" w:hAnsi="Times New Roman" w:cs="Times New Roman"/>
                <w:bCs/>
                <w:color w:val="000000" w:themeColor="text1"/>
                <w:sz w:val="26"/>
                <w:szCs w:val="26"/>
              </w:rPr>
              <w:t>.</w:t>
            </w:r>
          </w:p>
        </w:tc>
        <w:tc>
          <w:tcPr>
            <w:tcW w:w="5670" w:type="dxa"/>
          </w:tcPr>
          <w:p w14:paraId="6EAFB8BC" w14:textId="77777777" w:rsidR="00CD23C3" w:rsidRPr="00CD23C3" w:rsidRDefault="00CD23C3" w:rsidP="00CD23C3">
            <w:pPr>
              <w:pStyle w:val="Heading1"/>
              <w:spacing w:before="0"/>
              <w:rPr>
                <w:rFonts w:ascii="Times New Roman" w:hAnsi="Times New Roman" w:cs="Times New Roman"/>
                <w:b/>
                <w:bCs/>
                <w:color w:val="auto"/>
                <w:sz w:val="26"/>
                <w:szCs w:val="26"/>
              </w:rPr>
            </w:pPr>
            <w:bookmarkStart w:id="1" w:name="dieu_12"/>
            <w:r w:rsidRPr="00CD23C3">
              <w:rPr>
                <w:rFonts w:ascii="Times New Roman" w:hAnsi="Times New Roman" w:cs="Times New Roman"/>
                <w:b/>
                <w:bCs/>
                <w:color w:val="auto"/>
                <w:sz w:val="26"/>
                <w:szCs w:val="26"/>
              </w:rPr>
              <w:lastRenderedPageBreak/>
              <w:t>Điều 9. Điều kiện đối với chủ sở hữu, thành viên sáng lập</w:t>
            </w:r>
            <w:bookmarkEnd w:id="1"/>
            <w:r w:rsidRPr="00CD23C3">
              <w:rPr>
                <w:rFonts w:ascii="Times New Roman" w:hAnsi="Times New Roman" w:cs="Times New Roman"/>
                <w:b/>
                <w:bCs/>
                <w:color w:val="auto"/>
                <w:sz w:val="26"/>
                <w:szCs w:val="26"/>
              </w:rPr>
              <w:t xml:space="preserve"> của tổ chức tín dụng phi ngân hàng</w:t>
            </w:r>
          </w:p>
          <w:p w14:paraId="664EE6D3" w14:textId="77777777" w:rsidR="00CD23C3" w:rsidRPr="00CD23C3" w:rsidRDefault="00CD23C3" w:rsidP="00CD23C3">
            <w:pPr>
              <w:pStyle w:val="Heading1"/>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1. Thành viên sáng lập là doanh nghiệp Việt Nam (trừ ngân hàng thương mại Việt Nam) phải tuân thủ các quy định sau đây:</w:t>
            </w:r>
          </w:p>
          <w:p w14:paraId="7BFA2775"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 xml:space="preserve">a) Các quy định tại </w:t>
            </w:r>
            <w:bookmarkStart w:id="2" w:name="tc_6"/>
            <w:r w:rsidRPr="00CD23C3">
              <w:rPr>
                <w:rFonts w:ascii="Times New Roman" w:hAnsi="Times New Roman" w:cs="Times New Roman"/>
                <w:color w:val="auto"/>
                <w:sz w:val="26"/>
                <w:szCs w:val="26"/>
              </w:rPr>
              <w:t>khoản 1, khoản 2 Điều 8 và các điểm a, b, c khoản 4 Điều 8 Nghị định này</w:t>
            </w:r>
            <w:bookmarkEnd w:id="2"/>
            <w:r w:rsidRPr="00CD23C3">
              <w:rPr>
                <w:rFonts w:ascii="Times New Roman" w:hAnsi="Times New Roman" w:cs="Times New Roman"/>
                <w:color w:val="auto"/>
                <w:sz w:val="26"/>
                <w:szCs w:val="26"/>
              </w:rPr>
              <w:t>;</w:t>
            </w:r>
          </w:p>
          <w:p w14:paraId="46C8A88B"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b) Có vốn chủ sở hữu tối thiểu 1.000 tỷ đồng, tổng tài sản tối thiểu 2.000 tỷ đồng trong 03 (ba) năm tài chính liền kề trước năm nộp hồ sơ đề nghị cấp Giấy phép. Trường hợp doanh nghiệp hoạt động trong ngành nghề kinh doanh có yêu cầu mức vốn pháp định, phải đảm bảo vốn chủ sở hữu theo báo cáo tài chính đã được kiểm toán của năm liền kề trước thời điểm nộp hồ sơ đề nghị cấp Giấy phép trừ đi vốn pháp định tối thiểu bằng số vốn cam kết góp;</w:t>
            </w:r>
          </w:p>
          <w:p w14:paraId="1AF6ABD9"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c) Trường hợp doanh nghiệp được cấp Giấy phép thành lập và hoạt động trong lĩnh vực chứng khoán, bảo hiểm, phải tuân thủ việc góp vốn theo các quy định của pháp luật có liên quan.</w:t>
            </w:r>
          </w:p>
          <w:p w14:paraId="042B6506"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 xml:space="preserve">2. Chủ sở hữu, thành viên sáng lập là ngân hàng thương mại Việt Nam (trừ trường hợp chủ sở hữu quy định tại điểm d khoản 2 Điều này) phải tuân thủ các quy định tại </w:t>
            </w:r>
            <w:bookmarkStart w:id="3" w:name="tc_7"/>
            <w:r w:rsidRPr="00CD23C3">
              <w:rPr>
                <w:rFonts w:ascii="Times New Roman" w:hAnsi="Times New Roman" w:cs="Times New Roman"/>
                <w:color w:val="auto"/>
                <w:sz w:val="26"/>
                <w:szCs w:val="26"/>
              </w:rPr>
              <w:t xml:space="preserve">khoản 1, khoản 2 Điều 8 và các </w:t>
            </w:r>
            <w:r w:rsidRPr="00CD23C3">
              <w:rPr>
                <w:rFonts w:ascii="Times New Roman" w:hAnsi="Times New Roman" w:cs="Times New Roman"/>
                <w:color w:val="auto"/>
                <w:sz w:val="26"/>
                <w:szCs w:val="26"/>
              </w:rPr>
              <w:lastRenderedPageBreak/>
              <w:t xml:space="preserve">điểm b, c, đ khoản 4 Điều </w:t>
            </w:r>
            <w:bookmarkEnd w:id="3"/>
            <w:r w:rsidRPr="00CD23C3">
              <w:rPr>
                <w:rFonts w:ascii="Times New Roman" w:hAnsi="Times New Roman" w:cs="Times New Roman"/>
                <w:color w:val="auto"/>
                <w:sz w:val="26"/>
                <w:szCs w:val="26"/>
              </w:rPr>
              <w:t>8 Nghị định này.</w:t>
            </w:r>
          </w:p>
          <w:p w14:paraId="0FCF4BB5"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3. Chủ sở hữu, thành viên sáng lập là tổ chức tín dụng nước ngoài phải tuân thủ các quy định sau đây:</w:t>
            </w:r>
          </w:p>
          <w:p w14:paraId="1E981EE5"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 xml:space="preserve">a) Quy định tại </w:t>
            </w:r>
            <w:bookmarkStart w:id="4" w:name="tc_8"/>
            <w:r w:rsidRPr="00CD23C3">
              <w:rPr>
                <w:rFonts w:ascii="Times New Roman" w:hAnsi="Times New Roman" w:cs="Times New Roman"/>
                <w:color w:val="auto"/>
                <w:sz w:val="26"/>
                <w:szCs w:val="26"/>
              </w:rPr>
              <w:t>điểm b khoản 4 Điều 8 Nghị định này</w:t>
            </w:r>
            <w:bookmarkEnd w:id="4"/>
            <w:r w:rsidRPr="00CD23C3">
              <w:rPr>
                <w:rFonts w:ascii="Times New Roman" w:hAnsi="Times New Roman" w:cs="Times New Roman"/>
                <w:color w:val="auto"/>
                <w:sz w:val="26"/>
                <w:szCs w:val="26"/>
              </w:rPr>
              <w:t>;</w:t>
            </w:r>
          </w:p>
          <w:p w14:paraId="4CE5FD40"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b) Có tổng tài sản có trên 10 tỷ đô la Mỹ vào cuối năm liền kề trước năm nộp hồ sơ đề nghị cấp Giấy phép;</w:t>
            </w:r>
          </w:p>
          <w:p w14:paraId="2E3153B9"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c) Không vi phạm nghiêm trọng các quy định về hoạt động ngân hàng và các quy định pháp luật khác của nước nơi tổ chức tín dụng đặt trụ sở chính trong 05 (năm) năm liền kề trước năm nộp hồ sơ đề nghị cấp Giấy phép và đến thời điểm nộp hồ sơ bổ sung để được xem xét cấp Giấy phép;</w:t>
            </w:r>
          </w:p>
          <w:p w14:paraId="2A1536F1" w14:textId="642C3087" w:rsidR="005562FE" w:rsidRPr="005562FE" w:rsidRDefault="005562FE" w:rsidP="00CD23C3">
            <w:pPr>
              <w:pStyle w:val="Heading1"/>
              <w:widowControl w:val="0"/>
              <w:spacing w:before="0"/>
              <w:rPr>
                <w:rFonts w:ascii="Times New Roman" w:hAnsi="Times New Roman" w:cs="Times New Roman"/>
                <w:b/>
                <w:bCs/>
                <w:i/>
                <w:iCs/>
                <w:color w:val="auto"/>
                <w:sz w:val="26"/>
                <w:szCs w:val="26"/>
                <w:u w:val="single"/>
              </w:rPr>
            </w:pPr>
            <w:r w:rsidRPr="005562FE">
              <w:rPr>
                <w:rFonts w:ascii="Times New Roman" w:hAnsi="Times New Roman" w:cs="Times New Roman"/>
                <w:color w:val="auto"/>
                <w:sz w:val="26"/>
                <w:szCs w:val="26"/>
              </w:rPr>
              <w:t xml:space="preserve">d) Có kinh nghiệm hoạt động quốc tế, </w:t>
            </w:r>
            <w:r w:rsidRPr="005562FE">
              <w:rPr>
                <w:rFonts w:ascii="Times New Roman" w:hAnsi="Times New Roman" w:cs="Times New Roman"/>
                <w:b/>
                <w:bCs/>
                <w:i/>
                <w:iCs/>
                <w:color w:val="auto"/>
                <w:sz w:val="26"/>
                <w:szCs w:val="26"/>
                <w:u w:val="single"/>
              </w:rPr>
              <w:t>được các tổ chức xếp hạng tín nhiệm quốc tế xếp hạng (bao gồm thứ hạng tín nhiệm và triển vọng của thứ hạng tín nhiệm) quy định tại khoản 2 Điều 5 Nghị định này</w:t>
            </w:r>
            <w:r>
              <w:rPr>
                <w:rFonts w:ascii="Times New Roman" w:hAnsi="Times New Roman" w:cs="Times New Roman"/>
                <w:b/>
                <w:bCs/>
                <w:i/>
                <w:iCs/>
                <w:color w:val="auto"/>
                <w:sz w:val="26"/>
                <w:szCs w:val="26"/>
                <w:u w:val="single"/>
              </w:rPr>
              <w:t>;</w:t>
            </w:r>
          </w:p>
          <w:p w14:paraId="16DF1B3B"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đ) Được cơ quan có thẩm quyền của nước nơi tổ chức tín dụng đặt trụ sở chính đánh giá đảm bảo tỷ lệ an toàn vốn, các tỷ lệ bảo đảm an toàn khác, tuân thủ đầy đủ các quy định về quản trị rủi ro và trích lập dự phòng đầy đủ theo quy định của nước nơi tổ chức tín dụng đặt trụ sở chính vào năm liền kề trước năm nộp hồ sơ đề nghị cấp Giấy phép và đến thời điểm nộp hồ sơ bổ sung để được xem xét cấp Giấy phép;</w:t>
            </w:r>
          </w:p>
          <w:p w14:paraId="082454D1"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e) Không phải là cổ đông chiến lược, chủ sở hữu, thành viên sáng lập của tổ chức tín dụng khác được thành lập và hoạt động tại Việt Nam;</w:t>
            </w:r>
          </w:p>
          <w:p w14:paraId="74D69A1C"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 xml:space="preserve">g) Trường hợp tổ chức tín dụng nước ngoài là công </w:t>
            </w:r>
            <w:r w:rsidRPr="00CD23C3">
              <w:rPr>
                <w:rFonts w:ascii="Times New Roman" w:hAnsi="Times New Roman" w:cs="Times New Roman"/>
                <w:color w:val="auto"/>
                <w:sz w:val="26"/>
                <w:szCs w:val="26"/>
              </w:rPr>
              <w:lastRenderedPageBreak/>
              <w:t>ty cho thuê thì số dư cho thuê tài chính và cho vay phải chiếm tối thiểu 70% tổng tài sản của công ty.</w:t>
            </w:r>
          </w:p>
          <w:p w14:paraId="67E3093F"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4. Chủ sở hữu là ngân hàng thương mại Việt Nam được chuyển giao bắt buộc thành lập tổ chức tín dụng phi ngân hàng để thực hiện phương án chuyển giao bắt buộc đã được phê duyệt (sau đây gọi là ngân hàng thương mại được chuyển giao bắt buộc) phải tuân thủ các quy định sau đây:</w:t>
            </w:r>
          </w:p>
          <w:p w14:paraId="0BE6B771"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 xml:space="preserve">a) Quy định tại </w:t>
            </w:r>
            <w:bookmarkStart w:id="5" w:name="tc_9"/>
            <w:r w:rsidRPr="00CD23C3">
              <w:rPr>
                <w:rFonts w:ascii="Times New Roman" w:hAnsi="Times New Roman" w:cs="Times New Roman"/>
                <w:color w:val="auto"/>
                <w:sz w:val="26"/>
                <w:szCs w:val="26"/>
              </w:rPr>
              <w:t xml:space="preserve">khoản 1, khoản 2 Điều 8 và điểm c khoản </w:t>
            </w:r>
            <w:bookmarkEnd w:id="5"/>
            <w:r w:rsidRPr="00CD23C3">
              <w:rPr>
                <w:rFonts w:ascii="Times New Roman" w:hAnsi="Times New Roman" w:cs="Times New Roman"/>
                <w:color w:val="auto"/>
                <w:sz w:val="26"/>
                <w:szCs w:val="26"/>
              </w:rPr>
              <w:t>4 Điều 8 Nghị định này;</w:t>
            </w:r>
          </w:p>
          <w:p w14:paraId="2D181FB3"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b) Có mức vốn điều lệ tối thiểu bằng tổng mức vốn pháp định đối với ngân hàng thương mại và mức vốn pháp định đối với tổ chức tín dụng phi ngân hàng theo quy định của pháp luật.</w:t>
            </w:r>
          </w:p>
          <w:p w14:paraId="1184F1F8"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5. Trong thời hạn 05 (năm) năm kể từ ngày được cấp Giấy phép, chủ sở hữu, các thành viên sáng lập phải cùng nhau sở hữu 100% vốn điều lệ của tổ chức tín dụng phi ngân hàng trách nhiệm hữu hạn.</w:t>
            </w:r>
          </w:p>
          <w:p w14:paraId="5BBFC6B9" w14:textId="77777777" w:rsidR="00CD23C3" w:rsidRPr="00CD23C3" w:rsidRDefault="00CD23C3" w:rsidP="00AB323D">
            <w:pPr>
              <w:pStyle w:val="Heading1"/>
              <w:keepNext w:val="0"/>
              <w:keepLines w:val="0"/>
              <w:widowControl w:val="0"/>
              <w:spacing w:before="0"/>
              <w:rPr>
                <w:rFonts w:ascii="Times New Roman" w:hAnsi="Times New Roman" w:cs="Times New Roman"/>
                <w:color w:val="auto"/>
                <w:sz w:val="26"/>
                <w:szCs w:val="26"/>
              </w:rPr>
            </w:pPr>
          </w:p>
        </w:tc>
        <w:tc>
          <w:tcPr>
            <w:tcW w:w="4820" w:type="dxa"/>
          </w:tcPr>
          <w:p w14:paraId="319BF7A3" w14:textId="5BEFA812" w:rsidR="005562FE" w:rsidRDefault="005562FE" w:rsidP="005562FE">
            <w:pPr>
              <w:widowControl w:val="0"/>
              <w:rPr>
                <w:rFonts w:ascii="Times New Roman" w:hAnsi="Times New Roman" w:cs="Times New Roman"/>
                <w:sz w:val="26"/>
                <w:szCs w:val="26"/>
              </w:rPr>
            </w:pPr>
            <w:r>
              <w:rPr>
                <w:rFonts w:ascii="Times New Roman" w:hAnsi="Times New Roman" w:cs="Times New Roman"/>
                <w:sz w:val="26"/>
                <w:szCs w:val="26"/>
              </w:rPr>
              <w:lastRenderedPageBreak/>
              <w:t>- Về cơ bản, d</w:t>
            </w:r>
            <w:r w:rsidR="00CD23C3">
              <w:rPr>
                <w:rFonts w:ascii="Times New Roman" w:hAnsi="Times New Roman" w:cs="Times New Roman"/>
                <w:sz w:val="26"/>
                <w:szCs w:val="26"/>
              </w:rPr>
              <w:t>ự thảo Nghị định giữ nguyên quy định tại Thông tư số 30.</w:t>
            </w:r>
            <w:r>
              <w:rPr>
                <w:rFonts w:ascii="Times New Roman" w:hAnsi="Times New Roman" w:cs="Times New Roman"/>
                <w:sz w:val="26"/>
                <w:szCs w:val="26"/>
              </w:rPr>
              <w:t xml:space="preserve"> </w:t>
            </w:r>
          </w:p>
          <w:p w14:paraId="67377CD9" w14:textId="056BF9B8" w:rsidR="005562FE" w:rsidRPr="00B47E56" w:rsidRDefault="005562FE" w:rsidP="005562FE">
            <w:pPr>
              <w:widowControl w:val="0"/>
              <w:rPr>
                <w:rFonts w:ascii="Times New Roman" w:hAnsi="Times New Roman" w:cs="Times New Roman"/>
                <w:sz w:val="26"/>
                <w:szCs w:val="26"/>
              </w:rPr>
            </w:pPr>
            <w:r>
              <w:rPr>
                <w:rFonts w:ascii="Times New Roman" w:hAnsi="Times New Roman" w:cs="Times New Roman"/>
                <w:sz w:val="26"/>
                <w:szCs w:val="26"/>
              </w:rPr>
              <w:t>- Tuy nhiên, riêng đối với quy định về điều kiện xếp hạng tín nhiệm đối với c</w:t>
            </w:r>
            <w:r w:rsidRPr="005562FE">
              <w:rPr>
                <w:rFonts w:ascii="Times New Roman" w:hAnsi="Times New Roman" w:cs="Times New Roman"/>
                <w:sz w:val="26"/>
                <w:szCs w:val="26"/>
              </w:rPr>
              <w:t>hủ sở hữu, thành viên sáng lập là tổ chức tín dụng nước ngoài</w:t>
            </w:r>
            <w:r>
              <w:rPr>
                <w:rFonts w:ascii="Times New Roman" w:hAnsi="Times New Roman" w:cs="Times New Roman"/>
                <w:sz w:val="26"/>
                <w:szCs w:val="26"/>
              </w:rPr>
              <w:t xml:space="preserve">, dự thảo Nghị định điều chỉnh để phù hợp, thống nhất với quy định về điều kiện xếp hạng tín nhiệm </w:t>
            </w:r>
            <w:r w:rsidRPr="005562FE">
              <w:rPr>
                <w:rFonts w:ascii="Times New Roman" w:hAnsi="Times New Roman" w:cs="Times New Roman"/>
                <w:sz w:val="26"/>
                <w:szCs w:val="26"/>
              </w:rPr>
              <w:t xml:space="preserve">(bao gồm thứ hạng tín nhiệm và triển vọng của thứ hạng tín nhiệm) </w:t>
            </w:r>
            <w:r>
              <w:rPr>
                <w:rFonts w:ascii="Times New Roman" w:hAnsi="Times New Roman" w:cs="Times New Roman"/>
                <w:sz w:val="26"/>
                <w:szCs w:val="26"/>
              </w:rPr>
              <w:t xml:space="preserve">như </w:t>
            </w:r>
            <w:r w:rsidRPr="005562FE">
              <w:rPr>
                <w:rFonts w:ascii="Times New Roman" w:hAnsi="Times New Roman" w:cs="Times New Roman"/>
                <w:bCs/>
                <w:color w:val="000000" w:themeColor="text1"/>
                <w:sz w:val="26"/>
                <w:szCs w:val="26"/>
              </w:rPr>
              <w:t>với chủ sở hữu là tổ chức tín dụng nước ngoài của ngân hàng 100% vốn nước ngoài</w:t>
            </w:r>
            <w:r>
              <w:rPr>
                <w:rFonts w:ascii="Times New Roman" w:hAnsi="Times New Roman" w:cs="Times New Roman"/>
                <w:bCs/>
                <w:color w:val="000000" w:themeColor="text1"/>
                <w:sz w:val="26"/>
                <w:szCs w:val="26"/>
              </w:rPr>
              <w:t xml:space="preserve"> </w:t>
            </w:r>
            <w:r w:rsidRPr="005562FE">
              <w:rPr>
                <w:rFonts w:ascii="Times New Roman" w:hAnsi="Times New Roman" w:cs="Times New Roman"/>
                <w:sz w:val="26"/>
                <w:szCs w:val="26"/>
              </w:rPr>
              <w:t>quy định tại khoản 2 Điều 5 Dự thảo Nghị định.</w:t>
            </w:r>
          </w:p>
        </w:tc>
      </w:tr>
      <w:tr w:rsidR="003C4707" w:rsidRPr="00B47E56" w14:paraId="2334CE88" w14:textId="26C497BA" w:rsidTr="00AB323D">
        <w:trPr>
          <w:trHeight w:val="327"/>
        </w:trPr>
        <w:tc>
          <w:tcPr>
            <w:tcW w:w="5070" w:type="dxa"/>
          </w:tcPr>
          <w:p w14:paraId="1D06F50D" w14:textId="77777777" w:rsidR="003C4707" w:rsidRPr="00B47E56" w:rsidRDefault="003C4707" w:rsidP="00AB323D">
            <w:pPr>
              <w:pStyle w:val="Heading1"/>
              <w:keepNext w:val="0"/>
              <w:keepLines w:val="0"/>
              <w:widowControl w:val="0"/>
              <w:spacing w:before="0"/>
              <w:rPr>
                <w:rFonts w:ascii="Times New Roman" w:hAnsi="Times New Roman" w:cs="Times New Roman"/>
                <w:b/>
                <w:color w:val="auto"/>
                <w:sz w:val="26"/>
                <w:szCs w:val="26"/>
              </w:rPr>
            </w:pPr>
          </w:p>
        </w:tc>
        <w:tc>
          <w:tcPr>
            <w:tcW w:w="5670" w:type="dxa"/>
          </w:tcPr>
          <w:p w14:paraId="15FA4A03" w14:textId="59513FBC" w:rsidR="003C4707" w:rsidRPr="00B47E56" w:rsidRDefault="003C4707" w:rsidP="00AB323D">
            <w:pPr>
              <w:pStyle w:val="Heading1"/>
              <w:keepNext w:val="0"/>
              <w:keepLines w:val="0"/>
              <w:widowControl w:val="0"/>
              <w:spacing w:before="0"/>
              <w:rPr>
                <w:rFonts w:ascii="Times New Roman" w:hAnsi="Times New Roman" w:cs="Times New Roman"/>
                <w:color w:val="auto"/>
                <w:sz w:val="26"/>
                <w:szCs w:val="26"/>
              </w:rPr>
            </w:pPr>
            <w:r w:rsidRPr="00B47E56">
              <w:rPr>
                <w:rFonts w:ascii="Times New Roman" w:hAnsi="Times New Roman" w:cs="Times New Roman"/>
                <w:b/>
                <w:color w:val="auto"/>
                <w:sz w:val="26"/>
                <w:szCs w:val="26"/>
              </w:rPr>
              <w:t xml:space="preserve">Chương III: QUY ĐỊNH VỀ ĐIỀU KIỆN CẤP GIẤY PHÉP ĐỐI VỚI QUỸ TÍN DỤNG NHÂN DÂN, TỔ CHỨC TÀI CHÍNH VI MÔ </w:t>
            </w:r>
          </w:p>
        </w:tc>
        <w:tc>
          <w:tcPr>
            <w:tcW w:w="4820" w:type="dxa"/>
          </w:tcPr>
          <w:p w14:paraId="5EFD868C" w14:textId="77777777" w:rsidR="003C4707" w:rsidRPr="00B47E56" w:rsidRDefault="003C4707" w:rsidP="00AB323D">
            <w:pPr>
              <w:widowControl w:val="0"/>
              <w:rPr>
                <w:rFonts w:ascii="Times New Roman" w:hAnsi="Times New Roman" w:cs="Times New Roman"/>
                <w:sz w:val="26"/>
                <w:szCs w:val="26"/>
              </w:rPr>
            </w:pPr>
          </w:p>
        </w:tc>
      </w:tr>
      <w:tr w:rsidR="003C4707" w:rsidRPr="00B47E56" w14:paraId="50897FAE" w14:textId="37F4128B" w:rsidTr="00AB323D">
        <w:trPr>
          <w:trHeight w:val="327"/>
        </w:trPr>
        <w:tc>
          <w:tcPr>
            <w:tcW w:w="5070" w:type="dxa"/>
          </w:tcPr>
          <w:p w14:paraId="1711DDE3" w14:textId="76445632" w:rsidR="00B079F6" w:rsidRPr="00B079F6" w:rsidRDefault="00B079F6" w:rsidP="00B079F6">
            <w:pPr>
              <w:widowControl w:val="0"/>
              <w:rPr>
                <w:rFonts w:ascii="Times New Roman" w:hAnsi="Times New Roman" w:cs="Times New Roman"/>
                <w:b/>
                <w:sz w:val="26"/>
                <w:szCs w:val="26"/>
              </w:rPr>
            </w:pPr>
            <w:r w:rsidRPr="00B079F6">
              <w:rPr>
                <w:rFonts w:ascii="Times New Roman" w:hAnsi="Times New Roman" w:cs="Times New Roman"/>
                <w:b/>
                <w:sz w:val="26"/>
                <w:szCs w:val="26"/>
              </w:rPr>
              <w:lastRenderedPageBreak/>
              <w:t>Điều 10 Thông tư 04 quy định điều kiện để được cấp Giấy phép</w:t>
            </w:r>
            <w:r>
              <w:rPr>
                <w:rFonts w:ascii="Times New Roman" w:hAnsi="Times New Roman" w:cs="Times New Roman"/>
                <w:b/>
                <w:sz w:val="26"/>
                <w:szCs w:val="26"/>
              </w:rPr>
              <w:t xml:space="preserve"> đối với quỹ tín dụng nhân dân</w:t>
            </w:r>
          </w:p>
          <w:p w14:paraId="237A0942" w14:textId="77777777" w:rsidR="00B079F6" w:rsidRPr="00B079F6" w:rsidRDefault="00B079F6" w:rsidP="00B079F6">
            <w:pPr>
              <w:widowControl w:val="0"/>
              <w:rPr>
                <w:rFonts w:ascii="Times New Roman" w:hAnsi="Times New Roman" w:cs="Times New Roman"/>
                <w:sz w:val="26"/>
                <w:szCs w:val="26"/>
              </w:rPr>
            </w:pPr>
            <w:r w:rsidRPr="00B079F6">
              <w:rPr>
                <w:rFonts w:ascii="Times New Roman" w:hAnsi="Times New Roman" w:cs="Times New Roman"/>
                <w:sz w:val="26"/>
                <w:szCs w:val="26"/>
              </w:rPr>
              <w:t>1. Có vốn điều lệ tối thiểu bằng mức vốn pháp định theo quy định của Chính phủ tại thời điểm đề nghị cấp Giấy phép.</w:t>
            </w:r>
          </w:p>
          <w:p w14:paraId="1BC200DF" w14:textId="77777777" w:rsidR="00B079F6" w:rsidRPr="00B079F6" w:rsidRDefault="00B079F6" w:rsidP="00B079F6">
            <w:pPr>
              <w:widowControl w:val="0"/>
              <w:rPr>
                <w:rFonts w:ascii="Times New Roman" w:hAnsi="Times New Roman" w:cs="Times New Roman"/>
                <w:sz w:val="26"/>
                <w:szCs w:val="26"/>
              </w:rPr>
            </w:pPr>
            <w:r w:rsidRPr="00B079F6">
              <w:rPr>
                <w:rFonts w:ascii="Times New Roman" w:hAnsi="Times New Roman" w:cs="Times New Roman"/>
                <w:sz w:val="26"/>
                <w:szCs w:val="26"/>
              </w:rPr>
              <w:t>2. Có tối thiểu 30 thành viên đáp ứng quy định tại Điều 31 Thông tư này, có đủ năng lực tài chính để tham gia góp vốn thành lập quỹ tín dụng nhân dân.</w:t>
            </w:r>
          </w:p>
          <w:p w14:paraId="7CA820F5" w14:textId="77777777" w:rsidR="00B079F6" w:rsidRPr="00B079F6" w:rsidRDefault="00B079F6" w:rsidP="00B079F6">
            <w:pPr>
              <w:widowControl w:val="0"/>
              <w:rPr>
                <w:rFonts w:ascii="Times New Roman" w:hAnsi="Times New Roman" w:cs="Times New Roman"/>
                <w:sz w:val="26"/>
                <w:szCs w:val="26"/>
              </w:rPr>
            </w:pPr>
            <w:r w:rsidRPr="00B079F6">
              <w:rPr>
                <w:rFonts w:ascii="Times New Roman" w:hAnsi="Times New Roman" w:cs="Times New Roman"/>
                <w:sz w:val="26"/>
                <w:szCs w:val="26"/>
              </w:rPr>
              <w:t>3. Người quản lý, thành viên Ban kiểm soát đáp ứng đủ các điều kiện, tiêu chuẩn theo quy định tại các Điều 20, Điều 23 và Điều 24 Thông tư này.</w:t>
            </w:r>
          </w:p>
          <w:p w14:paraId="59054ED0" w14:textId="77777777" w:rsidR="00B079F6" w:rsidRPr="00B079F6" w:rsidRDefault="00B079F6" w:rsidP="00B079F6">
            <w:pPr>
              <w:widowControl w:val="0"/>
              <w:rPr>
                <w:rFonts w:ascii="Times New Roman" w:hAnsi="Times New Roman" w:cs="Times New Roman"/>
                <w:sz w:val="26"/>
                <w:szCs w:val="26"/>
              </w:rPr>
            </w:pPr>
            <w:r w:rsidRPr="00B079F6">
              <w:rPr>
                <w:rFonts w:ascii="Times New Roman" w:hAnsi="Times New Roman" w:cs="Times New Roman"/>
                <w:sz w:val="26"/>
                <w:szCs w:val="26"/>
              </w:rPr>
              <w:t>4. Cơ cấu tổ chức của Hội đồng quản trị, Ban kiểm soát phù hợp với quy định của Luật các tổ chức tín dụng và Thông tư này.</w:t>
            </w:r>
          </w:p>
          <w:p w14:paraId="3BAD6C7C" w14:textId="77777777" w:rsidR="00B079F6" w:rsidRPr="00B079F6" w:rsidRDefault="00B079F6" w:rsidP="00B079F6">
            <w:pPr>
              <w:widowControl w:val="0"/>
              <w:rPr>
                <w:rFonts w:ascii="Times New Roman" w:hAnsi="Times New Roman" w:cs="Times New Roman"/>
                <w:sz w:val="26"/>
                <w:szCs w:val="26"/>
              </w:rPr>
            </w:pPr>
            <w:r w:rsidRPr="00B079F6">
              <w:rPr>
                <w:rFonts w:ascii="Times New Roman" w:hAnsi="Times New Roman" w:cs="Times New Roman"/>
                <w:sz w:val="26"/>
                <w:szCs w:val="26"/>
              </w:rPr>
              <w:t>5. Có Điều lệ phù hợp với quy định tại Luật các tổ chức tín dụng, Luật Hợp tác xã và các quy định khác của pháp luật có liên quan.</w:t>
            </w:r>
          </w:p>
          <w:p w14:paraId="583934F8" w14:textId="0727B29B" w:rsidR="003C4707" w:rsidRPr="00B47E56" w:rsidRDefault="00B079F6" w:rsidP="00B079F6">
            <w:pPr>
              <w:widowControl w:val="0"/>
              <w:rPr>
                <w:rFonts w:ascii="Times New Roman" w:hAnsi="Times New Roman" w:cs="Times New Roman"/>
                <w:b/>
                <w:sz w:val="26"/>
                <w:szCs w:val="26"/>
              </w:rPr>
            </w:pPr>
            <w:r w:rsidRPr="00B079F6">
              <w:rPr>
                <w:rFonts w:ascii="Times New Roman" w:hAnsi="Times New Roman" w:cs="Times New Roman"/>
                <w:sz w:val="26"/>
                <w:szCs w:val="26"/>
              </w:rPr>
              <w:t>6. Có Đề án thành lập, phương án kinh doanh khả thi trong 03 năm đầu hoạt động.</w:t>
            </w:r>
          </w:p>
        </w:tc>
        <w:tc>
          <w:tcPr>
            <w:tcW w:w="5670" w:type="dxa"/>
          </w:tcPr>
          <w:p w14:paraId="66EE77EF" w14:textId="4F74F494" w:rsidR="00B079F6" w:rsidRPr="00B079F6" w:rsidRDefault="00B079F6" w:rsidP="00B079F6">
            <w:pPr>
              <w:widowControl w:val="0"/>
              <w:rPr>
                <w:rFonts w:ascii="Times New Roman" w:hAnsi="Times New Roman" w:cs="Times New Roman"/>
                <w:b/>
                <w:sz w:val="26"/>
                <w:szCs w:val="26"/>
              </w:rPr>
            </w:pPr>
            <w:r w:rsidRPr="00B079F6">
              <w:rPr>
                <w:rFonts w:ascii="Times New Roman" w:hAnsi="Times New Roman" w:cs="Times New Roman"/>
                <w:b/>
                <w:sz w:val="26"/>
                <w:szCs w:val="26"/>
              </w:rPr>
              <w:t>Điề</w:t>
            </w:r>
            <w:r w:rsidR="00883B6F">
              <w:rPr>
                <w:rFonts w:ascii="Times New Roman" w:hAnsi="Times New Roman" w:cs="Times New Roman"/>
                <w:b/>
                <w:sz w:val="26"/>
                <w:szCs w:val="26"/>
              </w:rPr>
              <w:t xml:space="preserve">u </w:t>
            </w:r>
            <w:r w:rsidR="00CD23C3">
              <w:rPr>
                <w:rFonts w:ascii="Times New Roman" w:hAnsi="Times New Roman" w:cs="Times New Roman"/>
                <w:b/>
                <w:sz w:val="26"/>
                <w:szCs w:val="26"/>
              </w:rPr>
              <w:t>10</w:t>
            </w:r>
            <w:r w:rsidRPr="00B079F6">
              <w:rPr>
                <w:rFonts w:ascii="Times New Roman" w:hAnsi="Times New Roman" w:cs="Times New Roman"/>
                <w:b/>
                <w:sz w:val="26"/>
                <w:szCs w:val="26"/>
              </w:rPr>
              <w:t xml:space="preserve">. Điều kiện để được cấp Giấy phép đối với quỹ tín dụng nhân dân </w:t>
            </w:r>
          </w:p>
          <w:p w14:paraId="657C0C06" w14:textId="77777777" w:rsidR="00B079F6" w:rsidRPr="00B079F6" w:rsidRDefault="00B079F6" w:rsidP="00B079F6">
            <w:pPr>
              <w:widowControl w:val="0"/>
              <w:rPr>
                <w:rFonts w:ascii="Times New Roman" w:hAnsi="Times New Roman" w:cs="Times New Roman"/>
                <w:sz w:val="26"/>
                <w:szCs w:val="26"/>
              </w:rPr>
            </w:pPr>
            <w:r w:rsidRPr="00B079F6">
              <w:rPr>
                <w:rFonts w:ascii="Times New Roman" w:hAnsi="Times New Roman" w:cs="Times New Roman"/>
                <w:sz w:val="26"/>
                <w:szCs w:val="26"/>
              </w:rPr>
              <w:t>1. Có vốn điều lệ tối thiểu bằng mức vốn pháp định theo quy định của Chính phủ tại thời điểm đề nghị cấp Giấy phép.</w:t>
            </w:r>
          </w:p>
          <w:p w14:paraId="62E63A37" w14:textId="777CBD2A" w:rsidR="00B079F6" w:rsidRPr="00B079F6" w:rsidRDefault="00B079F6" w:rsidP="00B079F6">
            <w:pPr>
              <w:widowControl w:val="0"/>
              <w:rPr>
                <w:rFonts w:ascii="Times New Roman" w:hAnsi="Times New Roman" w:cs="Times New Roman"/>
                <w:sz w:val="26"/>
                <w:szCs w:val="26"/>
              </w:rPr>
            </w:pPr>
            <w:r w:rsidRPr="00B079F6">
              <w:rPr>
                <w:rFonts w:ascii="Times New Roman" w:hAnsi="Times New Roman" w:cs="Times New Roman"/>
                <w:sz w:val="26"/>
                <w:szCs w:val="26"/>
              </w:rPr>
              <w:t xml:space="preserve">2. Có tối thiểu 30 thành viên </w:t>
            </w:r>
            <w:r w:rsidRPr="00B079F6">
              <w:rPr>
                <w:rFonts w:ascii="Times New Roman" w:hAnsi="Times New Roman" w:cs="Times New Roman"/>
                <w:b/>
                <w:i/>
                <w:sz w:val="26"/>
                <w:szCs w:val="26"/>
                <w:u w:val="single"/>
              </w:rPr>
              <w:t>đáp ứng điều kiện</w:t>
            </w:r>
            <w:r w:rsidRPr="00B079F6">
              <w:rPr>
                <w:rFonts w:ascii="Times New Roman" w:hAnsi="Times New Roman" w:cs="Times New Roman"/>
                <w:b/>
                <w:sz w:val="26"/>
                <w:szCs w:val="26"/>
              </w:rPr>
              <w:t xml:space="preserve"> </w:t>
            </w:r>
            <w:r w:rsidRPr="00B079F6">
              <w:rPr>
                <w:rFonts w:ascii="Times New Roman" w:hAnsi="Times New Roman" w:cs="Times New Roman"/>
                <w:sz w:val="26"/>
                <w:szCs w:val="26"/>
              </w:rPr>
              <w:t xml:space="preserve">theo quy định tại Điều </w:t>
            </w:r>
            <w:r w:rsidR="00E654CF">
              <w:rPr>
                <w:rFonts w:ascii="Times New Roman" w:hAnsi="Times New Roman" w:cs="Times New Roman"/>
                <w:sz w:val="26"/>
                <w:szCs w:val="26"/>
              </w:rPr>
              <w:t>9</w:t>
            </w:r>
            <w:r w:rsidRPr="00B079F6">
              <w:rPr>
                <w:rFonts w:ascii="Times New Roman" w:hAnsi="Times New Roman" w:cs="Times New Roman"/>
                <w:sz w:val="26"/>
                <w:szCs w:val="26"/>
              </w:rPr>
              <w:t xml:space="preserve"> Nghị định này.</w:t>
            </w:r>
          </w:p>
          <w:p w14:paraId="3554295F" w14:textId="77777777" w:rsidR="00B079F6" w:rsidRPr="00B079F6" w:rsidRDefault="00B079F6" w:rsidP="00B079F6">
            <w:pPr>
              <w:widowControl w:val="0"/>
              <w:rPr>
                <w:rFonts w:ascii="Times New Roman" w:hAnsi="Times New Roman" w:cs="Times New Roman"/>
                <w:sz w:val="26"/>
                <w:szCs w:val="26"/>
              </w:rPr>
            </w:pPr>
            <w:r w:rsidRPr="00B079F6">
              <w:rPr>
                <w:rFonts w:ascii="Times New Roman" w:hAnsi="Times New Roman" w:cs="Times New Roman"/>
                <w:sz w:val="26"/>
                <w:szCs w:val="26"/>
              </w:rPr>
              <w:t>3. Người quản lý</w:t>
            </w:r>
            <w:r w:rsidRPr="00B079F6">
              <w:rPr>
                <w:rFonts w:ascii="Times New Roman" w:hAnsi="Times New Roman" w:cs="Times New Roman"/>
                <w:b/>
                <w:i/>
                <w:sz w:val="26"/>
                <w:szCs w:val="26"/>
                <w:u w:val="single"/>
              </w:rPr>
              <w:t>, người điều hành,</w:t>
            </w:r>
            <w:r w:rsidRPr="00B079F6">
              <w:rPr>
                <w:rFonts w:ascii="Times New Roman" w:hAnsi="Times New Roman" w:cs="Times New Roman"/>
                <w:sz w:val="26"/>
                <w:szCs w:val="26"/>
              </w:rPr>
              <w:t xml:space="preserve"> thành viên Ban kiểm soát đáp ứng đủ các tiêu chuẩn, điều kiện theo quy định của Thống đốc Ngân hàng Nhà nước.</w:t>
            </w:r>
          </w:p>
          <w:p w14:paraId="78C3EFBC" w14:textId="77777777" w:rsidR="00B079F6" w:rsidRPr="00B079F6" w:rsidRDefault="00B079F6" w:rsidP="00B079F6">
            <w:pPr>
              <w:widowControl w:val="0"/>
              <w:rPr>
                <w:rFonts w:ascii="Times New Roman" w:hAnsi="Times New Roman" w:cs="Times New Roman"/>
                <w:sz w:val="26"/>
                <w:szCs w:val="26"/>
              </w:rPr>
            </w:pPr>
            <w:r w:rsidRPr="00B079F6">
              <w:rPr>
                <w:rFonts w:ascii="Times New Roman" w:hAnsi="Times New Roman" w:cs="Times New Roman"/>
                <w:sz w:val="26"/>
                <w:szCs w:val="26"/>
              </w:rPr>
              <w:t>4. Cơ cấu tổ chức của Hội đồng quản trị, Ban kiểm soát phù hợp với quy định của Luật Các tổ chức tín dụng.</w:t>
            </w:r>
          </w:p>
          <w:p w14:paraId="0FD0F16A" w14:textId="77777777" w:rsidR="00B079F6" w:rsidRPr="00B079F6" w:rsidRDefault="00B079F6" w:rsidP="00B079F6">
            <w:pPr>
              <w:widowControl w:val="0"/>
              <w:rPr>
                <w:rFonts w:ascii="Times New Roman" w:hAnsi="Times New Roman" w:cs="Times New Roman"/>
                <w:sz w:val="26"/>
                <w:szCs w:val="26"/>
              </w:rPr>
            </w:pPr>
            <w:r w:rsidRPr="00B079F6">
              <w:rPr>
                <w:rFonts w:ascii="Times New Roman" w:hAnsi="Times New Roman" w:cs="Times New Roman"/>
                <w:sz w:val="26"/>
                <w:szCs w:val="26"/>
              </w:rPr>
              <w:t xml:space="preserve">5. Có Điều lệ phù hợp với quy định tại </w:t>
            </w:r>
            <w:r w:rsidRPr="00B079F6">
              <w:rPr>
                <w:rFonts w:ascii="Times New Roman" w:hAnsi="Times New Roman" w:cs="Times New Roman"/>
                <w:b/>
                <w:i/>
                <w:sz w:val="26"/>
                <w:szCs w:val="26"/>
                <w:u w:val="single"/>
              </w:rPr>
              <w:t>Luật Các tổ chức tín dụng và các quy định khác của pháp luật có liên quan</w:t>
            </w:r>
            <w:r w:rsidRPr="00B079F6">
              <w:rPr>
                <w:rFonts w:ascii="Times New Roman" w:hAnsi="Times New Roman" w:cs="Times New Roman"/>
                <w:sz w:val="26"/>
                <w:szCs w:val="26"/>
              </w:rPr>
              <w:t>.</w:t>
            </w:r>
          </w:p>
          <w:p w14:paraId="5DCA3B8F" w14:textId="77777777" w:rsidR="00B079F6" w:rsidRPr="00B079F6" w:rsidRDefault="00B079F6" w:rsidP="00B079F6">
            <w:pPr>
              <w:widowControl w:val="0"/>
              <w:rPr>
                <w:rFonts w:ascii="Times New Roman" w:hAnsi="Times New Roman" w:cs="Times New Roman"/>
                <w:sz w:val="26"/>
                <w:szCs w:val="26"/>
              </w:rPr>
            </w:pPr>
            <w:r w:rsidRPr="00B079F6">
              <w:rPr>
                <w:rFonts w:ascii="Times New Roman" w:hAnsi="Times New Roman" w:cs="Times New Roman"/>
                <w:sz w:val="26"/>
                <w:szCs w:val="26"/>
              </w:rPr>
              <w:t>6. Có Đề án thành lập, phương án kinh doanh khả thi trong 03 (ba) năm đầu hoạt động.</w:t>
            </w:r>
          </w:p>
          <w:p w14:paraId="3BE3F0CD" w14:textId="6C3C78AD" w:rsidR="003C4707" w:rsidRPr="00B47E56" w:rsidRDefault="003C4707" w:rsidP="007B1EB3">
            <w:pPr>
              <w:widowControl w:val="0"/>
              <w:rPr>
                <w:rFonts w:ascii="Times New Roman" w:hAnsi="Times New Roman" w:cs="Times New Roman"/>
                <w:sz w:val="26"/>
                <w:szCs w:val="26"/>
              </w:rPr>
            </w:pPr>
          </w:p>
        </w:tc>
        <w:tc>
          <w:tcPr>
            <w:tcW w:w="4820" w:type="dxa"/>
          </w:tcPr>
          <w:p w14:paraId="7725CF72" w14:textId="1C936252" w:rsidR="00B079F6" w:rsidRPr="007F6D33" w:rsidRDefault="00B079F6" w:rsidP="00B079F6">
            <w:pPr>
              <w:widowControl w:val="0"/>
              <w:rPr>
                <w:rFonts w:ascii="Times New Roman" w:hAnsi="Times New Roman" w:cs="Times New Roman"/>
                <w:sz w:val="26"/>
                <w:szCs w:val="26"/>
              </w:rPr>
            </w:pPr>
            <w:r w:rsidRPr="00AF1587">
              <w:rPr>
                <w:rFonts w:ascii="Times New Roman" w:hAnsi="Times New Roman" w:cs="Times New Roman"/>
                <w:sz w:val="26"/>
                <w:szCs w:val="26"/>
              </w:rPr>
              <w:t xml:space="preserve">Dự thảo Nghị định </w:t>
            </w:r>
            <w:r>
              <w:rPr>
                <w:rFonts w:ascii="Times New Roman" w:hAnsi="Times New Roman" w:cs="Times New Roman"/>
                <w:sz w:val="26"/>
                <w:szCs w:val="26"/>
              </w:rPr>
              <w:t xml:space="preserve">sửa đổi, bổ </w:t>
            </w:r>
            <w:r w:rsidRPr="00AF1587">
              <w:rPr>
                <w:rFonts w:ascii="Times New Roman" w:hAnsi="Times New Roman" w:cs="Times New Roman"/>
                <w:sz w:val="26"/>
                <w:szCs w:val="26"/>
              </w:rPr>
              <w:t xml:space="preserve">sung </w:t>
            </w:r>
            <w:r>
              <w:rPr>
                <w:rFonts w:ascii="Times New Roman" w:hAnsi="Times New Roman" w:cs="Times New Roman"/>
                <w:sz w:val="26"/>
                <w:szCs w:val="26"/>
              </w:rPr>
              <w:t xml:space="preserve">một số </w:t>
            </w:r>
            <w:r w:rsidR="0090480C">
              <w:rPr>
                <w:rFonts w:ascii="Times New Roman" w:hAnsi="Times New Roman" w:cs="Times New Roman"/>
                <w:sz w:val="26"/>
                <w:szCs w:val="26"/>
              </w:rPr>
              <w:t>câu chữ</w:t>
            </w:r>
            <w:r>
              <w:rPr>
                <w:rFonts w:ascii="Times New Roman" w:hAnsi="Times New Roman" w:cs="Times New Roman"/>
                <w:sz w:val="26"/>
                <w:szCs w:val="26"/>
              </w:rPr>
              <w:t xml:space="preserve"> để </w:t>
            </w:r>
            <w:r w:rsidR="0090480C">
              <w:rPr>
                <w:rFonts w:ascii="Times New Roman" w:hAnsi="Times New Roman" w:cs="Times New Roman"/>
                <w:sz w:val="26"/>
                <w:szCs w:val="26"/>
              </w:rPr>
              <w:t xml:space="preserve">đầy đủ, </w:t>
            </w:r>
            <w:r>
              <w:rPr>
                <w:rFonts w:ascii="Times New Roman" w:hAnsi="Times New Roman" w:cs="Times New Roman"/>
                <w:sz w:val="26"/>
                <w:szCs w:val="26"/>
              </w:rPr>
              <w:t>phù hợp với đặc thù hoạt động của quỹ tín dụng nhân dân</w:t>
            </w:r>
            <w:r w:rsidR="0090480C">
              <w:rPr>
                <w:rFonts w:ascii="Times New Roman" w:hAnsi="Times New Roman" w:cs="Times New Roman"/>
                <w:sz w:val="26"/>
                <w:szCs w:val="26"/>
              </w:rPr>
              <w:t xml:space="preserve"> (là loại hình tổ chức tín dụng hoạt động theo Luật Các tổ chức tín dụng).</w:t>
            </w:r>
          </w:p>
          <w:p w14:paraId="29783424" w14:textId="04E973EF" w:rsidR="003C4707" w:rsidRPr="00B47E56" w:rsidRDefault="003C4707" w:rsidP="00AB323D">
            <w:pPr>
              <w:widowControl w:val="0"/>
              <w:rPr>
                <w:rFonts w:ascii="Times New Roman" w:hAnsi="Times New Roman" w:cs="Times New Roman"/>
                <w:b/>
                <w:bCs/>
                <w:sz w:val="26"/>
                <w:szCs w:val="26"/>
              </w:rPr>
            </w:pPr>
          </w:p>
        </w:tc>
      </w:tr>
      <w:tr w:rsidR="0090480C" w:rsidRPr="00B47E56" w14:paraId="29AEAF98" w14:textId="77777777" w:rsidTr="00AB323D">
        <w:trPr>
          <w:trHeight w:val="327"/>
        </w:trPr>
        <w:tc>
          <w:tcPr>
            <w:tcW w:w="5070" w:type="dxa"/>
          </w:tcPr>
          <w:p w14:paraId="40A9AE82" w14:textId="47EB0135" w:rsidR="0090480C" w:rsidRPr="0090480C" w:rsidRDefault="0090480C" w:rsidP="0090480C">
            <w:pPr>
              <w:widowControl w:val="0"/>
              <w:rPr>
                <w:rFonts w:ascii="Times New Roman" w:hAnsi="Times New Roman" w:cs="Times New Roman"/>
                <w:b/>
                <w:bCs/>
                <w:sz w:val="26"/>
                <w:szCs w:val="26"/>
              </w:rPr>
            </w:pPr>
            <w:r w:rsidRPr="0090480C">
              <w:rPr>
                <w:rFonts w:ascii="Times New Roman" w:hAnsi="Times New Roman" w:cs="Times New Roman"/>
                <w:b/>
                <w:bCs/>
                <w:sz w:val="26"/>
                <w:szCs w:val="26"/>
              </w:rPr>
              <w:t>Điều 31 Thông tư 04 quy định điều kiện để trở thành thành viên của quỹ tín dụng nhân dân</w:t>
            </w:r>
          </w:p>
          <w:p w14:paraId="489885D2" w14:textId="77777777" w:rsidR="0090480C" w:rsidRPr="0090480C" w:rsidRDefault="0090480C" w:rsidP="0090480C">
            <w:pPr>
              <w:widowControl w:val="0"/>
              <w:rPr>
                <w:rFonts w:ascii="Times New Roman" w:hAnsi="Times New Roman" w:cs="Times New Roman"/>
                <w:b/>
                <w:bCs/>
                <w:sz w:val="26"/>
                <w:szCs w:val="26"/>
              </w:rPr>
            </w:pPr>
            <w:r w:rsidRPr="0090480C">
              <w:rPr>
                <w:rFonts w:ascii="Times New Roman" w:hAnsi="Times New Roman" w:cs="Times New Roman"/>
                <w:b/>
                <w:bCs/>
                <w:sz w:val="26"/>
                <w:szCs w:val="26"/>
              </w:rPr>
              <w:t>1.  Đối với cá nhân:</w:t>
            </w:r>
          </w:p>
          <w:p w14:paraId="1E52A5E7"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 xml:space="preserve">a) Công dân Việt Nam đủ 18 tuổi trở lên, có năng lực hành vi dân sự đầy đủ, thường trú hoặc đăng ký tạm trú trên địa bàn hoạt động của quỹ tín dụng nhân dân. Trường hợp đăng ký tạm trú, cá nhân phải có hoạt động sản xuất, kinh doanh hoặc là người lao động làm việc trên địa bàn hoạt động của quỹ tín dụng </w:t>
            </w:r>
            <w:r w:rsidRPr="0090480C">
              <w:rPr>
                <w:rFonts w:ascii="Times New Roman" w:hAnsi="Times New Roman" w:cs="Times New Roman"/>
                <w:bCs/>
                <w:sz w:val="26"/>
                <w:szCs w:val="26"/>
              </w:rPr>
              <w:lastRenderedPageBreak/>
              <w:t xml:space="preserve">nhân dân và phải có tài liệu chứng minh về vấn đề này; </w:t>
            </w:r>
          </w:p>
          <w:p w14:paraId="63B355E0"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b) Cán bộ, công chức, viên chức đang làm việc tại các tổ chức, cơ quan có trụ sở chính đóng trên địa bàn hoạt động của quỹ tín dụng nhân dân. Thành viên của quỹ tín dụng nhân dân là cán bộ, công chức, viên chức không được giữ các chức danh Chủ tịch và thành viên Hội đồng quản trị; Trưởng Ban và thành viên Ban kiểm soát; Giám đốc, Phó giám đốc; Kế toán trưởng và các chức danh chuyên môn nghiệp vụ trừ trường hợp được chỉ định theo quy định tại khoản 4 Điều 20 và khoản 4 Điều 24 Thông tư này;</w:t>
            </w:r>
          </w:p>
          <w:p w14:paraId="71F24CBC"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c) Không thuộc các đối tượng sau đây:</w:t>
            </w:r>
          </w:p>
          <w:p w14:paraId="7776CABE"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(i) Đang bị truy cứu trách nhiệm hình sự, đang phải chấp hành bản án, quyết định về hình sự của tòa án; người đã bị kết án từ tội phạm nghiêm trọng trở lên mà chưa được xóa án tích;</w:t>
            </w:r>
          </w:p>
          <w:p w14:paraId="234CE45E"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(ii) Cán bộ, công chức, viên chức làm việc ở những ngành, nghề có liên quan đến bí mật nhà nước theo quy định của pháp luật;</w:t>
            </w:r>
          </w:p>
          <w:p w14:paraId="57E1C20A"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(iii) Sỹ quan, hạ sỹ quan, quân nhân chuyên nghiệp trong các đơn vị lực lượng vũ trang nhân dân.</w:t>
            </w:r>
          </w:p>
          <w:p w14:paraId="0ADDD5F3" w14:textId="77777777" w:rsidR="0090480C" w:rsidRPr="0090480C" w:rsidRDefault="0090480C" w:rsidP="0090480C">
            <w:pPr>
              <w:widowControl w:val="0"/>
              <w:rPr>
                <w:rFonts w:ascii="Times New Roman" w:hAnsi="Times New Roman" w:cs="Times New Roman"/>
                <w:b/>
                <w:bCs/>
                <w:sz w:val="26"/>
                <w:szCs w:val="26"/>
              </w:rPr>
            </w:pPr>
            <w:r w:rsidRPr="0090480C">
              <w:rPr>
                <w:rFonts w:ascii="Times New Roman" w:hAnsi="Times New Roman" w:cs="Times New Roman"/>
                <w:b/>
                <w:bCs/>
                <w:sz w:val="26"/>
                <w:szCs w:val="26"/>
              </w:rPr>
              <w:t>2.  Đối với hộ gia đình:</w:t>
            </w:r>
          </w:p>
          <w:p w14:paraId="7B65765C"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a) Là hộ gia đình có các thành viên thường trú trên địa bàn hoạt động của quỹ tín dụng nhân dân; các thành viên trong hộ có chung tài sản để phục vụ sản xuất, kinh doanh dịch vụ của hộ gia đình;</w:t>
            </w:r>
          </w:p>
          <w:p w14:paraId="7E7A9244"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 xml:space="preserve"> b) Người đại diện của hộ gia đình phải được </w:t>
            </w:r>
            <w:r w:rsidRPr="0090480C">
              <w:rPr>
                <w:rFonts w:ascii="Times New Roman" w:hAnsi="Times New Roman" w:cs="Times New Roman"/>
                <w:bCs/>
                <w:sz w:val="26"/>
                <w:szCs w:val="26"/>
              </w:rPr>
              <w:lastRenderedPageBreak/>
              <w:t>các thành viên của hộ gia đình ủy quyền đại diện bằng văn bản theo quy định của pháp luật và phải đảm bảo các điều kiện theo quy định tại khoản 1 Điều này.</w:t>
            </w:r>
          </w:p>
          <w:p w14:paraId="3F4A3BCE" w14:textId="77777777" w:rsidR="0090480C" w:rsidRPr="0090480C" w:rsidRDefault="0090480C" w:rsidP="0090480C">
            <w:pPr>
              <w:widowControl w:val="0"/>
              <w:rPr>
                <w:rFonts w:ascii="Times New Roman" w:hAnsi="Times New Roman" w:cs="Times New Roman"/>
                <w:b/>
                <w:bCs/>
                <w:sz w:val="26"/>
                <w:szCs w:val="26"/>
              </w:rPr>
            </w:pPr>
            <w:r w:rsidRPr="0090480C">
              <w:rPr>
                <w:rFonts w:ascii="Times New Roman" w:hAnsi="Times New Roman" w:cs="Times New Roman"/>
                <w:b/>
                <w:bCs/>
                <w:sz w:val="26"/>
                <w:szCs w:val="26"/>
              </w:rPr>
              <w:t>3. Đối với pháp nhân:</w:t>
            </w:r>
          </w:p>
          <w:p w14:paraId="1DE5267A"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a) Là pháp nhân (trừ Quỹ xã hội, Quỹ từ thiện) đang hoạt động bình thường và có trụ sở chính đặt tại địa bàn hoạt động của quỹ tín dụng nhân dân;</w:t>
            </w:r>
          </w:p>
          <w:p w14:paraId="0487B530" w14:textId="3E852C71" w:rsidR="0090480C" w:rsidRPr="00B47E56" w:rsidRDefault="0090480C" w:rsidP="0090480C">
            <w:pPr>
              <w:widowControl w:val="0"/>
              <w:rPr>
                <w:rFonts w:ascii="Times New Roman" w:hAnsi="Times New Roman" w:cs="Times New Roman"/>
                <w:b/>
                <w:bCs/>
                <w:sz w:val="26"/>
                <w:szCs w:val="26"/>
              </w:rPr>
            </w:pPr>
            <w:r w:rsidRPr="0090480C">
              <w:rPr>
                <w:rFonts w:ascii="Times New Roman" w:hAnsi="Times New Roman" w:cs="Times New Roman"/>
                <w:bCs/>
                <w:sz w:val="26"/>
                <w:szCs w:val="26"/>
              </w:rPr>
              <w:t>b) Người ký đơn đề nghị tham gia góp vốn quỹ tín dụng nhân dân phải là người đại diện theo pháp luật của pháp nhân. Người đại diện theo pháp luật của pháp nhân có thể ủy quyền cho cá nhân khác của pháp nhân làm đại diện tham gia quỹ tín dụng nhân dân theo quy định của pháp luật có liên quan.</w:t>
            </w:r>
          </w:p>
        </w:tc>
        <w:tc>
          <w:tcPr>
            <w:tcW w:w="5670" w:type="dxa"/>
          </w:tcPr>
          <w:p w14:paraId="46F885BF" w14:textId="70DF2AFA" w:rsidR="0090480C" w:rsidRPr="0090480C" w:rsidRDefault="0090480C" w:rsidP="0090480C">
            <w:pPr>
              <w:widowControl w:val="0"/>
              <w:rPr>
                <w:rFonts w:ascii="Times New Roman" w:hAnsi="Times New Roman" w:cs="Times New Roman"/>
                <w:b/>
                <w:color w:val="000000" w:themeColor="text1"/>
                <w:sz w:val="26"/>
                <w:szCs w:val="26"/>
              </w:rPr>
            </w:pPr>
            <w:r w:rsidRPr="0090480C">
              <w:rPr>
                <w:rFonts w:ascii="Times New Roman" w:hAnsi="Times New Roman" w:cs="Times New Roman"/>
                <w:b/>
                <w:color w:val="000000" w:themeColor="text1"/>
                <w:sz w:val="26"/>
                <w:szCs w:val="26"/>
              </w:rPr>
              <w:lastRenderedPageBreak/>
              <w:t>Điề</w:t>
            </w:r>
            <w:r w:rsidR="00883B6F">
              <w:rPr>
                <w:rFonts w:ascii="Times New Roman" w:hAnsi="Times New Roman" w:cs="Times New Roman"/>
                <w:b/>
                <w:color w:val="000000" w:themeColor="text1"/>
                <w:sz w:val="26"/>
                <w:szCs w:val="26"/>
              </w:rPr>
              <w:t>u 1</w:t>
            </w:r>
            <w:r w:rsidR="00CD23C3">
              <w:rPr>
                <w:rFonts w:ascii="Times New Roman" w:hAnsi="Times New Roman" w:cs="Times New Roman"/>
                <w:b/>
                <w:color w:val="000000" w:themeColor="text1"/>
                <w:sz w:val="26"/>
                <w:szCs w:val="26"/>
              </w:rPr>
              <w:t>1</w:t>
            </w:r>
            <w:r w:rsidRPr="0090480C">
              <w:rPr>
                <w:rFonts w:ascii="Times New Roman" w:hAnsi="Times New Roman" w:cs="Times New Roman"/>
                <w:b/>
                <w:color w:val="000000" w:themeColor="text1"/>
                <w:sz w:val="26"/>
                <w:szCs w:val="26"/>
              </w:rPr>
              <w:t>. Điều kiện đối với thành viên quỹ tín dụng nhân dân</w:t>
            </w:r>
          </w:p>
          <w:p w14:paraId="472FC402" w14:textId="77777777" w:rsidR="0090480C" w:rsidRPr="0090480C" w:rsidRDefault="0090480C" w:rsidP="0090480C">
            <w:pPr>
              <w:widowControl w:val="0"/>
              <w:rPr>
                <w:rFonts w:ascii="Times New Roman" w:hAnsi="Times New Roman" w:cs="Times New Roman"/>
                <w:b/>
                <w:color w:val="000000" w:themeColor="text1"/>
                <w:sz w:val="26"/>
                <w:szCs w:val="26"/>
              </w:rPr>
            </w:pPr>
            <w:r w:rsidRPr="0090480C">
              <w:rPr>
                <w:rFonts w:ascii="Times New Roman" w:hAnsi="Times New Roman" w:cs="Times New Roman"/>
                <w:b/>
                <w:color w:val="000000" w:themeColor="text1"/>
                <w:sz w:val="26"/>
                <w:szCs w:val="26"/>
              </w:rPr>
              <w:t>1. Đối với cá nhân:</w:t>
            </w:r>
          </w:p>
          <w:p w14:paraId="0E7F4F7B" w14:textId="77777777"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a) Công dân Việt Nam đủ 18 tuổi trở lên, có năng lực hành vi dân sự đầy đủ, thường trú hoặc đăng ký tạm trú trên địa bàn hoạt động của quỹ tín dụng nhân dân. Trường hợp đăng ký tạm trú, cá nhân phải có hoạt động sản xuất, kinh doanh hoặc là người lao động làm việc trên địa bàn hoạt động của quỹ tín dụng nhân dân và phải có tài liệu chứng minh về vấn đề này;</w:t>
            </w:r>
          </w:p>
          <w:p w14:paraId="4518D17D" w14:textId="77777777"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lastRenderedPageBreak/>
              <w:t>b) Cán bộ, công chức, viên chức đang làm việc tại các tổ chức, cơ quan có trụ sở chính đóng trên địa bàn hoạt động của quỹ tín dụng nhân dân. Thành viên của quỹ tín dụng nhân dân là cán bộ, công chức, viên chức không được giữ các chức danh Chủ tịch và thành viên Hội đồng quản trị; Trưởng Ban và thành viên Ban kiểm soát; Giám đốc, Phó giám đốc; Kế toán trưởng và các chức danh chuyên môn nghiệp vụ trừ trường hợp được chỉ định theo quy định của pháp luật;</w:t>
            </w:r>
          </w:p>
          <w:p w14:paraId="64297DE7" w14:textId="77777777"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c) Không thuộc các đối tượng sau đây:</w:t>
            </w:r>
          </w:p>
          <w:p w14:paraId="26CFEA6D" w14:textId="77777777"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i) Đang bị truy cứu trách nhiệm hình sự, đang phải chấp hành bản án, quyết định về hình sự của tòa án; người đã bị kết án từ tội phạm nghiêm trọng trở lên mà chưa được xóa án tích;</w:t>
            </w:r>
          </w:p>
          <w:p w14:paraId="11611378" w14:textId="77777777"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ii) Cán bộ, công chức, viên chức làm việc ở những ngành, nghề có liên quan đến bí mật nhà nước theo quy định của pháp luật;</w:t>
            </w:r>
          </w:p>
          <w:p w14:paraId="54349B17" w14:textId="77777777"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iii) Sĩ quan, hạ sĩ quan, quân nhân chuyên nghiệp trong các đơn vị lực lượng vũ trang nhân dân.</w:t>
            </w:r>
          </w:p>
          <w:p w14:paraId="012E998D" w14:textId="77777777" w:rsidR="0090480C" w:rsidRPr="0090480C" w:rsidRDefault="0090480C" w:rsidP="0090480C">
            <w:pPr>
              <w:widowControl w:val="0"/>
              <w:rPr>
                <w:rFonts w:ascii="Times New Roman" w:hAnsi="Times New Roman" w:cs="Times New Roman"/>
                <w:b/>
                <w:color w:val="000000" w:themeColor="text1"/>
                <w:sz w:val="26"/>
                <w:szCs w:val="26"/>
              </w:rPr>
            </w:pPr>
            <w:r w:rsidRPr="0090480C">
              <w:rPr>
                <w:rFonts w:ascii="Times New Roman" w:hAnsi="Times New Roman" w:cs="Times New Roman"/>
                <w:b/>
                <w:color w:val="000000" w:themeColor="text1"/>
                <w:sz w:val="26"/>
                <w:szCs w:val="26"/>
              </w:rPr>
              <w:t>2. Đối với hộ gia đình:</w:t>
            </w:r>
          </w:p>
          <w:p w14:paraId="73C561AE" w14:textId="77777777"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a) Là hộ gia đình có các thành viên thường trú trên địa bàn hoạt động của quỹ tín dụng nhân dân; các thành viên trong hộ có chung tài sản để phục vụ sản xuất, kinh doanh dịch vụ của hộ gia đình;</w:t>
            </w:r>
          </w:p>
          <w:p w14:paraId="76413789" w14:textId="77777777"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b) Người đại diện của hộ gia đình phải được các thành viên của hộ gia đình ủy quyền đại diện bằng văn bản theo quy định của pháp luật và phải đảm bảo các điều kiện theo quy định tại khoản 1 Điều này.</w:t>
            </w:r>
          </w:p>
          <w:p w14:paraId="3EFC7ABB" w14:textId="77777777" w:rsidR="0090480C" w:rsidRPr="0090480C" w:rsidRDefault="0090480C" w:rsidP="0090480C">
            <w:pPr>
              <w:widowControl w:val="0"/>
              <w:rPr>
                <w:rFonts w:ascii="Times New Roman" w:hAnsi="Times New Roman" w:cs="Times New Roman"/>
                <w:b/>
                <w:color w:val="000000" w:themeColor="text1"/>
                <w:sz w:val="26"/>
                <w:szCs w:val="26"/>
              </w:rPr>
            </w:pPr>
            <w:r w:rsidRPr="0090480C">
              <w:rPr>
                <w:rFonts w:ascii="Times New Roman" w:hAnsi="Times New Roman" w:cs="Times New Roman"/>
                <w:b/>
                <w:color w:val="000000" w:themeColor="text1"/>
                <w:sz w:val="26"/>
                <w:szCs w:val="26"/>
              </w:rPr>
              <w:t>3. Đối với pháp nhân:</w:t>
            </w:r>
          </w:p>
          <w:p w14:paraId="76FD2A6D" w14:textId="77777777"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 xml:space="preserve">a) Là pháp nhân (trừ Quỹ xã hội, Quỹ từ thiện) đang hoạt động bình thường và có trụ sở chính đặt tại địa </w:t>
            </w:r>
            <w:r w:rsidRPr="0090480C">
              <w:rPr>
                <w:rFonts w:ascii="Times New Roman" w:hAnsi="Times New Roman" w:cs="Times New Roman"/>
                <w:color w:val="000000" w:themeColor="text1"/>
                <w:sz w:val="26"/>
                <w:szCs w:val="26"/>
              </w:rPr>
              <w:lastRenderedPageBreak/>
              <w:t>bàn hoạt động của quỹ tín dụng nhân dân;</w:t>
            </w:r>
          </w:p>
          <w:p w14:paraId="653E92BB" w14:textId="69519746" w:rsidR="0090480C" w:rsidRPr="00B47E56" w:rsidRDefault="0090480C" w:rsidP="0090480C">
            <w:pPr>
              <w:widowControl w:val="0"/>
              <w:rPr>
                <w:rFonts w:ascii="Times New Roman" w:hAnsi="Times New Roman" w:cs="Times New Roman"/>
                <w:b/>
                <w:color w:val="000000" w:themeColor="text1"/>
                <w:sz w:val="26"/>
                <w:szCs w:val="26"/>
              </w:rPr>
            </w:pPr>
            <w:r w:rsidRPr="0090480C">
              <w:rPr>
                <w:rFonts w:ascii="Times New Roman" w:hAnsi="Times New Roman" w:cs="Times New Roman"/>
                <w:color w:val="000000" w:themeColor="text1"/>
                <w:sz w:val="26"/>
                <w:szCs w:val="26"/>
              </w:rPr>
              <w:t>b) Người ký đơn đề nghị tham gia góp vốn quỹ tín dụng nhân dân phải là người đại diện theo pháp luật của pháp nhân. Người đại diện theo pháp luật của pháp nhân có thể ủy quyền cho cá nhân khác của pháp nhân làm đại diện tham gia quỹ tín dụng nhân dân theo quy định của pháp luật có liên quan.</w:t>
            </w:r>
          </w:p>
        </w:tc>
        <w:tc>
          <w:tcPr>
            <w:tcW w:w="4820" w:type="dxa"/>
          </w:tcPr>
          <w:p w14:paraId="2C8FF4CA" w14:textId="04A7B157" w:rsidR="0090480C" w:rsidRPr="00B47E56" w:rsidRDefault="0090480C" w:rsidP="0090480C">
            <w:pPr>
              <w:widowControl w:val="0"/>
              <w:rPr>
                <w:rFonts w:ascii="Times New Roman" w:hAnsi="Times New Roman" w:cs="Times New Roman"/>
                <w:sz w:val="26"/>
                <w:szCs w:val="26"/>
              </w:rPr>
            </w:pPr>
            <w:r w:rsidRPr="0090480C">
              <w:rPr>
                <w:rFonts w:ascii="Times New Roman" w:hAnsi="Times New Roman" w:cs="Times New Roman"/>
                <w:sz w:val="26"/>
                <w:szCs w:val="26"/>
              </w:rPr>
              <w:lastRenderedPageBreak/>
              <w:t xml:space="preserve">Dự thảo Nghị định giữ nguyên quy định tại Thông tư số </w:t>
            </w:r>
            <w:r>
              <w:rPr>
                <w:rFonts w:ascii="Times New Roman" w:hAnsi="Times New Roman" w:cs="Times New Roman"/>
                <w:sz w:val="26"/>
                <w:szCs w:val="26"/>
              </w:rPr>
              <w:t>04</w:t>
            </w:r>
            <w:r w:rsidRPr="0090480C">
              <w:rPr>
                <w:rFonts w:ascii="Times New Roman" w:hAnsi="Times New Roman" w:cs="Times New Roman"/>
                <w:sz w:val="26"/>
                <w:szCs w:val="26"/>
              </w:rPr>
              <w:t>.</w:t>
            </w:r>
          </w:p>
        </w:tc>
      </w:tr>
      <w:tr w:rsidR="003C4707" w:rsidRPr="00B47E56" w14:paraId="0F0505D8" w14:textId="3D931C85" w:rsidTr="00AB323D">
        <w:trPr>
          <w:trHeight w:val="327"/>
        </w:trPr>
        <w:tc>
          <w:tcPr>
            <w:tcW w:w="5070" w:type="dxa"/>
          </w:tcPr>
          <w:p w14:paraId="756847B5" w14:textId="7093D641" w:rsidR="0090480C" w:rsidRPr="0090480C" w:rsidRDefault="0090480C" w:rsidP="0090480C">
            <w:pPr>
              <w:widowControl w:val="0"/>
              <w:rPr>
                <w:rFonts w:ascii="Times New Roman" w:hAnsi="Times New Roman" w:cs="Times New Roman"/>
                <w:b/>
                <w:bCs/>
                <w:sz w:val="26"/>
                <w:szCs w:val="26"/>
              </w:rPr>
            </w:pPr>
            <w:r w:rsidRPr="0090480C">
              <w:rPr>
                <w:rFonts w:ascii="Times New Roman" w:hAnsi="Times New Roman" w:cs="Times New Roman"/>
                <w:b/>
                <w:bCs/>
                <w:sz w:val="26"/>
                <w:szCs w:val="26"/>
              </w:rPr>
              <w:lastRenderedPageBreak/>
              <w:t>Điều 7</w:t>
            </w:r>
            <w:r>
              <w:rPr>
                <w:rFonts w:ascii="Times New Roman" w:hAnsi="Times New Roman" w:cs="Times New Roman"/>
                <w:b/>
                <w:bCs/>
                <w:sz w:val="26"/>
                <w:szCs w:val="26"/>
              </w:rPr>
              <w:t xml:space="preserve"> Thông tư 03 quy định</w:t>
            </w:r>
            <w:r w:rsidRPr="0090480C">
              <w:rPr>
                <w:rFonts w:ascii="Times New Roman" w:hAnsi="Times New Roman" w:cs="Times New Roman"/>
                <w:b/>
                <w:bCs/>
                <w:sz w:val="26"/>
                <w:szCs w:val="26"/>
              </w:rPr>
              <w:t xml:space="preserve"> </w:t>
            </w:r>
            <w:r>
              <w:rPr>
                <w:rFonts w:ascii="Times New Roman" w:hAnsi="Times New Roman" w:cs="Times New Roman"/>
                <w:b/>
                <w:bCs/>
                <w:sz w:val="26"/>
                <w:szCs w:val="26"/>
              </w:rPr>
              <w:t>đ</w:t>
            </w:r>
            <w:r w:rsidRPr="0090480C">
              <w:rPr>
                <w:rFonts w:ascii="Times New Roman" w:hAnsi="Times New Roman" w:cs="Times New Roman"/>
                <w:b/>
                <w:bCs/>
                <w:sz w:val="26"/>
                <w:szCs w:val="26"/>
              </w:rPr>
              <w:t>iều kiện cấp Giấy phép</w:t>
            </w:r>
          </w:p>
          <w:p w14:paraId="3C93E869"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1. Có vốn điều lệ tối thiểu bằng mức vốn pháp định theo quy định của Chính phủ.</w:t>
            </w:r>
          </w:p>
          <w:p w14:paraId="1147CF27"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2. Có chủ sở hữu, thành viên sáng lập theo quy định tại Điều 8 Thông tư này.</w:t>
            </w:r>
          </w:p>
          <w:p w14:paraId="0AE2B7D4"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3. Có người quản lý, điều hành, thành viên Ban kiểm soát đủ tiêu chuẩn, điều kiện theo quy định tại Điều 20, 21, 22, 23 Thông tư này.</w:t>
            </w:r>
          </w:p>
          <w:p w14:paraId="36B2FD62"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4. Có Điều lệ phù hợp với quy định tại Điều 31 Luật các tổ chức tín dụng và quy định của pháp luật có liên quan.</w:t>
            </w:r>
          </w:p>
          <w:p w14:paraId="368B7CF1" w14:textId="0BAF6961" w:rsidR="003C4707" w:rsidRPr="00B47E56" w:rsidRDefault="0090480C" w:rsidP="0090480C">
            <w:pPr>
              <w:widowControl w:val="0"/>
              <w:rPr>
                <w:rFonts w:ascii="Times New Roman" w:hAnsi="Times New Roman" w:cs="Times New Roman"/>
                <w:b/>
                <w:color w:val="000000" w:themeColor="text1"/>
                <w:sz w:val="26"/>
                <w:szCs w:val="26"/>
              </w:rPr>
            </w:pPr>
            <w:r w:rsidRPr="0090480C">
              <w:rPr>
                <w:rFonts w:ascii="Times New Roman" w:hAnsi="Times New Roman" w:cs="Times New Roman"/>
                <w:bCs/>
                <w:sz w:val="26"/>
                <w:szCs w:val="26"/>
              </w:rPr>
              <w:t>5. Có Đề án thành lập, phương án kinh doanh khả thi trong 03 (ba) năm đầu hoạt động.</w:t>
            </w:r>
          </w:p>
        </w:tc>
        <w:tc>
          <w:tcPr>
            <w:tcW w:w="5670" w:type="dxa"/>
          </w:tcPr>
          <w:p w14:paraId="610C4408" w14:textId="3135ADB4" w:rsidR="0090480C" w:rsidRPr="0090480C" w:rsidRDefault="0090480C" w:rsidP="0090480C">
            <w:pPr>
              <w:widowControl w:val="0"/>
              <w:rPr>
                <w:rFonts w:ascii="Times New Roman" w:hAnsi="Times New Roman" w:cs="Times New Roman"/>
                <w:b/>
                <w:color w:val="000000" w:themeColor="text1"/>
                <w:sz w:val="26"/>
                <w:szCs w:val="26"/>
              </w:rPr>
            </w:pPr>
            <w:r w:rsidRPr="0090480C">
              <w:rPr>
                <w:rFonts w:ascii="Times New Roman" w:hAnsi="Times New Roman" w:cs="Times New Roman"/>
                <w:b/>
                <w:color w:val="000000" w:themeColor="text1"/>
                <w:sz w:val="26"/>
                <w:szCs w:val="26"/>
              </w:rPr>
              <w:t>Điều 1</w:t>
            </w:r>
            <w:r w:rsidR="00CD23C3">
              <w:rPr>
                <w:rFonts w:ascii="Times New Roman" w:hAnsi="Times New Roman" w:cs="Times New Roman"/>
                <w:b/>
                <w:color w:val="000000" w:themeColor="text1"/>
                <w:sz w:val="26"/>
                <w:szCs w:val="26"/>
              </w:rPr>
              <w:t>2</w:t>
            </w:r>
            <w:r w:rsidRPr="0090480C">
              <w:rPr>
                <w:rFonts w:ascii="Times New Roman" w:hAnsi="Times New Roman" w:cs="Times New Roman"/>
                <w:b/>
                <w:color w:val="000000" w:themeColor="text1"/>
                <w:sz w:val="26"/>
                <w:szCs w:val="26"/>
              </w:rPr>
              <w:t>. Điều kiện cấp Giấy phép đối với tổ chức tài chính vi mô</w:t>
            </w:r>
          </w:p>
          <w:p w14:paraId="2E9AD26E" w14:textId="77777777"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1. Có vốn điều lệ tối thiểu bằng mức vốn pháp định theo quy định của Chính phủ thời điểm đề nghị cấp Giấy phép.</w:t>
            </w:r>
          </w:p>
          <w:p w14:paraId="0487928B" w14:textId="05F42D92"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2. Có chủ sở hữu, thành viên sáng lập theo quy định tại Điều 1</w:t>
            </w:r>
            <w:r w:rsidR="00E654CF">
              <w:rPr>
                <w:rFonts w:ascii="Times New Roman" w:hAnsi="Times New Roman" w:cs="Times New Roman"/>
                <w:color w:val="000000" w:themeColor="text1"/>
                <w:sz w:val="26"/>
                <w:szCs w:val="26"/>
              </w:rPr>
              <w:t>1</w:t>
            </w:r>
            <w:r w:rsidRPr="0090480C">
              <w:rPr>
                <w:rFonts w:ascii="Times New Roman" w:hAnsi="Times New Roman" w:cs="Times New Roman"/>
                <w:color w:val="000000" w:themeColor="text1"/>
                <w:sz w:val="26"/>
                <w:szCs w:val="26"/>
              </w:rPr>
              <w:t xml:space="preserve"> Nghị định này.</w:t>
            </w:r>
          </w:p>
          <w:p w14:paraId="600D8409" w14:textId="77777777" w:rsidR="0090480C" w:rsidRPr="0090480C" w:rsidRDefault="0090480C" w:rsidP="0090480C">
            <w:pPr>
              <w:widowControl w:val="0"/>
              <w:rPr>
                <w:rFonts w:ascii="Times New Roman" w:hAnsi="Times New Roman" w:cs="Times New Roman"/>
                <w:b/>
                <w:i/>
                <w:color w:val="000000" w:themeColor="text1"/>
                <w:sz w:val="26"/>
                <w:szCs w:val="26"/>
                <w:u w:val="single"/>
              </w:rPr>
            </w:pPr>
            <w:r w:rsidRPr="0090480C">
              <w:rPr>
                <w:rFonts w:ascii="Times New Roman" w:hAnsi="Times New Roman" w:cs="Times New Roman"/>
                <w:color w:val="000000" w:themeColor="text1"/>
                <w:sz w:val="26"/>
                <w:szCs w:val="26"/>
              </w:rPr>
              <w:t xml:space="preserve">3. Có người quản lý, người điều hành, thành viên Ban kiểm soát đủ tiêu chuẩn, điều kiện theo </w:t>
            </w:r>
            <w:r w:rsidRPr="0090480C">
              <w:rPr>
                <w:rFonts w:ascii="Times New Roman" w:hAnsi="Times New Roman" w:cs="Times New Roman"/>
                <w:b/>
                <w:i/>
                <w:color w:val="000000" w:themeColor="text1"/>
                <w:sz w:val="26"/>
                <w:szCs w:val="26"/>
                <w:u w:val="single"/>
              </w:rPr>
              <w:t>quy định của Thống đốc Ngân hàng Nhà nước.</w:t>
            </w:r>
          </w:p>
          <w:p w14:paraId="018F2730" w14:textId="77777777"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4. Có Điều lệ phù hợp với quy định tại Luật Các tổ chức tín dụng và quy định của pháp luật có liên quan.</w:t>
            </w:r>
          </w:p>
          <w:p w14:paraId="45F42208" w14:textId="6BDF0EB6" w:rsidR="003C4707" w:rsidRPr="00B47E56" w:rsidRDefault="0090480C" w:rsidP="0090480C">
            <w:pPr>
              <w:widowControl w:val="0"/>
              <w:rPr>
                <w:rFonts w:ascii="Times New Roman" w:hAnsi="Times New Roman" w:cs="Times New Roman"/>
                <w:sz w:val="26"/>
                <w:szCs w:val="26"/>
              </w:rPr>
            </w:pPr>
            <w:r w:rsidRPr="0090480C">
              <w:rPr>
                <w:rFonts w:ascii="Times New Roman" w:hAnsi="Times New Roman" w:cs="Times New Roman"/>
                <w:color w:val="000000" w:themeColor="text1"/>
                <w:sz w:val="26"/>
                <w:szCs w:val="26"/>
              </w:rPr>
              <w:t>5. Có Đề án thành lập, phương án kinh doanh khả thi trong 03 (ba) năm đầu hoạt động.</w:t>
            </w:r>
          </w:p>
        </w:tc>
        <w:tc>
          <w:tcPr>
            <w:tcW w:w="4820" w:type="dxa"/>
          </w:tcPr>
          <w:p w14:paraId="3731511D" w14:textId="324975A6" w:rsidR="0090480C" w:rsidRPr="007F6D33" w:rsidRDefault="0090480C" w:rsidP="0090480C">
            <w:pPr>
              <w:widowControl w:val="0"/>
              <w:rPr>
                <w:rFonts w:ascii="Times New Roman" w:hAnsi="Times New Roman" w:cs="Times New Roman"/>
                <w:sz w:val="26"/>
                <w:szCs w:val="26"/>
              </w:rPr>
            </w:pPr>
            <w:r w:rsidRPr="00AF1587">
              <w:rPr>
                <w:rFonts w:ascii="Times New Roman" w:hAnsi="Times New Roman" w:cs="Times New Roman"/>
                <w:sz w:val="26"/>
                <w:szCs w:val="26"/>
              </w:rPr>
              <w:t xml:space="preserve">Dự thảo Nghị định </w:t>
            </w:r>
            <w:r>
              <w:rPr>
                <w:rFonts w:ascii="Times New Roman" w:hAnsi="Times New Roman" w:cs="Times New Roman"/>
                <w:sz w:val="26"/>
                <w:szCs w:val="26"/>
              </w:rPr>
              <w:t xml:space="preserve">sửa đổi, bổ </w:t>
            </w:r>
            <w:r w:rsidRPr="00AF1587">
              <w:rPr>
                <w:rFonts w:ascii="Times New Roman" w:hAnsi="Times New Roman" w:cs="Times New Roman"/>
                <w:sz w:val="26"/>
                <w:szCs w:val="26"/>
              </w:rPr>
              <w:t xml:space="preserve">sung </w:t>
            </w:r>
            <w:r>
              <w:rPr>
                <w:rFonts w:ascii="Times New Roman" w:hAnsi="Times New Roman" w:cs="Times New Roman"/>
                <w:sz w:val="26"/>
                <w:szCs w:val="26"/>
              </w:rPr>
              <w:t>một số câu chữ để đầy đủ, phù hợ</w:t>
            </w:r>
            <w:r w:rsidR="00A10E11">
              <w:rPr>
                <w:rFonts w:ascii="Times New Roman" w:hAnsi="Times New Roman" w:cs="Times New Roman"/>
                <w:sz w:val="26"/>
                <w:szCs w:val="26"/>
              </w:rPr>
              <w:t>p với Luật Các tổ chức tín dụng 2024.</w:t>
            </w:r>
          </w:p>
          <w:p w14:paraId="4FB9F9ED" w14:textId="0277562B" w:rsidR="003C4707" w:rsidRPr="00B47E56" w:rsidRDefault="003C4707" w:rsidP="00AB323D">
            <w:pPr>
              <w:widowControl w:val="0"/>
              <w:rPr>
                <w:rFonts w:ascii="Times New Roman" w:hAnsi="Times New Roman" w:cs="Times New Roman"/>
                <w:b/>
                <w:bCs/>
                <w:sz w:val="26"/>
                <w:szCs w:val="26"/>
              </w:rPr>
            </w:pPr>
          </w:p>
        </w:tc>
      </w:tr>
      <w:tr w:rsidR="003C4707" w:rsidRPr="00B47E56" w14:paraId="621B9F17" w14:textId="551CA1DC" w:rsidTr="00AB323D">
        <w:trPr>
          <w:trHeight w:val="327"/>
        </w:trPr>
        <w:tc>
          <w:tcPr>
            <w:tcW w:w="5070" w:type="dxa"/>
          </w:tcPr>
          <w:p w14:paraId="3E22B0CB" w14:textId="77777777" w:rsidR="00A10E11" w:rsidRPr="00A10E11" w:rsidRDefault="00A10E11" w:rsidP="00A10E11">
            <w:pPr>
              <w:widowControl w:val="0"/>
              <w:rPr>
                <w:rFonts w:ascii="Times New Roman" w:hAnsi="Times New Roman" w:cs="Times New Roman"/>
                <w:b/>
                <w:color w:val="000000" w:themeColor="text1"/>
                <w:sz w:val="26"/>
                <w:szCs w:val="26"/>
              </w:rPr>
            </w:pPr>
            <w:r w:rsidRPr="00A10E11">
              <w:rPr>
                <w:rFonts w:ascii="Times New Roman" w:hAnsi="Times New Roman" w:cs="Times New Roman"/>
                <w:b/>
                <w:color w:val="000000" w:themeColor="text1"/>
                <w:sz w:val="26"/>
                <w:szCs w:val="26"/>
              </w:rPr>
              <w:t>Điều 8. Chủ sở hữu, thành viên sáng lập tổ chức tài chính vi mô</w:t>
            </w:r>
          </w:p>
          <w:p w14:paraId="53E543E5"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lastRenderedPageBreak/>
              <w:t>1. Chủ sở hữu của tổ chức tài chính vi mô được thành lập dưới hình thức công ty trách nhiệm hữu hạn một thành viên phải đảm bảo các điều kiện sau:</w:t>
            </w:r>
          </w:p>
          <w:p w14:paraId="1D6A9477"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a) Là tổ chức chính trị, tổ chức chính trị - xã hội được thành lập và hoạt động hợp pháp tại Việt Nam hoặc tổ chức chính trị, tổ chức chính trị - xã hội, hội, quỹ xã hội, quỹ từ thiện có chương trình, dự án tài chính vi mô được chuyển đổi theo quy định tại Quyết định của Thủ tướng Chính phủ về hoạt động của chương trình, dự án tài chính vi mô của tổ chức chính trị, tổ chức chính trị - xã hội, tổ chức phi chính phủ;</w:t>
            </w:r>
          </w:p>
          <w:p w14:paraId="1CCE5EC4"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b) Có khả năng về tài chính để góp vốn thành lập tổ chức tài chính vi mô và cam kết không dùng vốn ủy thác, vốn huy động, vốn vay của các tổ chức, cá nhân khác để góp vốn; cam kết hỗ trợ tổ chức tài chính vi mô về tài chính để giải quyết khó khăn trong trường hợp gặp khó khăn về vốn hoặc khả năng thanh khoản;</w:t>
            </w:r>
          </w:p>
          <w:p w14:paraId="34164E42"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c) Không phải là cổ đông sáng lập, chủ sở hữu, thành viên sáng lập, cổ đông chiến lược của tổ chức tín dụng khác tại Việt Nam.</w:t>
            </w:r>
          </w:p>
          <w:p w14:paraId="56C517A3"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2. Thành viên sáng lập của tổ chức tài chính vi mô là công ty trách nhiệm hữu hạn hai thành viên trở lên phải đảm bảo các điều kiện sau:</w:t>
            </w:r>
          </w:p>
          <w:p w14:paraId="6228A400"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a) Có ít nhất một thành viên sáng lập là tổ chức chính trị hoặc tổ chức chính trị - xã hội;</w:t>
            </w:r>
          </w:p>
          <w:p w14:paraId="4C288165"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 xml:space="preserve">b) Có ít nhất một thành viên sáng lập là tổ chức đã hoặc đang trực tiếp tham gia quản lý hoặc điều hành chương trình, dự án tài chính </w:t>
            </w:r>
            <w:r w:rsidRPr="00A10E11">
              <w:rPr>
                <w:rFonts w:ascii="Times New Roman" w:hAnsi="Times New Roman" w:cs="Times New Roman"/>
                <w:color w:val="000000" w:themeColor="text1"/>
                <w:sz w:val="26"/>
                <w:szCs w:val="26"/>
              </w:rPr>
              <w:lastRenderedPageBreak/>
              <w:t>vi mô hoạt động an toàn, bền vững trong ít nhất 03 (ba) năm liên tiếp trước thời điểm nộp đơn đề nghị cấp Giấy phép;</w:t>
            </w:r>
          </w:p>
          <w:p w14:paraId="48F8E106"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c) Thành viên sáng lập là cá nhân:</w:t>
            </w:r>
          </w:p>
          <w:p w14:paraId="0EDD7B26"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 Có quốc tịch Việt Nam, có năng lực hành vi dân sự đầy đủ theo quy định của pháp luật;</w:t>
            </w:r>
          </w:p>
          <w:p w14:paraId="61CA1DB8"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(ii) Không thuộc những đối tượng bị cấm thành lập và quản lý doanh nghiệp theo quy định của Luật Doanh nghiệp; không bị xử phạt vi phạm hành chính trong lĩnh vực tiền tệ và ngân hàng ở khung phạt tiền cao nhất đối với hành vi vi phạm quy định về giấy phép, quản trị, điều hành, cổ phần, cổ phiếu, góp vốn, mua cổ phần, cấp tín dụng, mua trái phiếu doanh nghiệp, tỷ lệ bảo đảm an toàn theo quy định của pháp luật về xử lý vi phạm hành chính trong lĩnh vực tiền tệ và ngân hàng trong thời gian 24 (hai mươi tư) tháng liền kề trước thời điểm nộp đơn đề nghị cấp Giấy phép;</w:t>
            </w:r>
          </w:p>
          <w:p w14:paraId="21E30F89"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(iii) Không phải là cổ đông sáng lập, thành viên sáng lập của tổ chức tín dụng khác tại Việt Nam;</w:t>
            </w:r>
          </w:p>
          <w:p w14:paraId="1ED7BFA2"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(iv) Có khả năng về tài chính để góp vốn thành lập tổ chức tài chính vi mô và cam kết không dùng vốn ủy thác, vốn huy động, vốn vay của các tổ chức, cá nhân khác để góp vốn; cam kết hỗ trợ tổ chức tài chính vi mô về tài chính để giải quyết khó khăn trong trường hợp gặp khó khăn về vốn hoặc khả năng thanh khoản;</w:t>
            </w:r>
          </w:p>
          <w:p w14:paraId="55DF5A8E"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d) Thành viên sáng lập là tổ chức Việt Nam:</w:t>
            </w:r>
          </w:p>
          <w:p w14:paraId="74A1D5F8"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 xml:space="preserve">(i) Được thành lập theo pháp luật của Việt </w:t>
            </w:r>
            <w:r w:rsidRPr="00A10E11">
              <w:rPr>
                <w:rFonts w:ascii="Times New Roman" w:hAnsi="Times New Roman" w:cs="Times New Roman"/>
                <w:color w:val="000000" w:themeColor="text1"/>
                <w:sz w:val="26"/>
                <w:szCs w:val="26"/>
              </w:rPr>
              <w:lastRenderedPageBreak/>
              <w:t>Nam;</w:t>
            </w:r>
          </w:p>
          <w:p w14:paraId="7F9A89DE"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(ii) Không phải là cổ đông sáng lập, chủ sở hữu, thành viên sáng lập, cổ đông chiến lược của tổ chức tín dụng khác tại Việt Nam;</w:t>
            </w:r>
          </w:p>
          <w:p w14:paraId="66A816BD"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 xml:space="preserve">(iii) Có khả năng về tài chính để góp vốn thành lập tổ chức tài chính vi mô và cam kết không dùng vốn ủy thác, vốn huy động, vốn vay của các tổ chức, cá nhân khác để góp vốn; cam kết hỗ trợ tổ chức tài chính vi mô về tài chính để giải quyết khó khăn trong trường hợp gặp khó khăn về vốn hoặc khả năng thanh khoản; </w:t>
            </w:r>
          </w:p>
          <w:p w14:paraId="597D2BB2"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(iv) Thực hiện đầy đủ các nghĩa vụ về thuế và bảo hiểm xã hội theo quy định đến thời điểm nộp hồ sơ đề nghị cấp Giấy phép;</w:t>
            </w:r>
          </w:p>
          <w:p w14:paraId="3202401B"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(v) Không bị xử phạt vi phạm hành chính trong lĩnh vực tiền tệ và ngân hàng ở khung phạt tiền cao nhất đối với hành vi vi phạm quy định về giấy phép, quản trị, điều hành, cổ phần, cổ phiếu, góp vốn, mua cổ phần, cấp tín dụng, mua trái phiếu doanh nghiệp, tỷ lệ bảo đảm an toàn theo quy định của pháp luật về xử lý vi phạm hành chính trong lĩnh vực tiền tệ và ngân hàng trong thời gian 24 (hai mươi tư) tháng liền kề trước thời điểm nộp đơn đề nghị cấp Giấy phép;</w:t>
            </w:r>
          </w:p>
          <w:p w14:paraId="1B6209A1"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(vi) Trường hợp thành viên sáng lập là doanh nghiệp phải hoạt động kinh doanh có lãi trong 03 (ba) năm liền kề trước năm nộp hồ sơ đề nghị cấp Giấy phép;</w:t>
            </w:r>
          </w:p>
          <w:p w14:paraId="1B181359"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 xml:space="preserve">(vii) Trường hợp thành viên sáng lập là doanh nghiệp hoạt động trong ngành nghề kinh doanh có yêu cầu vốn pháp định, phải đảm </w:t>
            </w:r>
            <w:r w:rsidRPr="00A10E11">
              <w:rPr>
                <w:rFonts w:ascii="Times New Roman" w:hAnsi="Times New Roman" w:cs="Times New Roman"/>
                <w:color w:val="000000" w:themeColor="text1"/>
                <w:sz w:val="26"/>
                <w:szCs w:val="26"/>
              </w:rPr>
              <w:lastRenderedPageBreak/>
              <w:t>bảo vốn chủ sở hữu trừ đi vốn pháp định tối thiểu bằng số vốn góp cam kết theo số liệu từ báo cáo tài chính đã được kiểm toán của năm liền kề trước thời điểm gửi hồ sơ đề nghị cấp Giấy phép;</w:t>
            </w:r>
          </w:p>
          <w:p w14:paraId="05AAF71B"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(viii) Trường hợp thành viên sáng lập là doanh nghiệp được cấp Giấy phép thành lập và hoạt động trong lĩnh vực ngân hàng, chứng khoán, bảo hiểm phải tuân thủ việc góp vốn theo các quy định liên quan của pháp luật;</w:t>
            </w:r>
          </w:p>
          <w:p w14:paraId="0AD67C03"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đ) Thành viên sáng lập là tổ chức nước ngoài:</w:t>
            </w:r>
          </w:p>
          <w:p w14:paraId="61603137"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 Là ngân hàng nước ngoài;</w:t>
            </w:r>
          </w:p>
          <w:p w14:paraId="424CF8AD"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(ii) Không vi phạm nghiêm trọng các quy định của pháp luật về hoạt động ngân hàng của nước nguyên xứ trong vòng 05 (năm) năm liền kề trước năm nộp hồ sơ đề nghị cấp Giấy phép và đến thời điểm cấp Giấy phép.</w:t>
            </w:r>
          </w:p>
          <w:p w14:paraId="1DECDBB1"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(iii) Không phải là cổ đông sáng lập, chủ sở hữu, thành viên sáng lập, cổ đông chiến lược của tổ chức tín dụng khác tại Việt Nam;</w:t>
            </w:r>
          </w:p>
          <w:p w14:paraId="13FE953A" w14:textId="22B4DCC9" w:rsidR="003C4707" w:rsidRPr="00B47E56" w:rsidRDefault="00A10E11" w:rsidP="00A10E11">
            <w:pPr>
              <w:widowControl w:val="0"/>
              <w:rPr>
                <w:rFonts w:ascii="Times New Roman" w:hAnsi="Times New Roman" w:cs="Times New Roman"/>
                <w:b/>
                <w:color w:val="000000" w:themeColor="text1"/>
                <w:sz w:val="26"/>
                <w:szCs w:val="26"/>
              </w:rPr>
            </w:pPr>
            <w:r w:rsidRPr="00A10E11">
              <w:rPr>
                <w:rFonts w:ascii="Times New Roman" w:hAnsi="Times New Roman" w:cs="Times New Roman"/>
                <w:color w:val="000000" w:themeColor="text1"/>
                <w:sz w:val="26"/>
                <w:szCs w:val="26"/>
              </w:rPr>
              <w:t>(iv) Có khả năng về tài chính để góp vốn thành lập tổ chức tài chính vi mô và cam kết không dùng vốn ủy thác, vốn huy động, vốn vay của các tổ chức, cá nhân khác để góp vốn; cam kết hỗ trợ tổ chức tài chính vi mô về tài chính để giải quyết khó khăn trong trường hợp gặp khó khăn về vốn hoặc khả năng thanh khoản.</w:t>
            </w:r>
          </w:p>
        </w:tc>
        <w:tc>
          <w:tcPr>
            <w:tcW w:w="5670" w:type="dxa"/>
          </w:tcPr>
          <w:p w14:paraId="7AB6A007" w14:textId="37AC1164" w:rsidR="00A10E11" w:rsidRPr="00A10E11" w:rsidRDefault="00A10E11" w:rsidP="00A10E11">
            <w:pPr>
              <w:widowControl w:val="0"/>
              <w:rPr>
                <w:rFonts w:ascii="Times New Roman" w:hAnsi="Times New Roman" w:cs="Times New Roman"/>
                <w:b/>
                <w:color w:val="000000" w:themeColor="text1"/>
                <w:sz w:val="26"/>
                <w:szCs w:val="26"/>
              </w:rPr>
            </w:pPr>
            <w:r w:rsidRPr="00A10E11">
              <w:rPr>
                <w:rFonts w:ascii="Times New Roman" w:hAnsi="Times New Roman" w:cs="Times New Roman"/>
                <w:b/>
                <w:color w:val="000000" w:themeColor="text1"/>
                <w:sz w:val="26"/>
                <w:szCs w:val="26"/>
              </w:rPr>
              <w:lastRenderedPageBreak/>
              <w:t>Điều 1</w:t>
            </w:r>
            <w:r w:rsidR="00CD23C3">
              <w:rPr>
                <w:rFonts w:ascii="Times New Roman" w:hAnsi="Times New Roman" w:cs="Times New Roman"/>
                <w:b/>
                <w:color w:val="000000" w:themeColor="text1"/>
                <w:sz w:val="26"/>
                <w:szCs w:val="26"/>
              </w:rPr>
              <w:t>3</w:t>
            </w:r>
            <w:r w:rsidRPr="00A10E11">
              <w:rPr>
                <w:rFonts w:ascii="Times New Roman" w:hAnsi="Times New Roman" w:cs="Times New Roman"/>
                <w:b/>
                <w:color w:val="000000" w:themeColor="text1"/>
                <w:sz w:val="26"/>
                <w:szCs w:val="26"/>
              </w:rPr>
              <w:t>. Điều kiện đối với chủ sở hữu, thành viên sáng lập tổ chức tài chính vi mô</w:t>
            </w:r>
          </w:p>
          <w:p w14:paraId="4B261C09"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lastRenderedPageBreak/>
              <w:t>1. Chủ sở hữu của tổ chức tài chính vi mô được thành lập dưới hình thức công ty trách nhiệm hữu hạn một thành viên phải đảm bảo các điều kiện sau:</w:t>
            </w:r>
          </w:p>
          <w:p w14:paraId="100E69E7" w14:textId="77777777" w:rsidR="00A10E11" w:rsidRPr="00E654CF" w:rsidRDefault="00A10E11" w:rsidP="00A10E11">
            <w:pPr>
              <w:widowControl w:val="0"/>
              <w:rPr>
                <w:rFonts w:ascii="Times New Roman" w:hAnsi="Times New Roman" w:cs="Times New Roman"/>
                <w:b/>
                <w:i/>
                <w:color w:val="000000" w:themeColor="text1"/>
                <w:sz w:val="26"/>
                <w:szCs w:val="26"/>
                <w:u w:val="single"/>
              </w:rPr>
            </w:pPr>
            <w:r w:rsidRPr="00E654CF">
              <w:rPr>
                <w:rFonts w:ascii="Times New Roman" w:hAnsi="Times New Roman" w:cs="Times New Roman"/>
                <w:b/>
                <w:i/>
                <w:color w:val="000000" w:themeColor="text1"/>
                <w:sz w:val="26"/>
                <w:szCs w:val="26"/>
                <w:u w:val="single"/>
              </w:rPr>
              <w:t>a) Là tổ chức chính trị - xã hội;</w:t>
            </w:r>
          </w:p>
          <w:p w14:paraId="14017439"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b) Có khả năng về tài chính để góp vốn thành lập tổ chức tài chính vi mô và cam kết không dùng vốn ủy thác, vốn huy động, vốn vay của các tổ chức, cá nhân khác để góp vốn; cam kết hỗ trợ tổ chức tài chính vi mô về tài chính để giải quyết khó khăn trong trường hợp gặp khó khăn về vốn hoặc khả năng thanh khoản;</w:t>
            </w:r>
          </w:p>
          <w:p w14:paraId="16D4761E"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c) Không phải là cổ đông sáng lập, chủ sở hữu, thành viên sáng lập, cổ đông chiến lược của tổ chức tín dụng khác tại Việt Nam.</w:t>
            </w:r>
          </w:p>
          <w:p w14:paraId="6FC41458"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2. Thành viên sáng lập của tổ chức tài chính vi mô là công ty trách nhiệm hữu hạn hai thành viên trở lên phải đảm bảo các điều kiện sau:</w:t>
            </w:r>
          </w:p>
          <w:p w14:paraId="504D5DB1" w14:textId="77777777" w:rsidR="00A10E11" w:rsidRPr="00E654CF" w:rsidRDefault="00A10E11" w:rsidP="00A10E11">
            <w:pPr>
              <w:widowControl w:val="0"/>
              <w:rPr>
                <w:rFonts w:ascii="Times New Roman" w:hAnsi="Times New Roman" w:cs="Times New Roman"/>
                <w:b/>
                <w:i/>
                <w:color w:val="000000" w:themeColor="text1"/>
                <w:sz w:val="26"/>
                <w:szCs w:val="26"/>
                <w:u w:val="single"/>
              </w:rPr>
            </w:pPr>
            <w:r w:rsidRPr="00E654CF">
              <w:rPr>
                <w:rFonts w:ascii="Times New Roman" w:hAnsi="Times New Roman" w:cs="Times New Roman"/>
                <w:b/>
                <w:i/>
                <w:color w:val="000000" w:themeColor="text1"/>
                <w:sz w:val="26"/>
                <w:szCs w:val="26"/>
                <w:u w:val="single"/>
              </w:rPr>
              <w:t>a) Có ít nhất một thành viên sáng lập là tổ chức chính trị - xã hội;</w:t>
            </w:r>
          </w:p>
          <w:p w14:paraId="43103487"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b) Có ít nhất một thành viên sáng lập là tổ chức đã hoặc đang trực tiếp tham gia quản lý hoặc điều hành chương trình, dự án tài chính vi mô hoạt động an toàn, bền vững trong ít nhất 03 (ba) năm liên tiếp trước thời điểm nộp đơn đề nghị cấp Giấy phép;</w:t>
            </w:r>
          </w:p>
          <w:p w14:paraId="5FBC0817"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c) Thành viên sáng lập là tổ chức, pháp nhân:</w:t>
            </w:r>
          </w:p>
          <w:p w14:paraId="4B8F4D85"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 Được thành lập theo pháp luật của Việt Nam;</w:t>
            </w:r>
          </w:p>
          <w:p w14:paraId="539DC81F"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(ii) Không phải là cổ đông sáng lập, chủ sở hữu, thành viên sáng lập, cổ đông chiến lược của tổ chức tín dụng khác tại Việt Nam;</w:t>
            </w:r>
          </w:p>
          <w:p w14:paraId="6713412C"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 xml:space="preserve">(iii) Có khả năng về tài chính để góp vốn thành lập tổ chức tài chính vi mô và cam kết không dùng vốn ủy thác, vốn huy động, vốn vay của các tổ chức, cá nhân khác để góp vốn; cam kết hỗ trợ tổ chức tài </w:t>
            </w:r>
            <w:r w:rsidRPr="00A10E11">
              <w:rPr>
                <w:rFonts w:ascii="Times New Roman" w:hAnsi="Times New Roman" w:cs="Times New Roman"/>
                <w:color w:val="000000" w:themeColor="text1"/>
                <w:sz w:val="26"/>
                <w:szCs w:val="26"/>
              </w:rPr>
              <w:lastRenderedPageBreak/>
              <w:t xml:space="preserve">chính vi mô về tài chính để giải quyết khó khăn trong trường hợp gặp khó khăn về vốn hoặc khả năng thanh khoản; </w:t>
            </w:r>
          </w:p>
          <w:p w14:paraId="68B8351C"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(iv) Thực hiện đầy đủ các nghĩa vụ về thuế và bảo hiểm xã hội theo quy định đến thời điểm nộp hồ sơ đề nghị cấp Giấy phép;</w:t>
            </w:r>
          </w:p>
          <w:p w14:paraId="7DDA643C"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(v) Không bị xử phạt vi phạm hành chính trong lĩnh vực tiền tệ và ngân hàng ở khung phạt tiền cao nhất đối với hành vi vi phạm quy định về giấy phép, quản trị, điều hành, cổ phần, cổ phiếu, góp vốn, mua cổ phần, cấp tín dụng, mua trái phiếu doanh nghiệp, tỷ lệ bảo đảm an toàn theo quy định của pháp luật về xử lý vi phạm hành chính trong lĩnh vực tiền tệ và ngân hàng trong thời gian 24 (hai mươi tư) tháng liền kề trước thời điểm nộp đơn đề nghị cấp Giấy phép;</w:t>
            </w:r>
          </w:p>
          <w:p w14:paraId="3E4455AC"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(vi) Trường hợp thành viên sáng lập là doanh nghiệp phải hoạt động kinh doanh có lãi trong 03 (ba) năm liền kề trước năm nộp hồ sơ đề nghị cấp Giấy phép;</w:t>
            </w:r>
          </w:p>
          <w:p w14:paraId="5E977555"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(vii) Trường hợp thành viên sáng lập là doanh nghiệp hoạt động trong ngành nghề kinh doanh có yêu cầu vốn pháp định, phải đảm bảo vốn chủ sở hữu trừ đi vốn pháp định tối thiểu bằng số vốn góp cam kết theo số liệu từ báo cáo tài chính đã được kiểm toán của năm liền kề trước thời điểm gửi hồ sơ đề nghị cấp Giấy phép;</w:t>
            </w:r>
          </w:p>
          <w:p w14:paraId="71CD1695" w14:textId="737D3383" w:rsidR="003C4707" w:rsidRPr="00B47E56" w:rsidRDefault="00A10E11" w:rsidP="00A10E11">
            <w:pPr>
              <w:widowControl w:val="0"/>
              <w:rPr>
                <w:rFonts w:ascii="Times New Roman" w:hAnsi="Times New Roman" w:cs="Times New Roman"/>
                <w:sz w:val="26"/>
                <w:szCs w:val="26"/>
              </w:rPr>
            </w:pPr>
            <w:r w:rsidRPr="00A10E11">
              <w:rPr>
                <w:rFonts w:ascii="Times New Roman" w:hAnsi="Times New Roman" w:cs="Times New Roman"/>
                <w:color w:val="000000" w:themeColor="text1"/>
                <w:sz w:val="26"/>
                <w:szCs w:val="26"/>
              </w:rPr>
              <w:t>(viii) Trường hợp thành viên sáng lập là doanh nghiệp được cấp Giấy phép thành lập và hoạt động trong lĩnh vực ngân hàng, chứng khoán, bảo hiểm phải tuân thủ việc góp vốn theo các quy định liên quan của pháp luật.</w:t>
            </w:r>
          </w:p>
        </w:tc>
        <w:tc>
          <w:tcPr>
            <w:tcW w:w="4820" w:type="dxa"/>
          </w:tcPr>
          <w:p w14:paraId="461099F7" w14:textId="330859D4" w:rsidR="00AB0D10" w:rsidRDefault="008D652F" w:rsidP="00AB0D10">
            <w:pPr>
              <w:widowControl w:val="0"/>
              <w:rPr>
                <w:rFonts w:ascii="Times New Roman" w:hAnsi="Times New Roman" w:cs="Times New Roman"/>
                <w:sz w:val="26"/>
                <w:szCs w:val="26"/>
              </w:rPr>
            </w:pPr>
            <w:r w:rsidRPr="00AF1587">
              <w:rPr>
                <w:rFonts w:ascii="Times New Roman" w:hAnsi="Times New Roman" w:cs="Times New Roman"/>
                <w:sz w:val="26"/>
                <w:szCs w:val="26"/>
              </w:rPr>
              <w:lastRenderedPageBreak/>
              <w:t>Dự thảo Nghị định</w:t>
            </w:r>
            <w:r>
              <w:rPr>
                <w:rFonts w:ascii="Times New Roman" w:hAnsi="Times New Roman" w:cs="Times New Roman"/>
                <w:sz w:val="26"/>
                <w:szCs w:val="26"/>
              </w:rPr>
              <w:t xml:space="preserve"> </w:t>
            </w:r>
            <w:r w:rsidRPr="005E5FD5">
              <w:rPr>
                <w:rFonts w:ascii="Times New Roman" w:hAnsi="Times New Roman" w:cs="Times New Roman"/>
                <w:i/>
                <w:sz w:val="26"/>
                <w:szCs w:val="26"/>
                <w:u w:val="single"/>
              </w:rPr>
              <w:t>bỏ đối tượng là t</w:t>
            </w:r>
            <w:r w:rsidR="00AB0D10" w:rsidRPr="005E5FD5">
              <w:rPr>
                <w:rFonts w:ascii="Times New Roman" w:hAnsi="Times New Roman" w:cs="Times New Roman"/>
                <w:i/>
                <w:sz w:val="26"/>
                <w:szCs w:val="26"/>
                <w:u w:val="single"/>
              </w:rPr>
              <w:t>ổ</w:t>
            </w:r>
            <w:r w:rsidRPr="005E5FD5">
              <w:rPr>
                <w:rFonts w:ascii="Times New Roman" w:hAnsi="Times New Roman" w:cs="Times New Roman"/>
                <w:i/>
                <w:sz w:val="26"/>
                <w:szCs w:val="26"/>
                <w:u w:val="single"/>
              </w:rPr>
              <w:t xml:space="preserve"> chức chính trị, cá nhân</w:t>
            </w:r>
            <w:r>
              <w:rPr>
                <w:rFonts w:ascii="Times New Roman" w:hAnsi="Times New Roman" w:cs="Times New Roman"/>
                <w:sz w:val="26"/>
                <w:szCs w:val="26"/>
              </w:rPr>
              <w:t xml:space="preserve"> do đối tượng này không </w:t>
            </w:r>
            <w:r w:rsidR="00AB0D10">
              <w:rPr>
                <w:rFonts w:ascii="Times New Roman" w:hAnsi="Times New Roman" w:cs="Times New Roman"/>
                <w:sz w:val="26"/>
                <w:szCs w:val="26"/>
              </w:rPr>
              <w:lastRenderedPageBreak/>
              <w:t>được tham gia góp vốn thành lập tổ chức tài chính vi mô để phù hợp với quy định tại khoản 1 Điều 77 Luật Các tổ chức tín dụng 2024:</w:t>
            </w:r>
          </w:p>
          <w:p w14:paraId="2DFAD735" w14:textId="2E2EEF4B" w:rsidR="00AB0D10" w:rsidRPr="00AB0D10" w:rsidRDefault="00AB0D10" w:rsidP="00AB0D10">
            <w:pPr>
              <w:widowControl w:val="0"/>
              <w:rPr>
                <w:rFonts w:ascii="Times New Roman" w:hAnsi="Times New Roman" w:cs="Times New Roman"/>
                <w:i/>
                <w:sz w:val="26"/>
                <w:szCs w:val="26"/>
              </w:rPr>
            </w:pPr>
            <w:r w:rsidRPr="00AB0D10">
              <w:rPr>
                <w:rFonts w:ascii="Times New Roman" w:hAnsi="Times New Roman" w:cs="Times New Roman"/>
                <w:i/>
                <w:sz w:val="26"/>
                <w:szCs w:val="26"/>
              </w:rPr>
              <w:t xml:space="preserve">“Điều 77. Quyền, nghĩa vụ của thành viên góp vốn </w:t>
            </w:r>
          </w:p>
          <w:p w14:paraId="0B1EDDB4" w14:textId="77777777" w:rsidR="00AB0D10" w:rsidRPr="00AB0D10" w:rsidRDefault="00AB0D10" w:rsidP="00AB0D10">
            <w:pPr>
              <w:widowControl w:val="0"/>
              <w:rPr>
                <w:rFonts w:ascii="Times New Roman" w:hAnsi="Times New Roman" w:cs="Times New Roman"/>
                <w:i/>
                <w:sz w:val="26"/>
                <w:szCs w:val="26"/>
              </w:rPr>
            </w:pPr>
            <w:r w:rsidRPr="00AB0D10">
              <w:rPr>
                <w:rFonts w:ascii="Times New Roman" w:hAnsi="Times New Roman" w:cs="Times New Roman"/>
                <w:i/>
                <w:sz w:val="26"/>
                <w:szCs w:val="26"/>
              </w:rPr>
              <w:t xml:space="preserve">1. Thành viên góp vốn của tổ chức tín dụng là công ty trách nhiệm hữu hạn hai thành viên trở lên </w:t>
            </w:r>
            <w:r w:rsidRPr="00AB0D10">
              <w:rPr>
                <w:rFonts w:ascii="Times New Roman" w:hAnsi="Times New Roman" w:cs="Times New Roman"/>
                <w:i/>
                <w:sz w:val="26"/>
                <w:szCs w:val="26"/>
                <w:u w:val="single"/>
              </w:rPr>
              <w:t>phải là pháp nhân</w:t>
            </w:r>
            <w:r w:rsidRPr="00AB0D10">
              <w:rPr>
                <w:rFonts w:ascii="Times New Roman" w:hAnsi="Times New Roman" w:cs="Times New Roman"/>
                <w:i/>
                <w:sz w:val="26"/>
                <w:szCs w:val="26"/>
              </w:rPr>
              <w:t>. Tổng số thành viên góp vốn không được vượt quá 05 thành viên. Tỷ lệ sở hữu phần vốn góp tối đa của một thành viên, một thành viên và người có liên quan không được vượt quá 50% vốn điều lệ của tổ chức tín dụng.</w:t>
            </w:r>
          </w:p>
          <w:p w14:paraId="249151F1" w14:textId="77777777" w:rsidR="003C4707" w:rsidRDefault="00AB0D10" w:rsidP="00AB0D10">
            <w:pPr>
              <w:widowControl w:val="0"/>
              <w:rPr>
                <w:rFonts w:ascii="Times New Roman" w:hAnsi="Times New Roman" w:cs="Times New Roman"/>
                <w:i/>
                <w:sz w:val="26"/>
                <w:szCs w:val="26"/>
              </w:rPr>
            </w:pPr>
            <w:r w:rsidRPr="00AB0D10">
              <w:rPr>
                <w:rFonts w:ascii="Times New Roman" w:hAnsi="Times New Roman" w:cs="Times New Roman"/>
                <w:i/>
                <w:sz w:val="26"/>
                <w:szCs w:val="26"/>
              </w:rPr>
              <w:t>Việc góp vốn và tỷ lệ sở hữu phần vốn góp của tổ chức trong nước và nước ngoài tại tổ chức tài chính vi mô thực hiện theo quy định của Thống đốc Ngân hàng Nhà nước</w:t>
            </w:r>
            <w:r>
              <w:rPr>
                <w:rFonts w:ascii="Times New Roman" w:hAnsi="Times New Roman" w:cs="Times New Roman"/>
                <w:i/>
                <w:sz w:val="26"/>
                <w:szCs w:val="26"/>
              </w:rPr>
              <w:t>”.</w:t>
            </w:r>
          </w:p>
          <w:p w14:paraId="467A5FFF" w14:textId="7672CAB0" w:rsidR="00826C2C" w:rsidRPr="00826C2C" w:rsidRDefault="00826C2C" w:rsidP="00AB0D10">
            <w:pPr>
              <w:widowControl w:val="0"/>
              <w:rPr>
                <w:rFonts w:ascii="Times New Roman" w:hAnsi="Times New Roman" w:cs="Times New Roman"/>
                <w:b/>
                <w:bCs/>
                <w:sz w:val="26"/>
                <w:szCs w:val="26"/>
              </w:rPr>
            </w:pPr>
            <w:r>
              <w:rPr>
                <w:rFonts w:ascii="Times New Roman" w:hAnsi="Times New Roman" w:cs="Times New Roman"/>
                <w:sz w:val="26"/>
                <w:szCs w:val="26"/>
              </w:rPr>
              <w:t xml:space="preserve">Đồng thời, theo định hướng mới tại Nghị định thay thế Quyết định số 20/2017/QĐ-TTg của Thủ tướng Chính phủ về hoạt động của chương trình, dự án tài chính vi mô của </w:t>
            </w:r>
            <w:r w:rsidRPr="00826C2C">
              <w:rPr>
                <w:rFonts w:ascii="Times New Roman" w:hAnsi="Times New Roman" w:cs="Times New Roman"/>
                <w:i/>
                <w:sz w:val="26"/>
                <w:szCs w:val="26"/>
                <w:u w:val="single"/>
              </w:rPr>
              <w:t>tổ chức chính trị</w:t>
            </w:r>
            <w:r>
              <w:rPr>
                <w:rFonts w:ascii="Times New Roman" w:hAnsi="Times New Roman" w:cs="Times New Roman"/>
                <w:sz w:val="26"/>
                <w:szCs w:val="26"/>
              </w:rPr>
              <w:t xml:space="preserve">, tổ chức chính trị xã hội, tổ chức phi chính phủ </w:t>
            </w:r>
            <w:r w:rsidRPr="00826C2C">
              <w:rPr>
                <w:rFonts w:ascii="Times New Roman" w:hAnsi="Times New Roman" w:cs="Times New Roman"/>
                <w:i/>
                <w:sz w:val="26"/>
                <w:szCs w:val="26"/>
                <w:u w:val="single"/>
              </w:rPr>
              <w:t>không có quy định</w:t>
            </w:r>
            <w:r>
              <w:rPr>
                <w:rFonts w:ascii="Times New Roman" w:hAnsi="Times New Roman" w:cs="Times New Roman"/>
                <w:i/>
                <w:sz w:val="26"/>
                <w:szCs w:val="26"/>
                <w:u w:val="single"/>
              </w:rPr>
              <w:t xml:space="preserve"> </w:t>
            </w:r>
            <w:r w:rsidRPr="00826C2C">
              <w:rPr>
                <w:rFonts w:ascii="Times New Roman" w:hAnsi="Times New Roman" w:cs="Times New Roman"/>
                <w:sz w:val="26"/>
                <w:szCs w:val="26"/>
              </w:rPr>
              <w:t>về chuyển đổi chương trình, dứn án tài chính vi mô thành tổ chức tài chính vi mô.</w:t>
            </w:r>
          </w:p>
        </w:tc>
      </w:tr>
      <w:tr w:rsidR="003C4707" w:rsidRPr="00B47E56" w14:paraId="4F21F8D8" w14:textId="1DC27DD6" w:rsidTr="00AB323D">
        <w:trPr>
          <w:trHeight w:val="327"/>
        </w:trPr>
        <w:tc>
          <w:tcPr>
            <w:tcW w:w="5070" w:type="dxa"/>
          </w:tcPr>
          <w:p w14:paraId="6FF6A54A" w14:textId="77777777" w:rsidR="003C4707" w:rsidRPr="00B47E56" w:rsidRDefault="003C4707" w:rsidP="00AB323D">
            <w:pPr>
              <w:pStyle w:val="Heading1"/>
              <w:keepNext w:val="0"/>
              <w:keepLines w:val="0"/>
              <w:widowControl w:val="0"/>
              <w:spacing w:before="0"/>
              <w:rPr>
                <w:rFonts w:ascii="Times New Roman" w:hAnsi="Times New Roman" w:cs="Times New Roman"/>
                <w:b/>
                <w:color w:val="auto"/>
                <w:sz w:val="26"/>
                <w:szCs w:val="26"/>
              </w:rPr>
            </w:pPr>
          </w:p>
        </w:tc>
        <w:tc>
          <w:tcPr>
            <w:tcW w:w="5670" w:type="dxa"/>
          </w:tcPr>
          <w:p w14:paraId="58B323F3" w14:textId="28AF810D" w:rsidR="003C4707" w:rsidRPr="00B47E56" w:rsidRDefault="003C4707" w:rsidP="00AB323D">
            <w:pPr>
              <w:pStyle w:val="Heading1"/>
              <w:keepNext w:val="0"/>
              <w:keepLines w:val="0"/>
              <w:widowControl w:val="0"/>
              <w:spacing w:before="0"/>
              <w:rPr>
                <w:rFonts w:ascii="Times New Roman" w:hAnsi="Times New Roman" w:cs="Times New Roman"/>
                <w:sz w:val="26"/>
                <w:szCs w:val="26"/>
              </w:rPr>
            </w:pPr>
            <w:r w:rsidRPr="00B47E56">
              <w:rPr>
                <w:rFonts w:ascii="Times New Roman" w:hAnsi="Times New Roman" w:cs="Times New Roman"/>
                <w:b/>
                <w:color w:val="auto"/>
                <w:sz w:val="26"/>
                <w:szCs w:val="26"/>
              </w:rPr>
              <w:t>Chương IV: ĐIỀU KHOẢN THI HÀNH</w:t>
            </w:r>
          </w:p>
        </w:tc>
        <w:tc>
          <w:tcPr>
            <w:tcW w:w="4820" w:type="dxa"/>
          </w:tcPr>
          <w:p w14:paraId="49622C0B" w14:textId="77777777" w:rsidR="003C4707" w:rsidRPr="00B47E56" w:rsidRDefault="003C4707" w:rsidP="00AB323D">
            <w:pPr>
              <w:widowControl w:val="0"/>
              <w:rPr>
                <w:rFonts w:ascii="Times New Roman" w:hAnsi="Times New Roman" w:cs="Times New Roman"/>
                <w:sz w:val="26"/>
                <w:szCs w:val="26"/>
              </w:rPr>
            </w:pPr>
          </w:p>
        </w:tc>
      </w:tr>
      <w:tr w:rsidR="003C4707" w:rsidRPr="00B47E56" w14:paraId="3378F729" w14:textId="05D83004" w:rsidTr="00AB323D">
        <w:trPr>
          <w:trHeight w:val="327"/>
        </w:trPr>
        <w:tc>
          <w:tcPr>
            <w:tcW w:w="5070" w:type="dxa"/>
          </w:tcPr>
          <w:p w14:paraId="1E716B3F" w14:textId="77777777" w:rsidR="003C4707" w:rsidRPr="00B47E56" w:rsidRDefault="003C4707" w:rsidP="00AB323D">
            <w:pPr>
              <w:pStyle w:val="Heading2"/>
              <w:keepNext w:val="0"/>
              <w:keepLines w:val="0"/>
              <w:widowControl w:val="0"/>
              <w:spacing w:before="0"/>
              <w:rPr>
                <w:rFonts w:ascii="Times New Roman" w:hAnsi="Times New Roman" w:cs="Times New Roman"/>
                <w:color w:val="auto"/>
                <w:lang w:val="vi-VN"/>
              </w:rPr>
            </w:pPr>
          </w:p>
        </w:tc>
        <w:tc>
          <w:tcPr>
            <w:tcW w:w="5670" w:type="dxa"/>
          </w:tcPr>
          <w:p w14:paraId="3AD2F0ED" w14:textId="04B9CD5D" w:rsidR="003C4707" w:rsidRPr="00B47E56" w:rsidRDefault="003C4707" w:rsidP="00AB323D">
            <w:pPr>
              <w:pStyle w:val="Heading2"/>
              <w:keepNext w:val="0"/>
              <w:keepLines w:val="0"/>
              <w:widowControl w:val="0"/>
              <w:spacing w:before="0"/>
              <w:rPr>
                <w:rFonts w:ascii="Times New Roman" w:hAnsi="Times New Roman" w:cs="Times New Roman"/>
              </w:rPr>
            </w:pPr>
            <w:bookmarkStart w:id="6" w:name="dieu_21"/>
            <w:r w:rsidRPr="00B47E56">
              <w:rPr>
                <w:rFonts w:ascii="Times New Roman" w:hAnsi="Times New Roman" w:cs="Times New Roman"/>
                <w:color w:val="auto"/>
                <w:lang w:val="vi-VN"/>
              </w:rPr>
              <w:t xml:space="preserve">Điều </w:t>
            </w:r>
            <w:r w:rsidR="00883B6F">
              <w:rPr>
                <w:rFonts w:ascii="Times New Roman" w:hAnsi="Times New Roman" w:cs="Times New Roman"/>
                <w:color w:val="auto"/>
              </w:rPr>
              <w:t>1</w:t>
            </w:r>
            <w:r w:rsidR="00CD23C3">
              <w:rPr>
                <w:rFonts w:ascii="Times New Roman" w:hAnsi="Times New Roman" w:cs="Times New Roman"/>
                <w:color w:val="auto"/>
              </w:rPr>
              <w:t>4</w:t>
            </w:r>
            <w:r w:rsidRPr="00B47E56">
              <w:rPr>
                <w:rFonts w:ascii="Times New Roman" w:hAnsi="Times New Roman" w:cs="Times New Roman"/>
                <w:color w:val="auto"/>
                <w:lang w:val="vi-VN"/>
              </w:rPr>
              <w:t>. Hiệu lực thi hành</w:t>
            </w:r>
            <w:bookmarkEnd w:id="6"/>
          </w:p>
          <w:p w14:paraId="65545FE4" w14:textId="32271D6F" w:rsidR="003C4707" w:rsidRPr="00B47E56" w:rsidRDefault="003C4707" w:rsidP="00AB323D">
            <w:pPr>
              <w:widowControl w:val="0"/>
              <w:rPr>
                <w:rFonts w:ascii="Times New Roman" w:hAnsi="Times New Roman" w:cs="Times New Roman"/>
                <w:sz w:val="26"/>
                <w:szCs w:val="26"/>
              </w:rPr>
            </w:pPr>
            <w:r w:rsidRPr="00B47E56">
              <w:rPr>
                <w:rFonts w:ascii="Times New Roman" w:hAnsi="Times New Roman" w:cs="Times New Roman"/>
                <w:sz w:val="26"/>
                <w:szCs w:val="26"/>
                <w:lang w:val="vi-VN"/>
              </w:rPr>
              <w:t xml:space="preserve">Nghị định này có hiệu lực thi hành kể từ ngày </w:t>
            </w:r>
            <w:r w:rsidRPr="00B47E56">
              <w:rPr>
                <w:rFonts w:ascii="Times New Roman" w:hAnsi="Times New Roman" w:cs="Times New Roman"/>
                <w:sz w:val="26"/>
                <w:szCs w:val="26"/>
              </w:rPr>
              <w:t>…</w:t>
            </w:r>
            <w:r w:rsidRPr="00B47E56">
              <w:rPr>
                <w:rFonts w:ascii="Times New Roman" w:hAnsi="Times New Roman" w:cs="Times New Roman"/>
                <w:sz w:val="26"/>
                <w:szCs w:val="26"/>
                <w:lang w:val="vi-VN"/>
              </w:rPr>
              <w:t xml:space="preserve"> tháng </w:t>
            </w:r>
            <w:r w:rsidRPr="00B47E56">
              <w:rPr>
                <w:rFonts w:ascii="Times New Roman" w:hAnsi="Times New Roman" w:cs="Times New Roman"/>
                <w:sz w:val="26"/>
                <w:szCs w:val="26"/>
              </w:rPr>
              <w:t>…</w:t>
            </w:r>
            <w:r w:rsidRPr="00B47E56">
              <w:rPr>
                <w:rFonts w:ascii="Times New Roman" w:hAnsi="Times New Roman" w:cs="Times New Roman"/>
                <w:sz w:val="26"/>
                <w:szCs w:val="26"/>
                <w:lang w:val="vi-VN"/>
              </w:rPr>
              <w:t xml:space="preserve"> năm </w:t>
            </w:r>
            <w:r w:rsidRPr="00B47E56">
              <w:rPr>
                <w:rFonts w:ascii="Times New Roman" w:hAnsi="Times New Roman" w:cs="Times New Roman"/>
                <w:sz w:val="26"/>
                <w:szCs w:val="26"/>
              </w:rPr>
              <w:t>2024.</w:t>
            </w:r>
          </w:p>
        </w:tc>
        <w:tc>
          <w:tcPr>
            <w:tcW w:w="4820" w:type="dxa"/>
          </w:tcPr>
          <w:p w14:paraId="51B6CCD0" w14:textId="26C9C33D" w:rsidR="003C4707" w:rsidRPr="00B47E56" w:rsidRDefault="008D652F" w:rsidP="008D652F">
            <w:pPr>
              <w:widowControl w:val="0"/>
              <w:rPr>
                <w:rFonts w:ascii="Times New Roman" w:hAnsi="Times New Roman" w:cs="Times New Roman"/>
                <w:sz w:val="26"/>
                <w:szCs w:val="26"/>
              </w:rPr>
            </w:pPr>
            <w:r>
              <w:rPr>
                <w:rFonts w:ascii="Times New Roman" w:hAnsi="Times New Roman" w:cs="Times New Roman"/>
                <w:sz w:val="26"/>
                <w:szCs w:val="26"/>
              </w:rPr>
              <w:t xml:space="preserve">Dự thảo Nghị định quy định hiệu lực thi hành phù hợp với thời điểm hiệu lực của </w:t>
            </w:r>
            <w:r w:rsidR="003C4707" w:rsidRPr="00B47E56">
              <w:rPr>
                <w:rFonts w:ascii="Times New Roman" w:hAnsi="Times New Roman" w:cs="Times New Roman"/>
                <w:sz w:val="26"/>
                <w:szCs w:val="26"/>
              </w:rPr>
              <w:t xml:space="preserve">Luật Các </w:t>
            </w:r>
            <w:r>
              <w:rPr>
                <w:rFonts w:ascii="Times New Roman" w:hAnsi="Times New Roman" w:cs="Times New Roman"/>
                <w:sz w:val="26"/>
                <w:szCs w:val="26"/>
              </w:rPr>
              <w:t>tổ chức tín dụng</w:t>
            </w:r>
            <w:r w:rsidR="003C4707" w:rsidRPr="00B47E56">
              <w:rPr>
                <w:rFonts w:ascii="Times New Roman" w:hAnsi="Times New Roman" w:cs="Times New Roman"/>
                <w:sz w:val="26"/>
                <w:szCs w:val="26"/>
              </w:rPr>
              <w:t xml:space="preserve"> 2024 </w:t>
            </w:r>
            <w:r>
              <w:rPr>
                <w:rFonts w:ascii="Times New Roman" w:hAnsi="Times New Roman" w:cs="Times New Roman"/>
                <w:sz w:val="26"/>
                <w:szCs w:val="26"/>
              </w:rPr>
              <w:t>(</w:t>
            </w:r>
            <w:r w:rsidR="003C4707" w:rsidRPr="00B47E56">
              <w:rPr>
                <w:rFonts w:ascii="Times New Roman" w:hAnsi="Times New Roman" w:cs="Times New Roman"/>
                <w:sz w:val="26"/>
                <w:szCs w:val="26"/>
              </w:rPr>
              <w:t>có hiệu lực vào ngày 01/7/2024</w:t>
            </w:r>
            <w:r>
              <w:rPr>
                <w:rFonts w:ascii="Times New Roman" w:hAnsi="Times New Roman" w:cs="Times New Roman"/>
                <w:sz w:val="26"/>
                <w:szCs w:val="26"/>
              </w:rPr>
              <w:t>).</w:t>
            </w:r>
            <w:r w:rsidR="003C4707" w:rsidRPr="00B47E56">
              <w:rPr>
                <w:rFonts w:ascii="Times New Roman" w:hAnsi="Times New Roman" w:cs="Times New Roman"/>
                <w:sz w:val="26"/>
                <w:szCs w:val="26"/>
              </w:rPr>
              <w:t xml:space="preserve"> </w:t>
            </w:r>
          </w:p>
        </w:tc>
      </w:tr>
      <w:tr w:rsidR="003C4707" w:rsidRPr="00B47E56" w14:paraId="7D731891" w14:textId="55AC4A90" w:rsidTr="00AB323D">
        <w:trPr>
          <w:trHeight w:val="327"/>
        </w:trPr>
        <w:tc>
          <w:tcPr>
            <w:tcW w:w="5070" w:type="dxa"/>
          </w:tcPr>
          <w:p w14:paraId="3564231F" w14:textId="77777777" w:rsidR="003C4707" w:rsidRPr="00B47E56" w:rsidRDefault="003C4707" w:rsidP="00AB323D">
            <w:pPr>
              <w:pStyle w:val="Heading2"/>
              <w:keepNext w:val="0"/>
              <w:keepLines w:val="0"/>
              <w:widowControl w:val="0"/>
              <w:spacing w:before="0"/>
              <w:rPr>
                <w:rFonts w:ascii="Times New Roman" w:hAnsi="Times New Roman" w:cs="Times New Roman"/>
                <w:color w:val="auto"/>
                <w:lang w:val="vi-VN"/>
              </w:rPr>
            </w:pPr>
          </w:p>
        </w:tc>
        <w:tc>
          <w:tcPr>
            <w:tcW w:w="5670" w:type="dxa"/>
          </w:tcPr>
          <w:p w14:paraId="6B116FE4" w14:textId="3E9B37B8" w:rsidR="003C4707" w:rsidRPr="00B47E56" w:rsidRDefault="003C4707" w:rsidP="00AB323D">
            <w:pPr>
              <w:pStyle w:val="Heading2"/>
              <w:keepNext w:val="0"/>
              <w:keepLines w:val="0"/>
              <w:widowControl w:val="0"/>
              <w:spacing w:before="0"/>
              <w:rPr>
                <w:rFonts w:ascii="Times New Roman" w:hAnsi="Times New Roman" w:cs="Times New Roman"/>
                <w:color w:val="auto"/>
              </w:rPr>
            </w:pPr>
            <w:bookmarkStart w:id="7" w:name="dieu_22"/>
            <w:r w:rsidRPr="00B47E56">
              <w:rPr>
                <w:rFonts w:ascii="Times New Roman" w:hAnsi="Times New Roman" w:cs="Times New Roman"/>
                <w:color w:val="auto"/>
                <w:lang w:val="vi-VN"/>
              </w:rPr>
              <w:t xml:space="preserve">Điều </w:t>
            </w:r>
            <w:r w:rsidR="00883B6F">
              <w:rPr>
                <w:rFonts w:ascii="Times New Roman" w:hAnsi="Times New Roman" w:cs="Times New Roman"/>
                <w:color w:val="auto"/>
              </w:rPr>
              <w:t>1</w:t>
            </w:r>
            <w:r w:rsidR="00CD23C3">
              <w:rPr>
                <w:rFonts w:ascii="Times New Roman" w:hAnsi="Times New Roman" w:cs="Times New Roman"/>
                <w:color w:val="auto"/>
              </w:rPr>
              <w:t>5</w:t>
            </w:r>
            <w:r w:rsidRPr="00B47E56">
              <w:rPr>
                <w:rFonts w:ascii="Times New Roman" w:hAnsi="Times New Roman" w:cs="Times New Roman"/>
                <w:color w:val="auto"/>
                <w:lang w:val="vi-VN"/>
              </w:rPr>
              <w:t xml:space="preserve">. </w:t>
            </w:r>
            <w:bookmarkEnd w:id="7"/>
            <w:r w:rsidRPr="00B47E56">
              <w:rPr>
                <w:rFonts w:ascii="Times New Roman" w:hAnsi="Times New Roman" w:cs="Times New Roman"/>
                <w:color w:val="auto"/>
              </w:rPr>
              <w:t>Trách nhiệm thi hành</w:t>
            </w:r>
          </w:p>
          <w:p w14:paraId="42AEAF65" w14:textId="2A14D551" w:rsidR="003C4707" w:rsidRPr="00B47E56" w:rsidRDefault="003C4707" w:rsidP="00AB323D">
            <w:pPr>
              <w:widowControl w:val="0"/>
              <w:rPr>
                <w:rFonts w:ascii="Times New Roman" w:hAnsi="Times New Roman" w:cs="Times New Roman"/>
                <w:sz w:val="26"/>
                <w:szCs w:val="26"/>
              </w:rPr>
            </w:pPr>
            <w:r w:rsidRPr="00B47E56">
              <w:rPr>
                <w:rFonts w:ascii="Times New Roman" w:hAnsi="Times New Roman" w:cs="Times New Roman"/>
                <w:sz w:val="26"/>
                <w:szCs w:val="26"/>
                <w:lang w:val="vi-VN"/>
              </w:rPr>
              <w:t xml:space="preserve">Thống đốc Ngân hàng Nhà nước Việt Nam, Bộ trưởng, Thủ trưởng cơ quan ngang bộ, Thủ trưởng cơ quan thuộc Chính phủ, Chủ tịch Ủy ban nhân dân các tỉnh, thành phố trực thuộc trung ương, </w:t>
            </w:r>
            <w:r w:rsidR="00331F2C" w:rsidRPr="00331F2C">
              <w:rPr>
                <w:rFonts w:ascii="Times New Roman" w:hAnsi="Times New Roman" w:cs="Times New Roman"/>
                <w:sz w:val="26"/>
                <w:szCs w:val="26"/>
                <w:lang w:val="vi-VN"/>
              </w:rPr>
              <w:t>Chủ tịch Hội đồng thành viên</w:t>
            </w:r>
            <w:r w:rsidR="00331F2C">
              <w:rPr>
                <w:rFonts w:ascii="Times New Roman" w:hAnsi="Times New Roman" w:cs="Times New Roman"/>
                <w:sz w:val="26"/>
                <w:szCs w:val="26"/>
              </w:rPr>
              <w:t xml:space="preserve">, </w:t>
            </w:r>
            <w:r w:rsidRPr="00B47E56">
              <w:rPr>
                <w:rFonts w:ascii="Times New Roman" w:hAnsi="Times New Roman" w:cs="Times New Roman"/>
                <w:sz w:val="26"/>
                <w:szCs w:val="26"/>
                <w:lang w:val="vi-VN"/>
              </w:rPr>
              <w:t>Chủ tịch Hội đồng quản trị và Tổng giám đốc các tổ chức tín dụng, chi nhánh ngân hàng nước ngoài và các tổ chức, cá nhân có liên quan chịu trách nhiệm thi hành Nghị định này./.</w:t>
            </w:r>
          </w:p>
        </w:tc>
        <w:tc>
          <w:tcPr>
            <w:tcW w:w="4820" w:type="dxa"/>
          </w:tcPr>
          <w:p w14:paraId="4DB5474F" w14:textId="1D3EE019" w:rsidR="003C4707" w:rsidRPr="00B47E56" w:rsidRDefault="008D652F" w:rsidP="008D652F">
            <w:pPr>
              <w:widowControl w:val="0"/>
              <w:rPr>
                <w:rFonts w:ascii="Times New Roman" w:hAnsi="Times New Roman" w:cs="Times New Roman"/>
                <w:sz w:val="26"/>
                <w:szCs w:val="26"/>
              </w:rPr>
            </w:pPr>
            <w:r>
              <w:rPr>
                <w:rFonts w:ascii="Times New Roman" w:hAnsi="Times New Roman" w:cs="Times New Roman"/>
                <w:sz w:val="26"/>
                <w:szCs w:val="26"/>
              </w:rPr>
              <w:t>Dự thảo Nghị định q</w:t>
            </w:r>
            <w:r w:rsidR="003C4707" w:rsidRPr="00B47E56">
              <w:rPr>
                <w:rFonts w:ascii="Times New Roman" w:hAnsi="Times New Roman" w:cs="Times New Roman"/>
                <w:sz w:val="26"/>
                <w:szCs w:val="26"/>
              </w:rPr>
              <w:t>uy định trách nhiệm thi hành đối với các tổ chức, cá nhân có liên quan.</w:t>
            </w:r>
          </w:p>
        </w:tc>
      </w:tr>
    </w:tbl>
    <w:p w14:paraId="5C02E0F0" w14:textId="77777777" w:rsidR="00470B9A" w:rsidRPr="006A61CB" w:rsidRDefault="00470B9A" w:rsidP="00AB323D">
      <w:pPr>
        <w:widowControl w:val="0"/>
        <w:spacing w:after="0" w:line="240" w:lineRule="auto"/>
        <w:jc w:val="both"/>
        <w:rPr>
          <w:rFonts w:ascii="Times New Roman" w:hAnsi="Times New Roman" w:cs="Times New Roman"/>
          <w:sz w:val="26"/>
          <w:szCs w:val="26"/>
        </w:rPr>
      </w:pPr>
    </w:p>
    <w:sectPr w:rsidR="00470B9A" w:rsidRPr="006A61CB" w:rsidSect="009A2B50">
      <w:headerReference w:type="default" r:id="rId8"/>
      <w:pgSz w:w="16839" w:h="11907" w:orient="landscape" w:code="9"/>
      <w:pgMar w:top="709" w:right="1134" w:bottom="567" w:left="709"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2A5C5" w14:textId="77777777" w:rsidR="009A2B50" w:rsidRDefault="009A2B50" w:rsidP="00644B5A">
      <w:pPr>
        <w:spacing w:after="0" w:line="240" w:lineRule="auto"/>
      </w:pPr>
      <w:r>
        <w:separator/>
      </w:r>
    </w:p>
  </w:endnote>
  <w:endnote w:type="continuationSeparator" w:id="0">
    <w:p w14:paraId="22732493" w14:textId="77777777" w:rsidR="009A2B50" w:rsidRDefault="009A2B50" w:rsidP="00644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9016F" w14:textId="77777777" w:rsidR="009A2B50" w:rsidRDefault="009A2B50" w:rsidP="00644B5A">
      <w:pPr>
        <w:spacing w:after="0" w:line="240" w:lineRule="auto"/>
      </w:pPr>
      <w:r>
        <w:separator/>
      </w:r>
    </w:p>
  </w:footnote>
  <w:footnote w:type="continuationSeparator" w:id="0">
    <w:p w14:paraId="115C3443" w14:textId="77777777" w:rsidR="009A2B50" w:rsidRDefault="009A2B50" w:rsidP="00644B5A">
      <w:pPr>
        <w:spacing w:after="0" w:line="240" w:lineRule="auto"/>
      </w:pPr>
      <w:r>
        <w:continuationSeparator/>
      </w:r>
    </w:p>
  </w:footnote>
  <w:footnote w:id="1">
    <w:p w14:paraId="7B9478FD" w14:textId="120A40F4" w:rsidR="00871549" w:rsidRPr="00414118" w:rsidRDefault="00871549" w:rsidP="00414118">
      <w:pPr>
        <w:pStyle w:val="FootnoteText"/>
        <w:jc w:val="both"/>
        <w:rPr>
          <w:rFonts w:ascii="Times New Roman" w:hAnsi="Times New Roman" w:cs="Times New Roman"/>
        </w:rPr>
      </w:pPr>
      <w:r w:rsidRPr="00414118">
        <w:rPr>
          <w:rStyle w:val="FootnoteReference"/>
          <w:rFonts w:ascii="Times New Roman" w:hAnsi="Times New Roman" w:cs="Times New Roman"/>
        </w:rPr>
        <w:footnoteRef/>
      </w:r>
      <w:r w:rsidRPr="00414118">
        <w:rPr>
          <w:rFonts w:ascii="Times New Roman" w:hAnsi="Times New Roman" w:cs="Times New Roman"/>
        </w:rPr>
        <w:t xml:space="preserve"> </w:t>
      </w:r>
      <w:r>
        <w:rPr>
          <w:rFonts w:ascii="Times New Roman" w:hAnsi="Times New Roman" w:cs="Times New Roman"/>
        </w:rPr>
        <w:t xml:space="preserve">Gồm: (i) </w:t>
      </w:r>
      <w:r w:rsidRPr="00414118">
        <w:rPr>
          <w:rFonts w:ascii="Times New Roman" w:hAnsi="Times New Roman" w:cs="Times New Roman"/>
        </w:rPr>
        <w:t>Thông tư số 40/2011/TT-NHNN ngày/12/2011 quy định về việc cấp Giấy phép và tổ chức, hoạt động của ngân hàng thương mại, chi nhánh ngân hàng nước ngoài, văn phòng đại diện của tổ chức tín dụng nước ngoài, tổ chức nước ngoài khác có hoạt động ngân hàng tại Việt Nam (đã được sửa đổi, bổ sung) (Thông tư 40)</w:t>
      </w:r>
      <w:r>
        <w:rPr>
          <w:rFonts w:ascii="Times New Roman" w:hAnsi="Times New Roman" w:cs="Times New Roman"/>
        </w:rPr>
        <w:t xml:space="preserve">; (ii) </w:t>
      </w:r>
      <w:r w:rsidRPr="00414118">
        <w:rPr>
          <w:rFonts w:ascii="Times New Roman" w:hAnsi="Times New Roman" w:cs="Times New Roman"/>
        </w:rPr>
        <w:t>Thông tư số 30/2015/TT-NHNN ngày 25</w:t>
      </w:r>
      <w:r>
        <w:rPr>
          <w:rFonts w:ascii="Times New Roman" w:hAnsi="Times New Roman" w:cs="Times New Roman"/>
        </w:rPr>
        <w:t>/</w:t>
      </w:r>
      <w:r w:rsidRPr="00414118">
        <w:rPr>
          <w:rFonts w:ascii="Times New Roman" w:hAnsi="Times New Roman" w:cs="Times New Roman"/>
        </w:rPr>
        <w:t>12</w:t>
      </w:r>
      <w:r>
        <w:rPr>
          <w:rFonts w:ascii="Times New Roman" w:hAnsi="Times New Roman" w:cs="Times New Roman"/>
        </w:rPr>
        <w:t>/</w:t>
      </w:r>
      <w:r w:rsidRPr="00414118">
        <w:rPr>
          <w:rFonts w:ascii="Times New Roman" w:hAnsi="Times New Roman" w:cs="Times New Roman"/>
        </w:rPr>
        <w:t>2015 quy định việc cấp Giấy phép, tổ chức và hoạt động của tổ chức tín dụng phi ngân hàng</w:t>
      </w:r>
      <w:r>
        <w:rPr>
          <w:rFonts w:ascii="Times New Roman" w:hAnsi="Times New Roman" w:cs="Times New Roman"/>
        </w:rPr>
        <w:t xml:space="preserve"> </w:t>
      </w:r>
      <w:r w:rsidRPr="00414118">
        <w:rPr>
          <w:rFonts w:ascii="Times New Roman" w:hAnsi="Times New Roman" w:cs="Times New Roman"/>
        </w:rPr>
        <w:t xml:space="preserve">(đã được sửa đổi, bổ sung) (Thông tư </w:t>
      </w:r>
      <w:r>
        <w:rPr>
          <w:rFonts w:ascii="Times New Roman" w:hAnsi="Times New Roman" w:cs="Times New Roman"/>
        </w:rPr>
        <w:t>3</w:t>
      </w:r>
      <w:r w:rsidRPr="00414118">
        <w:rPr>
          <w:rFonts w:ascii="Times New Roman" w:hAnsi="Times New Roman" w:cs="Times New Roman"/>
        </w:rPr>
        <w:t>0)</w:t>
      </w:r>
      <w:r>
        <w:rPr>
          <w:rFonts w:ascii="Times New Roman" w:hAnsi="Times New Roman" w:cs="Times New Roman"/>
        </w:rPr>
        <w:t xml:space="preserve">; (iii) </w:t>
      </w:r>
      <w:r w:rsidRPr="00D34485">
        <w:rPr>
          <w:rFonts w:ascii="Times New Roman" w:hAnsi="Times New Roman" w:cs="Times New Roman"/>
        </w:rPr>
        <w:t>Thông tư số 04/2015/TT-NHNN ngày 31</w:t>
      </w:r>
      <w:r>
        <w:rPr>
          <w:rFonts w:ascii="Times New Roman" w:hAnsi="Times New Roman" w:cs="Times New Roman"/>
        </w:rPr>
        <w:t>/</w:t>
      </w:r>
      <w:r w:rsidRPr="00D34485">
        <w:rPr>
          <w:rFonts w:ascii="Times New Roman" w:hAnsi="Times New Roman" w:cs="Times New Roman"/>
        </w:rPr>
        <w:t>3</w:t>
      </w:r>
      <w:r>
        <w:rPr>
          <w:rFonts w:ascii="Times New Roman" w:hAnsi="Times New Roman" w:cs="Times New Roman"/>
        </w:rPr>
        <w:t>/</w:t>
      </w:r>
      <w:r w:rsidRPr="00D34485">
        <w:rPr>
          <w:rFonts w:ascii="Times New Roman" w:hAnsi="Times New Roman" w:cs="Times New Roman"/>
        </w:rPr>
        <w:t>2015 quy định về quỹ tín dụng nhân dân</w:t>
      </w:r>
      <w:r>
        <w:rPr>
          <w:rFonts w:ascii="Times New Roman" w:hAnsi="Times New Roman" w:cs="Times New Roman"/>
        </w:rPr>
        <w:t xml:space="preserve"> </w:t>
      </w:r>
      <w:r w:rsidRPr="00414118">
        <w:rPr>
          <w:rFonts w:ascii="Times New Roman" w:hAnsi="Times New Roman" w:cs="Times New Roman"/>
        </w:rPr>
        <w:t>(đã được sửa đổi, bổ sung) (Thông tư 0</w:t>
      </w:r>
      <w:r>
        <w:rPr>
          <w:rFonts w:ascii="Times New Roman" w:hAnsi="Times New Roman" w:cs="Times New Roman"/>
        </w:rPr>
        <w:t>4</w:t>
      </w:r>
      <w:r w:rsidRPr="00414118">
        <w:rPr>
          <w:rFonts w:ascii="Times New Roman" w:hAnsi="Times New Roman" w:cs="Times New Roman"/>
        </w:rPr>
        <w:t>)</w:t>
      </w:r>
      <w:r>
        <w:rPr>
          <w:rFonts w:ascii="Times New Roman" w:hAnsi="Times New Roman" w:cs="Times New Roman"/>
        </w:rPr>
        <w:t xml:space="preserve">; (iv) </w:t>
      </w:r>
      <w:r w:rsidRPr="00B47E56">
        <w:rPr>
          <w:rFonts w:ascii="Times New Roman" w:hAnsi="Times New Roman" w:cs="Times New Roman"/>
        </w:rPr>
        <w:t>Thông tư số 03/2018/TT-NHNN ngày 23</w:t>
      </w:r>
      <w:r>
        <w:rPr>
          <w:rFonts w:ascii="Times New Roman" w:hAnsi="Times New Roman" w:cs="Times New Roman"/>
        </w:rPr>
        <w:t>/</w:t>
      </w:r>
      <w:r w:rsidRPr="00B47E56">
        <w:rPr>
          <w:rFonts w:ascii="Times New Roman" w:hAnsi="Times New Roman" w:cs="Times New Roman"/>
        </w:rPr>
        <w:t>02</w:t>
      </w:r>
      <w:r>
        <w:rPr>
          <w:rFonts w:ascii="Times New Roman" w:hAnsi="Times New Roman" w:cs="Times New Roman"/>
        </w:rPr>
        <w:t>/</w:t>
      </w:r>
      <w:r w:rsidRPr="00B47E56">
        <w:rPr>
          <w:rFonts w:ascii="Times New Roman" w:hAnsi="Times New Roman" w:cs="Times New Roman"/>
        </w:rPr>
        <w:t>2018</w:t>
      </w:r>
      <w:r>
        <w:rPr>
          <w:rFonts w:ascii="Times New Roman" w:hAnsi="Times New Roman" w:cs="Times New Roman"/>
        </w:rPr>
        <w:t xml:space="preserve"> </w:t>
      </w:r>
      <w:r w:rsidRPr="00B47E56">
        <w:rPr>
          <w:rFonts w:ascii="Times New Roman" w:hAnsi="Times New Roman" w:cs="Times New Roman"/>
        </w:rPr>
        <w:t>quy định về cấp Giấy phép, tổ chức và hoạt động của tổ chức tài chính vi mô</w:t>
      </w:r>
      <w:r>
        <w:rPr>
          <w:rFonts w:ascii="Times New Roman" w:hAnsi="Times New Roman" w:cs="Times New Roman"/>
        </w:rPr>
        <w:t xml:space="preserve"> </w:t>
      </w:r>
      <w:r w:rsidRPr="00414118">
        <w:rPr>
          <w:rFonts w:ascii="Times New Roman" w:hAnsi="Times New Roman" w:cs="Times New Roman"/>
        </w:rPr>
        <w:t>(đã được sửa đổi, bổ sung) (Thông tư 0</w:t>
      </w:r>
      <w:r w:rsidR="001D7E7D">
        <w:rPr>
          <w:rFonts w:ascii="Times New Roman" w:hAnsi="Times New Roman" w:cs="Times New Roman"/>
        </w:rPr>
        <w:t>3</w:t>
      </w:r>
      <w:r w:rsidRPr="00414118">
        <w:rPr>
          <w:rFonts w:ascii="Times New Roman" w:hAnsi="Times New Roman" w:cs="Times New Roman"/>
        </w:rPr>
        <w:t>)</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5988626"/>
      <w:docPartObj>
        <w:docPartGallery w:val="Page Numbers (Top of Page)"/>
        <w:docPartUnique/>
      </w:docPartObj>
    </w:sdtPr>
    <w:sdtEndPr>
      <w:rPr>
        <w:rFonts w:ascii="Times New Roman" w:hAnsi="Times New Roman" w:cs="Times New Roman"/>
        <w:noProof/>
        <w:sz w:val="26"/>
        <w:szCs w:val="26"/>
      </w:rPr>
    </w:sdtEndPr>
    <w:sdtContent>
      <w:p w14:paraId="6FCFD69A" w14:textId="18BECA25" w:rsidR="00871549" w:rsidRPr="00A31238" w:rsidRDefault="00871549">
        <w:pPr>
          <w:pStyle w:val="Header"/>
          <w:jc w:val="center"/>
          <w:rPr>
            <w:rFonts w:ascii="Times New Roman" w:hAnsi="Times New Roman" w:cs="Times New Roman"/>
            <w:sz w:val="26"/>
            <w:szCs w:val="26"/>
          </w:rPr>
        </w:pPr>
        <w:r w:rsidRPr="00A31238">
          <w:rPr>
            <w:rFonts w:ascii="Times New Roman" w:hAnsi="Times New Roman" w:cs="Times New Roman"/>
            <w:sz w:val="26"/>
            <w:szCs w:val="26"/>
          </w:rPr>
          <w:fldChar w:fldCharType="begin"/>
        </w:r>
        <w:r w:rsidRPr="00A31238">
          <w:rPr>
            <w:rFonts w:ascii="Times New Roman" w:hAnsi="Times New Roman" w:cs="Times New Roman"/>
            <w:sz w:val="26"/>
            <w:szCs w:val="26"/>
          </w:rPr>
          <w:instrText xml:space="preserve"> PAGE   \* MERGEFORMAT </w:instrText>
        </w:r>
        <w:r w:rsidRPr="00A31238">
          <w:rPr>
            <w:rFonts w:ascii="Times New Roman" w:hAnsi="Times New Roman" w:cs="Times New Roman"/>
            <w:sz w:val="26"/>
            <w:szCs w:val="26"/>
          </w:rPr>
          <w:fldChar w:fldCharType="separate"/>
        </w:r>
        <w:r w:rsidR="005967C4">
          <w:rPr>
            <w:rFonts w:ascii="Times New Roman" w:hAnsi="Times New Roman" w:cs="Times New Roman"/>
            <w:noProof/>
            <w:sz w:val="26"/>
            <w:szCs w:val="26"/>
          </w:rPr>
          <w:t>10</w:t>
        </w:r>
        <w:r w:rsidRPr="00A31238">
          <w:rPr>
            <w:rFonts w:ascii="Times New Roman" w:hAnsi="Times New Roman" w:cs="Times New Roman"/>
            <w:noProof/>
            <w:sz w:val="26"/>
            <w:szCs w:val="26"/>
          </w:rPr>
          <w:fldChar w:fldCharType="end"/>
        </w:r>
      </w:p>
    </w:sdtContent>
  </w:sdt>
  <w:p w14:paraId="429A3043" w14:textId="77777777" w:rsidR="00871549" w:rsidRDefault="00871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B77A3"/>
    <w:multiLevelType w:val="hybridMultilevel"/>
    <w:tmpl w:val="125EF950"/>
    <w:lvl w:ilvl="0" w:tplc="A8C05D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6522B"/>
    <w:multiLevelType w:val="hybridMultilevel"/>
    <w:tmpl w:val="1748A116"/>
    <w:lvl w:ilvl="0" w:tplc="7576C0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3111C"/>
    <w:multiLevelType w:val="hybridMultilevel"/>
    <w:tmpl w:val="C806257E"/>
    <w:lvl w:ilvl="0" w:tplc="DF44EB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21723"/>
    <w:multiLevelType w:val="hybridMultilevel"/>
    <w:tmpl w:val="B4EA05C8"/>
    <w:lvl w:ilvl="0" w:tplc="AE6032D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236A41"/>
    <w:multiLevelType w:val="hybridMultilevel"/>
    <w:tmpl w:val="E556D5EE"/>
    <w:lvl w:ilvl="0" w:tplc="B984A5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856EC"/>
    <w:multiLevelType w:val="hybridMultilevel"/>
    <w:tmpl w:val="40603604"/>
    <w:lvl w:ilvl="0" w:tplc="6B2CF68E">
      <w:start w:val="1"/>
      <w:numFmt w:val="bullet"/>
      <w:lvlText w:val="-"/>
      <w:lvlJc w:val="left"/>
      <w:pPr>
        <w:ind w:left="387" w:hanging="360"/>
      </w:pPr>
      <w:rPr>
        <w:rFonts w:ascii="Times New Roman" w:eastAsiaTheme="minorHAnsi" w:hAnsi="Times New Roman"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6" w15:restartNumberingAfterBreak="0">
    <w:nsid w:val="7BD61007"/>
    <w:multiLevelType w:val="hybridMultilevel"/>
    <w:tmpl w:val="AB623F40"/>
    <w:lvl w:ilvl="0" w:tplc="F5D0B44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755400117">
    <w:abstractNumId w:val="2"/>
  </w:num>
  <w:num w:numId="2" w16cid:durableId="1435127635">
    <w:abstractNumId w:val="3"/>
  </w:num>
  <w:num w:numId="3" w16cid:durableId="961375252">
    <w:abstractNumId w:val="1"/>
  </w:num>
  <w:num w:numId="4" w16cid:durableId="1818494661">
    <w:abstractNumId w:val="0"/>
  </w:num>
  <w:num w:numId="5" w16cid:durableId="966473426">
    <w:abstractNumId w:val="4"/>
  </w:num>
  <w:num w:numId="6" w16cid:durableId="1126122195">
    <w:abstractNumId w:val="6"/>
  </w:num>
  <w:num w:numId="7" w16cid:durableId="755923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2471"/>
    <w:rsid w:val="000042BF"/>
    <w:rsid w:val="0000477E"/>
    <w:rsid w:val="00005B2D"/>
    <w:rsid w:val="00005E24"/>
    <w:rsid w:val="00011D58"/>
    <w:rsid w:val="00016C83"/>
    <w:rsid w:val="000176DD"/>
    <w:rsid w:val="00021734"/>
    <w:rsid w:val="0002290C"/>
    <w:rsid w:val="00026845"/>
    <w:rsid w:val="00026919"/>
    <w:rsid w:val="00027706"/>
    <w:rsid w:val="0003283A"/>
    <w:rsid w:val="000348F3"/>
    <w:rsid w:val="00037DEB"/>
    <w:rsid w:val="0004110E"/>
    <w:rsid w:val="00041260"/>
    <w:rsid w:val="000444BB"/>
    <w:rsid w:val="00046F3D"/>
    <w:rsid w:val="00050E22"/>
    <w:rsid w:val="00051EFE"/>
    <w:rsid w:val="00055419"/>
    <w:rsid w:val="00055E33"/>
    <w:rsid w:val="00061947"/>
    <w:rsid w:val="00064C8A"/>
    <w:rsid w:val="00067929"/>
    <w:rsid w:val="00074058"/>
    <w:rsid w:val="000845DF"/>
    <w:rsid w:val="0008464E"/>
    <w:rsid w:val="000847E2"/>
    <w:rsid w:val="0008558A"/>
    <w:rsid w:val="00087FF4"/>
    <w:rsid w:val="000922F1"/>
    <w:rsid w:val="000931BC"/>
    <w:rsid w:val="00095164"/>
    <w:rsid w:val="000A2C31"/>
    <w:rsid w:val="000A3F34"/>
    <w:rsid w:val="000A4DE6"/>
    <w:rsid w:val="000B076C"/>
    <w:rsid w:val="000C4806"/>
    <w:rsid w:val="000D695D"/>
    <w:rsid w:val="000E1EAD"/>
    <w:rsid w:val="000E27BB"/>
    <w:rsid w:val="000E3AD8"/>
    <w:rsid w:val="000E4949"/>
    <w:rsid w:val="000E5B51"/>
    <w:rsid w:val="00103DD2"/>
    <w:rsid w:val="00114918"/>
    <w:rsid w:val="0011564A"/>
    <w:rsid w:val="00120F17"/>
    <w:rsid w:val="001324D8"/>
    <w:rsid w:val="00136123"/>
    <w:rsid w:val="00136818"/>
    <w:rsid w:val="00141130"/>
    <w:rsid w:val="00144CDC"/>
    <w:rsid w:val="00145D74"/>
    <w:rsid w:val="001460B1"/>
    <w:rsid w:val="00146B19"/>
    <w:rsid w:val="00147992"/>
    <w:rsid w:val="00153078"/>
    <w:rsid w:val="00160B96"/>
    <w:rsid w:val="00160DBB"/>
    <w:rsid w:val="001644B6"/>
    <w:rsid w:val="001711EC"/>
    <w:rsid w:val="00173890"/>
    <w:rsid w:val="00173D01"/>
    <w:rsid w:val="0017450B"/>
    <w:rsid w:val="001750EF"/>
    <w:rsid w:val="001831EF"/>
    <w:rsid w:val="00183A45"/>
    <w:rsid w:val="001876FE"/>
    <w:rsid w:val="001910C0"/>
    <w:rsid w:val="00192F95"/>
    <w:rsid w:val="00195F76"/>
    <w:rsid w:val="00197435"/>
    <w:rsid w:val="001A21E2"/>
    <w:rsid w:val="001A5A96"/>
    <w:rsid w:val="001A6F3B"/>
    <w:rsid w:val="001B1C82"/>
    <w:rsid w:val="001B2254"/>
    <w:rsid w:val="001B5590"/>
    <w:rsid w:val="001B5C47"/>
    <w:rsid w:val="001B6749"/>
    <w:rsid w:val="001C63DE"/>
    <w:rsid w:val="001C676C"/>
    <w:rsid w:val="001C6E9E"/>
    <w:rsid w:val="001D09C9"/>
    <w:rsid w:val="001D5AC2"/>
    <w:rsid w:val="001D7E5A"/>
    <w:rsid w:val="001D7E7D"/>
    <w:rsid w:val="001E2E9C"/>
    <w:rsid w:val="001E548C"/>
    <w:rsid w:val="001E6074"/>
    <w:rsid w:val="001F1CBC"/>
    <w:rsid w:val="001F2C3A"/>
    <w:rsid w:val="001F2DC3"/>
    <w:rsid w:val="001F51DB"/>
    <w:rsid w:val="001F543A"/>
    <w:rsid w:val="0020223E"/>
    <w:rsid w:val="00204F35"/>
    <w:rsid w:val="00206B39"/>
    <w:rsid w:val="00224143"/>
    <w:rsid w:val="0023416C"/>
    <w:rsid w:val="002348C0"/>
    <w:rsid w:val="0023504D"/>
    <w:rsid w:val="00236828"/>
    <w:rsid w:val="00252196"/>
    <w:rsid w:val="00256CE4"/>
    <w:rsid w:val="00264272"/>
    <w:rsid w:val="002646FD"/>
    <w:rsid w:val="00266D68"/>
    <w:rsid w:val="002745E3"/>
    <w:rsid w:val="00281340"/>
    <w:rsid w:val="00282802"/>
    <w:rsid w:val="00292D2B"/>
    <w:rsid w:val="00292D59"/>
    <w:rsid w:val="00295BB8"/>
    <w:rsid w:val="002A3C8C"/>
    <w:rsid w:val="002A5343"/>
    <w:rsid w:val="002B2DD3"/>
    <w:rsid w:val="002B41DD"/>
    <w:rsid w:val="002B5F31"/>
    <w:rsid w:val="002C17BC"/>
    <w:rsid w:val="002C3110"/>
    <w:rsid w:val="002C6747"/>
    <w:rsid w:val="002D0962"/>
    <w:rsid w:val="002D6033"/>
    <w:rsid w:val="002E2D4D"/>
    <w:rsid w:val="002E65AC"/>
    <w:rsid w:val="002E7430"/>
    <w:rsid w:val="002E7532"/>
    <w:rsid w:val="002E7FAD"/>
    <w:rsid w:val="002F321B"/>
    <w:rsid w:val="002F3996"/>
    <w:rsid w:val="002F4F65"/>
    <w:rsid w:val="002F68AD"/>
    <w:rsid w:val="003000D3"/>
    <w:rsid w:val="003005D4"/>
    <w:rsid w:val="00303804"/>
    <w:rsid w:val="00316EB5"/>
    <w:rsid w:val="00321DBD"/>
    <w:rsid w:val="003231C0"/>
    <w:rsid w:val="00324577"/>
    <w:rsid w:val="003319D1"/>
    <w:rsid w:val="00331F2C"/>
    <w:rsid w:val="0033726A"/>
    <w:rsid w:val="00342D17"/>
    <w:rsid w:val="003441C7"/>
    <w:rsid w:val="0034666E"/>
    <w:rsid w:val="003521E8"/>
    <w:rsid w:val="00352C35"/>
    <w:rsid w:val="00356DA6"/>
    <w:rsid w:val="0035704A"/>
    <w:rsid w:val="003602EB"/>
    <w:rsid w:val="00365BDD"/>
    <w:rsid w:val="00366441"/>
    <w:rsid w:val="00370F54"/>
    <w:rsid w:val="00372690"/>
    <w:rsid w:val="003816D0"/>
    <w:rsid w:val="0038700D"/>
    <w:rsid w:val="003911FF"/>
    <w:rsid w:val="00391E23"/>
    <w:rsid w:val="0039338A"/>
    <w:rsid w:val="00393A3A"/>
    <w:rsid w:val="00394326"/>
    <w:rsid w:val="0039493F"/>
    <w:rsid w:val="00395F48"/>
    <w:rsid w:val="003A0284"/>
    <w:rsid w:val="003A31EC"/>
    <w:rsid w:val="003B1ADB"/>
    <w:rsid w:val="003B27AB"/>
    <w:rsid w:val="003B294F"/>
    <w:rsid w:val="003C0808"/>
    <w:rsid w:val="003C4707"/>
    <w:rsid w:val="003D10E8"/>
    <w:rsid w:val="003D2391"/>
    <w:rsid w:val="003D32B7"/>
    <w:rsid w:val="003E24B2"/>
    <w:rsid w:val="003E6D97"/>
    <w:rsid w:val="003E6DC9"/>
    <w:rsid w:val="00402D4B"/>
    <w:rsid w:val="00405589"/>
    <w:rsid w:val="00407E83"/>
    <w:rsid w:val="0041037E"/>
    <w:rsid w:val="00410C1A"/>
    <w:rsid w:val="00411730"/>
    <w:rsid w:val="00414118"/>
    <w:rsid w:val="00416B97"/>
    <w:rsid w:val="0042568D"/>
    <w:rsid w:val="004261EC"/>
    <w:rsid w:val="004310A2"/>
    <w:rsid w:val="0043216D"/>
    <w:rsid w:val="00433035"/>
    <w:rsid w:val="00447769"/>
    <w:rsid w:val="00447E0A"/>
    <w:rsid w:val="0045050D"/>
    <w:rsid w:val="004653E1"/>
    <w:rsid w:val="00465E7C"/>
    <w:rsid w:val="00466126"/>
    <w:rsid w:val="00470B9A"/>
    <w:rsid w:val="00475C01"/>
    <w:rsid w:val="00480B04"/>
    <w:rsid w:val="00483FA9"/>
    <w:rsid w:val="00485C68"/>
    <w:rsid w:val="004879C0"/>
    <w:rsid w:val="00487F56"/>
    <w:rsid w:val="00491FD1"/>
    <w:rsid w:val="0049779F"/>
    <w:rsid w:val="004A1447"/>
    <w:rsid w:val="004A2003"/>
    <w:rsid w:val="004A772C"/>
    <w:rsid w:val="004A79E2"/>
    <w:rsid w:val="004A7E6C"/>
    <w:rsid w:val="004B0FFF"/>
    <w:rsid w:val="004B5084"/>
    <w:rsid w:val="004C52B0"/>
    <w:rsid w:val="004C731E"/>
    <w:rsid w:val="004D6759"/>
    <w:rsid w:val="004D7FDA"/>
    <w:rsid w:val="004E25CC"/>
    <w:rsid w:val="004E3A3F"/>
    <w:rsid w:val="004E56FD"/>
    <w:rsid w:val="004E787F"/>
    <w:rsid w:val="004E78AC"/>
    <w:rsid w:val="004F0F2D"/>
    <w:rsid w:val="00504AD3"/>
    <w:rsid w:val="0051656B"/>
    <w:rsid w:val="00525CA7"/>
    <w:rsid w:val="005317CB"/>
    <w:rsid w:val="00534B42"/>
    <w:rsid w:val="005363E5"/>
    <w:rsid w:val="00542CEC"/>
    <w:rsid w:val="00543012"/>
    <w:rsid w:val="00546DAB"/>
    <w:rsid w:val="005511AA"/>
    <w:rsid w:val="00553F34"/>
    <w:rsid w:val="005562FE"/>
    <w:rsid w:val="0057062E"/>
    <w:rsid w:val="005746D0"/>
    <w:rsid w:val="00576893"/>
    <w:rsid w:val="005830E2"/>
    <w:rsid w:val="00590FC9"/>
    <w:rsid w:val="00591125"/>
    <w:rsid w:val="00592417"/>
    <w:rsid w:val="005928ED"/>
    <w:rsid w:val="00593496"/>
    <w:rsid w:val="00596230"/>
    <w:rsid w:val="005967C4"/>
    <w:rsid w:val="005A07E1"/>
    <w:rsid w:val="005A225A"/>
    <w:rsid w:val="005B52C4"/>
    <w:rsid w:val="005B5C68"/>
    <w:rsid w:val="005B5EA0"/>
    <w:rsid w:val="005C0563"/>
    <w:rsid w:val="005C1ED5"/>
    <w:rsid w:val="005C5F8F"/>
    <w:rsid w:val="005C7E8E"/>
    <w:rsid w:val="005D4975"/>
    <w:rsid w:val="005E3E02"/>
    <w:rsid w:val="005E5095"/>
    <w:rsid w:val="005E5FD5"/>
    <w:rsid w:val="005F0F87"/>
    <w:rsid w:val="00603386"/>
    <w:rsid w:val="0060652F"/>
    <w:rsid w:val="00611359"/>
    <w:rsid w:val="0061414D"/>
    <w:rsid w:val="00614214"/>
    <w:rsid w:val="00616243"/>
    <w:rsid w:val="00616B18"/>
    <w:rsid w:val="006201E8"/>
    <w:rsid w:val="00620872"/>
    <w:rsid w:val="00626A1B"/>
    <w:rsid w:val="00630AF9"/>
    <w:rsid w:val="006319C6"/>
    <w:rsid w:val="00632BEA"/>
    <w:rsid w:val="00644B5A"/>
    <w:rsid w:val="006517D1"/>
    <w:rsid w:val="0065243D"/>
    <w:rsid w:val="00656E25"/>
    <w:rsid w:val="006612D3"/>
    <w:rsid w:val="00666220"/>
    <w:rsid w:val="00667180"/>
    <w:rsid w:val="00667E7F"/>
    <w:rsid w:val="00670017"/>
    <w:rsid w:val="00672F08"/>
    <w:rsid w:val="00675482"/>
    <w:rsid w:val="00684BFA"/>
    <w:rsid w:val="00690730"/>
    <w:rsid w:val="006A43D0"/>
    <w:rsid w:val="006A61CB"/>
    <w:rsid w:val="006C302F"/>
    <w:rsid w:val="006C4784"/>
    <w:rsid w:val="006D6D49"/>
    <w:rsid w:val="006E35A1"/>
    <w:rsid w:val="006E56D8"/>
    <w:rsid w:val="006F0323"/>
    <w:rsid w:val="006F06D6"/>
    <w:rsid w:val="006F0ED9"/>
    <w:rsid w:val="006F16B9"/>
    <w:rsid w:val="006F1C6C"/>
    <w:rsid w:val="006F4272"/>
    <w:rsid w:val="007067FF"/>
    <w:rsid w:val="007118BB"/>
    <w:rsid w:val="00714081"/>
    <w:rsid w:val="00714608"/>
    <w:rsid w:val="007169BD"/>
    <w:rsid w:val="007302D7"/>
    <w:rsid w:val="007311C9"/>
    <w:rsid w:val="00731E8E"/>
    <w:rsid w:val="00732560"/>
    <w:rsid w:val="00733245"/>
    <w:rsid w:val="007368D6"/>
    <w:rsid w:val="007507E0"/>
    <w:rsid w:val="00751EEA"/>
    <w:rsid w:val="007529B0"/>
    <w:rsid w:val="00754112"/>
    <w:rsid w:val="007550C6"/>
    <w:rsid w:val="007655D9"/>
    <w:rsid w:val="007729A6"/>
    <w:rsid w:val="007770CE"/>
    <w:rsid w:val="0078362F"/>
    <w:rsid w:val="00791392"/>
    <w:rsid w:val="00795B42"/>
    <w:rsid w:val="007963D7"/>
    <w:rsid w:val="00797116"/>
    <w:rsid w:val="007A117D"/>
    <w:rsid w:val="007B0996"/>
    <w:rsid w:val="007B1EB3"/>
    <w:rsid w:val="007B6D62"/>
    <w:rsid w:val="007C036E"/>
    <w:rsid w:val="007C421A"/>
    <w:rsid w:val="007C74DA"/>
    <w:rsid w:val="007D163F"/>
    <w:rsid w:val="007D77B6"/>
    <w:rsid w:val="007E2471"/>
    <w:rsid w:val="007E2FA9"/>
    <w:rsid w:val="007E3AEF"/>
    <w:rsid w:val="007F6D33"/>
    <w:rsid w:val="00800562"/>
    <w:rsid w:val="00804149"/>
    <w:rsid w:val="008050F2"/>
    <w:rsid w:val="0081058B"/>
    <w:rsid w:val="00811F8D"/>
    <w:rsid w:val="008125FE"/>
    <w:rsid w:val="00812B13"/>
    <w:rsid w:val="008140AC"/>
    <w:rsid w:val="00826C2C"/>
    <w:rsid w:val="00830B22"/>
    <w:rsid w:val="00832FD7"/>
    <w:rsid w:val="0083499A"/>
    <w:rsid w:val="0084340A"/>
    <w:rsid w:val="00854915"/>
    <w:rsid w:val="00857046"/>
    <w:rsid w:val="00860444"/>
    <w:rsid w:val="0086255B"/>
    <w:rsid w:val="00871549"/>
    <w:rsid w:val="008718D2"/>
    <w:rsid w:val="008731C2"/>
    <w:rsid w:val="00875DF1"/>
    <w:rsid w:val="00876593"/>
    <w:rsid w:val="00883B6F"/>
    <w:rsid w:val="00887030"/>
    <w:rsid w:val="008A0426"/>
    <w:rsid w:val="008A3C84"/>
    <w:rsid w:val="008A7F34"/>
    <w:rsid w:val="008B03CC"/>
    <w:rsid w:val="008B101A"/>
    <w:rsid w:val="008B1228"/>
    <w:rsid w:val="008B1A5A"/>
    <w:rsid w:val="008B2ECD"/>
    <w:rsid w:val="008B6254"/>
    <w:rsid w:val="008B792C"/>
    <w:rsid w:val="008C271F"/>
    <w:rsid w:val="008C4B23"/>
    <w:rsid w:val="008D4BD8"/>
    <w:rsid w:val="008D652F"/>
    <w:rsid w:val="008E479E"/>
    <w:rsid w:val="008F0AA1"/>
    <w:rsid w:val="0090181C"/>
    <w:rsid w:val="0090480C"/>
    <w:rsid w:val="00905F38"/>
    <w:rsid w:val="00913506"/>
    <w:rsid w:val="00915E3E"/>
    <w:rsid w:val="009165B7"/>
    <w:rsid w:val="009166E8"/>
    <w:rsid w:val="00925C2A"/>
    <w:rsid w:val="0092730B"/>
    <w:rsid w:val="009304B1"/>
    <w:rsid w:val="009344D0"/>
    <w:rsid w:val="009349EE"/>
    <w:rsid w:val="0094361E"/>
    <w:rsid w:val="00946DF5"/>
    <w:rsid w:val="00951DF0"/>
    <w:rsid w:val="00952C55"/>
    <w:rsid w:val="00953BA0"/>
    <w:rsid w:val="009713FF"/>
    <w:rsid w:val="009717A5"/>
    <w:rsid w:val="0097658F"/>
    <w:rsid w:val="0098067C"/>
    <w:rsid w:val="0098150E"/>
    <w:rsid w:val="009815DC"/>
    <w:rsid w:val="00982374"/>
    <w:rsid w:val="00987C86"/>
    <w:rsid w:val="00994CC9"/>
    <w:rsid w:val="009A2B50"/>
    <w:rsid w:val="009B1700"/>
    <w:rsid w:val="009B2BB2"/>
    <w:rsid w:val="009B7DBC"/>
    <w:rsid w:val="009C5CCC"/>
    <w:rsid w:val="009C61A9"/>
    <w:rsid w:val="009D094B"/>
    <w:rsid w:val="009D206F"/>
    <w:rsid w:val="009E0B22"/>
    <w:rsid w:val="009E1E27"/>
    <w:rsid w:val="009F3F09"/>
    <w:rsid w:val="009F6891"/>
    <w:rsid w:val="009F6ACC"/>
    <w:rsid w:val="00A011E5"/>
    <w:rsid w:val="00A10E11"/>
    <w:rsid w:val="00A12CDE"/>
    <w:rsid w:val="00A14FD0"/>
    <w:rsid w:val="00A158B8"/>
    <w:rsid w:val="00A16C26"/>
    <w:rsid w:val="00A21984"/>
    <w:rsid w:val="00A26D1D"/>
    <w:rsid w:val="00A31238"/>
    <w:rsid w:val="00A40B26"/>
    <w:rsid w:val="00A41EBF"/>
    <w:rsid w:val="00A4339D"/>
    <w:rsid w:val="00A4475F"/>
    <w:rsid w:val="00A45151"/>
    <w:rsid w:val="00A47359"/>
    <w:rsid w:val="00A50354"/>
    <w:rsid w:val="00A51D9F"/>
    <w:rsid w:val="00A52761"/>
    <w:rsid w:val="00A56E9F"/>
    <w:rsid w:val="00A673A1"/>
    <w:rsid w:val="00A72A88"/>
    <w:rsid w:val="00A73B63"/>
    <w:rsid w:val="00A7401D"/>
    <w:rsid w:val="00A80CA8"/>
    <w:rsid w:val="00A84432"/>
    <w:rsid w:val="00A84D13"/>
    <w:rsid w:val="00A85EA4"/>
    <w:rsid w:val="00A97365"/>
    <w:rsid w:val="00AB0D10"/>
    <w:rsid w:val="00AB323D"/>
    <w:rsid w:val="00AB3601"/>
    <w:rsid w:val="00AB5ECC"/>
    <w:rsid w:val="00AB67D0"/>
    <w:rsid w:val="00AC0D8F"/>
    <w:rsid w:val="00AC44B9"/>
    <w:rsid w:val="00AC6FA0"/>
    <w:rsid w:val="00AD1389"/>
    <w:rsid w:val="00AD2200"/>
    <w:rsid w:val="00AD285F"/>
    <w:rsid w:val="00AD4BE3"/>
    <w:rsid w:val="00AE203E"/>
    <w:rsid w:val="00AF1587"/>
    <w:rsid w:val="00AF1FED"/>
    <w:rsid w:val="00AF57D0"/>
    <w:rsid w:val="00B00D42"/>
    <w:rsid w:val="00B01740"/>
    <w:rsid w:val="00B04578"/>
    <w:rsid w:val="00B05CAF"/>
    <w:rsid w:val="00B06663"/>
    <w:rsid w:val="00B0765B"/>
    <w:rsid w:val="00B079F6"/>
    <w:rsid w:val="00B25F17"/>
    <w:rsid w:val="00B31E3E"/>
    <w:rsid w:val="00B3380C"/>
    <w:rsid w:val="00B355F6"/>
    <w:rsid w:val="00B42162"/>
    <w:rsid w:val="00B43DFF"/>
    <w:rsid w:val="00B47E56"/>
    <w:rsid w:val="00B50353"/>
    <w:rsid w:val="00B509FB"/>
    <w:rsid w:val="00B52CD3"/>
    <w:rsid w:val="00B54B62"/>
    <w:rsid w:val="00B56F70"/>
    <w:rsid w:val="00B62DAF"/>
    <w:rsid w:val="00B65155"/>
    <w:rsid w:val="00B663C6"/>
    <w:rsid w:val="00B73930"/>
    <w:rsid w:val="00B76ADE"/>
    <w:rsid w:val="00B8375E"/>
    <w:rsid w:val="00B837C4"/>
    <w:rsid w:val="00B83A84"/>
    <w:rsid w:val="00B85AD6"/>
    <w:rsid w:val="00B85C3A"/>
    <w:rsid w:val="00B87F28"/>
    <w:rsid w:val="00B94E6A"/>
    <w:rsid w:val="00BB1CAC"/>
    <w:rsid w:val="00BB2A5C"/>
    <w:rsid w:val="00BB40F8"/>
    <w:rsid w:val="00BD1E14"/>
    <w:rsid w:val="00BD47D0"/>
    <w:rsid w:val="00BD4F16"/>
    <w:rsid w:val="00BD789F"/>
    <w:rsid w:val="00BD7FEB"/>
    <w:rsid w:val="00BE473C"/>
    <w:rsid w:val="00BF4F6A"/>
    <w:rsid w:val="00BF4FB6"/>
    <w:rsid w:val="00BF79A3"/>
    <w:rsid w:val="00C05481"/>
    <w:rsid w:val="00C11FE2"/>
    <w:rsid w:val="00C12CB0"/>
    <w:rsid w:val="00C21018"/>
    <w:rsid w:val="00C226D6"/>
    <w:rsid w:val="00C2335E"/>
    <w:rsid w:val="00C26179"/>
    <w:rsid w:val="00C33378"/>
    <w:rsid w:val="00C34CD6"/>
    <w:rsid w:val="00C3759D"/>
    <w:rsid w:val="00C405A6"/>
    <w:rsid w:val="00C407A5"/>
    <w:rsid w:val="00C54D94"/>
    <w:rsid w:val="00C66697"/>
    <w:rsid w:val="00C73B54"/>
    <w:rsid w:val="00C832A5"/>
    <w:rsid w:val="00C877D2"/>
    <w:rsid w:val="00C90AF0"/>
    <w:rsid w:val="00C942E1"/>
    <w:rsid w:val="00C94AD1"/>
    <w:rsid w:val="00C96086"/>
    <w:rsid w:val="00CA2616"/>
    <w:rsid w:val="00CA2B60"/>
    <w:rsid w:val="00CA5B59"/>
    <w:rsid w:val="00CB03AA"/>
    <w:rsid w:val="00CB0AD7"/>
    <w:rsid w:val="00CB0D89"/>
    <w:rsid w:val="00CC17F4"/>
    <w:rsid w:val="00CC341E"/>
    <w:rsid w:val="00CC3CC2"/>
    <w:rsid w:val="00CC4691"/>
    <w:rsid w:val="00CC7B0F"/>
    <w:rsid w:val="00CD02F6"/>
    <w:rsid w:val="00CD23C3"/>
    <w:rsid w:val="00CD3AF8"/>
    <w:rsid w:val="00CF35C7"/>
    <w:rsid w:val="00CF50E4"/>
    <w:rsid w:val="00CF54C6"/>
    <w:rsid w:val="00CF552A"/>
    <w:rsid w:val="00CF6986"/>
    <w:rsid w:val="00D03544"/>
    <w:rsid w:val="00D06496"/>
    <w:rsid w:val="00D1016E"/>
    <w:rsid w:val="00D1108D"/>
    <w:rsid w:val="00D1265F"/>
    <w:rsid w:val="00D136E7"/>
    <w:rsid w:val="00D15339"/>
    <w:rsid w:val="00D34485"/>
    <w:rsid w:val="00D411C3"/>
    <w:rsid w:val="00D449AF"/>
    <w:rsid w:val="00D46536"/>
    <w:rsid w:val="00D51B54"/>
    <w:rsid w:val="00D531D2"/>
    <w:rsid w:val="00D54FFA"/>
    <w:rsid w:val="00D5602D"/>
    <w:rsid w:val="00D564C4"/>
    <w:rsid w:val="00D5712A"/>
    <w:rsid w:val="00D63B91"/>
    <w:rsid w:val="00D72D50"/>
    <w:rsid w:val="00D7365E"/>
    <w:rsid w:val="00D7383D"/>
    <w:rsid w:val="00D76DAF"/>
    <w:rsid w:val="00D8191F"/>
    <w:rsid w:val="00D87430"/>
    <w:rsid w:val="00D91A2E"/>
    <w:rsid w:val="00D9517B"/>
    <w:rsid w:val="00DA1C02"/>
    <w:rsid w:val="00DA28F5"/>
    <w:rsid w:val="00DA69EF"/>
    <w:rsid w:val="00DB0B3D"/>
    <w:rsid w:val="00DB750C"/>
    <w:rsid w:val="00DC263E"/>
    <w:rsid w:val="00DC33E4"/>
    <w:rsid w:val="00DD3434"/>
    <w:rsid w:val="00DD5E4B"/>
    <w:rsid w:val="00DE4CA1"/>
    <w:rsid w:val="00DF3BE5"/>
    <w:rsid w:val="00DF52D1"/>
    <w:rsid w:val="00DF5AC3"/>
    <w:rsid w:val="00DF6297"/>
    <w:rsid w:val="00E01802"/>
    <w:rsid w:val="00E01818"/>
    <w:rsid w:val="00E049AD"/>
    <w:rsid w:val="00E053FF"/>
    <w:rsid w:val="00E06503"/>
    <w:rsid w:val="00E15EBC"/>
    <w:rsid w:val="00E20561"/>
    <w:rsid w:val="00E2135D"/>
    <w:rsid w:val="00E26416"/>
    <w:rsid w:val="00E26D6A"/>
    <w:rsid w:val="00E3055B"/>
    <w:rsid w:val="00E334CA"/>
    <w:rsid w:val="00E429F7"/>
    <w:rsid w:val="00E42F5B"/>
    <w:rsid w:val="00E50586"/>
    <w:rsid w:val="00E54FCE"/>
    <w:rsid w:val="00E57429"/>
    <w:rsid w:val="00E63D5E"/>
    <w:rsid w:val="00E654CF"/>
    <w:rsid w:val="00E73EAB"/>
    <w:rsid w:val="00E75D70"/>
    <w:rsid w:val="00E8113F"/>
    <w:rsid w:val="00E8278C"/>
    <w:rsid w:val="00E848B3"/>
    <w:rsid w:val="00E90294"/>
    <w:rsid w:val="00E93555"/>
    <w:rsid w:val="00EA6DDB"/>
    <w:rsid w:val="00EB3437"/>
    <w:rsid w:val="00EC257E"/>
    <w:rsid w:val="00EC26B3"/>
    <w:rsid w:val="00EC3F36"/>
    <w:rsid w:val="00ED0C42"/>
    <w:rsid w:val="00ED319D"/>
    <w:rsid w:val="00ED6937"/>
    <w:rsid w:val="00EE02F9"/>
    <w:rsid w:val="00EE293B"/>
    <w:rsid w:val="00EE5C1C"/>
    <w:rsid w:val="00EE67AB"/>
    <w:rsid w:val="00EF048F"/>
    <w:rsid w:val="00EF3563"/>
    <w:rsid w:val="00F008A4"/>
    <w:rsid w:val="00F0246A"/>
    <w:rsid w:val="00F02489"/>
    <w:rsid w:val="00F02974"/>
    <w:rsid w:val="00F02BE4"/>
    <w:rsid w:val="00F041CD"/>
    <w:rsid w:val="00F04B83"/>
    <w:rsid w:val="00F130EE"/>
    <w:rsid w:val="00F15476"/>
    <w:rsid w:val="00F20763"/>
    <w:rsid w:val="00F21F00"/>
    <w:rsid w:val="00F229DF"/>
    <w:rsid w:val="00F34860"/>
    <w:rsid w:val="00F3494C"/>
    <w:rsid w:val="00F43C49"/>
    <w:rsid w:val="00F4610F"/>
    <w:rsid w:val="00F52065"/>
    <w:rsid w:val="00F53965"/>
    <w:rsid w:val="00F67873"/>
    <w:rsid w:val="00F67E94"/>
    <w:rsid w:val="00F72FB5"/>
    <w:rsid w:val="00F80F39"/>
    <w:rsid w:val="00F82F2B"/>
    <w:rsid w:val="00F87984"/>
    <w:rsid w:val="00F9398C"/>
    <w:rsid w:val="00F960DA"/>
    <w:rsid w:val="00FA1A7A"/>
    <w:rsid w:val="00FA756D"/>
    <w:rsid w:val="00FB1A27"/>
    <w:rsid w:val="00FB1D58"/>
    <w:rsid w:val="00FB6EDF"/>
    <w:rsid w:val="00FB7A93"/>
    <w:rsid w:val="00FC027B"/>
    <w:rsid w:val="00FC6FD6"/>
    <w:rsid w:val="00FD01AB"/>
    <w:rsid w:val="00FD60BA"/>
    <w:rsid w:val="00FE26E9"/>
    <w:rsid w:val="00FF3B85"/>
    <w:rsid w:val="00FF60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C23E5"/>
  <w15:docId w15:val="{F6EA3793-3708-455C-978B-7FB3192A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F17"/>
  </w:style>
  <w:style w:type="paragraph" w:styleId="Heading1">
    <w:name w:val="heading 1"/>
    <w:basedOn w:val="Normal"/>
    <w:next w:val="Normal"/>
    <w:link w:val="Heading1Char"/>
    <w:uiPriority w:val="9"/>
    <w:qFormat/>
    <w:rsid w:val="00F43C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612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2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2417"/>
    <w:pPr>
      <w:ind w:left="720"/>
      <w:contextualSpacing/>
    </w:pPr>
  </w:style>
  <w:style w:type="paragraph" w:styleId="BalloonText">
    <w:name w:val="Balloon Text"/>
    <w:basedOn w:val="Normal"/>
    <w:link w:val="BalloonTextChar"/>
    <w:uiPriority w:val="99"/>
    <w:semiHidden/>
    <w:unhideWhenUsed/>
    <w:rsid w:val="00B07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65B"/>
    <w:rPr>
      <w:rFonts w:ascii="Tahoma" w:hAnsi="Tahoma" w:cs="Tahoma"/>
      <w:sz w:val="16"/>
      <w:szCs w:val="16"/>
    </w:rPr>
  </w:style>
  <w:style w:type="character" w:customStyle="1" w:styleId="Heading2Char">
    <w:name w:val="Heading 2 Char"/>
    <w:basedOn w:val="DefaultParagraphFont"/>
    <w:link w:val="Heading2"/>
    <w:uiPriority w:val="9"/>
    <w:rsid w:val="006612D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43C49"/>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644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B5A"/>
  </w:style>
  <w:style w:type="paragraph" w:styleId="Footer">
    <w:name w:val="footer"/>
    <w:basedOn w:val="Normal"/>
    <w:link w:val="FooterChar"/>
    <w:uiPriority w:val="99"/>
    <w:unhideWhenUsed/>
    <w:rsid w:val="00644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B5A"/>
  </w:style>
  <w:style w:type="character" w:styleId="Emphasis">
    <w:name w:val="Emphasis"/>
    <w:basedOn w:val="DefaultParagraphFont"/>
    <w:uiPriority w:val="20"/>
    <w:qFormat/>
    <w:rsid w:val="00F9398C"/>
    <w:rPr>
      <w:i/>
      <w:iCs/>
    </w:rPr>
  </w:style>
  <w:style w:type="paragraph" w:styleId="FootnoteText">
    <w:name w:val="footnote text"/>
    <w:basedOn w:val="Normal"/>
    <w:link w:val="FootnoteTextChar"/>
    <w:uiPriority w:val="99"/>
    <w:semiHidden/>
    <w:unhideWhenUsed/>
    <w:rsid w:val="004141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118"/>
    <w:rPr>
      <w:sz w:val="20"/>
      <w:szCs w:val="20"/>
    </w:rPr>
  </w:style>
  <w:style w:type="character" w:styleId="FootnoteReference">
    <w:name w:val="footnote reference"/>
    <w:basedOn w:val="DefaultParagraphFont"/>
    <w:uiPriority w:val="99"/>
    <w:semiHidden/>
    <w:unhideWhenUsed/>
    <w:rsid w:val="00414118"/>
    <w:rPr>
      <w:vertAlign w:val="superscript"/>
    </w:rPr>
  </w:style>
  <w:style w:type="character" w:styleId="CommentReference">
    <w:name w:val="annotation reference"/>
    <w:basedOn w:val="DefaultParagraphFont"/>
    <w:uiPriority w:val="99"/>
    <w:semiHidden/>
    <w:unhideWhenUsed/>
    <w:rsid w:val="007F6D33"/>
    <w:rPr>
      <w:sz w:val="16"/>
      <w:szCs w:val="16"/>
    </w:rPr>
  </w:style>
  <w:style w:type="paragraph" w:styleId="CommentText">
    <w:name w:val="annotation text"/>
    <w:basedOn w:val="Normal"/>
    <w:link w:val="CommentTextChar"/>
    <w:uiPriority w:val="99"/>
    <w:semiHidden/>
    <w:unhideWhenUsed/>
    <w:rsid w:val="007F6D33"/>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7F6D33"/>
    <w:rPr>
      <w:rFonts w:eastAsiaTheme="minorEastAsia"/>
      <w:sz w:val="20"/>
      <w:szCs w:val="20"/>
    </w:rPr>
  </w:style>
  <w:style w:type="character" w:customStyle="1" w:styleId="fontstyle01">
    <w:name w:val="fontstyle01"/>
    <w:basedOn w:val="DefaultParagraphFont"/>
    <w:rsid w:val="00994CC9"/>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994CC9"/>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Relationships xmlns="http://schemas.openxmlformats.org/package/2006/relationships"><Relationship Target="header1.xml" Type="http://schemas.openxmlformats.org/officeDocument/2006/relationships/header" Id="rId8"></Relationship><Relationship Target="../customXml/item4.xml" Type="http://schemas.openxmlformats.org/officeDocument/2006/relationships/customXml" Id="rId13"></Relationship><Relationship Target="styles.xml" Type="http://schemas.openxmlformats.org/officeDocument/2006/relationships/styles" Id="rId3"></Relationship><Relationship Target="endnotes.xml" Type="http://schemas.openxmlformats.org/officeDocument/2006/relationships/endnotes" Id="rId7"></Relationship><Relationship Target="../customXml/item3.xml" Type="http://schemas.openxmlformats.org/officeDocument/2006/relationships/customXml"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customXml/item2.xml" Type="http://schemas.openxmlformats.org/officeDocument/2006/relationships/customXml" Id="rId11"></Relationship><Relationship Target="webSettings.xml" Type="http://schemas.openxmlformats.org/officeDocument/2006/relationships/webSettings" Id="rId5"></Relationship><Relationship Target="theme/theme1.xml" Type="http://schemas.openxmlformats.org/officeDocument/2006/relationships/theme" Id="rId10"></Relationship><Relationship Target="settings.xml" Type="http://schemas.openxmlformats.org/officeDocument/2006/relationships/settings" Id="rId4"></Relationship><Relationship Target="fontTable.xml" Type="http://schemas.openxmlformats.org/officeDocument/2006/relationships/fontTabl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4D464A-5B0E-4A59-A524-1728F835755D}">
  <ds:schemaRefs>
    <ds:schemaRef ds:uri="http://schemas.openxmlformats.org/officeDocument/2006/bibliography"/>
  </ds:schemaRefs>
</ds:datastoreItem>
</file>

<file path=customXml/itemProps2.xml><?xml version="1.0" encoding="utf-8"?>
<ds:datastoreItem xmlns:ds="http://schemas.openxmlformats.org/officeDocument/2006/customXml" ds:itemID="{C2A32306-CE3A-46F6-A055-CAD97C279994}"/>
</file>

<file path=customXml/itemProps3.xml><?xml version="1.0" encoding="utf-8"?>
<ds:datastoreItem xmlns:ds="http://schemas.openxmlformats.org/officeDocument/2006/customXml" ds:itemID="{7FB643C1-0E9F-4788-B115-3B112911C2D9}"/>
</file>

<file path=customXml/itemProps4.xml><?xml version="1.0" encoding="utf-8"?>
<ds:datastoreItem xmlns:ds="http://schemas.openxmlformats.org/officeDocument/2006/customXml" ds:itemID="{B03B209C-C5EC-444D-9C6C-E265FEF2CE04}"/>
</file>

<file path=docProps/app.xml><?xml version="1.0" encoding="utf-8"?>
<Properties xmlns="http://schemas.openxmlformats.org/officeDocument/2006/extended-properties" xmlns:vt="http://schemas.openxmlformats.org/officeDocument/2006/docPropsVTypes">
  <Template>Normal</Template>
  <TotalTime>126</TotalTime>
  <Pages>1</Pages>
  <Words>8588</Words>
  <Characters>48956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 ANH</dc:creator>
  <cp:lastModifiedBy>Le Hong Quan (TTGSNH)</cp:lastModifiedBy>
  <cp:revision>5</cp:revision>
  <cp:lastPrinted>2024-05-02T04:19:00Z</cp:lastPrinted>
  <dcterms:created xsi:type="dcterms:W3CDTF">2024-05-02T02:18:00Z</dcterms:created>
  <dcterms:modified xsi:type="dcterms:W3CDTF">2024-05-02T06:16:00Z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ea51e72a271e868adef709702508b68a8d74a9d3eb152bc417e0668aaed97e53</vt:lpwstr>
  </property>
  <property fmtid="{D5CDD505-2E9C-101B-9397-08002B2CF9AE}" pid="3" name="ContentTypeId">
    <vt:lpwstr>0x010100FB5478D2C6DD5A4FBCA9633FB76EF110</vt:lpwstr>
  </property>
  <property fmtid="{D5CDD505-2E9C-101B-9397-08002B2CF9AE}" pid="4" name="DISdDocName">
    <vt:lpwstr>SBV597009</vt:lpwstr>
  </property>
  <property fmtid="{D5CDD505-2E9C-101B-9397-08002B2CF9AE}" pid="5" name="DISProperties">
    <vt:lpwstr>DISdDocName,DIScgiUrl,DISdUser,DISdID,DISidcName,DISTaskPaneUrl</vt:lpwstr>
  </property>
  <property fmtid="{D5CDD505-2E9C-101B-9397-08002B2CF9AE}" pid="6" name="DIScgiUrl">
    <vt:lpwstr>http://webcenter-app01:16200/cs/idcplg</vt:lpwstr>
  </property>
  <property fmtid="{D5CDD505-2E9C-101B-9397-08002B2CF9AE}" pid="7" name="DISdUser">
    <vt:lpwstr>weblogic</vt:lpwstr>
  </property>
  <property fmtid="{D5CDD505-2E9C-101B-9397-08002B2CF9AE}" pid="8" name="DISdID">
    <vt:lpwstr>573307</vt:lpwstr>
  </property>
  <property fmtid="{D5CDD505-2E9C-101B-9397-08002B2CF9AE}" pid="9" name="DISidcName">
    <vt:lpwstr>webcenterapp0116200</vt:lpwstr>
  </property>
  <property fmtid="{D5CDD505-2E9C-101B-9397-08002B2CF9AE}" pid="10" name="DISTaskPaneUrl">
    <vt:lpwstr>http://webcenter-app01:16200/cs/idcplg?IdcService=DESKTOP_DOC_INFO&amp;dDocName=SBV597009&amp;dID=573307&amp;ClientControlled=DocMan,taskpane&amp;coreContentOnly=1</vt:lpwstr>
  </property>
</Properties>
</file>