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C3" w:rsidRPr="008A167C" w:rsidRDefault="00BB40C3" w:rsidP="00BB40C3">
      <w:pPr>
        <w:spacing w:line="240" w:lineRule="auto"/>
        <w:rPr>
          <w:rFonts w:ascii="Times New Roman" w:hAnsi="Times New Roman" w:cs="Times New Roman"/>
          <w:sz w:val="28"/>
          <w:szCs w:val="28"/>
          <w:u w:val="single"/>
        </w:rPr>
      </w:pPr>
      <w:r w:rsidRPr="00BB40C3">
        <w:rPr>
          <w:rFonts w:ascii="Times New Roman" w:hAnsi="Times New Roman" w:cs="Times New Roman"/>
          <w:sz w:val="28"/>
          <w:szCs w:val="28"/>
          <w:u w:val="single"/>
        </w:rPr>
        <w:t>CỤC PH</w:t>
      </w:r>
      <w:r w:rsidRPr="008A167C">
        <w:rPr>
          <w:rFonts w:ascii="Times New Roman" w:hAnsi="Times New Roman" w:cs="Times New Roman"/>
          <w:sz w:val="28"/>
          <w:szCs w:val="28"/>
          <w:u w:val="single"/>
        </w:rPr>
        <w:t>ÁT HÀNH VÀ KHO QUỸ</w:t>
      </w:r>
    </w:p>
    <w:p w:rsidR="005952F2" w:rsidRPr="00C44F20" w:rsidRDefault="00BB40C3" w:rsidP="00C44F20">
      <w:pPr>
        <w:spacing w:after="0" w:line="240" w:lineRule="auto"/>
        <w:jc w:val="center"/>
        <w:rPr>
          <w:rFonts w:ascii="Times New Roman" w:hAnsi="Times New Roman" w:cs="Times New Roman"/>
          <w:b/>
          <w:sz w:val="32"/>
          <w:szCs w:val="32"/>
        </w:rPr>
      </w:pPr>
      <w:r w:rsidRPr="00C44F20">
        <w:rPr>
          <w:rFonts w:ascii="Times New Roman" w:hAnsi="Times New Roman" w:cs="Times New Roman"/>
          <w:b/>
          <w:sz w:val="32"/>
          <w:szCs w:val="32"/>
        </w:rPr>
        <w:t>THUYẾT MINH</w:t>
      </w:r>
    </w:p>
    <w:p w:rsidR="00BB40C3" w:rsidRPr="008A167C" w:rsidRDefault="00BB40C3" w:rsidP="00BB40C3">
      <w:pPr>
        <w:spacing w:after="0" w:line="240" w:lineRule="auto"/>
        <w:jc w:val="center"/>
        <w:rPr>
          <w:rFonts w:ascii="Times New Roman" w:hAnsi="Times New Roman" w:cs="Times New Roman"/>
          <w:b/>
          <w:sz w:val="28"/>
          <w:szCs w:val="28"/>
        </w:rPr>
      </w:pPr>
      <w:r w:rsidRPr="008A167C">
        <w:rPr>
          <w:rFonts w:ascii="Times New Roman" w:hAnsi="Times New Roman" w:cs="Times New Roman"/>
          <w:b/>
          <w:sz w:val="28"/>
          <w:szCs w:val="28"/>
        </w:rPr>
        <w:t xml:space="preserve">Dự thảo Thông tư về dịch vụ ngân quỹ </w:t>
      </w:r>
    </w:p>
    <w:p w:rsidR="00BB40C3" w:rsidRPr="008A167C" w:rsidRDefault="00BB40C3" w:rsidP="00BB40C3">
      <w:pPr>
        <w:spacing w:line="240" w:lineRule="auto"/>
        <w:jc w:val="center"/>
        <w:rPr>
          <w:rFonts w:ascii="Times New Roman" w:hAnsi="Times New Roman" w:cs="Times New Roman"/>
          <w:b/>
          <w:sz w:val="28"/>
          <w:szCs w:val="28"/>
        </w:rPr>
      </w:pPr>
      <w:r w:rsidRPr="008A167C">
        <w:rPr>
          <w:rFonts w:ascii="Times New Roman" w:hAnsi="Times New Roman" w:cs="Times New Roman"/>
          <w:b/>
          <w:sz w:val="28"/>
          <w:szCs w:val="28"/>
        </w:rPr>
        <w:t>của tổ chức tín dụng cho tổ chức tín dụng, chi nhánh ngân hàng nước ngoài</w:t>
      </w:r>
    </w:p>
    <w:p w:rsidR="00BB40C3" w:rsidRPr="008A167C" w:rsidRDefault="00BB40C3" w:rsidP="00BB40C3">
      <w:pPr>
        <w:spacing w:line="240"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6475"/>
        <w:gridCol w:w="6475"/>
      </w:tblGrid>
      <w:tr w:rsidR="00BB40C3" w:rsidRPr="008A167C" w:rsidTr="00BB40C3">
        <w:tc>
          <w:tcPr>
            <w:tcW w:w="6475" w:type="dxa"/>
          </w:tcPr>
          <w:p w:rsidR="00BB40C3" w:rsidRPr="008A167C" w:rsidRDefault="00BB40C3" w:rsidP="00C21D06">
            <w:pPr>
              <w:spacing w:before="120" w:after="120"/>
              <w:jc w:val="center"/>
              <w:rPr>
                <w:rFonts w:ascii="Times New Roman" w:hAnsi="Times New Roman" w:cs="Times New Roman"/>
                <w:b/>
                <w:sz w:val="28"/>
                <w:szCs w:val="28"/>
              </w:rPr>
            </w:pPr>
            <w:r w:rsidRPr="008A167C">
              <w:rPr>
                <w:rFonts w:ascii="Times New Roman" w:hAnsi="Times New Roman" w:cs="Times New Roman"/>
                <w:b/>
                <w:sz w:val="28"/>
                <w:szCs w:val="28"/>
              </w:rPr>
              <w:t>Dự thảo thông tư</w:t>
            </w:r>
          </w:p>
        </w:tc>
        <w:tc>
          <w:tcPr>
            <w:tcW w:w="6475" w:type="dxa"/>
          </w:tcPr>
          <w:p w:rsidR="00BB40C3" w:rsidRPr="008A167C" w:rsidRDefault="00BB40C3" w:rsidP="00C21D06">
            <w:pPr>
              <w:spacing w:before="120" w:after="120"/>
              <w:jc w:val="center"/>
              <w:rPr>
                <w:rFonts w:ascii="Times New Roman" w:hAnsi="Times New Roman" w:cs="Times New Roman"/>
                <w:b/>
                <w:sz w:val="28"/>
                <w:szCs w:val="28"/>
              </w:rPr>
            </w:pPr>
            <w:r w:rsidRPr="008A167C">
              <w:rPr>
                <w:rFonts w:ascii="Times New Roman" w:hAnsi="Times New Roman" w:cs="Times New Roman"/>
                <w:b/>
                <w:sz w:val="28"/>
                <w:szCs w:val="28"/>
              </w:rPr>
              <w:t>Thuyết minh</w:t>
            </w:r>
          </w:p>
        </w:tc>
      </w:tr>
      <w:tr w:rsidR="00BB40C3" w:rsidRPr="008A167C" w:rsidTr="007D2255">
        <w:tc>
          <w:tcPr>
            <w:tcW w:w="6475" w:type="dxa"/>
          </w:tcPr>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b/>
                <w:bCs/>
                <w:color w:val="000000"/>
                <w:sz w:val="24"/>
                <w:szCs w:val="24"/>
                <w:lang w:eastAsia="vi-VN"/>
              </w:rPr>
              <w:t xml:space="preserve">Điều 1. Phạm vi điều chỉnh </w:t>
            </w:r>
          </w:p>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Thông tư này quy định về cung ứng dịch vụ ngân quỹ của </w:t>
            </w:r>
            <w:r w:rsidRPr="002E6AEA">
              <w:rPr>
                <w:rFonts w:ascii="Times New Roman" w:eastAsia="Times New Roman" w:hAnsi="Times New Roman" w:cs="Times New Roman"/>
                <w:color w:val="000000"/>
                <w:sz w:val="24"/>
                <w:szCs w:val="24"/>
                <w:shd w:val="clear" w:color="auto" w:fill="FFFFFF"/>
                <w:lang w:eastAsia="vi-VN"/>
              </w:rPr>
              <w:t>tổ chức tín dụng</w:t>
            </w:r>
            <w:r w:rsidRPr="002E6AEA">
              <w:rPr>
                <w:rFonts w:ascii="Times New Roman" w:eastAsia="Times New Roman" w:hAnsi="Times New Roman" w:cs="Times New Roman"/>
                <w:color w:val="000000"/>
                <w:sz w:val="24"/>
                <w:szCs w:val="24"/>
                <w:lang w:eastAsia="vi-VN"/>
              </w:rPr>
              <w:t xml:space="preserve"> được phép thực hiện nghiệp vụ này cho tổ chức tín dụng, chi nhánh ngân hàng nước ngoài khác.</w:t>
            </w:r>
          </w:p>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b/>
                <w:color w:val="000000"/>
                <w:sz w:val="24"/>
                <w:szCs w:val="24"/>
                <w:lang w:eastAsia="vi-VN"/>
              </w:rPr>
            </w:pPr>
            <w:r w:rsidRPr="002E6AEA">
              <w:rPr>
                <w:rFonts w:ascii="Times New Roman" w:eastAsia="Times New Roman" w:hAnsi="Times New Roman" w:cs="Times New Roman"/>
                <w:b/>
                <w:color w:val="000000"/>
                <w:sz w:val="24"/>
                <w:szCs w:val="24"/>
                <w:lang w:eastAsia="vi-VN"/>
              </w:rPr>
              <w:t>Điều 2. Đối tượng áp dụng</w:t>
            </w:r>
          </w:p>
          <w:p w:rsidR="002E6AEA" w:rsidRPr="002E6AEA" w:rsidRDefault="002E6AEA" w:rsidP="00D6359C">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1. Tổ chức tín dụng được phép thực hiện cung ứng dịch vụ ngân quỹ cho tổ chức tín dụng, chi nhánh ngân hàng nước ngoài khác (sau đây gọi là tổ chức cung ứng dịch vụ);</w:t>
            </w:r>
          </w:p>
          <w:p w:rsidR="002E6AEA" w:rsidRPr="002E6AEA" w:rsidRDefault="002E6AEA" w:rsidP="00D6359C">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2. Tổ chức tín dụng, chi nhánh ngân hàng nước ngoài sử dụng dịch vụ ngân quỹ (sau đây gọi là tổ chức sử dụng dịch vụ).</w:t>
            </w:r>
          </w:p>
          <w:p w:rsidR="00BB40C3" w:rsidRPr="002E6AEA" w:rsidRDefault="002E6AEA" w:rsidP="00D6359C">
            <w:pPr>
              <w:shd w:val="clear" w:color="auto" w:fill="FFFFFF"/>
              <w:spacing w:line="21" w:lineRule="atLeast"/>
              <w:ind w:firstLine="23"/>
              <w:jc w:val="both"/>
              <w:rPr>
                <w:szCs w:val="28"/>
              </w:rPr>
            </w:pPr>
            <w:r w:rsidRPr="002E6AEA">
              <w:rPr>
                <w:rFonts w:ascii="Times New Roman" w:eastAsia="Times New Roman" w:hAnsi="Times New Roman" w:cs="Times New Roman"/>
                <w:color w:val="000000"/>
                <w:sz w:val="24"/>
                <w:szCs w:val="24"/>
                <w:lang w:eastAsia="vi-VN"/>
              </w:rPr>
              <w:t xml:space="preserve">3. Cơ quan, tổ chức, </w:t>
            </w:r>
            <w:r w:rsidRPr="002E6AEA">
              <w:rPr>
                <w:rFonts w:ascii="Times New Roman" w:hAnsi="Times New Roman" w:cs="Times New Roman"/>
                <w:sz w:val="24"/>
                <w:szCs w:val="24"/>
              </w:rPr>
              <w:t>cá nhân có liên quan khác.</w:t>
            </w:r>
          </w:p>
        </w:tc>
        <w:tc>
          <w:tcPr>
            <w:tcW w:w="6475" w:type="dxa"/>
          </w:tcPr>
          <w:p w:rsidR="008A167C" w:rsidRPr="008A167C" w:rsidRDefault="008A167C" w:rsidP="00600C83">
            <w:pPr>
              <w:spacing w:before="120"/>
              <w:jc w:val="both"/>
              <w:rPr>
                <w:rFonts w:ascii="Times New Roman" w:hAnsi="Times New Roman" w:cs="Times New Roman"/>
                <w:sz w:val="28"/>
                <w:szCs w:val="28"/>
              </w:rPr>
            </w:pPr>
            <w:r w:rsidRPr="008A167C">
              <w:rPr>
                <w:rFonts w:ascii="Times New Roman" w:hAnsi="Times New Roman" w:cs="Times New Roman"/>
                <w:sz w:val="24"/>
                <w:szCs w:val="24"/>
              </w:rPr>
              <w:t xml:space="preserve">- </w:t>
            </w:r>
            <w:r w:rsidR="00C357F7" w:rsidRPr="008A167C">
              <w:rPr>
                <w:rFonts w:ascii="Times New Roman" w:hAnsi="Times New Roman" w:cs="Times New Roman"/>
                <w:sz w:val="24"/>
                <w:szCs w:val="24"/>
              </w:rPr>
              <w:t>Tại điểm a khoản 1 Điều 114 Luật các tổ chức tín dụng năm 2024 quy định các hoạt động khác của ngân hàng thương mại có dịch vụ ngân quỹ cho tổ chức tín dụng, chi nhánh ngân hàng nước ngoài.</w:t>
            </w:r>
            <w:r w:rsidRPr="008A167C">
              <w:rPr>
                <w:rFonts w:ascii="Times New Roman" w:hAnsi="Times New Roman" w:cs="Times New Roman"/>
                <w:sz w:val="28"/>
                <w:szCs w:val="28"/>
              </w:rPr>
              <w:t xml:space="preserve"> </w:t>
            </w:r>
          </w:p>
          <w:p w:rsidR="00BB40C3" w:rsidRPr="008A167C" w:rsidRDefault="008A167C" w:rsidP="008A167C">
            <w:pPr>
              <w:spacing w:before="120" w:after="120"/>
              <w:jc w:val="both"/>
              <w:rPr>
                <w:rFonts w:ascii="Times New Roman" w:hAnsi="Times New Roman" w:cs="Times New Roman"/>
                <w:sz w:val="24"/>
                <w:szCs w:val="24"/>
              </w:rPr>
            </w:pPr>
            <w:r w:rsidRPr="008A167C">
              <w:rPr>
                <w:rFonts w:ascii="Times New Roman" w:hAnsi="Times New Roman" w:cs="Times New Roman"/>
                <w:sz w:val="24"/>
                <w:szCs w:val="24"/>
              </w:rPr>
              <w:t>- Hiện nay, một số quy định liên quan đến dịch vụ này đang được hướng dẫn tại nhiều văn bản khác nhau; chưa có một văn bản riêng hướng dẫn cụ thể, đầy đủ về quy trình, thủ tục, … của dịch vụ này. Để thực hiện chức năng quản lý Nhà nước của Ngân hàng Nhà nước Việt Nam và đảm bảo cơ sở pháp lý cho tổ chức tín dụng thực hiện thống nhất nghiệp vụ, đảm bảo an toàn tài sản trong quá trình hoạt động dịch vụ ngân quỹ cho tổ chức tín dụng, chi nhánh ngân hàng nước ngoài, cần thiết phải xây dựng và ban hành một văn bản có tính quy định khung cho tổ chức tín dụng khi thực hiện dịch vụ này.</w:t>
            </w:r>
          </w:p>
        </w:tc>
      </w:tr>
      <w:tr w:rsidR="00BB40C3" w:rsidRPr="008A167C" w:rsidTr="00BB40C3">
        <w:tc>
          <w:tcPr>
            <w:tcW w:w="6475" w:type="dxa"/>
          </w:tcPr>
          <w:p w:rsidR="00C357F7" w:rsidRPr="002E6AEA" w:rsidRDefault="00C357F7" w:rsidP="00D6359C">
            <w:pPr>
              <w:spacing w:before="120" w:line="234" w:lineRule="atLeast"/>
              <w:jc w:val="both"/>
              <w:rPr>
                <w:rFonts w:ascii="Times New Roman" w:hAnsi="Times New Roman" w:cs="Times New Roman"/>
                <w:b/>
                <w:bCs/>
                <w:color w:val="000000"/>
                <w:sz w:val="24"/>
                <w:szCs w:val="24"/>
                <w:lang w:eastAsia="vi-VN"/>
              </w:rPr>
            </w:pPr>
            <w:bookmarkStart w:id="0" w:name="dieu_2"/>
            <w:r w:rsidRPr="002E6AEA">
              <w:rPr>
                <w:rFonts w:ascii="Times New Roman" w:hAnsi="Times New Roman" w:cs="Times New Roman"/>
                <w:b/>
                <w:bCs/>
                <w:color w:val="000000"/>
                <w:sz w:val="24"/>
                <w:szCs w:val="24"/>
                <w:lang w:eastAsia="vi-VN"/>
              </w:rPr>
              <w:t>Điều 3. Giải thích từ ngữ</w:t>
            </w:r>
            <w:bookmarkEnd w:id="0"/>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Trong Thông tư này, các từ ngữ dưới đây được hiểu như sau:</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  1. </w:t>
            </w:r>
            <w:r w:rsidRPr="002E6AEA">
              <w:rPr>
                <w:rFonts w:ascii="Times New Roman" w:eastAsia="Times New Roman" w:hAnsi="Times New Roman" w:cs="Times New Roman"/>
                <w:i/>
                <w:color w:val="000000"/>
                <w:sz w:val="24"/>
                <w:szCs w:val="24"/>
                <w:lang w:eastAsia="vi-VN"/>
              </w:rPr>
              <w:t>Dịch vụ ngân quỹ</w:t>
            </w:r>
            <w:r w:rsidRPr="002E6AEA">
              <w:rPr>
                <w:rFonts w:ascii="Times New Roman" w:eastAsia="Times New Roman" w:hAnsi="Times New Roman" w:cs="Times New Roman"/>
                <w:color w:val="000000"/>
                <w:sz w:val="24"/>
                <w:szCs w:val="24"/>
                <w:lang w:eastAsia="vi-VN"/>
              </w:rPr>
              <w:t xml:space="preserve"> là dịch vụ bảo quản, vận chuyển tiền mặt, tài sản quý, giấy tờ có giá; dịch vụ thu, chi tiền mặt hoặc ngoại tệ; dịch vụ tiếp quỹ tập trung; dịch vụ xử lý tiền và các dịch vụ ngân quỹ khác.</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lastRenderedPageBreak/>
              <w:t xml:space="preserve">2. </w:t>
            </w:r>
            <w:r w:rsidRPr="002E6AEA">
              <w:rPr>
                <w:rFonts w:ascii="Times New Roman" w:eastAsia="Times New Roman" w:hAnsi="Times New Roman" w:cs="Times New Roman"/>
                <w:i/>
                <w:color w:val="000000"/>
                <w:sz w:val="24"/>
                <w:szCs w:val="24"/>
                <w:lang w:eastAsia="vi-VN"/>
              </w:rPr>
              <w:t>Dịch vụ bảo quản</w:t>
            </w:r>
            <w:r w:rsidRPr="002E6AEA">
              <w:rPr>
                <w:rFonts w:ascii="Times New Roman" w:eastAsia="Times New Roman" w:hAnsi="Times New Roman" w:cs="Times New Roman"/>
                <w:color w:val="000000"/>
                <w:sz w:val="24"/>
                <w:szCs w:val="24"/>
                <w:lang w:eastAsia="vi-VN"/>
              </w:rPr>
              <w:t xml:space="preserve"> </w:t>
            </w:r>
            <w:r w:rsidRPr="002E6AEA">
              <w:rPr>
                <w:rFonts w:ascii="Times New Roman" w:eastAsia="Times New Roman" w:hAnsi="Times New Roman" w:cs="Times New Roman"/>
                <w:i/>
                <w:color w:val="000000"/>
                <w:sz w:val="24"/>
                <w:szCs w:val="24"/>
                <w:lang w:eastAsia="vi-VN"/>
              </w:rPr>
              <w:t>tài sản</w:t>
            </w:r>
            <w:r w:rsidRPr="002E6AEA">
              <w:rPr>
                <w:rFonts w:ascii="Times New Roman" w:eastAsia="Times New Roman" w:hAnsi="Times New Roman" w:cs="Times New Roman"/>
                <w:color w:val="000000"/>
                <w:sz w:val="24"/>
                <w:szCs w:val="24"/>
                <w:lang w:eastAsia="vi-VN"/>
              </w:rPr>
              <w:t xml:space="preserve"> là dịch vụ của tổ chức cung ứng dịch vụ nhận bảo quản tiền mặt, tài sản quý, giấy tờ có giá cho tổ chức sử dụng dịch vụ theo thỏa thuận giữa các bên.</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3. </w:t>
            </w:r>
            <w:r w:rsidRPr="002E6AEA">
              <w:rPr>
                <w:rFonts w:ascii="Times New Roman" w:eastAsia="Times New Roman" w:hAnsi="Times New Roman" w:cs="Times New Roman"/>
                <w:i/>
                <w:color w:val="000000"/>
                <w:sz w:val="24"/>
                <w:szCs w:val="24"/>
                <w:lang w:eastAsia="vi-VN"/>
              </w:rPr>
              <w:t>Dịch vụ vận chuyển</w:t>
            </w:r>
            <w:r w:rsidRPr="002E6AEA">
              <w:rPr>
                <w:rFonts w:ascii="Times New Roman" w:eastAsia="Times New Roman" w:hAnsi="Times New Roman" w:cs="Times New Roman"/>
                <w:color w:val="000000"/>
                <w:sz w:val="24"/>
                <w:szCs w:val="24"/>
                <w:lang w:eastAsia="vi-VN"/>
              </w:rPr>
              <w:t xml:space="preserve"> </w:t>
            </w:r>
            <w:r w:rsidRPr="002E6AEA">
              <w:rPr>
                <w:rFonts w:ascii="Times New Roman" w:eastAsia="Times New Roman" w:hAnsi="Times New Roman" w:cs="Times New Roman"/>
                <w:i/>
                <w:color w:val="000000"/>
                <w:sz w:val="24"/>
                <w:szCs w:val="24"/>
                <w:lang w:eastAsia="vi-VN"/>
              </w:rPr>
              <w:t>tài sản</w:t>
            </w:r>
            <w:r w:rsidRPr="002E6AEA">
              <w:rPr>
                <w:rFonts w:ascii="Times New Roman" w:eastAsia="Times New Roman" w:hAnsi="Times New Roman" w:cs="Times New Roman"/>
                <w:color w:val="000000"/>
                <w:sz w:val="24"/>
                <w:szCs w:val="24"/>
                <w:lang w:eastAsia="vi-VN"/>
              </w:rPr>
              <w:t xml:space="preserve"> là dịch vụ của tổ chức cung ứng dịch vụ vận chuyển tiền mặt, tài sản quý, giấy tờ có giá cho tổ chức sử dụng dịch vụ theo thỏa thuận giữa các bên.</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4. </w:t>
            </w:r>
            <w:r w:rsidRPr="002E6AEA">
              <w:rPr>
                <w:rFonts w:ascii="Times New Roman" w:eastAsia="Times New Roman" w:hAnsi="Times New Roman" w:cs="Times New Roman"/>
                <w:i/>
                <w:color w:val="000000"/>
                <w:sz w:val="24"/>
                <w:szCs w:val="24"/>
                <w:lang w:eastAsia="vi-VN"/>
              </w:rPr>
              <w:t>Dịch vụ thu, chi</w:t>
            </w:r>
            <w:r w:rsidRPr="002E6AEA">
              <w:rPr>
                <w:rFonts w:ascii="Times New Roman" w:eastAsia="Times New Roman" w:hAnsi="Times New Roman" w:cs="Times New Roman"/>
                <w:color w:val="000000"/>
                <w:sz w:val="24"/>
                <w:szCs w:val="24"/>
                <w:lang w:eastAsia="vi-VN"/>
              </w:rPr>
              <w:t xml:space="preserve"> là dịch vụ của tổ chức cung ứng dịch vụ thực hiện thu, chi tiền mặt, ngoại tệ với tổ chức sử dụng dịch vụ tại địa chỉ do tổ chức sử dụng dịch vụ chỉ định theo thỏa thuận giữa các bên.</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5. </w:t>
            </w:r>
            <w:r w:rsidRPr="002E6AEA">
              <w:rPr>
                <w:rFonts w:ascii="Times New Roman" w:eastAsia="Times New Roman" w:hAnsi="Times New Roman" w:cs="Times New Roman"/>
                <w:i/>
                <w:color w:val="000000"/>
                <w:sz w:val="24"/>
                <w:szCs w:val="24"/>
                <w:lang w:eastAsia="vi-VN"/>
              </w:rPr>
              <w:t>Dịch vụ xử lý tiền</w:t>
            </w:r>
            <w:r w:rsidRPr="002E6AEA">
              <w:rPr>
                <w:rFonts w:ascii="Times New Roman" w:eastAsia="Times New Roman" w:hAnsi="Times New Roman" w:cs="Times New Roman"/>
                <w:color w:val="000000"/>
                <w:sz w:val="24"/>
                <w:szCs w:val="24"/>
                <w:lang w:eastAsia="vi-VN"/>
              </w:rPr>
              <w:t xml:space="preserve"> là dịch vụ của tổ chức cung ứng dịch vụ thực hiện kiểm đếm, phân loại, tuyển chọn tiền mặt, ngoại tệ cho tổ chức sử dụng dịch vụ theo thỏa thuận giữa các bên. </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6. </w:t>
            </w:r>
            <w:r w:rsidRPr="002E6AEA">
              <w:rPr>
                <w:rFonts w:ascii="Times New Roman" w:eastAsia="Times New Roman" w:hAnsi="Times New Roman" w:cs="Times New Roman"/>
                <w:i/>
                <w:color w:val="000000"/>
                <w:sz w:val="24"/>
                <w:szCs w:val="24"/>
                <w:lang w:eastAsia="vi-VN"/>
              </w:rPr>
              <w:t>Dịch vụ tiếp quỹ tập trung</w:t>
            </w:r>
            <w:r w:rsidRPr="002E6AEA">
              <w:rPr>
                <w:rFonts w:ascii="Times New Roman" w:eastAsia="Times New Roman" w:hAnsi="Times New Roman" w:cs="Times New Roman"/>
                <w:color w:val="000000"/>
                <w:sz w:val="24"/>
                <w:szCs w:val="24"/>
                <w:lang w:eastAsia="vi-VN"/>
              </w:rPr>
              <w:t xml:space="preserve"> là dịch vụ của tổ chức cung ứng dịch vụ thực hiện tiếp quỹ, gom quỹ tiền mặt, ngoại tệ cho các chi nhánh, phòng giao dịch, ATM và các điểm giao dịch cố định khác của tổ chức sử dụng dịch vụ theo thỏa thuận giữa các bên.</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7. </w:t>
            </w:r>
            <w:r w:rsidRPr="002E6AEA">
              <w:rPr>
                <w:rFonts w:ascii="Times New Roman" w:eastAsia="Times New Roman" w:hAnsi="Times New Roman" w:cs="Times New Roman"/>
                <w:i/>
                <w:color w:val="000000"/>
                <w:sz w:val="24"/>
                <w:szCs w:val="24"/>
                <w:lang w:eastAsia="vi-VN"/>
              </w:rPr>
              <w:t>Các dịch vụ ngân quỹ khác</w:t>
            </w:r>
            <w:r w:rsidRPr="002E6AEA">
              <w:rPr>
                <w:rFonts w:ascii="Times New Roman" w:eastAsia="Times New Roman" w:hAnsi="Times New Roman" w:cs="Times New Roman"/>
                <w:color w:val="000000"/>
                <w:sz w:val="24"/>
                <w:szCs w:val="24"/>
                <w:lang w:eastAsia="vi-VN"/>
              </w:rPr>
              <w:t xml:space="preserve"> là các dịch vụ liên quan đến tiền mặt, tài sản quý, giấy tờ có giá khác với các dịch vụ nêu tại khoản 2,3,4,5,6 Điều này mà tổ chức cung ứng dịch vụ cung ứng cho tổ chức sử dụng dịch vụ theo quy định của pháp luật và thỏa thuận giữa các bên. </w:t>
            </w:r>
          </w:p>
          <w:p w:rsidR="00BB40C3" w:rsidRPr="002E6AEA" w:rsidRDefault="002E6AEA" w:rsidP="00D6359C">
            <w:pPr>
              <w:shd w:val="clear" w:color="auto" w:fill="FFFFFF"/>
              <w:spacing w:before="120" w:after="120" w:line="21" w:lineRule="atLeast"/>
              <w:jc w:val="both"/>
              <w:rPr>
                <w:rFonts w:ascii="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8. </w:t>
            </w:r>
            <w:r w:rsidRPr="002E6AEA">
              <w:rPr>
                <w:rFonts w:ascii="Times New Roman" w:eastAsia="Times New Roman" w:hAnsi="Times New Roman" w:cs="Times New Roman"/>
                <w:i/>
                <w:color w:val="000000"/>
                <w:sz w:val="24"/>
                <w:szCs w:val="24"/>
                <w:lang w:eastAsia="vi-VN"/>
              </w:rPr>
              <w:t>Phí dịch vụ ngân quỹ</w:t>
            </w:r>
            <w:r w:rsidRPr="002E6AEA">
              <w:rPr>
                <w:rFonts w:ascii="Times New Roman" w:eastAsia="Times New Roman" w:hAnsi="Times New Roman" w:cs="Times New Roman"/>
                <w:color w:val="000000"/>
                <w:sz w:val="24"/>
                <w:szCs w:val="24"/>
                <w:lang w:eastAsia="vi-VN"/>
              </w:rPr>
              <w:t xml:space="preserve"> là khoản tiền tổ chức sử dụng dịch vụ trả cho tổ chức cung ứng dịch vụ theo thỏa thuận giữa các bên.</w:t>
            </w:r>
          </w:p>
        </w:tc>
        <w:tc>
          <w:tcPr>
            <w:tcW w:w="6475" w:type="dxa"/>
          </w:tcPr>
          <w:p w:rsidR="00C357F7" w:rsidRDefault="00713C4D" w:rsidP="00C357F7">
            <w:pPr>
              <w:spacing w:before="120" w:line="234" w:lineRule="atLeast"/>
              <w:jc w:val="both"/>
              <w:rPr>
                <w:rFonts w:ascii="Times New Roman" w:hAnsi="Times New Roman" w:cs="Times New Roman"/>
                <w:color w:val="000000"/>
                <w:sz w:val="24"/>
                <w:szCs w:val="24"/>
                <w:lang w:eastAsia="vi-VN"/>
              </w:rPr>
            </w:pPr>
            <w:r>
              <w:rPr>
                <w:rFonts w:ascii="Times New Roman" w:hAnsi="Times New Roman" w:cs="Times New Roman"/>
                <w:color w:val="000000"/>
                <w:sz w:val="24"/>
                <w:szCs w:val="24"/>
                <w:lang w:eastAsia="vi-VN"/>
              </w:rPr>
              <w:lastRenderedPageBreak/>
              <w:t xml:space="preserve">- </w:t>
            </w:r>
            <w:r w:rsidR="00C357F7" w:rsidRPr="008A167C">
              <w:rPr>
                <w:rFonts w:ascii="Times New Roman" w:hAnsi="Times New Roman" w:cs="Times New Roman"/>
                <w:color w:val="000000"/>
                <w:sz w:val="24"/>
                <w:szCs w:val="24"/>
                <w:lang w:eastAsia="vi-VN"/>
              </w:rPr>
              <w:t xml:space="preserve">Điều này định nghĩa các dịch vụ </w:t>
            </w:r>
            <w:r w:rsidR="00C357F7" w:rsidRPr="008A167C">
              <w:rPr>
                <w:rFonts w:ascii="Times New Roman" w:hAnsi="Times New Roman" w:cs="Times New Roman"/>
                <w:color w:val="000000"/>
                <w:sz w:val="24"/>
                <w:szCs w:val="24"/>
                <w:lang w:val="vi-VN" w:eastAsia="vi-VN"/>
              </w:rPr>
              <w:t xml:space="preserve">ngân quỹ </w:t>
            </w:r>
            <w:r w:rsidR="00C357F7" w:rsidRPr="008A167C">
              <w:rPr>
                <w:rFonts w:ascii="Times New Roman" w:hAnsi="Times New Roman" w:cs="Times New Roman"/>
                <w:color w:val="000000"/>
                <w:sz w:val="24"/>
                <w:szCs w:val="24"/>
                <w:lang w:eastAsia="vi-VN"/>
              </w:rPr>
              <w:t xml:space="preserve">mà tổ chức tín dụng </w:t>
            </w:r>
            <w:r w:rsidR="00C357F7" w:rsidRPr="008A167C">
              <w:rPr>
                <w:rFonts w:ascii="Times New Roman" w:hAnsi="Times New Roman" w:cs="Times New Roman"/>
                <w:color w:val="000000"/>
                <w:sz w:val="24"/>
                <w:szCs w:val="24"/>
                <w:lang w:val="vi-VN" w:eastAsia="vi-VN"/>
              </w:rPr>
              <w:t xml:space="preserve">thực hiện </w:t>
            </w:r>
            <w:r w:rsidR="00C357F7" w:rsidRPr="008A167C">
              <w:rPr>
                <w:rFonts w:ascii="Times New Roman" w:hAnsi="Times New Roman" w:cs="Times New Roman"/>
                <w:color w:val="000000"/>
                <w:sz w:val="24"/>
                <w:szCs w:val="24"/>
                <w:lang w:eastAsia="vi-VN"/>
              </w:rPr>
              <w:t>cung ứng cho các tổ chức tín dụng, chi nhánh ngân hàng nướ</w:t>
            </w:r>
            <w:r w:rsidR="00071ACB">
              <w:rPr>
                <w:rFonts w:ascii="Times New Roman" w:hAnsi="Times New Roman" w:cs="Times New Roman"/>
                <w:color w:val="000000"/>
                <w:sz w:val="24"/>
                <w:szCs w:val="24"/>
                <w:lang w:eastAsia="vi-VN"/>
              </w:rPr>
              <w:t>c ngoài, cụ thể:</w:t>
            </w:r>
          </w:p>
          <w:p w:rsidR="00713C4D" w:rsidRPr="00713C4D" w:rsidRDefault="00713C4D" w:rsidP="00C357F7">
            <w:pPr>
              <w:spacing w:before="120" w:line="234" w:lineRule="atLeast"/>
              <w:jc w:val="both"/>
              <w:rPr>
                <w:rFonts w:ascii="Times New Roman" w:hAnsi="Times New Roman" w:cs="Times New Roman"/>
                <w:color w:val="000000"/>
                <w:sz w:val="24"/>
                <w:szCs w:val="24"/>
                <w:lang w:eastAsia="vi-VN"/>
              </w:rPr>
            </w:pPr>
            <w:r w:rsidRPr="00AB1686">
              <w:rPr>
                <w:rFonts w:ascii="Times New Roman" w:hAnsi="Times New Roman" w:cs="Times New Roman"/>
                <w:i/>
                <w:color w:val="000000"/>
                <w:sz w:val="24"/>
                <w:szCs w:val="24"/>
                <w:u w:val="single"/>
                <w:lang w:eastAsia="vi-VN"/>
              </w:rPr>
              <w:t>- Khoản 1:</w:t>
            </w:r>
            <w:r>
              <w:rPr>
                <w:rFonts w:ascii="Times New Roman" w:hAnsi="Times New Roman" w:cs="Times New Roman"/>
                <w:color w:val="000000"/>
                <w:sz w:val="24"/>
                <w:szCs w:val="24"/>
                <w:lang w:eastAsia="vi-VN"/>
              </w:rPr>
              <w:t xml:space="preserve"> liệt kê các dịch vụ cơ bản và các dịch vụ ngân quỹ khác (</w:t>
            </w:r>
            <w:r w:rsidRPr="00713C4D">
              <w:rPr>
                <w:rFonts w:ascii="Times New Roman" w:hAnsi="Times New Roman" w:cs="Times New Roman"/>
                <w:color w:val="000000"/>
                <w:sz w:val="24"/>
                <w:szCs w:val="24"/>
                <w:lang w:eastAsia="vi-VN"/>
              </w:rPr>
              <w:t>nhỏ, lẻ, không phổ biến…).</w:t>
            </w:r>
          </w:p>
          <w:p w:rsidR="00713C4D" w:rsidRDefault="00713C4D" w:rsidP="00C357F7">
            <w:pPr>
              <w:spacing w:before="120" w:line="234" w:lineRule="atLeast"/>
              <w:jc w:val="both"/>
              <w:rPr>
                <w:rFonts w:ascii="Times New Roman" w:hAnsi="Times New Roman" w:cs="Times New Roman"/>
                <w:bCs/>
                <w:sz w:val="24"/>
                <w:szCs w:val="24"/>
              </w:rPr>
            </w:pPr>
            <w:r w:rsidRPr="00713C4D">
              <w:rPr>
                <w:rFonts w:ascii="Times New Roman" w:hAnsi="Times New Roman" w:cs="Times New Roman"/>
                <w:color w:val="000000"/>
                <w:sz w:val="24"/>
                <w:szCs w:val="24"/>
                <w:lang w:eastAsia="vi-VN"/>
              </w:rPr>
              <w:t>- Tài sản ở khoản này bao gồm: tiền mặt, tài sản quý (</w:t>
            </w:r>
            <w:r w:rsidRPr="00713C4D">
              <w:rPr>
                <w:rFonts w:ascii="Times New Roman" w:hAnsi="Times New Roman" w:cs="Times New Roman"/>
                <w:sz w:val="24"/>
                <w:szCs w:val="24"/>
              </w:rPr>
              <w:t xml:space="preserve">bao gồm vàng, kim khí quý, đá quý, ngoại tệ tiền mặt và các loại tài sản quý khác), giấy tờ có giá (bao gồm trái phiếu, tín phiếu và các loại </w:t>
            </w:r>
            <w:r w:rsidRPr="00713C4D">
              <w:rPr>
                <w:rFonts w:ascii="Times New Roman" w:hAnsi="Times New Roman" w:cs="Times New Roman"/>
                <w:sz w:val="24"/>
                <w:szCs w:val="24"/>
              </w:rPr>
              <w:lastRenderedPageBreak/>
              <w:t xml:space="preserve">giấy tờ có giá khác theo quy định của pháp luật) đã được định nghĩa, giải thích tại </w:t>
            </w:r>
            <w:r w:rsidRPr="00713C4D">
              <w:rPr>
                <w:rFonts w:ascii="Times New Roman" w:hAnsi="Times New Roman" w:cs="Times New Roman"/>
                <w:bCs/>
                <w:sz w:val="24"/>
                <w:szCs w:val="24"/>
              </w:rPr>
              <w:t>Thông tư 01/2014/TT-NHNN ngày 06/01/2014 của NHNN quy định về giao nhận, bảo quản, vận chuyển tiền mặt, tài sản quý, giấy tờ có giá và các văn bản khác của NHNN.</w:t>
            </w:r>
          </w:p>
          <w:p w:rsidR="00071ACB" w:rsidRDefault="00071ACB" w:rsidP="00C357F7">
            <w:pPr>
              <w:spacing w:before="120" w:line="234" w:lineRule="atLeast"/>
              <w:jc w:val="both"/>
              <w:rPr>
                <w:rFonts w:ascii="Times New Roman" w:hAnsi="Times New Roman" w:cs="Times New Roman"/>
                <w:bCs/>
                <w:sz w:val="24"/>
                <w:szCs w:val="24"/>
              </w:rPr>
            </w:pPr>
            <w:r>
              <w:rPr>
                <w:rFonts w:ascii="Times New Roman" w:hAnsi="Times New Roman" w:cs="Times New Roman"/>
                <w:bCs/>
                <w:sz w:val="24"/>
                <w:szCs w:val="24"/>
              </w:rPr>
              <w:t>- Khoản 2, 3, 4, 5, 6: giải thích cụ thể, chi tiết các dịch vụ ngân quỹ cơ bản, có thể hoạt động thường xuyên với đối tượng sử dụng phổ biến.</w:t>
            </w:r>
          </w:p>
          <w:p w:rsidR="00071ACB" w:rsidRPr="00713C4D" w:rsidRDefault="00071ACB" w:rsidP="00C357F7">
            <w:pPr>
              <w:spacing w:before="120" w:line="234" w:lineRule="atLeast"/>
              <w:jc w:val="both"/>
              <w:rPr>
                <w:rFonts w:ascii="Times New Roman" w:hAnsi="Times New Roman" w:cs="Times New Roman"/>
                <w:color w:val="000000"/>
                <w:sz w:val="24"/>
                <w:szCs w:val="24"/>
                <w:lang w:eastAsia="vi-VN"/>
              </w:rPr>
            </w:pPr>
            <w:r>
              <w:rPr>
                <w:rFonts w:ascii="Times New Roman" w:hAnsi="Times New Roman" w:cs="Times New Roman"/>
                <w:bCs/>
                <w:sz w:val="24"/>
                <w:szCs w:val="24"/>
              </w:rPr>
              <w:t>- Khoản 7: các dịch vụ ngân quỹ nhỏ lẻ, cá biệt không phổ biến còn lại.</w:t>
            </w:r>
          </w:p>
          <w:p w:rsidR="00BB40C3" w:rsidRPr="008A167C" w:rsidRDefault="00BB40C3" w:rsidP="00BB40C3">
            <w:pPr>
              <w:jc w:val="center"/>
              <w:rPr>
                <w:rFonts w:ascii="Times New Roman" w:hAnsi="Times New Roman" w:cs="Times New Roman"/>
                <w:b/>
                <w:sz w:val="28"/>
                <w:szCs w:val="28"/>
              </w:rPr>
            </w:pPr>
          </w:p>
        </w:tc>
      </w:tr>
      <w:tr w:rsidR="00BB40C3" w:rsidRPr="008A167C" w:rsidTr="00BB40C3">
        <w:tc>
          <w:tcPr>
            <w:tcW w:w="6475" w:type="dxa"/>
          </w:tcPr>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color w:val="000000"/>
                <w:sz w:val="24"/>
                <w:szCs w:val="24"/>
                <w:lang w:eastAsia="vi-VN"/>
              </w:rPr>
            </w:pPr>
            <w:bookmarkStart w:id="1" w:name="dieu_3"/>
            <w:r w:rsidRPr="002E6AEA">
              <w:rPr>
                <w:rFonts w:ascii="Times New Roman" w:eastAsia="Times New Roman" w:hAnsi="Times New Roman" w:cs="Times New Roman"/>
                <w:b/>
                <w:bCs/>
                <w:color w:val="000000"/>
                <w:sz w:val="24"/>
                <w:szCs w:val="24"/>
                <w:lang w:eastAsia="vi-VN"/>
              </w:rPr>
              <w:lastRenderedPageBreak/>
              <w:t xml:space="preserve">Điều 4. </w:t>
            </w:r>
            <w:r w:rsidR="004A0039">
              <w:rPr>
                <w:rFonts w:ascii="Times New Roman" w:eastAsia="Times New Roman" w:hAnsi="Times New Roman" w:cs="Times New Roman"/>
                <w:b/>
                <w:bCs/>
                <w:color w:val="000000"/>
                <w:sz w:val="24"/>
                <w:szCs w:val="24"/>
                <w:lang w:eastAsia="vi-VN"/>
              </w:rPr>
              <w:t>Nguyên tắc</w:t>
            </w:r>
            <w:r w:rsidRPr="002E6AEA">
              <w:rPr>
                <w:rFonts w:ascii="Times New Roman" w:eastAsia="Times New Roman" w:hAnsi="Times New Roman" w:cs="Times New Roman"/>
                <w:b/>
                <w:bCs/>
                <w:color w:val="000000"/>
                <w:sz w:val="24"/>
                <w:szCs w:val="24"/>
                <w:lang w:eastAsia="vi-VN"/>
              </w:rPr>
              <w:t xml:space="preserve"> thực hiện cung ứng dịch vụ </w:t>
            </w:r>
            <w:bookmarkEnd w:id="1"/>
            <w:r w:rsidRPr="002E6AEA">
              <w:rPr>
                <w:rFonts w:ascii="Times New Roman" w:eastAsia="Times New Roman" w:hAnsi="Times New Roman" w:cs="Times New Roman"/>
                <w:b/>
                <w:bCs/>
                <w:color w:val="000000"/>
                <w:sz w:val="24"/>
                <w:szCs w:val="24"/>
                <w:lang w:eastAsia="vi-VN"/>
              </w:rPr>
              <w:t>ngân quỹ</w:t>
            </w:r>
          </w:p>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1. Tổ chức tín dụng chỉ được thực hiện cung ứng dịch vụ ngân quỹ khi:</w:t>
            </w:r>
          </w:p>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a) Giấy phép thành lập và hoạt động của tổ chức tín dụng có nội dung hoạt động cung ứng dịch vụ ngân quỹ;</w:t>
            </w:r>
          </w:p>
          <w:p w:rsidR="002E6AEA" w:rsidRPr="002E6AEA" w:rsidRDefault="002E6AEA" w:rsidP="006548A0">
            <w:pPr>
              <w:shd w:val="clear" w:color="auto" w:fill="FFFFFF"/>
              <w:spacing w:before="120"/>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lastRenderedPageBreak/>
              <w:t>b) </w:t>
            </w:r>
            <w:r w:rsidR="00F207AE" w:rsidRPr="00F207AE">
              <w:rPr>
                <w:rFonts w:ascii="Times New Roman" w:hAnsi="Times New Roman" w:cs="Times New Roman"/>
                <w:sz w:val="24"/>
                <w:szCs w:val="24"/>
                <w:lang w:val="vi-VN"/>
              </w:rPr>
              <w:t>Có quy định, quy trình nội bộ đối với từng loại hình cung ứng dịch vụ ngân quỹ đảm bảo an toàn tài sản cho tổ chức cung ứng dịch vụ và tổ chức sử dụng dịch vụ</w:t>
            </w:r>
            <w:r w:rsidRPr="00F207AE">
              <w:rPr>
                <w:rFonts w:ascii="Times New Roman" w:eastAsia="Times New Roman" w:hAnsi="Times New Roman" w:cs="Times New Roman"/>
                <w:color w:val="000000"/>
                <w:sz w:val="24"/>
                <w:szCs w:val="24"/>
                <w:lang w:eastAsia="vi-VN"/>
              </w:rPr>
              <w:t>.</w:t>
            </w:r>
          </w:p>
          <w:p w:rsidR="002E6AEA" w:rsidRPr="002E6AEA" w:rsidRDefault="002E6AEA" w:rsidP="006548A0">
            <w:pPr>
              <w:shd w:val="clear" w:color="auto" w:fill="FFFFFF"/>
              <w:spacing w:before="120"/>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2. </w:t>
            </w:r>
            <w:r w:rsidR="00C65D39">
              <w:rPr>
                <w:rFonts w:ascii="Times New Roman" w:eastAsia="Times New Roman" w:hAnsi="Times New Roman" w:cs="Times New Roman"/>
                <w:color w:val="000000"/>
                <w:sz w:val="24"/>
                <w:szCs w:val="24"/>
                <w:lang w:eastAsia="vi-VN"/>
              </w:rPr>
              <w:t>Khi thực hiện cung ứng dịch vụ ngân quỹ, tổ chức tín dụng phải c</w:t>
            </w:r>
            <w:r w:rsidRPr="002E6AEA">
              <w:rPr>
                <w:rFonts w:ascii="Times New Roman" w:eastAsia="Times New Roman" w:hAnsi="Times New Roman" w:cs="Times New Roman"/>
                <w:color w:val="000000"/>
                <w:sz w:val="24"/>
                <w:szCs w:val="24"/>
                <w:lang w:eastAsia="vi-VN"/>
              </w:rPr>
              <w:t>ó cơ sở vật chất đáp ứng yêu cầu hoạt động cung ứng dịch vụ ngân quỹ, gồm:</w:t>
            </w:r>
          </w:p>
          <w:p w:rsidR="002E6AEA" w:rsidRPr="002E6AEA" w:rsidRDefault="002E6AEA" w:rsidP="006548A0">
            <w:pPr>
              <w:shd w:val="clear" w:color="auto" w:fill="FFFFFF"/>
              <w:spacing w:before="120"/>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a) </w:t>
            </w:r>
            <w:r w:rsidR="00C65D39">
              <w:rPr>
                <w:rFonts w:ascii="Times New Roman" w:eastAsia="Times New Roman" w:hAnsi="Times New Roman" w:cs="Times New Roman"/>
                <w:color w:val="000000"/>
                <w:sz w:val="24"/>
                <w:szCs w:val="24"/>
                <w:lang w:eastAsia="vi-VN"/>
              </w:rPr>
              <w:t>Sử dụng k</w:t>
            </w:r>
            <w:r w:rsidRPr="002E6AEA">
              <w:rPr>
                <w:rFonts w:ascii="Times New Roman" w:eastAsia="Times New Roman" w:hAnsi="Times New Roman" w:cs="Times New Roman"/>
                <w:color w:val="000000"/>
                <w:sz w:val="24"/>
                <w:szCs w:val="24"/>
                <w:lang w:eastAsia="vi-VN"/>
              </w:rPr>
              <w:t>ho tiền có tiêu chuẩn kỹ thuật theo quy định của Ngân hàng Nhà nước Việt Nam (sau đây gọi là Ngân hàng Nhà nước);</w:t>
            </w:r>
          </w:p>
          <w:p w:rsidR="00BB40C3" w:rsidRDefault="00263087" w:rsidP="006548A0">
            <w:pPr>
              <w:shd w:val="clear" w:color="auto" w:fill="FFFFFF"/>
              <w:spacing w:before="120" w:after="120"/>
              <w:ind w:firstLine="23"/>
              <w:jc w:val="both"/>
              <w:rPr>
                <w:rFonts w:ascii="Times New Roman" w:hAnsi="Times New Roman" w:cs="Times New Roman"/>
                <w:sz w:val="24"/>
                <w:szCs w:val="24"/>
              </w:rPr>
            </w:pPr>
            <w:r w:rsidRPr="00263087">
              <w:rPr>
                <w:rFonts w:ascii="Times New Roman" w:eastAsia="Times New Roman" w:hAnsi="Times New Roman" w:cs="Times New Roman"/>
                <w:color w:val="000000"/>
                <w:sz w:val="24"/>
                <w:szCs w:val="24"/>
                <w:lang w:eastAsia="vi-VN"/>
              </w:rPr>
              <w:t xml:space="preserve">b) Trang bị xe chở tiền theo tiêu chuẩn quy định của Ngân hàng Nhà nước và các loại phương tiện, máy móc, thiết bị phục vụ cho việc thực hiện cung ứng các dịch vụ ngân quỹ. </w:t>
            </w:r>
            <w:r w:rsidRPr="00263087">
              <w:rPr>
                <w:rFonts w:ascii="Times New Roman" w:hAnsi="Times New Roman" w:cs="Times New Roman"/>
                <w:sz w:val="24"/>
                <w:szCs w:val="24"/>
              </w:rPr>
              <w:t>Trường hợp tổ chức tín dụng sử dụng phương tiện khác (ngoài xe chuyên dùng) để vận chuyển tiền mặt, tài sản quý, giấy tờ có giá, tổ chức tín dụng phải quy định bằng văn bản và hướng dẫn quy trình vận chuyển, bảo vệ, các biện pháp đảm bảo an toàn tài sản.</w:t>
            </w:r>
          </w:p>
          <w:p w:rsidR="001C1732" w:rsidRPr="001C1732" w:rsidRDefault="001C1732" w:rsidP="00854FDB">
            <w:pPr>
              <w:shd w:val="clear" w:color="auto" w:fill="FFFFFF"/>
              <w:spacing w:after="120"/>
              <w:jc w:val="both"/>
              <w:rPr>
                <w:rFonts w:ascii="Times New Roman" w:eastAsia="Times New Roman" w:hAnsi="Times New Roman" w:cs="Times New Roman"/>
                <w:color w:val="000000"/>
                <w:sz w:val="24"/>
                <w:szCs w:val="24"/>
                <w:lang w:eastAsia="vi-VN"/>
              </w:rPr>
            </w:pPr>
            <w:r w:rsidRPr="001C1732">
              <w:rPr>
                <w:rFonts w:ascii="Times New Roman" w:eastAsia="Times New Roman" w:hAnsi="Times New Roman" w:cs="Times New Roman"/>
                <w:color w:val="000000"/>
                <w:sz w:val="24"/>
                <w:szCs w:val="24"/>
                <w:lang w:eastAsia="vi-VN"/>
              </w:rPr>
              <w:t xml:space="preserve">c) Có hệ thống thanh toán, kế toán, quản lý vốn bằng tiền mặt khi cung ứng </w:t>
            </w:r>
            <w:r w:rsidR="00854FDB">
              <w:rPr>
                <w:rFonts w:ascii="Times New Roman" w:eastAsia="Times New Roman" w:hAnsi="Times New Roman" w:cs="Times New Roman"/>
                <w:color w:val="000000"/>
                <w:sz w:val="24"/>
                <w:szCs w:val="24"/>
                <w:lang w:eastAsia="vi-VN"/>
              </w:rPr>
              <w:t>dịch vụ ngân quỹ</w:t>
            </w:r>
            <w:r w:rsidRPr="001C1732">
              <w:rPr>
                <w:rFonts w:ascii="Times New Roman" w:eastAsia="Times New Roman" w:hAnsi="Times New Roman" w:cs="Times New Roman"/>
                <w:color w:val="000000"/>
                <w:sz w:val="24"/>
                <w:szCs w:val="24"/>
                <w:lang w:eastAsia="vi-VN"/>
              </w:rPr>
              <w:t xml:space="preserve"> cho tổ chức tín dụng, chi nhánh ngân hàng nước ngoài khác.</w:t>
            </w:r>
          </w:p>
        </w:tc>
        <w:tc>
          <w:tcPr>
            <w:tcW w:w="6475" w:type="dxa"/>
          </w:tcPr>
          <w:p w:rsidR="00F54F36" w:rsidRPr="008A167C" w:rsidRDefault="00C357F7" w:rsidP="00C357F7">
            <w:pPr>
              <w:spacing w:before="120" w:line="234" w:lineRule="atLeast"/>
              <w:jc w:val="both"/>
              <w:rPr>
                <w:rFonts w:ascii="Times New Roman" w:hAnsi="Times New Roman" w:cs="Times New Roman"/>
                <w:color w:val="000000"/>
                <w:sz w:val="24"/>
                <w:szCs w:val="24"/>
                <w:lang w:eastAsia="vi-VN"/>
              </w:rPr>
            </w:pPr>
            <w:r w:rsidRPr="008A167C">
              <w:rPr>
                <w:rFonts w:ascii="Times New Roman" w:hAnsi="Times New Roman" w:cs="Times New Roman"/>
                <w:sz w:val="24"/>
                <w:szCs w:val="24"/>
              </w:rPr>
              <w:lastRenderedPageBreak/>
              <w:t>Để đảm bảo an toàn</w:t>
            </w:r>
            <w:r w:rsidRPr="008A167C">
              <w:rPr>
                <w:rFonts w:ascii="Times New Roman" w:hAnsi="Times New Roman" w:cs="Times New Roman"/>
                <w:sz w:val="24"/>
                <w:szCs w:val="24"/>
                <w:lang w:val="vi-VN"/>
              </w:rPr>
              <w:t>, hiệu quả khi cung ứng</w:t>
            </w:r>
            <w:r w:rsidRPr="008A167C">
              <w:rPr>
                <w:rFonts w:ascii="Times New Roman" w:hAnsi="Times New Roman" w:cs="Times New Roman"/>
                <w:sz w:val="24"/>
                <w:szCs w:val="24"/>
              </w:rPr>
              <w:t xml:space="preserve"> dịch vụ </w:t>
            </w:r>
            <w:r w:rsidRPr="008A167C">
              <w:rPr>
                <w:rFonts w:ascii="Times New Roman" w:hAnsi="Times New Roman" w:cs="Times New Roman"/>
                <w:sz w:val="24"/>
                <w:szCs w:val="24"/>
                <w:lang w:val="vi-VN"/>
              </w:rPr>
              <w:t>ngân quỹ</w:t>
            </w:r>
            <w:r w:rsidRPr="008A167C">
              <w:rPr>
                <w:rFonts w:ascii="Times New Roman" w:hAnsi="Times New Roman" w:cs="Times New Roman"/>
                <w:sz w:val="24"/>
                <w:szCs w:val="24"/>
              </w:rPr>
              <w:t xml:space="preserve">, Thông tư quy định những </w:t>
            </w:r>
            <w:r w:rsidRPr="008A167C">
              <w:rPr>
                <w:rFonts w:ascii="Times New Roman" w:hAnsi="Times New Roman" w:cs="Times New Roman"/>
                <w:sz w:val="24"/>
                <w:szCs w:val="24"/>
                <w:lang w:val="vi-VN"/>
              </w:rPr>
              <w:t>điều kiện</w:t>
            </w:r>
            <w:r w:rsidRPr="008A167C">
              <w:rPr>
                <w:rFonts w:ascii="Times New Roman" w:hAnsi="Times New Roman" w:cs="Times New Roman"/>
                <w:sz w:val="24"/>
                <w:szCs w:val="24"/>
              </w:rPr>
              <w:t xml:space="preserve"> cần thiết </w:t>
            </w:r>
            <w:r w:rsidRPr="008A167C">
              <w:rPr>
                <w:rFonts w:ascii="Times New Roman" w:hAnsi="Times New Roman" w:cs="Times New Roman"/>
                <w:sz w:val="24"/>
                <w:szCs w:val="24"/>
                <w:lang w:val="vi-VN"/>
              </w:rPr>
              <w:t>để</w:t>
            </w:r>
            <w:r w:rsidRPr="008A167C">
              <w:rPr>
                <w:rFonts w:ascii="Times New Roman" w:hAnsi="Times New Roman" w:cs="Times New Roman"/>
                <w:sz w:val="24"/>
                <w:szCs w:val="24"/>
              </w:rPr>
              <w:t xml:space="preserve"> tổ chức tín dụng </w:t>
            </w:r>
            <w:r w:rsidRPr="008A167C">
              <w:rPr>
                <w:rFonts w:ascii="Times New Roman" w:hAnsi="Times New Roman" w:cs="Times New Roman"/>
                <w:sz w:val="24"/>
                <w:szCs w:val="24"/>
                <w:lang w:val="vi-VN"/>
              </w:rPr>
              <w:t xml:space="preserve">được </w:t>
            </w:r>
            <w:r w:rsidRPr="008A167C">
              <w:rPr>
                <w:rFonts w:ascii="Times New Roman" w:hAnsi="Times New Roman" w:cs="Times New Roman"/>
                <w:sz w:val="24"/>
                <w:szCs w:val="24"/>
              </w:rPr>
              <w:t xml:space="preserve">thực hiện </w:t>
            </w:r>
            <w:r w:rsidRPr="008A167C">
              <w:rPr>
                <w:rFonts w:ascii="Times New Roman" w:hAnsi="Times New Roman" w:cs="Times New Roman"/>
                <w:sz w:val="24"/>
                <w:szCs w:val="24"/>
                <w:lang w:val="vi-VN"/>
              </w:rPr>
              <w:t xml:space="preserve">cung ứng </w:t>
            </w:r>
            <w:r w:rsidRPr="008A167C">
              <w:rPr>
                <w:rFonts w:ascii="Times New Roman" w:hAnsi="Times New Roman" w:cs="Times New Roman"/>
                <w:sz w:val="24"/>
                <w:szCs w:val="24"/>
              </w:rPr>
              <w:t xml:space="preserve">dịch vụ này, </w:t>
            </w:r>
            <w:r w:rsidRPr="008A167C">
              <w:rPr>
                <w:rFonts w:ascii="Times New Roman" w:hAnsi="Times New Roman" w:cs="Times New Roman"/>
                <w:sz w:val="24"/>
                <w:szCs w:val="24"/>
                <w:lang w:val="vi-VN"/>
              </w:rPr>
              <w:t>gồm điều kiện</w:t>
            </w:r>
            <w:r w:rsidRPr="008A167C">
              <w:rPr>
                <w:rFonts w:ascii="Times New Roman" w:hAnsi="Times New Roman" w:cs="Times New Roman"/>
                <w:sz w:val="24"/>
                <w:szCs w:val="24"/>
              </w:rPr>
              <w:t xml:space="preserve"> về </w:t>
            </w:r>
            <w:r w:rsidRPr="008A167C">
              <w:rPr>
                <w:rFonts w:ascii="Times New Roman" w:hAnsi="Times New Roman" w:cs="Times New Roman"/>
                <w:sz w:val="24"/>
                <w:szCs w:val="24"/>
                <w:lang w:val="vi-VN"/>
              </w:rPr>
              <w:t xml:space="preserve">Giấy phép </w:t>
            </w:r>
            <w:r w:rsidRPr="008A167C">
              <w:rPr>
                <w:rFonts w:ascii="Times New Roman" w:hAnsi="Times New Roman" w:cs="Times New Roman"/>
                <w:sz w:val="24"/>
                <w:szCs w:val="24"/>
              </w:rPr>
              <w:t>thành lập và hoạt động</w:t>
            </w:r>
            <w:r w:rsidR="00713C4D">
              <w:rPr>
                <w:rFonts w:ascii="Times New Roman" w:hAnsi="Times New Roman" w:cs="Times New Roman"/>
                <w:sz w:val="24"/>
                <w:szCs w:val="24"/>
              </w:rPr>
              <w:t xml:space="preserve"> (Chương III – Luật TCTD năm 2024)</w:t>
            </w:r>
            <w:r w:rsidRPr="008A167C">
              <w:rPr>
                <w:rFonts w:ascii="Times New Roman" w:hAnsi="Times New Roman" w:cs="Times New Roman"/>
                <w:sz w:val="24"/>
                <w:szCs w:val="24"/>
              </w:rPr>
              <w:t>; quy trình nội bộ thực hiện dịch vụ</w:t>
            </w:r>
            <w:r w:rsidR="009F76A4">
              <w:rPr>
                <w:rFonts w:ascii="Times New Roman" w:hAnsi="Times New Roman" w:cs="Times New Roman"/>
                <w:sz w:val="24"/>
                <w:szCs w:val="24"/>
              </w:rPr>
              <w:t xml:space="preserve"> (thuộc thẩm quyền của TCTD, cho phù hợp từng loại hình dịch vụ)</w:t>
            </w:r>
            <w:r w:rsidRPr="008A167C">
              <w:rPr>
                <w:rFonts w:ascii="Times New Roman" w:hAnsi="Times New Roman" w:cs="Times New Roman"/>
                <w:sz w:val="24"/>
                <w:szCs w:val="24"/>
              </w:rPr>
              <w:t xml:space="preserve">; </w:t>
            </w:r>
            <w:r w:rsidRPr="008A167C">
              <w:rPr>
                <w:rFonts w:ascii="Times New Roman" w:hAnsi="Times New Roman" w:cs="Times New Roman"/>
                <w:sz w:val="24"/>
                <w:szCs w:val="24"/>
                <w:lang w:val="vi-VN"/>
              </w:rPr>
              <w:t xml:space="preserve">kho tiền; xe chở tiền; </w:t>
            </w:r>
            <w:r w:rsidRPr="008A167C">
              <w:rPr>
                <w:rFonts w:ascii="Times New Roman" w:hAnsi="Times New Roman" w:cs="Times New Roman"/>
                <w:sz w:val="24"/>
                <w:szCs w:val="24"/>
              </w:rPr>
              <w:t>phương tiện</w:t>
            </w:r>
            <w:r w:rsidRPr="008A167C">
              <w:rPr>
                <w:rFonts w:ascii="Times New Roman" w:hAnsi="Times New Roman" w:cs="Times New Roman"/>
                <w:sz w:val="24"/>
                <w:szCs w:val="24"/>
                <w:lang w:val="vi-VN"/>
              </w:rPr>
              <w:t>, máy móc, thiết bị phục vụ</w:t>
            </w:r>
            <w:r w:rsidR="006548A0">
              <w:rPr>
                <w:rFonts w:ascii="Times New Roman" w:hAnsi="Times New Roman" w:cs="Times New Roman"/>
                <w:sz w:val="24"/>
                <w:szCs w:val="24"/>
              </w:rPr>
              <w:t xml:space="preserve">, hệ thống thanh toán, kế toán, quản </w:t>
            </w:r>
            <w:r w:rsidR="006548A0">
              <w:rPr>
                <w:rFonts w:ascii="Times New Roman" w:hAnsi="Times New Roman" w:cs="Times New Roman"/>
                <w:sz w:val="24"/>
                <w:szCs w:val="24"/>
              </w:rPr>
              <w:lastRenderedPageBreak/>
              <w:t>lý vốn</w:t>
            </w:r>
            <w:r w:rsidRPr="008A167C">
              <w:rPr>
                <w:rFonts w:ascii="Times New Roman" w:hAnsi="Times New Roman" w:cs="Times New Roman"/>
                <w:sz w:val="24"/>
                <w:szCs w:val="24"/>
              </w:rPr>
              <w:t xml:space="preserve">. </w:t>
            </w:r>
            <w:r w:rsidR="00374908">
              <w:rPr>
                <w:rFonts w:ascii="Times New Roman" w:hAnsi="Times New Roman" w:cs="Times New Roman"/>
                <w:sz w:val="24"/>
                <w:szCs w:val="24"/>
              </w:rPr>
              <w:t>Kho tiền</w:t>
            </w:r>
            <w:r w:rsidR="00F54F36" w:rsidRPr="008A167C">
              <w:rPr>
                <w:rFonts w:ascii="Times New Roman" w:hAnsi="Times New Roman" w:cs="Times New Roman"/>
                <w:sz w:val="24"/>
                <w:szCs w:val="24"/>
              </w:rPr>
              <w:t>, xe chở tiền đáp ứng tiêu chuẩn theo quy định tại Thông tư 23/2023/TT-NHNN ngày 29/12/2023 của NHNN quy định về tiêu chuẩn kỹ thuật kho tiền và xe chở tiền của tổ chức tín dụng, chi nhánh ngân hàng nước ngoài.</w:t>
            </w:r>
            <w:r w:rsidR="006548A0">
              <w:rPr>
                <w:rFonts w:ascii="Times New Roman" w:hAnsi="Times New Roman" w:cs="Times New Roman"/>
                <w:sz w:val="24"/>
                <w:szCs w:val="24"/>
              </w:rPr>
              <w:t xml:space="preserve"> </w:t>
            </w:r>
          </w:p>
        </w:tc>
      </w:tr>
      <w:tr w:rsidR="00BB40C3" w:rsidRPr="008A167C" w:rsidTr="00BB40C3">
        <w:tc>
          <w:tcPr>
            <w:tcW w:w="6475" w:type="dxa"/>
          </w:tcPr>
          <w:p w:rsidR="002E6AEA" w:rsidRPr="002E6AEA" w:rsidRDefault="002E6AEA" w:rsidP="002E6AEA">
            <w:pPr>
              <w:shd w:val="clear" w:color="auto" w:fill="FFFFFF"/>
              <w:spacing w:before="120" w:after="120" w:line="21" w:lineRule="atLeast"/>
              <w:ind w:firstLine="22"/>
              <w:rPr>
                <w:rFonts w:ascii="Times New Roman" w:eastAsia="Times New Roman" w:hAnsi="Times New Roman" w:cs="Times New Roman"/>
                <w:b/>
                <w:bCs/>
                <w:color w:val="000000"/>
                <w:sz w:val="24"/>
                <w:szCs w:val="24"/>
                <w:shd w:val="clear" w:color="auto" w:fill="FFFFFF"/>
                <w:lang w:eastAsia="vi-VN"/>
              </w:rPr>
            </w:pPr>
            <w:r w:rsidRPr="002E6AEA">
              <w:rPr>
                <w:rFonts w:ascii="Times New Roman" w:eastAsia="Times New Roman" w:hAnsi="Times New Roman" w:cs="Times New Roman"/>
                <w:b/>
                <w:bCs/>
                <w:color w:val="000000"/>
                <w:sz w:val="24"/>
                <w:szCs w:val="24"/>
                <w:lang w:eastAsia="vi-VN"/>
              </w:rPr>
              <w:lastRenderedPageBreak/>
              <w:t>Điều 5. </w:t>
            </w:r>
            <w:r w:rsidRPr="002E6AEA">
              <w:rPr>
                <w:rFonts w:ascii="Times New Roman" w:eastAsia="Times New Roman" w:hAnsi="Times New Roman" w:cs="Times New Roman"/>
                <w:b/>
                <w:bCs/>
                <w:color w:val="000000"/>
                <w:sz w:val="24"/>
                <w:szCs w:val="24"/>
                <w:shd w:val="clear" w:color="auto" w:fill="FFFFFF"/>
                <w:lang w:eastAsia="vi-VN"/>
              </w:rPr>
              <w:t>Mạng lưới thực hiện dịch vụ ngân quỹ</w:t>
            </w:r>
          </w:p>
          <w:p w:rsidR="00BB40C3" w:rsidRPr="008A167C" w:rsidRDefault="002E6AEA" w:rsidP="00332901">
            <w:pPr>
              <w:spacing w:after="120"/>
              <w:ind w:firstLine="22"/>
              <w:jc w:val="both"/>
              <w:rPr>
                <w:rFonts w:ascii="Times New Roman" w:hAnsi="Times New Roman" w:cs="Times New Roman"/>
                <w:b/>
                <w:sz w:val="24"/>
                <w:szCs w:val="24"/>
              </w:rPr>
            </w:pPr>
            <w:r w:rsidRPr="002E6AEA">
              <w:rPr>
                <w:rFonts w:ascii="Times New Roman" w:eastAsia="Times New Roman" w:hAnsi="Times New Roman" w:cs="Times New Roman"/>
                <w:bCs/>
                <w:color w:val="000000"/>
                <w:sz w:val="24"/>
                <w:szCs w:val="24"/>
                <w:shd w:val="clear" w:color="auto" w:fill="FFFFFF"/>
                <w:lang w:eastAsia="vi-VN"/>
              </w:rPr>
              <w:t>Đơn vị thuộc Trụ sở chính, chi nhánh của tổ chức tín dụng đáp ứng quy định tại Điều 4 Thông tư này được thực hiện dịch vụ ngân quỹ cho tổ chức tín dụng, chi nhánh ngân hàng nước ngoài khác</w:t>
            </w:r>
            <w:r>
              <w:rPr>
                <w:rFonts w:eastAsia="Times New Roman" w:cs="Times New Roman"/>
                <w:bCs/>
                <w:color w:val="000000"/>
                <w:szCs w:val="28"/>
                <w:shd w:val="clear" w:color="auto" w:fill="FFFFFF"/>
                <w:lang w:eastAsia="vi-VN"/>
              </w:rPr>
              <w:t>.</w:t>
            </w:r>
          </w:p>
        </w:tc>
        <w:tc>
          <w:tcPr>
            <w:tcW w:w="6475" w:type="dxa"/>
          </w:tcPr>
          <w:p w:rsidR="00BB40C3" w:rsidRPr="008A167C" w:rsidRDefault="00C357F7" w:rsidP="00332901">
            <w:pPr>
              <w:spacing w:before="120" w:after="120"/>
              <w:jc w:val="both"/>
              <w:rPr>
                <w:rFonts w:ascii="Times New Roman" w:hAnsi="Times New Roman" w:cs="Times New Roman"/>
                <w:sz w:val="24"/>
                <w:szCs w:val="24"/>
              </w:rPr>
            </w:pPr>
            <w:r w:rsidRPr="008A167C">
              <w:rPr>
                <w:rFonts w:ascii="Times New Roman" w:hAnsi="Times New Roman" w:cs="Times New Roman"/>
                <w:sz w:val="24"/>
                <w:szCs w:val="24"/>
              </w:rPr>
              <w:t xml:space="preserve">Căn cứ quy định </w:t>
            </w:r>
            <w:r w:rsidR="00E36D41">
              <w:rPr>
                <w:rFonts w:ascii="Times New Roman" w:hAnsi="Times New Roman" w:cs="Times New Roman"/>
                <w:sz w:val="24"/>
                <w:szCs w:val="24"/>
              </w:rPr>
              <w:t>tại</w:t>
            </w:r>
            <w:r w:rsidR="009F76A4">
              <w:rPr>
                <w:rFonts w:ascii="Times New Roman" w:hAnsi="Times New Roman" w:cs="Times New Roman"/>
                <w:sz w:val="24"/>
                <w:szCs w:val="24"/>
              </w:rPr>
              <w:t xml:space="preserve"> Luật TCTD (Điều 38 Luậ</w:t>
            </w:r>
            <w:r w:rsidR="00071ACB">
              <w:rPr>
                <w:rFonts w:ascii="Times New Roman" w:hAnsi="Times New Roman" w:cs="Times New Roman"/>
                <w:sz w:val="24"/>
                <w:szCs w:val="24"/>
              </w:rPr>
              <w:t>t TCTD năm 2024</w:t>
            </w:r>
            <w:r w:rsidR="00274B59">
              <w:rPr>
                <w:rFonts w:ascii="Times New Roman" w:hAnsi="Times New Roman" w:cs="Times New Roman"/>
                <w:sz w:val="24"/>
                <w:szCs w:val="24"/>
              </w:rPr>
              <w:t xml:space="preserve"> – về chi nhánh, văn phòng đại diện, đơn vị sự nghiệp, hiện diện thương mại của TCTD);</w:t>
            </w:r>
            <w:r w:rsidR="00E36D41">
              <w:rPr>
                <w:rFonts w:ascii="Times New Roman" w:hAnsi="Times New Roman" w:cs="Times New Roman"/>
                <w:sz w:val="24"/>
                <w:szCs w:val="24"/>
              </w:rPr>
              <w:t xml:space="preserve"> Thông tư số</w:t>
            </w:r>
            <w:r w:rsidR="00071ACB">
              <w:rPr>
                <w:rFonts w:ascii="Times New Roman" w:hAnsi="Times New Roman" w:cs="Times New Roman"/>
                <w:sz w:val="24"/>
                <w:szCs w:val="24"/>
              </w:rPr>
              <w:t xml:space="preserve"> 21/</w:t>
            </w:r>
            <w:r w:rsidR="00E36D41">
              <w:rPr>
                <w:rFonts w:ascii="Times New Roman" w:hAnsi="Times New Roman" w:cs="Times New Roman"/>
                <w:sz w:val="24"/>
                <w:szCs w:val="24"/>
              </w:rPr>
              <w:t>2013/TT-NHNN ngày 09/9/2013 quy định về mạng lưới hoạt động ngân hàng thương mại</w:t>
            </w:r>
            <w:r w:rsidR="00071ACB">
              <w:rPr>
                <w:rFonts w:ascii="Times New Roman" w:hAnsi="Times New Roman" w:cs="Times New Roman"/>
                <w:sz w:val="24"/>
                <w:szCs w:val="24"/>
              </w:rPr>
              <w:t xml:space="preserve"> và Thông tư số 01/2022/TT-NHNN ngày 25/01/2022 sửa đổi một số điều Thông tư 21/2013/TT-NHNN…</w:t>
            </w:r>
            <w:r w:rsidR="00E36D41">
              <w:rPr>
                <w:rFonts w:ascii="Times New Roman" w:hAnsi="Times New Roman" w:cs="Times New Roman"/>
                <w:sz w:val="24"/>
                <w:szCs w:val="24"/>
              </w:rPr>
              <w:t xml:space="preserve">; </w:t>
            </w:r>
            <w:r w:rsidR="00B108A0">
              <w:rPr>
                <w:rFonts w:ascii="Times New Roman" w:hAnsi="Times New Roman" w:cs="Times New Roman"/>
                <w:sz w:val="24"/>
                <w:szCs w:val="24"/>
              </w:rPr>
              <w:t>theo</w:t>
            </w:r>
            <w:r w:rsidR="00F54F36" w:rsidRPr="008A167C">
              <w:rPr>
                <w:rFonts w:ascii="Times New Roman" w:hAnsi="Times New Roman" w:cs="Times New Roman"/>
                <w:sz w:val="24"/>
                <w:szCs w:val="24"/>
              </w:rPr>
              <w:t xml:space="preserve"> đó, </w:t>
            </w:r>
            <w:r w:rsidR="00E36D41">
              <w:rPr>
                <w:rFonts w:ascii="Times New Roman" w:hAnsi="Times New Roman" w:cs="Times New Roman"/>
                <w:sz w:val="24"/>
                <w:szCs w:val="24"/>
              </w:rPr>
              <w:t xml:space="preserve">thông tư này </w:t>
            </w:r>
            <w:r w:rsidR="00F54F36" w:rsidRPr="008A167C">
              <w:rPr>
                <w:rFonts w:ascii="Times New Roman" w:hAnsi="Times New Roman" w:cs="Times New Roman"/>
                <w:sz w:val="24"/>
                <w:szCs w:val="24"/>
              </w:rPr>
              <w:t xml:space="preserve">quy định ngân hàng thương mại chỉ được cung ứng dịch vụ ngân quỹ tại đơn vị trực thuộc </w:t>
            </w:r>
            <w:r w:rsidR="00274B59">
              <w:rPr>
                <w:rFonts w:ascii="Times New Roman" w:hAnsi="Times New Roman" w:cs="Times New Roman"/>
                <w:sz w:val="24"/>
                <w:szCs w:val="24"/>
              </w:rPr>
              <w:t>Trụ</w:t>
            </w:r>
            <w:r w:rsidR="00F54F36" w:rsidRPr="008A167C">
              <w:rPr>
                <w:rFonts w:ascii="Times New Roman" w:hAnsi="Times New Roman" w:cs="Times New Roman"/>
                <w:sz w:val="24"/>
                <w:szCs w:val="24"/>
              </w:rPr>
              <w:t xml:space="preserve"> sở chính, chi nhánh </w:t>
            </w:r>
            <w:r w:rsidR="009F76A4">
              <w:rPr>
                <w:rFonts w:ascii="Times New Roman" w:hAnsi="Times New Roman" w:cs="Times New Roman"/>
                <w:sz w:val="24"/>
                <w:szCs w:val="24"/>
              </w:rPr>
              <w:t xml:space="preserve">(không bao gồm </w:t>
            </w:r>
            <w:r w:rsidR="00C65D39">
              <w:rPr>
                <w:rFonts w:ascii="Times New Roman" w:hAnsi="Times New Roman" w:cs="Times New Roman"/>
                <w:sz w:val="24"/>
                <w:szCs w:val="24"/>
              </w:rPr>
              <w:t xml:space="preserve">đơn vị sự nghiệp, văn phòng đại diện, </w:t>
            </w:r>
            <w:r w:rsidR="009F76A4">
              <w:rPr>
                <w:rFonts w:ascii="Times New Roman" w:hAnsi="Times New Roman" w:cs="Times New Roman"/>
                <w:sz w:val="24"/>
                <w:szCs w:val="24"/>
              </w:rPr>
              <w:t>phòng giao dịch, các công ty con, công ty liên danh, liên kết…)</w:t>
            </w:r>
            <w:r w:rsidR="00F54F36" w:rsidRPr="008A167C">
              <w:rPr>
                <w:rFonts w:ascii="Times New Roman" w:hAnsi="Times New Roman" w:cs="Times New Roman"/>
                <w:sz w:val="24"/>
                <w:szCs w:val="24"/>
              </w:rPr>
              <w:t>.</w:t>
            </w:r>
          </w:p>
        </w:tc>
      </w:tr>
      <w:tr w:rsidR="00BB40C3" w:rsidRPr="008A167C" w:rsidTr="00BB40C3">
        <w:tc>
          <w:tcPr>
            <w:tcW w:w="6475" w:type="dxa"/>
          </w:tcPr>
          <w:p w:rsidR="002E6AEA" w:rsidRPr="002E6AEA" w:rsidRDefault="002E6AEA" w:rsidP="004A0039">
            <w:pPr>
              <w:shd w:val="clear" w:color="auto" w:fill="FFFFFF"/>
              <w:spacing w:before="120" w:line="21" w:lineRule="atLeast"/>
              <w:ind w:firstLine="23"/>
              <w:jc w:val="both"/>
              <w:rPr>
                <w:rFonts w:ascii="Times New Roman" w:eastAsia="Times New Roman" w:hAnsi="Times New Roman" w:cs="Times New Roman"/>
                <w:color w:val="000000"/>
                <w:sz w:val="24"/>
                <w:szCs w:val="24"/>
                <w:lang w:eastAsia="vi-VN"/>
              </w:rPr>
            </w:pPr>
            <w:bookmarkStart w:id="2" w:name="dieu_6"/>
            <w:r w:rsidRPr="002E6AEA">
              <w:rPr>
                <w:rFonts w:ascii="Times New Roman" w:eastAsia="Times New Roman" w:hAnsi="Times New Roman" w:cs="Times New Roman"/>
                <w:b/>
                <w:bCs/>
                <w:color w:val="000000"/>
                <w:sz w:val="24"/>
                <w:szCs w:val="24"/>
                <w:lang w:eastAsia="vi-VN"/>
              </w:rPr>
              <w:t>Điều 6. </w:t>
            </w:r>
            <w:r w:rsidRPr="002E6AEA">
              <w:rPr>
                <w:rFonts w:ascii="Times New Roman" w:eastAsia="Times New Roman" w:hAnsi="Times New Roman" w:cs="Times New Roman"/>
                <w:b/>
                <w:bCs/>
                <w:color w:val="000000"/>
                <w:sz w:val="24"/>
                <w:szCs w:val="24"/>
                <w:shd w:val="clear" w:color="auto" w:fill="FFFFFF"/>
                <w:lang w:eastAsia="vi-VN"/>
              </w:rPr>
              <w:t>Hợp đồng</w:t>
            </w:r>
            <w:r w:rsidRPr="002E6AEA">
              <w:rPr>
                <w:rFonts w:ascii="Times New Roman" w:eastAsia="Times New Roman" w:hAnsi="Times New Roman" w:cs="Times New Roman"/>
                <w:b/>
                <w:bCs/>
                <w:color w:val="000000"/>
                <w:sz w:val="24"/>
                <w:szCs w:val="24"/>
                <w:lang w:eastAsia="vi-VN"/>
              </w:rPr>
              <w:t> cung ứng dịch vụ ngân quỹ</w:t>
            </w:r>
            <w:bookmarkEnd w:id="2"/>
          </w:p>
          <w:p w:rsidR="002E6AEA" w:rsidRPr="002E6AEA" w:rsidRDefault="002E6AEA" w:rsidP="004A0039">
            <w:pPr>
              <w:shd w:val="clear" w:color="auto" w:fill="FFFFFF"/>
              <w:spacing w:after="60"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1. Khi thực hiện cung ứng dịch vụ ngân quỹ, </w:t>
            </w:r>
            <w:r w:rsidRPr="002E6AEA">
              <w:rPr>
                <w:rFonts w:ascii="Times New Roman" w:eastAsia="Times New Roman" w:hAnsi="Times New Roman" w:cs="Times New Roman"/>
                <w:color w:val="000000"/>
                <w:sz w:val="24"/>
                <w:szCs w:val="24"/>
                <w:shd w:val="clear" w:color="auto" w:fill="FFFFFF"/>
                <w:lang w:eastAsia="vi-VN"/>
              </w:rPr>
              <w:t xml:space="preserve">tổ chức </w:t>
            </w:r>
            <w:r w:rsidRPr="002E6AEA">
              <w:rPr>
                <w:rFonts w:ascii="Times New Roman" w:eastAsia="Times New Roman" w:hAnsi="Times New Roman" w:cs="Times New Roman"/>
                <w:color w:val="000000"/>
                <w:sz w:val="24"/>
                <w:szCs w:val="24"/>
                <w:lang w:eastAsia="vi-VN"/>
              </w:rPr>
              <w:t>cung ứng dịch vụ phải ký kết </w:t>
            </w:r>
            <w:r w:rsidRPr="002E6AEA">
              <w:rPr>
                <w:rFonts w:ascii="Times New Roman" w:eastAsia="Times New Roman" w:hAnsi="Times New Roman" w:cs="Times New Roman"/>
                <w:color w:val="000000"/>
                <w:sz w:val="24"/>
                <w:szCs w:val="24"/>
                <w:shd w:val="clear" w:color="auto" w:fill="FFFFFF"/>
                <w:lang w:eastAsia="vi-VN"/>
              </w:rPr>
              <w:t>hợp đồng</w:t>
            </w:r>
            <w:r w:rsidRPr="002E6AEA">
              <w:rPr>
                <w:rFonts w:ascii="Times New Roman" w:eastAsia="Times New Roman" w:hAnsi="Times New Roman" w:cs="Times New Roman"/>
                <w:color w:val="000000"/>
                <w:sz w:val="24"/>
                <w:szCs w:val="24"/>
                <w:lang w:eastAsia="vi-VN"/>
              </w:rPr>
              <w:t xml:space="preserve"> với tổ chức sử dụng dịch vụ. Hợp </w:t>
            </w:r>
            <w:r w:rsidRPr="002E6AEA">
              <w:rPr>
                <w:rFonts w:ascii="Times New Roman" w:eastAsia="Times New Roman" w:hAnsi="Times New Roman" w:cs="Times New Roman"/>
                <w:color w:val="000000"/>
                <w:sz w:val="24"/>
                <w:szCs w:val="24"/>
                <w:lang w:eastAsia="vi-VN"/>
              </w:rPr>
              <w:lastRenderedPageBreak/>
              <w:t>đồng phải phù hợp với các quy định tại Thông tư này và các quy định khác của pháp luật</w:t>
            </w:r>
            <w:r w:rsidR="00101025">
              <w:rPr>
                <w:rFonts w:ascii="Times New Roman" w:eastAsia="Times New Roman" w:hAnsi="Times New Roman" w:cs="Times New Roman"/>
                <w:color w:val="000000"/>
                <w:sz w:val="24"/>
                <w:szCs w:val="24"/>
                <w:lang w:eastAsia="vi-VN"/>
              </w:rPr>
              <w:t xml:space="preserve"> có liên quan</w:t>
            </w:r>
            <w:bookmarkStart w:id="3" w:name="_GoBack"/>
            <w:bookmarkEnd w:id="3"/>
            <w:r w:rsidRPr="002E6AEA">
              <w:rPr>
                <w:rFonts w:ascii="Times New Roman" w:eastAsia="Times New Roman" w:hAnsi="Times New Roman" w:cs="Times New Roman"/>
                <w:color w:val="000000"/>
                <w:sz w:val="24"/>
                <w:szCs w:val="24"/>
                <w:lang w:eastAsia="vi-VN"/>
              </w:rPr>
              <w:t>.</w:t>
            </w:r>
          </w:p>
          <w:p w:rsidR="002E6AEA" w:rsidRPr="002E6AEA" w:rsidRDefault="002E6AEA" w:rsidP="004A0039">
            <w:pPr>
              <w:shd w:val="clear" w:color="auto" w:fill="FFFFFF"/>
              <w:spacing w:before="60" w:after="60" w:line="21" w:lineRule="atLeast"/>
              <w:ind w:firstLine="22"/>
              <w:jc w:val="both"/>
              <w:rPr>
                <w:rFonts w:ascii="Times New Roman" w:eastAsia="Times New Roman" w:hAnsi="Times New Roman" w:cs="Times New Roman"/>
                <w:color w:val="000000"/>
                <w:spacing w:val="-2"/>
                <w:sz w:val="24"/>
                <w:szCs w:val="24"/>
                <w:lang w:eastAsia="vi-VN"/>
              </w:rPr>
            </w:pPr>
            <w:r w:rsidRPr="002E6AEA">
              <w:rPr>
                <w:rFonts w:ascii="Times New Roman" w:eastAsia="Times New Roman" w:hAnsi="Times New Roman" w:cs="Times New Roman"/>
                <w:color w:val="000000"/>
                <w:spacing w:val="-2"/>
                <w:sz w:val="24"/>
                <w:szCs w:val="24"/>
                <w:lang w:eastAsia="vi-VN"/>
              </w:rPr>
              <w:t>2. Hợp đồng cung ứng dịch vụ ngân quỹ tối thiểu phải có các nội dung sau:</w:t>
            </w:r>
          </w:p>
          <w:p w:rsidR="002E6AEA" w:rsidRPr="002E6AEA" w:rsidRDefault="002E6AEA" w:rsidP="004C2894">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a) Tên, địa chỉ của các bên tham gia hợp đồng;</w:t>
            </w:r>
          </w:p>
          <w:p w:rsidR="002E6AEA" w:rsidRPr="002E6AEA" w:rsidRDefault="002E6AEA" w:rsidP="004C2894">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b) Số căn cước công dân/hộ chiếu của đại diện hợp pháp của pháp nhân; số, ngày cấp, nơi cấp, Giấy phép thành lập và hoạt động, Giấy chứng nhận đăng ký kinh doanh</w:t>
            </w:r>
            <w:r w:rsidR="004C2894">
              <w:rPr>
                <w:rFonts w:ascii="Times New Roman" w:eastAsia="Times New Roman" w:hAnsi="Times New Roman" w:cs="Times New Roman"/>
                <w:color w:val="000000"/>
                <w:sz w:val="24"/>
                <w:szCs w:val="24"/>
                <w:lang w:eastAsia="vi-VN"/>
              </w:rPr>
              <w:t xml:space="preserve"> (loại trừ đối với Giấy phép được cấp, sửa đổi, bổ sung sau ngày 01/7/2024)</w:t>
            </w:r>
            <w:r w:rsidRPr="002E6AEA">
              <w:rPr>
                <w:rFonts w:ascii="Times New Roman" w:eastAsia="Times New Roman" w:hAnsi="Times New Roman" w:cs="Times New Roman"/>
                <w:color w:val="000000"/>
                <w:sz w:val="24"/>
                <w:szCs w:val="24"/>
                <w:lang w:eastAsia="vi-VN"/>
              </w:rPr>
              <w:t xml:space="preserve"> của các bên tham gia hợp đồng;</w:t>
            </w:r>
          </w:p>
          <w:p w:rsidR="002E6AEA" w:rsidRPr="002E6AEA" w:rsidRDefault="002E6AEA" w:rsidP="004C2894">
            <w:pPr>
              <w:autoSpaceDE w:val="0"/>
              <w:autoSpaceDN w:val="0"/>
              <w:adjustRightInd w:val="0"/>
              <w:spacing w:line="21" w:lineRule="atLeast"/>
              <w:ind w:firstLine="23"/>
              <w:jc w:val="both"/>
              <w:rPr>
                <w:rFonts w:ascii="Times New Roman" w:hAnsi="Times New Roman" w:cs="Times New Roman"/>
                <w:bCs/>
                <w:sz w:val="24"/>
                <w:szCs w:val="24"/>
              </w:rPr>
            </w:pPr>
            <w:r w:rsidRPr="002E6AEA">
              <w:rPr>
                <w:rFonts w:ascii="Times New Roman" w:eastAsia="Times New Roman" w:hAnsi="Times New Roman" w:cs="Times New Roman"/>
                <w:color w:val="000000"/>
                <w:sz w:val="24"/>
                <w:szCs w:val="24"/>
                <w:lang w:eastAsia="vi-VN"/>
              </w:rPr>
              <w:t>c) Phạm vi cung cấp dịch vụ, thời gian thực hiện hợp đồng;</w:t>
            </w:r>
            <w:r w:rsidRPr="002E6AEA">
              <w:rPr>
                <w:rFonts w:ascii="Times New Roman" w:hAnsi="Times New Roman" w:cs="Times New Roman"/>
                <w:bCs/>
                <w:sz w:val="24"/>
                <w:szCs w:val="24"/>
              </w:rPr>
              <w:t xml:space="preserve"> </w:t>
            </w:r>
          </w:p>
          <w:p w:rsidR="002E6AEA" w:rsidRPr="002E6AEA" w:rsidRDefault="002E6AEA" w:rsidP="004C2894">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d) Mức phí áp dụng, phương thức thanh toán đối với từng loại hình cung ứng dịch vụ ngân quỹ;</w:t>
            </w:r>
          </w:p>
          <w:p w:rsidR="002E6AEA" w:rsidRPr="002E6AEA" w:rsidRDefault="002E6AEA" w:rsidP="004C2894">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đ) Xử lý sai sót, thừa thiếu, giải quyết các tranh chấp và vi phạm hợp đồng;</w:t>
            </w:r>
          </w:p>
          <w:p w:rsidR="00BB40C3" w:rsidRPr="008A167C" w:rsidRDefault="002E6AEA" w:rsidP="004A0039">
            <w:pPr>
              <w:shd w:val="clear" w:color="auto" w:fill="FFFFFF"/>
              <w:spacing w:before="60" w:after="60"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e) Quyền và nghĩa vụ của các bên tham gia hợp đồng.</w:t>
            </w:r>
          </w:p>
        </w:tc>
        <w:tc>
          <w:tcPr>
            <w:tcW w:w="6475" w:type="dxa"/>
          </w:tcPr>
          <w:p w:rsidR="00A16A53" w:rsidRPr="008A167C" w:rsidRDefault="00A16A53" w:rsidP="00552EB8">
            <w:pPr>
              <w:autoSpaceDE w:val="0"/>
              <w:autoSpaceDN w:val="0"/>
              <w:adjustRightInd w:val="0"/>
              <w:spacing w:before="120"/>
              <w:jc w:val="both"/>
              <w:rPr>
                <w:rFonts w:ascii="Times New Roman" w:hAnsi="Times New Roman" w:cs="Times New Roman"/>
                <w:bCs/>
                <w:sz w:val="24"/>
                <w:szCs w:val="24"/>
              </w:rPr>
            </w:pPr>
            <w:r w:rsidRPr="008A167C">
              <w:rPr>
                <w:rFonts w:ascii="Times New Roman" w:hAnsi="Times New Roman" w:cs="Times New Roman"/>
                <w:bCs/>
                <w:sz w:val="24"/>
                <w:szCs w:val="24"/>
              </w:rPr>
              <w:lastRenderedPageBreak/>
              <w:t>Khi thực hiện cung ứng dịch vụ ngân quỹ cho tổ chức tín dụng, chi nhánh ngân hàng nước ngoài phải ký kết hợp đồng dịch vụ</w:t>
            </w:r>
            <w:r w:rsidR="009F76A4">
              <w:rPr>
                <w:rFonts w:ascii="Times New Roman" w:hAnsi="Times New Roman" w:cs="Times New Roman"/>
                <w:bCs/>
                <w:sz w:val="24"/>
                <w:szCs w:val="24"/>
              </w:rPr>
              <w:t xml:space="preserve"> theo quy định tại Bộ luật dân sự</w:t>
            </w:r>
            <w:r w:rsidRPr="008A167C">
              <w:rPr>
                <w:rFonts w:ascii="Times New Roman" w:hAnsi="Times New Roman" w:cs="Times New Roman"/>
                <w:bCs/>
                <w:sz w:val="24"/>
                <w:szCs w:val="24"/>
              </w:rPr>
              <w:t xml:space="preserve">. Điều này quy định các nội dung </w:t>
            </w:r>
            <w:r w:rsidRPr="008A167C">
              <w:rPr>
                <w:rFonts w:ascii="Times New Roman" w:hAnsi="Times New Roman" w:cs="Times New Roman"/>
                <w:bCs/>
                <w:sz w:val="24"/>
                <w:szCs w:val="24"/>
              </w:rPr>
              <w:lastRenderedPageBreak/>
              <w:t>tối thiểu của hợp đồng cung ứng và sử dụng dịch vụ ngân quỹ</w:t>
            </w:r>
            <w:r w:rsidR="00071ACB">
              <w:rPr>
                <w:rFonts w:ascii="Times New Roman" w:hAnsi="Times New Roman" w:cs="Times New Roman"/>
                <w:bCs/>
                <w:sz w:val="24"/>
                <w:szCs w:val="24"/>
              </w:rPr>
              <w:t>,</w:t>
            </w:r>
            <w:r w:rsidRPr="008A167C">
              <w:rPr>
                <w:rFonts w:ascii="Times New Roman" w:hAnsi="Times New Roman" w:cs="Times New Roman"/>
                <w:bCs/>
                <w:sz w:val="24"/>
                <w:szCs w:val="24"/>
              </w:rPr>
              <w:t xml:space="preserve"> </w:t>
            </w:r>
            <w:r w:rsidR="00552EB8">
              <w:rPr>
                <w:rFonts w:ascii="Times New Roman" w:hAnsi="Times New Roman" w:cs="Times New Roman"/>
                <w:bCs/>
                <w:sz w:val="24"/>
                <w:szCs w:val="24"/>
              </w:rPr>
              <w:t>còn</w:t>
            </w:r>
            <w:r w:rsidR="009F76A4">
              <w:rPr>
                <w:rFonts w:ascii="Times New Roman" w:hAnsi="Times New Roman" w:cs="Times New Roman"/>
                <w:bCs/>
                <w:sz w:val="24"/>
                <w:szCs w:val="24"/>
              </w:rPr>
              <w:t xml:space="preserve"> c</w:t>
            </w:r>
            <w:r w:rsidRPr="008A167C">
              <w:rPr>
                <w:rFonts w:ascii="Times New Roman" w:hAnsi="Times New Roman" w:cs="Times New Roman"/>
                <w:bCs/>
                <w:sz w:val="24"/>
                <w:szCs w:val="24"/>
              </w:rPr>
              <w:t>ác điều khoản khác t</w:t>
            </w:r>
            <w:r w:rsidR="00EC3E9B">
              <w:rPr>
                <w:rFonts w:ascii="Times New Roman" w:hAnsi="Times New Roman" w:cs="Times New Roman"/>
                <w:bCs/>
                <w:sz w:val="24"/>
                <w:szCs w:val="24"/>
              </w:rPr>
              <w:t>ự</w:t>
            </w:r>
            <w:r w:rsidRPr="008A167C">
              <w:rPr>
                <w:rFonts w:ascii="Times New Roman" w:hAnsi="Times New Roman" w:cs="Times New Roman"/>
                <w:bCs/>
                <w:sz w:val="24"/>
                <w:szCs w:val="24"/>
              </w:rPr>
              <w:t xml:space="preserve"> th</w:t>
            </w:r>
            <w:r w:rsidR="00A02F5D">
              <w:rPr>
                <w:rFonts w:ascii="Times New Roman" w:hAnsi="Times New Roman" w:cs="Times New Roman"/>
                <w:bCs/>
                <w:sz w:val="24"/>
                <w:szCs w:val="24"/>
              </w:rPr>
              <w:t>ỏa</w:t>
            </w:r>
            <w:r w:rsidRPr="008A167C">
              <w:rPr>
                <w:rFonts w:ascii="Times New Roman" w:hAnsi="Times New Roman" w:cs="Times New Roman"/>
                <w:bCs/>
                <w:sz w:val="24"/>
                <w:szCs w:val="24"/>
              </w:rPr>
              <w:t xml:space="preserve"> thu</w:t>
            </w:r>
            <w:r w:rsidR="00A02F5D">
              <w:rPr>
                <w:rFonts w:ascii="Times New Roman" w:hAnsi="Times New Roman" w:cs="Times New Roman"/>
                <w:bCs/>
                <w:sz w:val="24"/>
                <w:szCs w:val="24"/>
              </w:rPr>
              <w:t>ậ</w:t>
            </w:r>
            <w:r w:rsidRPr="008A167C">
              <w:rPr>
                <w:rFonts w:ascii="Times New Roman" w:hAnsi="Times New Roman" w:cs="Times New Roman"/>
                <w:bCs/>
                <w:sz w:val="24"/>
                <w:szCs w:val="24"/>
              </w:rPr>
              <w:t>n với nhau theo quy định của pháp luật.</w:t>
            </w:r>
          </w:p>
        </w:tc>
      </w:tr>
      <w:tr w:rsidR="00A16A53" w:rsidRPr="008A167C" w:rsidTr="00BB40C3">
        <w:tc>
          <w:tcPr>
            <w:tcW w:w="6475" w:type="dxa"/>
          </w:tcPr>
          <w:p w:rsidR="00A16A53" w:rsidRPr="008A167C" w:rsidRDefault="00A16A53" w:rsidP="00A16A53">
            <w:pPr>
              <w:spacing w:before="120" w:line="234" w:lineRule="atLeast"/>
              <w:rPr>
                <w:rFonts w:ascii="Times New Roman" w:hAnsi="Times New Roman" w:cs="Times New Roman"/>
                <w:b/>
                <w:color w:val="000000"/>
                <w:sz w:val="24"/>
                <w:szCs w:val="24"/>
                <w:lang w:eastAsia="vi-VN"/>
              </w:rPr>
            </w:pPr>
            <w:r w:rsidRPr="008A167C">
              <w:rPr>
                <w:rFonts w:ascii="Times New Roman" w:hAnsi="Times New Roman" w:cs="Times New Roman"/>
                <w:b/>
                <w:color w:val="000000"/>
                <w:sz w:val="24"/>
                <w:szCs w:val="24"/>
                <w:lang w:eastAsia="vi-VN"/>
              </w:rPr>
              <w:lastRenderedPageBreak/>
              <w:t>Chương II. QUY ĐỊNH CỤ THỂ</w:t>
            </w:r>
          </w:p>
        </w:tc>
        <w:tc>
          <w:tcPr>
            <w:tcW w:w="6475" w:type="dxa"/>
          </w:tcPr>
          <w:p w:rsidR="00A16A53" w:rsidRPr="008A167C" w:rsidRDefault="00A16A53" w:rsidP="00577554">
            <w:pPr>
              <w:autoSpaceDE w:val="0"/>
              <w:autoSpaceDN w:val="0"/>
              <w:adjustRightInd w:val="0"/>
              <w:spacing w:before="120" w:after="240"/>
              <w:jc w:val="both"/>
              <w:rPr>
                <w:rFonts w:ascii="Times New Roman" w:hAnsi="Times New Roman" w:cs="Times New Roman"/>
                <w:bCs/>
                <w:sz w:val="24"/>
                <w:szCs w:val="24"/>
                <w:highlight w:val="yellow"/>
              </w:rPr>
            </w:pPr>
            <w:r w:rsidRPr="008A167C">
              <w:rPr>
                <w:rFonts w:ascii="Times New Roman" w:hAnsi="Times New Roman" w:cs="Times New Roman"/>
                <w:bCs/>
                <w:color w:val="000000"/>
                <w:sz w:val="24"/>
                <w:szCs w:val="24"/>
                <w:lang w:eastAsia="vi-VN"/>
              </w:rPr>
              <w:t xml:space="preserve">Do dịch vụ ngân quỹ bao gồm nhiều dịch vụ riêng lẻ: bảo quản, vận chuyển; thu, chi; tiếp quỹ; xử lý tiền nên mỗi điều tại Thông tư quy định việc thực hiện đối với 01 dịch vụ riêng lẻ. </w:t>
            </w:r>
            <w:r w:rsidR="00071ACB">
              <w:rPr>
                <w:rFonts w:ascii="Times New Roman" w:hAnsi="Times New Roman" w:cs="Times New Roman"/>
                <w:bCs/>
                <w:color w:val="000000"/>
                <w:sz w:val="24"/>
                <w:szCs w:val="24"/>
                <w:lang w:eastAsia="vi-VN"/>
              </w:rPr>
              <w:t>Theo đó căn cứ điều kiện cụ thể tổ chức cung ứng dịch vụ có thể cung ứng một số hay toàn bộ các loại hình dịch vụ tương tự; m</w:t>
            </w:r>
            <w:r w:rsidRPr="008A167C">
              <w:rPr>
                <w:rFonts w:ascii="Times New Roman" w:hAnsi="Times New Roman" w:cs="Times New Roman"/>
                <w:bCs/>
                <w:color w:val="000000"/>
                <w:sz w:val="24"/>
                <w:szCs w:val="24"/>
                <w:lang w:eastAsia="vi-VN"/>
              </w:rPr>
              <w:t>ỗi TCTD, chi nhánh ngân hàng nước ngoài có thể lựa chọn sử dụng 01 dịch vụ hoặc tất cả các dịch vụ.</w:t>
            </w:r>
          </w:p>
        </w:tc>
      </w:tr>
      <w:tr w:rsidR="00BB40C3" w:rsidRPr="008A167C" w:rsidTr="00BB40C3">
        <w:tc>
          <w:tcPr>
            <w:tcW w:w="6475" w:type="dxa"/>
          </w:tcPr>
          <w:p w:rsidR="002E6AEA" w:rsidRPr="002E6AEA" w:rsidRDefault="002E6AEA" w:rsidP="002E6AEA">
            <w:pPr>
              <w:shd w:val="clear" w:color="auto" w:fill="FFFFFF"/>
              <w:spacing w:before="120" w:after="120" w:line="21" w:lineRule="atLeast"/>
              <w:jc w:val="both"/>
              <w:rPr>
                <w:rFonts w:ascii="Times New Roman" w:eastAsia="Times New Roman" w:hAnsi="Times New Roman" w:cs="Times New Roman"/>
                <w:b/>
                <w:bCs/>
                <w:color w:val="000000"/>
                <w:sz w:val="24"/>
                <w:szCs w:val="24"/>
                <w:shd w:val="clear" w:color="auto" w:fill="FFFFFF"/>
                <w:lang w:eastAsia="vi-VN"/>
              </w:rPr>
            </w:pPr>
            <w:r w:rsidRPr="002E6AEA">
              <w:rPr>
                <w:rFonts w:ascii="Times New Roman" w:eastAsia="Times New Roman" w:hAnsi="Times New Roman" w:cs="Times New Roman"/>
                <w:b/>
                <w:bCs/>
                <w:color w:val="000000"/>
                <w:sz w:val="24"/>
                <w:szCs w:val="24"/>
                <w:lang w:eastAsia="vi-VN"/>
              </w:rPr>
              <w:t>Điều 7. </w:t>
            </w:r>
            <w:r w:rsidRPr="002E6AEA">
              <w:rPr>
                <w:rFonts w:ascii="Times New Roman" w:eastAsia="Times New Roman" w:hAnsi="Times New Roman" w:cs="Times New Roman"/>
                <w:b/>
                <w:bCs/>
                <w:color w:val="000000"/>
                <w:sz w:val="24"/>
                <w:szCs w:val="24"/>
                <w:shd w:val="clear" w:color="auto" w:fill="FFFFFF"/>
                <w:lang w:eastAsia="vi-VN"/>
              </w:rPr>
              <w:t xml:space="preserve"> Dịch vụ bảo quản tài sản</w:t>
            </w:r>
          </w:p>
          <w:p w:rsidR="002E6AEA" w:rsidRPr="002E6AEA" w:rsidRDefault="002E6AEA" w:rsidP="004A0039">
            <w:pPr>
              <w:autoSpaceDE w:val="0"/>
              <w:autoSpaceDN w:val="0"/>
              <w:adjustRightInd w:val="0"/>
              <w:spacing w:before="60" w:after="60" w:line="21" w:lineRule="atLeast"/>
              <w:jc w:val="both"/>
              <w:rPr>
                <w:rFonts w:ascii="Times New Roman" w:hAnsi="Times New Roman" w:cs="Times New Roman"/>
                <w:bCs/>
                <w:sz w:val="24"/>
                <w:szCs w:val="24"/>
              </w:rPr>
            </w:pPr>
            <w:r w:rsidRPr="002E6AEA">
              <w:rPr>
                <w:rFonts w:ascii="Times New Roman" w:hAnsi="Times New Roman" w:cs="Times New Roman"/>
                <w:bCs/>
                <w:sz w:val="24"/>
                <w:szCs w:val="24"/>
              </w:rPr>
              <w:t>1. Tổ chức cung ứng dịch vụ tiếp nhận nhu cầu của tổ chức sử dụng dịch vụ và ký hợp đồng dịch vụ bảo quản tài sản với tổ chức sử dụng dịch vụ.</w:t>
            </w:r>
          </w:p>
          <w:p w:rsidR="00BB40C3" w:rsidRPr="008A167C" w:rsidRDefault="002E6AEA" w:rsidP="004A0039">
            <w:pPr>
              <w:spacing w:before="60" w:after="60"/>
              <w:jc w:val="both"/>
              <w:rPr>
                <w:rFonts w:ascii="Times New Roman" w:hAnsi="Times New Roman" w:cs="Times New Roman"/>
                <w:b/>
                <w:sz w:val="24"/>
                <w:szCs w:val="24"/>
              </w:rPr>
            </w:pPr>
            <w:r w:rsidRPr="002E6AEA">
              <w:rPr>
                <w:rFonts w:ascii="Times New Roman" w:hAnsi="Times New Roman" w:cs="Times New Roman"/>
                <w:bCs/>
                <w:sz w:val="24"/>
                <w:szCs w:val="24"/>
              </w:rPr>
              <w:t xml:space="preserve">2. Tổ chức cung ứng dịch vụ thực hiện dịch vụ bảo quản tài sản theo quy định của Ngân hàng Nhà nước </w:t>
            </w:r>
            <w:r w:rsidRPr="002E6AEA">
              <w:rPr>
                <w:rFonts w:ascii="Times New Roman" w:hAnsi="Times New Roman" w:cs="Times New Roman"/>
                <w:sz w:val="24"/>
                <w:szCs w:val="24"/>
              </w:rPr>
              <w:t>về dịch vụ bảo quản tài sản, cho thuê tủ, két sắt an toàn của tổ chức tín dụng.</w:t>
            </w:r>
          </w:p>
        </w:tc>
        <w:tc>
          <w:tcPr>
            <w:tcW w:w="6475" w:type="dxa"/>
          </w:tcPr>
          <w:p w:rsidR="004D6DE2" w:rsidRDefault="004D6DE2" w:rsidP="007D2255">
            <w:pPr>
              <w:autoSpaceDE w:val="0"/>
              <w:autoSpaceDN w:val="0"/>
              <w:adjustRightInd w:val="0"/>
              <w:spacing w:before="120"/>
              <w:jc w:val="both"/>
              <w:rPr>
                <w:rFonts w:ascii="Times New Roman" w:hAnsi="Times New Roman" w:cs="Times New Roman"/>
                <w:bCs/>
                <w:sz w:val="24"/>
                <w:szCs w:val="24"/>
              </w:rPr>
            </w:pPr>
          </w:p>
          <w:p w:rsidR="004D6DE2" w:rsidRDefault="004D6DE2" w:rsidP="004D6DE2">
            <w:pPr>
              <w:autoSpaceDE w:val="0"/>
              <w:autoSpaceDN w:val="0"/>
              <w:adjustRightInd w:val="0"/>
              <w:jc w:val="both"/>
              <w:rPr>
                <w:rFonts w:ascii="Times New Roman" w:hAnsi="Times New Roman" w:cs="Times New Roman"/>
                <w:bCs/>
                <w:sz w:val="24"/>
                <w:szCs w:val="24"/>
              </w:rPr>
            </w:pPr>
          </w:p>
          <w:p w:rsidR="004D6DE2" w:rsidRDefault="004D6DE2" w:rsidP="004D6DE2">
            <w:pPr>
              <w:autoSpaceDE w:val="0"/>
              <w:autoSpaceDN w:val="0"/>
              <w:adjustRightInd w:val="0"/>
              <w:jc w:val="both"/>
              <w:rPr>
                <w:rFonts w:ascii="Times New Roman" w:hAnsi="Times New Roman" w:cs="Times New Roman"/>
                <w:bCs/>
                <w:sz w:val="24"/>
                <w:szCs w:val="24"/>
              </w:rPr>
            </w:pPr>
          </w:p>
          <w:p w:rsidR="004D6DE2" w:rsidRDefault="004D6DE2" w:rsidP="004D6DE2">
            <w:pPr>
              <w:autoSpaceDE w:val="0"/>
              <w:autoSpaceDN w:val="0"/>
              <w:adjustRightInd w:val="0"/>
              <w:jc w:val="both"/>
              <w:rPr>
                <w:rFonts w:ascii="Times New Roman" w:hAnsi="Times New Roman" w:cs="Times New Roman"/>
                <w:bCs/>
                <w:sz w:val="24"/>
                <w:szCs w:val="24"/>
              </w:rPr>
            </w:pPr>
          </w:p>
          <w:p w:rsidR="00BB40C3" w:rsidRPr="004A0039" w:rsidRDefault="00096EF6" w:rsidP="006548A0">
            <w:pPr>
              <w:autoSpaceDE w:val="0"/>
              <w:autoSpaceDN w:val="0"/>
              <w:adjustRightInd w:val="0"/>
              <w:spacing w:before="240" w:after="120"/>
              <w:jc w:val="both"/>
              <w:rPr>
                <w:rFonts w:ascii="Times New Roman" w:hAnsi="Times New Roman" w:cs="Times New Roman"/>
                <w:sz w:val="24"/>
                <w:szCs w:val="24"/>
              </w:rPr>
            </w:pPr>
            <w:r w:rsidRPr="00AB1686">
              <w:rPr>
                <w:rFonts w:ascii="Times New Roman" w:hAnsi="Times New Roman" w:cs="Times New Roman"/>
                <w:bCs/>
                <w:i/>
                <w:sz w:val="24"/>
                <w:szCs w:val="24"/>
                <w:u w:val="single"/>
              </w:rPr>
              <w:t>Khoản 2:</w:t>
            </w:r>
            <w:r>
              <w:rPr>
                <w:rFonts w:ascii="Times New Roman" w:hAnsi="Times New Roman" w:cs="Times New Roman"/>
                <w:bCs/>
                <w:sz w:val="24"/>
                <w:szCs w:val="24"/>
              </w:rPr>
              <w:t xml:space="preserve"> </w:t>
            </w:r>
            <w:r w:rsidR="00A16A53" w:rsidRPr="008A167C">
              <w:rPr>
                <w:rFonts w:ascii="Times New Roman" w:hAnsi="Times New Roman" w:cs="Times New Roman"/>
                <w:bCs/>
                <w:sz w:val="24"/>
                <w:szCs w:val="24"/>
              </w:rPr>
              <w:t xml:space="preserve">Quy </w:t>
            </w:r>
            <w:r>
              <w:rPr>
                <w:rFonts w:ascii="Times New Roman" w:hAnsi="Times New Roman" w:cs="Times New Roman"/>
                <w:bCs/>
                <w:sz w:val="24"/>
                <w:szCs w:val="24"/>
              </w:rPr>
              <w:t>định về</w:t>
            </w:r>
            <w:r w:rsidR="00A16A53" w:rsidRPr="008A167C">
              <w:rPr>
                <w:rFonts w:ascii="Times New Roman" w:hAnsi="Times New Roman" w:cs="Times New Roman"/>
                <w:bCs/>
                <w:sz w:val="24"/>
                <w:szCs w:val="24"/>
              </w:rPr>
              <w:t xml:space="preserve"> dịch vụ bảo quản tài sản</w:t>
            </w:r>
            <w:r>
              <w:rPr>
                <w:rFonts w:ascii="Times New Roman" w:hAnsi="Times New Roman" w:cs="Times New Roman"/>
                <w:bCs/>
                <w:sz w:val="24"/>
                <w:szCs w:val="24"/>
              </w:rPr>
              <w:t xml:space="preserve"> đã được Thống đốc</w:t>
            </w:r>
            <w:r w:rsidR="00A16A53" w:rsidRPr="008A167C">
              <w:rPr>
                <w:rFonts w:ascii="Times New Roman" w:hAnsi="Times New Roman" w:cs="Times New Roman"/>
                <w:bCs/>
                <w:sz w:val="24"/>
                <w:szCs w:val="24"/>
              </w:rPr>
              <w:t xml:space="preserve"> quy định tại Thông tư 02/2016/TT-NHNN ngày 26/02/2016 của NHNN quy định về dịch vụ bảo quản tài sản, cho thuê tủ, két an toàn của tổ chức tín dụ</w:t>
            </w:r>
            <w:r>
              <w:rPr>
                <w:rFonts w:ascii="Times New Roman" w:hAnsi="Times New Roman" w:cs="Times New Roman"/>
                <w:bCs/>
                <w:sz w:val="24"/>
                <w:szCs w:val="24"/>
              </w:rPr>
              <w:t xml:space="preserve">ng, theo đó khi thực hiện thì tổ chức sử </w:t>
            </w:r>
            <w:r>
              <w:rPr>
                <w:rFonts w:ascii="Times New Roman" w:hAnsi="Times New Roman" w:cs="Times New Roman"/>
                <w:bCs/>
                <w:sz w:val="24"/>
                <w:szCs w:val="24"/>
              </w:rPr>
              <w:lastRenderedPageBreak/>
              <w:t>dụng dịch vụ</w:t>
            </w:r>
            <w:r w:rsidR="00071ACB">
              <w:rPr>
                <w:rFonts w:ascii="Times New Roman" w:hAnsi="Times New Roman" w:cs="Times New Roman"/>
                <w:bCs/>
                <w:sz w:val="24"/>
                <w:szCs w:val="24"/>
              </w:rPr>
              <w:t xml:space="preserve"> (TCTD, chi nhánh ngân hàng nước ngoài)</w:t>
            </w:r>
            <w:r>
              <w:rPr>
                <w:rFonts w:ascii="Times New Roman" w:hAnsi="Times New Roman" w:cs="Times New Roman"/>
                <w:bCs/>
                <w:sz w:val="24"/>
                <w:szCs w:val="24"/>
              </w:rPr>
              <w:t xml:space="preserve"> sẽ là </w:t>
            </w:r>
            <w:r>
              <w:rPr>
                <w:rFonts w:ascii="Times New Roman" w:hAnsi="Times New Roman" w:cs="Times New Roman"/>
                <w:b/>
                <w:bCs/>
                <w:sz w:val="24"/>
                <w:szCs w:val="24"/>
              </w:rPr>
              <w:t xml:space="preserve">khách hàng </w:t>
            </w:r>
            <w:r>
              <w:rPr>
                <w:rFonts w:ascii="Times New Roman" w:hAnsi="Times New Roman" w:cs="Times New Roman"/>
                <w:bCs/>
                <w:sz w:val="24"/>
                <w:szCs w:val="24"/>
              </w:rPr>
              <w:t>của tổ chức cung ứng dịch vụ</w:t>
            </w:r>
            <w:r w:rsidR="00071ACB">
              <w:rPr>
                <w:rFonts w:ascii="Times New Roman" w:hAnsi="Times New Roman" w:cs="Times New Roman"/>
                <w:bCs/>
                <w:sz w:val="24"/>
                <w:szCs w:val="24"/>
              </w:rPr>
              <w:t xml:space="preserve"> (ngân hàng thương mại được cấp giấy phép)</w:t>
            </w:r>
            <w:r>
              <w:rPr>
                <w:rFonts w:ascii="Times New Roman" w:hAnsi="Times New Roman" w:cs="Times New Roman"/>
                <w:bCs/>
                <w:sz w:val="24"/>
                <w:szCs w:val="24"/>
              </w:rPr>
              <w:t>.</w:t>
            </w:r>
          </w:p>
        </w:tc>
      </w:tr>
      <w:tr w:rsidR="00BB40C3" w:rsidRPr="008A167C" w:rsidTr="00BB40C3">
        <w:tc>
          <w:tcPr>
            <w:tcW w:w="6475" w:type="dxa"/>
          </w:tcPr>
          <w:p w:rsidR="002E6AEA" w:rsidRPr="002E6AEA" w:rsidRDefault="002E6AEA" w:rsidP="002E6AEA">
            <w:pPr>
              <w:shd w:val="clear" w:color="auto" w:fill="FFFFFF"/>
              <w:spacing w:before="120" w:after="120" w:line="21" w:lineRule="atLeast"/>
              <w:ind w:firstLine="22"/>
              <w:jc w:val="both"/>
              <w:rPr>
                <w:rFonts w:ascii="Times New Roman" w:eastAsia="Times New Roman" w:hAnsi="Times New Roman" w:cs="Times New Roman"/>
                <w:b/>
                <w:bCs/>
                <w:color w:val="000000"/>
                <w:sz w:val="24"/>
                <w:szCs w:val="24"/>
                <w:shd w:val="clear" w:color="auto" w:fill="FFFFFF"/>
                <w:lang w:eastAsia="vi-VN"/>
              </w:rPr>
            </w:pPr>
            <w:r w:rsidRPr="002E6AEA">
              <w:rPr>
                <w:rFonts w:ascii="Times New Roman" w:eastAsia="Times New Roman" w:hAnsi="Times New Roman" w:cs="Times New Roman"/>
                <w:b/>
                <w:bCs/>
                <w:color w:val="000000"/>
                <w:sz w:val="24"/>
                <w:szCs w:val="24"/>
                <w:lang w:eastAsia="vi-VN"/>
              </w:rPr>
              <w:lastRenderedPageBreak/>
              <w:t>Điều 8. </w:t>
            </w:r>
            <w:r w:rsidRPr="002E6AEA">
              <w:rPr>
                <w:rFonts w:ascii="Times New Roman" w:eastAsia="Times New Roman" w:hAnsi="Times New Roman" w:cs="Times New Roman"/>
                <w:b/>
                <w:bCs/>
                <w:color w:val="000000"/>
                <w:sz w:val="24"/>
                <w:szCs w:val="24"/>
                <w:shd w:val="clear" w:color="auto" w:fill="FFFFFF"/>
                <w:lang w:eastAsia="vi-VN"/>
              </w:rPr>
              <w:t>Dịch vụ vận chuyển tài sản</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1. Tổ chức cung ứng dịch vụ tiếp nhận nhu cầu của tổ chức sử dụng dịch vụ và ký hợp đồng vận chuyển tài sản với tổ chức sử dụng dịch vụ.</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2. Khi thực hiện dịch vụ vận chuyển tài sản, tổ chức cung ứng dịch vụ chịu trách nhiệm bố trí phương tiện vận chuyển và lực lượng bảo vệ; tổ chức sử dụng dịch vụ bố trí người giao (hoặc nhận) và áp tải hàng.</w:t>
            </w:r>
          </w:p>
          <w:p w:rsidR="00BB40C3" w:rsidRPr="002E6AEA" w:rsidRDefault="002E6AEA" w:rsidP="002E6AEA">
            <w:pPr>
              <w:spacing w:before="120" w:after="120" w:line="21" w:lineRule="atLeast"/>
              <w:ind w:firstLine="22"/>
              <w:jc w:val="both"/>
              <w:rPr>
                <w:bCs/>
                <w:szCs w:val="28"/>
              </w:rPr>
            </w:pPr>
            <w:r w:rsidRPr="002E6AEA">
              <w:rPr>
                <w:rFonts w:ascii="Times New Roman" w:hAnsi="Times New Roman" w:cs="Times New Roman"/>
                <w:bCs/>
                <w:sz w:val="24"/>
                <w:szCs w:val="24"/>
              </w:rPr>
              <w:t>3. Việc vận chuyển tài sản khi thực hiện dịch vụ ngân quỹ được thực hiện theo quy định của Ngân hàng Nhà nước về vận chuyển tiền mặt, tài sản quý, giấy tờ có giá.</w:t>
            </w:r>
          </w:p>
        </w:tc>
        <w:tc>
          <w:tcPr>
            <w:tcW w:w="6475" w:type="dxa"/>
          </w:tcPr>
          <w:p w:rsidR="00096EF6" w:rsidRDefault="00096EF6" w:rsidP="009F76A4">
            <w:pPr>
              <w:autoSpaceDE w:val="0"/>
              <w:autoSpaceDN w:val="0"/>
              <w:adjustRightInd w:val="0"/>
              <w:spacing w:before="120" w:after="120"/>
              <w:jc w:val="both"/>
              <w:rPr>
                <w:rFonts w:ascii="Times New Roman" w:hAnsi="Times New Roman" w:cs="Times New Roman"/>
                <w:bCs/>
                <w:sz w:val="24"/>
                <w:szCs w:val="24"/>
              </w:rPr>
            </w:pPr>
          </w:p>
          <w:p w:rsidR="00096EF6" w:rsidRDefault="00096EF6" w:rsidP="009F76A4">
            <w:pPr>
              <w:autoSpaceDE w:val="0"/>
              <w:autoSpaceDN w:val="0"/>
              <w:adjustRightInd w:val="0"/>
              <w:spacing w:before="120" w:after="120"/>
              <w:jc w:val="both"/>
              <w:rPr>
                <w:rFonts w:ascii="Times New Roman" w:hAnsi="Times New Roman" w:cs="Times New Roman"/>
                <w:bCs/>
                <w:sz w:val="24"/>
                <w:szCs w:val="24"/>
              </w:rPr>
            </w:pPr>
          </w:p>
          <w:p w:rsidR="00096EF6" w:rsidRDefault="00096EF6" w:rsidP="009F76A4">
            <w:pPr>
              <w:autoSpaceDE w:val="0"/>
              <w:autoSpaceDN w:val="0"/>
              <w:adjustRightInd w:val="0"/>
              <w:spacing w:before="120" w:after="120"/>
              <w:jc w:val="both"/>
              <w:rPr>
                <w:rFonts w:ascii="Times New Roman" w:hAnsi="Times New Roman" w:cs="Times New Roman"/>
                <w:bCs/>
                <w:sz w:val="24"/>
                <w:szCs w:val="24"/>
              </w:rPr>
            </w:pPr>
          </w:p>
          <w:p w:rsidR="00096EF6" w:rsidRDefault="00096EF6" w:rsidP="00627211">
            <w:pPr>
              <w:autoSpaceDE w:val="0"/>
              <w:autoSpaceDN w:val="0"/>
              <w:adjustRightInd w:val="0"/>
              <w:spacing w:before="240" w:after="120"/>
              <w:jc w:val="both"/>
              <w:rPr>
                <w:rFonts w:ascii="Times New Roman" w:hAnsi="Times New Roman" w:cs="Times New Roman"/>
                <w:bCs/>
                <w:sz w:val="24"/>
                <w:szCs w:val="24"/>
              </w:rPr>
            </w:pPr>
            <w:r w:rsidRPr="00AB1686">
              <w:rPr>
                <w:rFonts w:ascii="Times New Roman" w:hAnsi="Times New Roman" w:cs="Times New Roman"/>
                <w:bCs/>
                <w:i/>
                <w:sz w:val="24"/>
                <w:szCs w:val="24"/>
                <w:u w:val="single"/>
              </w:rPr>
              <w:t>- Khoản 2:</w:t>
            </w:r>
            <w:r>
              <w:rPr>
                <w:rFonts w:ascii="Times New Roman" w:hAnsi="Times New Roman" w:cs="Times New Roman"/>
                <w:bCs/>
                <w:sz w:val="24"/>
                <w:szCs w:val="24"/>
              </w:rPr>
              <w:t xml:space="preserve"> </w:t>
            </w:r>
            <w:r w:rsidRPr="008A167C">
              <w:rPr>
                <w:rFonts w:ascii="Times New Roman" w:hAnsi="Times New Roman" w:cs="Times New Roman"/>
                <w:bCs/>
                <w:sz w:val="24"/>
                <w:szCs w:val="24"/>
              </w:rPr>
              <w:t>quy định rõ đơn vị cung ứng dịch vụ chịu trách nhiệm bố trí phương tiện vận chuyển và lực lượng bảo vệ</w:t>
            </w:r>
            <w:r>
              <w:rPr>
                <w:rFonts w:ascii="Times New Roman" w:hAnsi="Times New Roman" w:cs="Times New Roman"/>
                <w:bCs/>
                <w:sz w:val="24"/>
                <w:szCs w:val="24"/>
              </w:rPr>
              <w:t xml:space="preserve"> còn</w:t>
            </w:r>
            <w:r w:rsidRPr="008A167C">
              <w:rPr>
                <w:rFonts w:ascii="Times New Roman" w:hAnsi="Times New Roman" w:cs="Times New Roman"/>
                <w:bCs/>
                <w:sz w:val="24"/>
                <w:szCs w:val="24"/>
              </w:rPr>
              <w:t xml:space="preserve"> tổ chức sử dụng dịch vụ bố trí người giao (hoặc nhận) và áp tải hàng </w:t>
            </w:r>
            <w:r>
              <w:rPr>
                <w:rFonts w:ascii="Times New Roman" w:hAnsi="Times New Roman" w:cs="Times New Roman"/>
                <w:bCs/>
                <w:sz w:val="24"/>
                <w:szCs w:val="24"/>
              </w:rPr>
              <w:t>(chủ hàng)</w:t>
            </w:r>
            <w:r w:rsidRPr="008A167C">
              <w:rPr>
                <w:rFonts w:ascii="Times New Roman" w:hAnsi="Times New Roman" w:cs="Times New Roman"/>
                <w:bCs/>
                <w:sz w:val="24"/>
                <w:szCs w:val="24"/>
              </w:rPr>
              <w:t>.</w:t>
            </w:r>
          </w:p>
          <w:p w:rsidR="00BB40C3" w:rsidRPr="008A167C" w:rsidRDefault="00096EF6" w:rsidP="004C670F">
            <w:pPr>
              <w:autoSpaceDE w:val="0"/>
              <w:autoSpaceDN w:val="0"/>
              <w:adjustRightInd w:val="0"/>
              <w:spacing w:before="120" w:after="120"/>
              <w:jc w:val="both"/>
              <w:rPr>
                <w:rFonts w:ascii="Times New Roman" w:hAnsi="Times New Roman" w:cs="Times New Roman"/>
                <w:sz w:val="24"/>
                <w:szCs w:val="24"/>
              </w:rPr>
            </w:pPr>
            <w:r w:rsidRPr="00AB1686">
              <w:rPr>
                <w:rFonts w:ascii="Times New Roman" w:hAnsi="Times New Roman" w:cs="Times New Roman"/>
                <w:bCs/>
                <w:i/>
                <w:sz w:val="24"/>
                <w:szCs w:val="24"/>
                <w:u w:val="single"/>
              </w:rPr>
              <w:t>- Khoản 3:</w:t>
            </w:r>
            <w:r>
              <w:rPr>
                <w:rFonts w:ascii="Times New Roman" w:hAnsi="Times New Roman" w:cs="Times New Roman"/>
                <w:bCs/>
                <w:sz w:val="24"/>
                <w:szCs w:val="24"/>
              </w:rPr>
              <w:t xml:space="preserve"> </w:t>
            </w:r>
            <w:r w:rsidR="007D2255" w:rsidRPr="008A167C">
              <w:rPr>
                <w:rFonts w:ascii="Times New Roman" w:hAnsi="Times New Roman" w:cs="Times New Roman"/>
                <w:bCs/>
                <w:sz w:val="24"/>
                <w:szCs w:val="24"/>
              </w:rPr>
              <w:t xml:space="preserve">Quy trình vận chuyển </w:t>
            </w:r>
            <w:r w:rsidR="004C670F">
              <w:rPr>
                <w:rFonts w:ascii="Times New Roman" w:hAnsi="Times New Roman" w:cs="Times New Roman"/>
                <w:bCs/>
                <w:sz w:val="24"/>
                <w:szCs w:val="24"/>
              </w:rPr>
              <w:t>tài sản</w:t>
            </w:r>
            <w:r w:rsidR="007D2255" w:rsidRPr="008A167C">
              <w:rPr>
                <w:rFonts w:ascii="Times New Roman" w:hAnsi="Times New Roman" w:cs="Times New Roman"/>
                <w:bCs/>
                <w:sz w:val="24"/>
                <w:szCs w:val="24"/>
              </w:rPr>
              <w:t xml:space="preserve"> tuân thủ theo quy định tại Chư</w:t>
            </w:r>
            <w:r w:rsidR="00A02F5D">
              <w:rPr>
                <w:rFonts w:ascii="Times New Roman" w:hAnsi="Times New Roman" w:cs="Times New Roman"/>
                <w:bCs/>
                <w:sz w:val="24"/>
                <w:szCs w:val="24"/>
              </w:rPr>
              <w:t>ơ</w:t>
            </w:r>
            <w:r w:rsidR="007D2255" w:rsidRPr="008A167C">
              <w:rPr>
                <w:rFonts w:ascii="Times New Roman" w:hAnsi="Times New Roman" w:cs="Times New Roman"/>
                <w:bCs/>
                <w:sz w:val="24"/>
                <w:szCs w:val="24"/>
              </w:rPr>
              <w:t xml:space="preserve">ng IV Thông tư 01/2014/TT-NHNN ngày 06/01/2014 của NHNN quy định về giao nhận, bảo quản, vận chuyển tiền mặt, tài sản quý, giấy tờ có giá. </w:t>
            </w:r>
          </w:p>
        </w:tc>
      </w:tr>
      <w:tr w:rsidR="00A16A53" w:rsidRPr="008A167C" w:rsidTr="00C21D06">
        <w:trPr>
          <w:trHeight w:val="3549"/>
        </w:trPr>
        <w:tc>
          <w:tcPr>
            <w:tcW w:w="6475" w:type="dxa"/>
          </w:tcPr>
          <w:p w:rsidR="002E6AEA" w:rsidRPr="002E6AEA" w:rsidRDefault="002E6AEA" w:rsidP="002E6AEA">
            <w:pPr>
              <w:spacing w:before="120" w:after="120" w:line="21" w:lineRule="atLeast"/>
              <w:ind w:firstLine="22"/>
              <w:jc w:val="both"/>
              <w:rPr>
                <w:rFonts w:ascii="Times New Roman" w:hAnsi="Times New Roman" w:cs="Times New Roman"/>
                <w:b/>
                <w:bCs/>
                <w:sz w:val="24"/>
                <w:szCs w:val="24"/>
              </w:rPr>
            </w:pPr>
            <w:r w:rsidRPr="002E6AEA">
              <w:rPr>
                <w:rFonts w:ascii="Times New Roman" w:hAnsi="Times New Roman" w:cs="Times New Roman"/>
                <w:b/>
                <w:bCs/>
                <w:sz w:val="24"/>
                <w:szCs w:val="24"/>
              </w:rPr>
              <w:t>Điều 9. Dịch vụ</w:t>
            </w:r>
            <w:r w:rsidR="00F263A8">
              <w:rPr>
                <w:rFonts w:ascii="Times New Roman" w:hAnsi="Times New Roman" w:cs="Times New Roman"/>
                <w:b/>
                <w:bCs/>
                <w:sz w:val="24"/>
                <w:szCs w:val="24"/>
              </w:rPr>
              <w:t xml:space="preserve"> thu, chi</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pacing w:val="-2"/>
                <w:sz w:val="24"/>
                <w:szCs w:val="24"/>
              </w:rPr>
            </w:pPr>
            <w:r w:rsidRPr="002E6AEA">
              <w:rPr>
                <w:rFonts w:ascii="Times New Roman" w:hAnsi="Times New Roman" w:cs="Times New Roman"/>
                <w:bCs/>
                <w:spacing w:val="-2"/>
                <w:sz w:val="24"/>
                <w:szCs w:val="24"/>
              </w:rPr>
              <w:t xml:space="preserve"> 1. Tổ chức cung ứng dịch vụ tiếp nhận nhu cầu của tổ chức sử dụng dịch vụ và ký hợp đồng dịch vụ thu, chi tiền mặt, ngoại tệ với tổ chức sử dụng dịch vụ.</w:t>
            </w:r>
          </w:p>
          <w:p w:rsid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 xml:space="preserve"> 2. Việc thu, chi tiền mặt, ngoại tệ của tổ chức cung ứng dịch vụ có thể thực hiện tại điểm giao dịch của bên cung ứng dịch vụ hoặc điểm giao dịch của bên sử dụng dịch vụ hoặc tại địa điểm khác theo thỏa thuận của các bên.</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p>
          <w:p w:rsidR="00A16A53" w:rsidRPr="002E6AEA" w:rsidRDefault="002E6AEA" w:rsidP="002E6AEA">
            <w:pPr>
              <w:autoSpaceDE w:val="0"/>
              <w:autoSpaceDN w:val="0"/>
              <w:adjustRightInd w:val="0"/>
              <w:spacing w:before="120" w:after="120" w:line="21" w:lineRule="atLeast"/>
              <w:ind w:firstLine="22"/>
              <w:jc w:val="both"/>
              <w:rPr>
                <w:bCs/>
                <w:szCs w:val="28"/>
              </w:rPr>
            </w:pPr>
            <w:r w:rsidRPr="002E6AEA">
              <w:rPr>
                <w:rFonts w:ascii="Times New Roman" w:hAnsi="Times New Roman" w:cs="Times New Roman"/>
                <w:bCs/>
                <w:sz w:val="24"/>
                <w:szCs w:val="24"/>
              </w:rPr>
              <w:t>3. Việc thu, chi tiền mặt, ngoại tệ của tổ chức cung ứng dịch vụ được thực hiện theo quy định của Ngân hàng Nhà nước về thu chi tiền mặt, ngoại tệ.</w:t>
            </w:r>
            <w:r w:rsidRPr="0079720A">
              <w:rPr>
                <w:bCs/>
                <w:szCs w:val="28"/>
              </w:rPr>
              <w:t xml:space="preserve"> </w:t>
            </w:r>
          </w:p>
        </w:tc>
        <w:tc>
          <w:tcPr>
            <w:tcW w:w="6475" w:type="dxa"/>
          </w:tcPr>
          <w:p w:rsidR="00096EF6" w:rsidRDefault="00096EF6" w:rsidP="00FB02F1">
            <w:pPr>
              <w:autoSpaceDE w:val="0"/>
              <w:autoSpaceDN w:val="0"/>
              <w:adjustRightInd w:val="0"/>
              <w:spacing w:before="120"/>
              <w:jc w:val="both"/>
              <w:rPr>
                <w:rFonts w:ascii="Times New Roman" w:hAnsi="Times New Roman" w:cs="Times New Roman"/>
                <w:bCs/>
                <w:sz w:val="24"/>
                <w:szCs w:val="24"/>
              </w:rPr>
            </w:pPr>
          </w:p>
          <w:p w:rsidR="00096EF6" w:rsidRDefault="00096EF6" w:rsidP="00FB02F1">
            <w:pPr>
              <w:autoSpaceDE w:val="0"/>
              <w:autoSpaceDN w:val="0"/>
              <w:adjustRightInd w:val="0"/>
              <w:spacing w:before="120"/>
              <w:jc w:val="both"/>
              <w:rPr>
                <w:rFonts w:ascii="Times New Roman" w:hAnsi="Times New Roman" w:cs="Times New Roman"/>
                <w:bCs/>
                <w:sz w:val="24"/>
                <w:szCs w:val="24"/>
              </w:rPr>
            </w:pPr>
          </w:p>
          <w:p w:rsidR="00096EF6" w:rsidRDefault="00096EF6" w:rsidP="00FB02F1">
            <w:pPr>
              <w:autoSpaceDE w:val="0"/>
              <w:autoSpaceDN w:val="0"/>
              <w:adjustRightInd w:val="0"/>
              <w:spacing w:before="120"/>
              <w:jc w:val="both"/>
              <w:rPr>
                <w:rFonts w:ascii="Times New Roman" w:hAnsi="Times New Roman" w:cs="Times New Roman"/>
                <w:bCs/>
                <w:sz w:val="24"/>
                <w:szCs w:val="24"/>
              </w:rPr>
            </w:pPr>
          </w:p>
          <w:p w:rsidR="00096EF6" w:rsidRDefault="00096EF6" w:rsidP="00096EF6">
            <w:pPr>
              <w:autoSpaceDE w:val="0"/>
              <w:autoSpaceDN w:val="0"/>
              <w:adjustRightInd w:val="0"/>
              <w:spacing w:before="240"/>
              <w:jc w:val="both"/>
              <w:rPr>
                <w:rFonts w:ascii="Times New Roman" w:hAnsi="Times New Roman" w:cs="Times New Roman"/>
                <w:bCs/>
                <w:sz w:val="24"/>
                <w:szCs w:val="24"/>
              </w:rPr>
            </w:pPr>
            <w:r w:rsidRPr="00AB1686">
              <w:rPr>
                <w:rFonts w:ascii="Times New Roman" w:hAnsi="Times New Roman" w:cs="Times New Roman"/>
                <w:bCs/>
                <w:i/>
                <w:sz w:val="24"/>
                <w:szCs w:val="24"/>
                <w:u w:val="single"/>
              </w:rPr>
              <w:t>- Khoản 2:</w:t>
            </w:r>
            <w:r>
              <w:rPr>
                <w:rFonts w:ascii="Times New Roman" w:hAnsi="Times New Roman" w:cs="Times New Roman"/>
                <w:bCs/>
                <w:sz w:val="24"/>
                <w:szCs w:val="24"/>
              </w:rPr>
              <w:t xml:space="preserve"> </w:t>
            </w:r>
            <w:r w:rsidR="00600C83" w:rsidRPr="008A167C">
              <w:rPr>
                <w:rFonts w:ascii="Times New Roman" w:hAnsi="Times New Roman" w:cs="Times New Roman"/>
                <w:bCs/>
                <w:sz w:val="24"/>
                <w:szCs w:val="24"/>
              </w:rPr>
              <w:t>quy định rõ địa điểm thực hiện thu, chi tiền mặt, ngoại tệ cho tổ chức sử dụng dịch vụ gồm: tại điểm giao dịch của bên cung ứng dịch vụ</w:t>
            </w:r>
            <w:r>
              <w:rPr>
                <w:rFonts w:ascii="Times New Roman" w:hAnsi="Times New Roman" w:cs="Times New Roman"/>
                <w:bCs/>
                <w:sz w:val="24"/>
                <w:szCs w:val="24"/>
              </w:rPr>
              <w:t xml:space="preserve"> (trụ sở của tổ chức tín dụng cung ứng dịch vụ)</w:t>
            </w:r>
            <w:r w:rsidR="00600C83" w:rsidRPr="008A167C">
              <w:rPr>
                <w:rFonts w:ascii="Times New Roman" w:hAnsi="Times New Roman" w:cs="Times New Roman"/>
                <w:bCs/>
                <w:sz w:val="24"/>
                <w:szCs w:val="24"/>
              </w:rPr>
              <w:t xml:space="preserve"> hoặc điểm giao dịch của bên sử dụng dịch vụ</w:t>
            </w:r>
            <w:r>
              <w:rPr>
                <w:rFonts w:ascii="Times New Roman" w:hAnsi="Times New Roman" w:cs="Times New Roman"/>
                <w:bCs/>
                <w:sz w:val="24"/>
                <w:szCs w:val="24"/>
              </w:rPr>
              <w:t xml:space="preserve"> (trụ sở của tổ chức tín dụng sử dụng dịch vụ)</w:t>
            </w:r>
            <w:r w:rsidR="00600C83" w:rsidRPr="008A167C">
              <w:rPr>
                <w:rFonts w:ascii="Times New Roman" w:hAnsi="Times New Roman" w:cs="Times New Roman"/>
                <w:bCs/>
                <w:sz w:val="24"/>
                <w:szCs w:val="24"/>
              </w:rPr>
              <w:t xml:space="preserve"> hoặc tại địa điểm </w:t>
            </w:r>
            <w:r w:rsidR="00274B59">
              <w:rPr>
                <w:rFonts w:ascii="Times New Roman" w:hAnsi="Times New Roman" w:cs="Times New Roman"/>
                <w:bCs/>
                <w:sz w:val="24"/>
                <w:szCs w:val="24"/>
              </w:rPr>
              <w:t>khác</w:t>
            </w:r>
            <w:r>
              <w:rPr>
                <w:rFonts w:ascii="Times New Roman" w:hAnsi="Times New Roman" w:cs="Times New Roman"/>
                <w:bCs/>
                <w:sz w:val="24"/>
                <w:szCs w:val="24"/>
              </w:rPr>
              <w:t xml:space="preserve"> (ngoài trụ sở)</w:t>
            </w:r>
            <w:r w:rsidR="00600C83" w:rsidRPr="008A167C">
              <w:rPr>
                <w:rFonts w:ascii="Times New Roman" w:hAnsi="Times New Roman" w:cs="Times New Roman"/>
                <w:bCs/>
                <w:sz w:val="24"/>
                <w:szCs w:val="24"/>
              </w:rPr>
              <w:t xml:space="preserve"> theo thỏa thuận của </w:t>
            </w:r>
            <w:r>
              <w:rPr>
                <w:rFonts w:ascii="Times New Roman" w:hAnsi="Times New Roman" w:cs="Times New Roman"/>
                <w:bCs/>
                <w:sz w:val="24"/>
                <w:szCs w:val="24"/>
              </w:rPr>
              <w:t>các</w:t>
            </w:r>
            <w:r w:rsidR="00600C83" w:rsidRPr="008A167C">
              <w:rPr>
                <w:rFonts w:ascii="Times New Roman" w:hAnsi="Times New Roman" w:cs="Times New Roman"/>
                <w:bCs/>
                <w:sz w:val="24"/>
                <w:szCs w:val="24"/>
              </w:rPr>
              <w:t xml:space="preserve"> bên. </w:t>
            </w:r>
          </w:p>
          <w:p w:rsidR="00A16A53" w:rsidRPr="00577554" w:rsidRDefault="00096EF6" w:rsidP="00627211">
            <w:pPr>
              <w:autoSpaceDE w:val="0"/>
              <w:autoSpaceDN w:val="0"/>
              <w:adjustRightInd w:val="0"/>
              <w:spacing w:after="120"/>
              <w:jc w:val="both"/>
              <w:rPr>
                <w:rFonts w:ascii="Times New Roman" w:hAnsi="Times New Roman" w:cs="Times New Roman"/>
                <w:bCs/>
                <w:sz w:val="24"/>
                <w:szCs w:val="24"/>
              </w:rPr>
            </w:pPr>
            <w:r w:rsidRPr="00AB1686">
              <w:rPr>
                <w:rFonts w:ascii="Times New Roman" w:hAnsi="Times New Roman" w:cs="Times New Roman"/>
                <w:bCs/>
                <w:i/>
                <w:sz w:val="24"/>
                <w:szCs w:val="24"/>
                <w:u w:val="single"/>
              </w:rPr>
              <w:t>- Khoản 3:</w:t>
            </w:r>
            <w:r>
              <w:rPr>
                <w:rFonts w:ascii="Times New Roman" w:hAnsi="Times New Roman" w:cs="Times New Roman"/>
                <w:bCs/>
                <w:sz w:val="24"/>
                <w:szCs w:val="24"/>
              </w:rPr>
              <w:t xml:space="preserve"> </w:t>
            </w:r>
            <w:r w:rsidR="00600C83" w:rsidRPr="008A167C">
              <w:rPr>
                <w:rFonts w:ascii="Times New Roman" w:hAnsi="Times New Roman" w:cs="Times New Roman"/>
                <w:bCs/>
                <w:sz w:val="24"/>
                <w:szCs w:val="24"/>
              </w:rPr>
              <w:t xml:space="preserve">Quy trình thu, chi tiền mặt, ngoại tệ tuân thủ theo quy định tại </w:t>
            </w:r>
            <w:r w:rsidR="00FB02F1" w:rsidRPr="008A167C">
              <w:rPr>
                <w:rFonts w:ascii="Times New Roman" w:hAnsi="Times New Roman" w:cs="Times New Roman"/>
                <w:bCs/>
                <w:sz w:val="24"/>
                <w:szCs w:val="24"/>
              </w:rPr>
              <w:t xml:space="preserve">Điều 10 </w:t>
            </w:r>
            <w:r w:rsidR="00600C83" w:rsidRPr="008A167C">
              <w:rPr>
                <w:rFonts w:ascii="Times New Roman" w:hAnsi="Times New Roman" w:cs="Times New Roman"/>
                <w:bCs/>
                <w:sz w:val="24"/>
                <w:szCs w:val="24"/>
              </w:rPr>
              <w:t xml:space="preserve">Thông tư 01/2014/TT-NHNN ngày 06/01/2014 của NHNN quy định về giao nhận, bảo quản, vận chuyển tiền mặt, tài sản quý, giấy tờ có giá. </w:t>
            </w:r>
          </w:p>
        </w:tc>
      </w:tr>
      <w:tr w:rsidR="00A16A53" w:rsidRPr="008A167C" w:rsidTr="00BB40C3">
        <w:tc>
          <w:tcPr>
            <w:tcW w:w="6475" w:type="dxa"/>
          </w:tcPr>
          <w:p w:rsidR="002E6AEA" w:rsidRPr="002E6AEA" w:rsidRDefault="002E6AEA" w:rsidP="002E6AEA">
            <w:pPr>
              <w:shd w:val="clear" w:color="auto" w:fill="FFFFFF"/>
              <w:spacing w:before="120" w:line="21" w:lineRule="atLeast"/>
              <w:ind w:firstLine="23"/>
              <w:jc w:val="both"/>
              <w:rPr>
                <w:rFonts w:ascii="Times New Roman" w:eastAsia="Times New Roman" w:hAnsi="Times New Roman" w:cs="Times New Roman"/>
                <w:b/>
                <w:bCs/>
                <w:color w:val="000000"/>
                <w:sz w:val="24"/>
                <w:szCs w:val="24"/>
                <w:shd w:val="clear" w:color="auto" w:fill="FFFFFF"/>
                <w:lang w:eastAsia="vi-VN"/>
              </w:rPr>
            </w:pPr>
            <w:r w:rsidRPr="002E6AEA">
              <w:rPr>
                <w:rFonts w:ascii="Times New Roman" w:eastAsia="Times New Roman" w:hAnsi="Times New Roman" w:cs="Times New Roman"/>
                <w:b/>
                <w:bCs/>
                <w:color w:val="000000"/>
                <w:sz w:val="24"/>
                <w:szCs w:val="24"/>
                <w:lang w:eastAsia="vi-VN"/>
              </w:rPr>
              <w:lastRenderedPageBreak/>
              <w:t>Điều 10. D</w:t>
            </w:r>
            <w:r w:rsidRPr="002E6AEA">
              <w:rPr>
                <w:rFonts w:ascii="Times New Roman" w:eastAsia="Times New Roman" w:hAnsi="Times New Roman" w:cs="Times New Roman"/>
                <w:b/>
                <w:bCs/>
                <w:color w:val="000000"/>
                <w:sz w:val="24"/>
                <w:szCs w:val="24"/>
                <w:shd w:val="clear" w:color="auto" w:fill="FFFFFF"/>
                <w:lang w:eastAsia="vi-VN"/>
              </w:rPr>
              <w:t>ịch vụ xử lý tiền</w:t>
            </w:r>
          </w:p>
          <w:p w:rsidR="002E6AEA" w:rsidRPr="002E6AEA" w:rsidRDefault="002E6AEA" w:rsidP="002E6AEA">
            <w:pPr>
              <w:autoSpaceDE w:val="0"/>
              <w:autoSpaceDN w:val="0"/>
              <w:adjustRightInd w:val="0"/>
              <w:spacing w:line="21" w:lineRule="atLeast"/>
              <w:ind w:firstLine="23"/>
              <w:jc w:val="both"/>
              <w:rPr>
                <w:rFonts w:ascii="Times New Roman" w:hAnsi="Times New Roman" w:cs="Times New Roman"/>
                <w:bCs/>
                <w:sz w:val="24"/>
                <w:szCs w:val="24"/>
              </w:rPr>
            </w:pPr>
            <w:r w:rsidRPr="002E6AEA">
              <w:rPr>
                <w:rFonts w:ascii="Times New Roman" w:hAnsi="Times New Roman" w:cs="Times New Roman"/>
                <w:bCs/>
                <w:sz w:val="24"/>
                <w:szCs w:val="24"/>
              </w:rPr>
              <w:t>1. Tổ chức cung ứng dịch vụ tiếp nhận nhu cầu của tổ chức sử dụng dịch vụ và ký hợp đồng dịch vụ xử lý tiền với tổ chức sử dụng dịch vụ.</w:t>
            </w:r>
          </w:p>
          <w:p w:rsidR="00A16A53" w:rsidRPr="002E6AEA" w:rsidRDefault="002E6AEA" w:rsidP="002E6AEA">
            <w:pPr>
              <w:autoSpaceDE w:val="0"/>
              <w:autoSpaceDN w:val="0"/>
              <w:adjustRightInd w:val="0"/>
              <w:spacing w:before="120" w:line="21" w:lineRule="atLeast"/>
              <w:ind w:firstLine="23"/>
              <w:jc w:val="both"/>
              <w:rPr>
                <w:bCs/>
                <w:szCs w:val="28"/>
              </w:rPr>
            </w:pPr>
            <w:r w:rsidRPr="002E6AEA">
              <w:rPr>
                <w:rFonts w:ascii="Times New Roman" w:hAnsi="Times New Roman" w:cs="Times New Roman"/>
                <w:bCs/>
                <w:sz w:val="24"/>
                <w:szCs w:val="24"/>
              </w:rPr>
              <w:t xml:space="preserve">2. Việc giao nhận, kiểm đếm, phân loại, tuyển chọn, đóng gói, niêm phong tiền giữa tổ chức cung ứng dịch vụ với tổ chức sử dụng dịch vụ được thực hiện theo quy định của Ngân hàng Nhà nước về giao nhận, kiểm đếm, tuyển chọn, đóng gói, niêm phong tiền. </w:t>
            </w:r>
          </w:p>
        </w:tc>
        <w:tc>
          <w:tcPr>
            <w:tcW w:w="6475" w:type="dxa"/>
          </w:tcPr>
          <w:p w:rsidR="00096EF6" w:rsidRDefault="00096EF6" w:rsidP="00C21D06">
            <w:pPr>
              <w:spacing w:before="120"/>
              <w:jc w:val="both"/>
              <w:rPr>
                <w:rFonts w:ascii="Times New Roman" w:hAnsi="Times New Roman" w:cs="Times New Roman"/>
                <w:bCs/>
                <w:sz w:val="24"/>
                <w:szCs w:val="24"/>
              </w:rPr>
            </w:pPr>
          </w:p>
          <w:p w:rsidR="00096EF6" w:rsidRDefault="00096EF6" w:rsidP="00C21D06">
            <w:pPr>
              <w:spacing w:before="120"/>
              <w:jc w:val="both"/>
              <w:rPr>
                <w:rFonts w:ascii="Times New Roman" w:hAnsi="Times New Roman" w:cs="Times New Roman"/>
                <w:bCs/>
                <w:sz w:val="24"/>
                <w:szCs w:val="24"/>
              </w:rPr>
            </w:pPr>
          </w:p>
          <w:p w:rsidR="00096EF6" w:rsidRDefault="00096EF6" w:rsidP="00C21D06">
            <w:pPr>
              <w:spacing w:before="120"/>
              <w:jc w:val="both"/>
              <w:rPr>
                <w:rFonts w:ascii="Times New Roman" w:hAnsi="Times New Roman" w:cs="Times New Roman"/>
                <w:bCs/>
                <w:sz w:val="24"/>
                <w:szCs w:val="24"/>
              </w:rPr>
            </w:pPr>
          </w:p>
          <w:p w:rsidR="00096EF6" w:rsidRDefault="00AB1686" w:rsidP="00627211">
            <w:pPr>
              <w:spacing w:before="120"/>
              <w:jc w:val="both"/>
              <w:rPr>
                <w:rFonts w:ascii="Times New Roman" w:hAnsi="Times New Roman" w:cs="Times New Roman"/>
                <w:bCs/>
                <w:sz w:val="24"/>
                <w:szCs w:val="24"/>
              </w:rPr>
            </w:pPr>
            <w:r>
              <w:rPr>
                <w:rFonts w:ascii="Times New Roman" w:hAnsi="Times New Roman" w:cs="Times New Roman"/>
                <w:bCs/>
                <w:i/>
                <w:sz w:val="24"/>
                <w:szCs w:val="24"/>
                <w:u w:val="single"/>
              </w:rPr>
              <w:t xml:space="preserve">Khoản 2: </w:t>
            </w:r>
            <w:r w:rsidR="00FB02F1" w:rsidRPr="008A167C">
              <w:rPr>
                <w:rFonts w:ascii="Times New Roman" w:hAnsi="Times New Roman" w:cs="Times New Roman"/>
                <w:bCs/>
                <w:sz w:val="24"/>
                <w:szCs w:val="24"/>
              </w:rPr>
              <w:t xml:space="preserve">Việc giao nhận, kiểm đếm, phân loại, tuyển chọn, đóng gói, niêm phong tiền giữa tổ chức cung ứng dịch vụ với tổ chức sử dụng dịch vụ tuân thủ theo quy định tại Thông tư 01/2014/TT-NHNN ngày 06/01/2014 của NHNN quy định về giao nhận, bảo quản, vận chuyển tiền mặt, tài sản quý, giấy tờ có giá </w:t>
            </w:r>
            <w:r w:rsidR="00096EF6">
              <w:rPr>
                <w:rFonts w:ascii="Times New Roman" w:hAnsi="Times New Roman" w:cs="Times New Roman"/>
                <w:bCs/>
                <w:sz w:val="24"/>
                <w:szCs w:val="24"/>
              </w:rPr>
              <w:t>như:</w:t>
            </w:r>
          </w:p>
          <w:p w:rsidR="00A841BE" w:rsidRDefault="00096EF6" w:rsidP="00096EF6">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841BE">
              <w:rPr>
                <w:rFonts w:ascii="Times New Roman" w:hAnsi="Times New Roman" w:cs="Times New Roman"/>
                <w:bCs/>
                <w:sz w:val="24"/>
                <w:szCs w:val="24"/>
              </w:rPr>
              <w:t>Giao nhận: quy định tại Điều 11, 13, 14;</w:t>
            </w:r>
          </w:p>
          <w:p w:rsidR="00A841BE" w:rsidRDefault="00A841BE" w:rsidP="00096EF6">
            <w:pPr>
              <w:jc w:val="both"/>
              <w:rPr>
                <w:rFonts w:ascii="Times New Roman" w:hAnsi="Times New Roman" w:cs="Times New Roman"/>
                <w:bCs/>
                <w:sz w:val="24"/>
                <w:szCs w:val="24"/>
              </w:rPr>
            </w:pPr>
            <w:r>
              <w:rPr>
                <w:rFonts w:ascii="Times New Roman" w:hAnsi="Times New Roman" w:cs="Times New Roman"/>
                <w:bCs/>
                <w:sz w:val="24"/>
                <w:szCs w:val="24"/>
              </w:rPr>
              <w:t>+ Kiểm đếm: quy định tại Điều 12;</w:t>
            </w:r>
          </w:p>
          <w:p w:rsidR="00A841BE" w:rsidRDefault="00A841BE" w:rsidP="00A841BE">
            <w:pPr>
              <w:jc w:val="both"/>
              <w:rPr>
                <w:rFonts w:ascii="Times New Roman" w:hAnsi="Times New Roman" w:cs="Times New Roman"/>
                <w:bCs/>
                <w:sz w:val="24"/>
                <w:szCs w:val="24"/>
              </w:rPr>
            </w:pPr>
            <w:r>
              <w:rPr>
                <w:rFonts w:ascii="Times New Roman" w:hAnsi="Times New Roman" w:cs="Times New Roman"/>
                <w:bCs/>
                <w:sz w:val="24"/>
                <w:szCs w:val="24"/>
              </w:rPr>
              <w:t>+</w:t>
            </w:r>
            <w:r w:rsidR="00FB02F1" w:rsidRPr="008A167C">
              <w:rPr>
                <w:rFonts w:ascii="Times New Roman" w:hAnsi="Times New Roman" w:cs="Times New Roman"/>
                <w:bCs/>
                <w:sz w:val="24"/>
                <w:szCs w:val="24"/>
              </w:rPr>
              <w:t xml:space="preserve"> Hội đồng kiểm đếm</w:t>
            </w:r>
            <w:r>
              <w:rPr>
                <w:rFonts w:ascii="Times New Roman" w:hAnsi="Times New Roman" w:cs="Times New Roman"/>
                <w:bCs/>
                <w:sz w:val="24"/>
                <w:szCs w:val="24"/>
              </w:rPr>
              <w:t>: quy định tại điều 62</w:t>
            </w:r>
            <w:r w:rsidR="00FB02F1" w:rsidRPr="008A167C">
              <w:rPr>
                <w:rFonts w:ascii="Times New Roman" w:hAnsi="Times New Roman" w:cs="Times New Roman"/>
                <w:bCs/>
                <w:sz w:val="24"/>
                <w:szCs w:val="24"/>
              </w:rPr>
              <w:t xml:space="preserve">; </w:t>
            </w:r>
          </w:p>
          <w:p w:rsidR="00A841BE" w:rsidRDefault="00A841BE" w:rsidP="00A841BE">
            <w:pPr>
              <w:jc w:val="both"/>
              <w:rPr>
                <w:rFonts w:ascii="Times New Roman" w:hAnsi="Times New Roman" w:cs="Times New Roman"/>
                <w:bCs/>
                <w:sz w:val="24"/>
                <w:szCs w:val="24"/>
              </w:rPr>
            </w:pPr>
            <w:r>
              <w:rPr>
                <w:rFonts w:ascii="Times New Roman" w:hAnsi="Times New Roman" w:cs="Times New Roman"/>
                <w:bCs/>
                <w:sz w:val="24"/>
                <w:szCs w:val="24"/>
              </w:rPr>
              <w:t>+ B</w:t>
            </w:r>
            <w:r w:rsidR="00FB02F1" w:rsidRPr="008A167C">
              <w:rPr>
                <w:rFonts w:ascii="Times New Roman" w:hAnsi="Times New Roman" w:cs="Times New Roman"/>
                <w:bCs/>
                <w:sz w:val="24"/>
                <w:szCs w:val="24"/>
              </w:rPr>
              <w:t>ó tiền sau khi kiểm đếm, phân loại, tuyển chọn phải được đóng gói niêm phong đầy đủ các yếu tố theo đúng quy định</w:t>
            </w:r>
            <w:r>
              <w:rPr>
                <w:rFonts w:ascii="Times New Roman" w:hAnsi="Times New Roman" w:cs="Times New Roman"/>
                <w:bCs/>
                <w:sz w:val="24"/>
                <w:szCs w:val="24"/>
              </w:rPr>
              <w:t xml:space="preserve"> tại Điều 4,5;</w:t>
            </w:r>
          </w:p>
          <w:p w:rsidR="00A841BE" w:rsidRDefault="00A841BE" w:rsidP="00A841BE">
            <w:pPr>
              <w:jc w:val="both"/>
              <w:rPr>
                <w:rFonts w:ascii="Times New Roman" w:hAnsi="Times New Roman" w:cs="Times New Roman"/>
                <w:bCs/>
                <w:sz w:val="24"/>
                <w:szCs w:val="24"/>
              </w:rPr>
            </w:pPr>
            <w:r>
              <w:rPr>
                <w:rFonts w:ascii="Times New Roman" w:hAnsi="Times New Roman" w:cs="Times New Roman"/>
                <w:bCs/>
                <w:sz w:val="24"/>
                <w:szCs w:val="24"/>
              </w:rPr>
              <w:t>+</w:t>
            </w:r>
            <w:r w:rsidR="00FB02F1" w:rsidRPr="008A167C">
              <w:rPr>
                <w:rFonts w:ascii="Times New Roman" w:hAnsi="Times New Roman" w:cs="Times New Roman"/>
                <w:bCs/>
                <w:sz w:val="24"/>
                <w:szCs w:val="24"/>
              </w:rPr>
              <w:t xml:space="preserve"> </w:t>
            </w:r>
            <w:r>
              <w:rPr>
                <w:rFonts w:ascii="Times New Roman" w:hAnsi="Times New Roman" w:cs="Times New Roman"/>
                <w:bCs/>
                <w:sz w:val="24"/>
                <w:szCs w:val="24"/>
              </w:rPr>
              <w:t>X</w:t>
            </w:r>
            <w:r w:rsidR="00FB02F1" w:rsidRPr="008A167C">
              <w:rPr>
                <w:rFonts w:ascii="Times New Roman" w:hAnsi="Times New Roman" w:cs="Times New Roman"/>
                <w:bCs/>
                <w:sz w:val="24"/>
                <w:szCs w:val="24"/>
              </w:rPr>
              <w:t>ử lý thừa thiếu</w:t>
            </w:r>
            <w:r>
              <w:rPr>
                <w:rFonts w:ascii="Times New Roman" w:hAnsi="Times New Roman" w:cs="Times New Roman"/>
                <w:bCs/>
                <w:sz w:val="24"/>
                <w:szCs w:val="24"/>
              </w:rPr>
              <w:t>: quy định tại Mục 2</w:t>
            </w:r>
          </w:p>
          <w:p w:rsidR="00A16A53" w:rsidRPr="008A167C" w:rsidRDefault="00A841BE" w:rsidP="00A841BE">
            <w:pPr>
              <w:jc w:val="both"/>
              <w:rPr>
                <w:rFonts w:ascii="Times New Roman" w:hAnsi="Times New Roman" w:cs="Times New Roman"/>
                <w:b/>
                <w:sz w:val="24"/>
                <w:szCs w:val="24"/>
              </w:rPr>
            </w:pPr>
            <w:r>
              <w:rPr>
                <w:rFonts w:ascii="Times New Roman" w:hAnsi="Times New Roman" w:cs="Times New Roman"/>
                <w:bCs/>
                <w:sz w:val="24"/>
                <w:szCs w:val="24"/>
              </w:rPr>
              <w:t>+ …</w:t>
            </w:r>
            <w:r w:rsidR="00FB02F1" w:rsidRPr="008A167C">
              <w:rPr>
                <w:rFonts w:ascii="Times New Roman" w:hAnsi="Times New Roman" w:cs="Times New Roman"/>
                <w:bCs/>
                <w:sz w:val="24"/>
                <w:szCs w:val="24"/>
              </w:rPr>
              <w:t>.</w:t>
            </w:r>
          </w:p>
        </w:tc>
      </w:tr>
      <w:tr w:rsidR="00A16A53" w:rsidRPr="008A167C" w:rsidTr="00BB40C3">
        <w:tc>
          <w:tcPr>
            <w:tcW w:w="6475" w:type="dxa"/>
          </w:tcPr>
          <w:p w:rsidR="002E6AEA" w:rsidRPr="002E6AEA" w:rsidRDefault="002E6AEA" w:rsidP="002E6AEA">
            <w:pPr>
              <w:spacing w:before="120" w:after="120" w:line="21" w:lineRule="atLeast"/>
              <w:ind w:firstLine="22"/>
              <w:jc w:val="both"/>
              <w:rPr>
                <w:rFonts w:ascii="Times New Roman" w:hAnsi="Times New Roman" w:cs="Times New Roman"/>
                <w:b/>
                <w:bCs/>
                <w:sz w:val="24"/>
                <w:szCs w:val="24"/>
              </w:rPr>
            </w:pPr>
            <w:r w:rsidRPr="002E6AEA">
              <w:rPr>
                <w:rFonts w:ascii="Times New Roman" w:hAnsi="Times New Roman" w:cs="Times New Roman"/>
                <w:b/>
                <w:bCs/>
                <w:sz w:val="24"/>
                <w:szCs w:val="24"/>
              </w:rPr>
              <w:t>Điều 11. Dịch vụ tiếp quỹ tập trung</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 xml:space="preserve">1. Tổ chức cung ứng dịch vụ tiếp nhận nhu cầu của tổ chức sử dụng dịch vụ và ký hợp đồng dịch vụ tiếp quỹ tập trung với tổ chức sử dụng dịch vụ. </w:t>
            </w:r>
          </w:p>
          <w:p w:rsid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 xml:space="preserve">2. Khi thực hiện dịch vụ tiếp quỹ tập trung, tổ chức cung ứng dịch vụ chịu trách nhiệm bố trí phương tiện vận chuyển, lực lượng bảo vệ, người áp tải để thực hiện việc tiếp quỹ theo quy định. </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p>
          <w:p w:rsid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 xml:space="preserve">3. Những bó (túi) tiền tiếp quỹ phải là những bó (túi) tiền có niêm phong của tổ chức cung ứng dịch vụ hoặc bó (túi) tiền có niêm phong của tổ chức sử dụng dịch vụ đã được kiểm đếm, tuyển chọn theo quy định. </w:t>
            </w:r>
          </w:p>
          <w:p w:rsidR="002E6AEA" w:rsidRDefault="002E6AEA" w:rsidP="002E6AEA">
            <w:pPr>
              <w:autoSpaceDE w:val="0"/>
              <w:autoSpaceDN w:val="0"/>
              <w:adjustRightInd w:val="0"/>
              <w:spacing w:line="21" w:lineRule="atLeast"/>
              <w:ind w:firstLine="23"/>
              <w:jc w:val="both"/>
              <w:rPr>
                <w:rFonts w:ascii="Times New Roman" w:hAnsi="Times New Roman" w:cs="Times New Roman"/>
                <w:bCs/>
                <w:sz w:val="24"/>
                <w:szCs w:val="24"/>
              </w:rPr>
            </w:pPr>
          </w:p>
          <w:p w:rsidR="002E6AEA" w:rsidRPr="002E6AEA" w:rsidRDefault="002E6AEA" w:rsidP="002E6AEA">
            <w:pPr>
              <w:autoSpaceDE w:val="0"/>
              <w:autoSpaceDN w:val="0"/>
              <w:adjustRightInd w:val="0"/>
              <w:spacing w:line="21" w:lineRule="atLeast"/>
              <w:ind w:firstLine="23"/>
              <w:jc w:val="both"/>
              <w:rPr>
                <w:rFonts w:ascii="Times New Roman" w:hAnsi="Times New Roman" w:cs="Times New Roman"/>
                <w:bCs/>
                <w:sz w:val="24"/>
                <w:szCs w:val="24"/>
              </w:rPr>
            </w:pPr>
          </w:p>
          <w:p w:rsidR="00A16A53" w:rsidRPr="008A167C" w:rsidRDefault="002E6AEA" w:rsidP="005255D2">
            <w:pPr>
              <w:autoSpaceDE w:val="0"/>
              <w:autoSpaceDN w:val="0"/>
              <w:adjustRightInd w:val="0"/>
              <w:spacing w:before="320" w:after="120"/>
              <w:ind w:firstLine="23"/>
              <w:jc w:val="both"/>
              <w:rPr>
                <w:rFonts w:ascii="Times New Roman" w:hAnsi="Times New Roman" w:cs="Times New Roman"/>
                <w:bCs/>
                <w:sz w:val="24"/>
                <w:szCs w:val="24"/>
              </w:rPr>
            </w:pPr>
            <w:r w:rsidRPr="002E6AEA">
              <w:rPr>
                <w:rFonts w:ascii="Times New Roman" w:hAnsi="Times New Roman" w:cs="Times New Roman"/>
                <w:bCs/>
                <w:sz w:val="24"/>
                <w:szCs w:val="24"/>
              </w:rPr>
              <w:lastRenderedPageBreak/>
              <w:t xml:space="preserve">4. Việc vận chuyển, giao nhận của tổ chức cung ứng dịch vụ với các điểm tiếp quỹ cố định của tổ chức sử dụng dịch vụ thực hiện theo quy định </w:t>
            </w:r>
            <w:r w:rsidR="005255D2" w:rsidRPr="002E6AEA">
              <w:rPr>
                <w:rFonts w:ascii="Times New Roman" w:hAnsi="Times New Roman" w:cs="Times New Roman"/>
                <w:bCs/>
                <w:sz w:val="24"/>
                <w:szCs w:val="24"/>
              </w:rPr>
              <w:t xml:space="preserve">của Ngân hàng Nhà nước </w:t>
            </w:r>
            <w:r w:rsidRPr="002E6AEA">
              <w:rPr>
                <w:rFonts w:ascii="Times New Roman" w:hAnsi="Times New Roman" w:cs="Times New Roman"/>
                <w:bCs/>
                <w:sz w:val="24"/>
                <w:szCs w:val="24"/>
              </w:rPr>
              <w:t>về vận chuyển, giao nhận tiền.</w:t>
            </w:r>
          </w:p>
        </w:tc>
        <w:tc>
          <w:tcPr>
            <w:tcW w:w="6475" w:type="dxa"/>
          </w:tcPr>
          <w:p w:rsidR="00745477" w:rsidRDefault="00745477" w:rsidP="00A02F5D">
            <w:pPr>
              <w:spacing w:before="120" w:after="120"/>
              <w:jc w:val="both"/>
              <w:rPr>
                <w:rFonts w:ascii="Times New Roman" w:hAnsi="Times New Roman" w:cs="Times New Roman"/>
                <w:bCs/>
                <w:sz w:val="24"/>
                <w:szCs w:val="24"/>
              </w:rPr>
            </w:pPr>
          </w:p>
          <w:p w:rsidR="00745477" w:rsidRDefault="00745477" w:rsidP="00A02F5D">
            <w:pPr>
              <w:spacing w:before="120" w:after="120"/>
              <w:jc w:val="both"/>
              <w:rPr>
                <w:rFonts w:ascii="Times New Roman" w:hAnsi="Times New Roman" w:cs="Times New Roman"/>
                <w:bCs/>
                <w:sz w:val="24"/>
                <w:szCs w:val="24"/>
              </w:rPr>
            </w:pPr>
          </w:p>
          <w:p w:rsidR="00745477" w:rsidRDefault="00745477" w:rsidP="00A02F5D">
            <w:pPr>
              <w:spacing w:before="120" w:after="120"/>
              <w:jc w:val="both"/>
              <w:rPr>
                <w:rFonts w:ascii="Times New Roman" w:hAnsi="Times New Roman" w:cs="Times New Roman"/>
                <w:bCs/>
                <w:sz w:val="24"/>
                <w:szCs w:val="24"/>
              </w:rPr>
            </w:pPr>
          </w:p>
          <w:p w:rsidR="00745477" w:rsidRDefault="00AB1686" w:rsidP="00745477">
            <w:pPr>
              <w:spacing w:before="360" w:after="120"/>
              <w:jc w:val="both"/>
              <w:rPr>
                <w:rFonts w:ascii="Times New Roman" w:hAnsi="Times New Roman" w:cs="Times New Roman"/>
                <w:bCs/>
                <w:sz w:val="24"/>
                <w:szCs w:val="24"/>
              </w:rPr>
            </w:pPr>
            <w:r>
              <w:rPr>
                <w:rFonts w:ascii="Times New Roman" w:hAnsi="Times New Roman" w:cs="Times New Roman"/>
                <w:bCs/>
                <w:i/>
                <w:sz w:val="24"/>
                <w:szCs w:val="24"/>
                <w:u w:val="single"/>
              </w:rPr>
              <w:t xml:space="preserve">- </w:t>
            </w:r>
            <w:r w:rsidR="00B87B13" w:rsidRPr="00AB1686">
              <w:rPr>
                <w:rFonts w:ascii="Times New Roman" w:hAnsi="Times New Roman" w:cs="Times New Roman"/>
                <w:bCs/>
                <w:i/>
                <w:sz w:val="24"/>
                <w:szCs w:val="24"/>
                <w:u w:val="single"/>
              </w:rPr>
              <w:t>Khoản 2</w:t>
            </w:r>
            <w:r w:rsidR="00745477">
              <w:rPr>
                <w:rFonts w:ascii="Times New Roman" w:hAnsi="Times New Roman" w:cs="Times New Roman"/>
                <w:bCs/>
                <w:sz w:val="24"/>
                <w:szCs w:val="24"/>
              </w:rPr>
              <w:t>:</w:t>
            </w:r>
            <w:r w:rsidR="00B87B13" w:rsidRPr="008A167C">
              <w:rPr>
                <w:rFonts w:ascii="Times New Roman" w:hAnsi="Times New Roman" w:cs="Times New Roman"/>
                <w:bCs/>
                <w:sz w:val="24"/>
                <w:szCs w:val="24"/>
              </w:rPr>
              <w:t xml:space="preserve"> quy định rõ trách nhiệm của tổ chức cung ứng dịch vụ bố trí xe chuyên dùng, lực lượng bảo vệ, người áp tải</w:t>
            </w:r>
            <w:r w:rsidR="00071ACB">
              <w:rPr>
                <w:rFonts w:ascii="Times New Roman" w:hAnsi="Times New Roman" w:cs="Times New Roman"/>
                <w:bCs/>
                <w:sz w:val="24"/>
                <w:szCs w:val="24"/>
              </w:rPr>
              <w:t xml:space="preserve"> (chủ hàng)</w:t>
            </w:r>
            <w:r w:rsidR="00B87B13" w:rsidRPr="008A167C">
              <w:rPr>
                <w:rFonts w:ascii="Times New Roman" w:hAnsi="Times New Roman" w:cs="Times New Roman"/>
                <w:bCs/>
                <w:sz w:val="24"/>
                <w:szCs w:val="24"/>
              </w:rPr>
              <w:t xml:space="preserve"> để thực hiện việc tiếp quỹ </w:t>
            </w:r>
            <w:r w:rsidR="00745477">
              <w:rPr>
                <w:rFonts w:ascii="Times New Roman" w:hAnsi="Times New Roman" w:cs="Times New Roman"/>
                <w:bCs/>
                <w:sz w:val="24"/>
                <w:szCs w:val="24"/>
              </w:rPr>
              <w:t>(phương tiện và toàn bộ các thành phần tham gia vận chuyển).</w:t>
            </w:r>
          </w:p>
          <w:p w:rsidR="00745477" w:rsidRDefault="00AB1686" w:rsidP="00745477">
            <w:pPr>
              <w:spacing w:before="120" w:after="120"/>
              <w:jc w:val="both"/>
              <w:rPr>
                <w:rFonts w:ascii="Times New Roman" w:hAnsi="Times New Roman" w:cs="Times New Roman"/>
                <w:bCs/>
                <w:sz w:val="24"/>
                <w:szCs w:val="24"/>
              </w:rPr>
            </w:pPr>
            <w:r>
              <w:rPr>
                <w:rFonts w:ascii="Times New Roman" w:hAnsi="Times New Roman" w:cs="Times New Roman"/>
                <w:bCs/>
                <w:i/>
                <w:sz w:val="24"/>
                <w:szCs w:val="24"/>
                <w:u w:val="single"/>
              </w:rPr>
              <w:t xml:space="preserve">- </w:t>
            </w:r>
            <w:r w:rsidR="00745477" w:rsidRPr="00AB1686">
              <w:rPr>
                <w:rFonts w:ascii="Times New Roman" w:hAnsi="Times New Roman" w:cs="Times New Roman"/>
                <w:bCs/>
                <w:i/>
                <w:sz w:val="24"/>
                <w:szCs w:val="24"/>
                <w:u w:val="single"/>
              </w:rPr>
              <w:t>Khoản 3:</w:t>
            </w:r>
            <w:r w:rsidR="00745477">
              <w:rPr>
                <w:rFonts w:ascii="Times New Roman" w:hAnsi="Times New Roman" w:cs="Times New Roman"/>
                <w:bCs/>
                <w:sz w:val="24"/>
                <w:szCs w:val="24"/>
              </w:rPr>
              <w:t xml:space="preserve"> </w:t>
            </w:r>
            <w:r w:rsidR="00B87B13" w:rsidRPr="008A167C">
              <w:rPr>
                <w:rFonts w:ascii="Times New Roman" w:hAnsi="Times New Roman" w:cs="Times New Roman"/>
                <w:bCs/>
                <w:sz w:val="24"/>
                <w:szCs w:val="24"/>
              </w:rPr>
              <w:t>những bó (túi) tiền tiếp quỹ phải là những bó (túi) có niêm phong của tổ chức cung ứng dịch vụ</w:t>
            </w:r>
            <w:r w:rsidR="00071ACB">
              <w:rPr>
                <w:rFonts w:ascii="Times New Roman" w:hAnsi="Times New Roman" w:cs="Times New Roman"/>
                <w:bCs/>
                <w:sz w:val="24"/>
                <w:szCs w:val="24"/>
              </w:rPr>
              <w:t xml:space="preserve"> </w:t>
            </w:r>
            <w:r w:rsidR="00B87B13" w:rsidRPr="008A167C">
              <w:rPr>
                <w:rFonts w:ascii="Times New Roman" w:hAnsi="Times New Roman" w:cs="Times New Roman"/>
                <w:bCs/>
                <w:sz w:val="24"/>
                <w:szCs w:val="24"/>
              </w:rPr>
              <w:t>đã được</w:t>
            </w:r>
            <w:r w:rsidR="00745477">
              <w:rPr>
                <w:rFonts w:ascii="Times New Roman" w:hAnsi="Times New Roman" w:cs="Times New Roman"/>
                <w:bCs/>
                <w:sz w:val="24"/>
                <w:szCs w:val="24"/>
              </w:rPr>
              <w:t xml:space="preserve"> </w:t>
            </w:r>
            <w:r w:rsidR="00B87B13" w:rsidRPr="008A167C">
              <w:rPr>
                <w:rFonts w:ascii="Times New Roman" w:hAnsi="Times New Roman" w:cs="Times New Roman"/>
                <w:bCs/>
                <w:sz w:val="24"/>
                <w:szCs w:val="24"/>
              </w:rPr>
              <w:t>kiểm đếm,</w:t>
            </w:r>
            <w:r w:rsidR="00071ACB">
              <w:rPr>
                <w:rFonts w:ascii="Times New Roman" w:hAnsi="Times New Roman" w:cs="Times New Roman"/>
                <w:bCs/>
                <w:sz w:val="24"/>
                <w:szCs w:val="24"/>
              </w:rPr>
              <w:t xml:space="preserve"> </w:t>
            </w:r>
            <w:r w:rsidR="00B87B13" w:rsidRPr="008A167C">
              <w:rPr>
                <w:rFonts w:ascii="Times New Roman" w:hAnsi="Times New Roman" w:cs="Times New Roman"/>
                <w:bCs/>
                <w:sz w:val="24"/>
                <w:szCs w:val="24"/>
              </w:rPr>
              <w:t>tuyển chọn</w:t>
            </w:r>
            <w:r w:rsidR="00071ACB">
              <w:rPr>
                <w:rFonts w:ascii="Times New Roman" w:hAnsi="Times New Roman" w:cs="Times New Roman"/>
                <w:bCs/>
                <w:sz w:val="24"/>
                <w:szCs w:val="24"/>
              </w:rPr>
              <w:t>, đóng bó</w:t>
            </w:r>
            <w:r w:rsidR="00577554">
              <w:rPr>
                <w:rFonts w:ascii="Times New Roman" w:hAnsi="Times New Roman" w:cs="Times New Roman"/>
                <w:bCs/>
                <w:sz w:val="24"/>
                <w:szCs w:val="24"/>
              </w:rPr>
              <w:t>,</w:t>
            </w:r>
            <w:r w:rsidR="00071ACB">
              <w:rPr>
                <w:rFonts w:ascii="Times New Roman" w:hAnsi="Times New Roman" w:cs="Times New Roman"/>
                <w:bCs/>
                <w:sz w:val="24"/>
                <w:szCs w:val="24"/>
              </w:rPr>
              <w:t xml:space="preserve"> niêm phong</w:t>
            </w:r>
            <w:r w:rsidR="00745477">
              <w:rPr>
                <w:rFonts w:ascii="Times New Roman" w:hAnsi="Times New Roman" w:cs="Times New Roman"/>
                <w:bCs/>
                <w:sz w:val="24"/>
                <w:szCs w:val="24"/>
              </w:rPr>
              <w:t xml:space="preserve"> hoặc bó (túi) tiền của tổ chức sử dụng dịch vụ</w:t>
            </w:r>
            <w:r w:rsidR="00577554">
              <w:rPr>
                <w:rFonts w:ascii="Times New Roman" w:hAnsi="Times New Roman" w:cs="Times New Roman"/>
                <w:bCs/>
                <w:sz w:val="24"/>
                <w:szCs w:val="24"/>
              </w:rPr>
              <w:t xml:space="preserve"> </w:t>
            </w:r>
            <w:r w:rsidR="00745477">
              <w:rPr>
                <w:rFonts w:ascii="Times New Roman" w:hAnsi="Times New Roman" w:cs="Times New Roman"/>
                <w:bCs/>
                <w:sz w:val="24"/>
                <w:szCs w:val="24"/>
              </w:rPr>
              <w:t>đã được tổ chức sử dụng dịch vụ, kiểm đếm, tuyển chọn</w:t>
            </w:r>
            <w:r w:rsidR="00577554">
              <w:rPr>
                <w:rFonts w:ascii="Times New Roman" w:hAnsi="Times New Roman" w:cs="Times New Roman"/>
                <w:bCs/>
                <w:sz w:val="24"/>
                <w:szCs w:val="24"/>
              </w:rPr>
              <w:t>, đóng bó, niêm phong</w:t>
            </w:r>
            <w:r w:rsidR="00745477">
              <w:rPr>
                <w:rFonts w:ascii="Times New Roman" w:hAnsi="Times New Roman" w:cs="Times New Roman"/>
                <w:bCs/>
                <w:sz w:val="24"/>
                <w:szCs w:val="24"/>
              </w:rPr>
              <w:t xml:space="preserve"> </w:t>
            </w:r>
            <w:r w:rsidR="00577554">
              <w:rPr>
                <w:rFonts w:ascii="Times New Roman" w:hAnsi="Times New Roman" w:cs="Times New Roman"/>
                <w:bCs/>
                <w:sz w:val="24"/>
                <w:szCs w:val="24"/>
              </w:rPr>
              <w:t>nộp cho</w:t>
            </w:r>
            <w:r w:rsidR="00745477">
              <w:rPr>
                <w:rFonts w:ascii="Times New Roman" w:hAnsi="Times New Roman" w:cs="Times New Roman"/>
                <w:bCs/>
                <w:sz w:val="24"/>
                <w:szCs w:val="24"/>
              </w:rPr>
              <w:t xml:space="preserve"> tổ chức cung ứng dịch vụ </w:t>
            </w:r>
            <w:r w:rsidR="00745477">
              <w:rPr>
                <w:rFonts w:ascii="Times New Roman" w:hAnsi="Times New Roman" w:cs="Times New Roman"/>
                <w:bCs/>
                <w:sz w:val="24"/>
                <w:szCs w:val="24"/>
              </w:rPr>
              <w:lastRenderedPageBreak/>
              <w:t>trước đây</w:t>
            </w:r>
            <w:r w:rsidR="00577554">
              <w:rPr>
                <w:rFonts w:ascii="Times New Roman" w:hAnsi="Times New Roman" w:cs="Times New Roman"/>
                <w:bCs/>
                <w:sz w:val="24"/>
                <w:szCs w:val="24"/>
              </w:rPr>
              <w:t>. Nội dung này được quy định căn cứ vào quy định tại</w:t>
            </w:r>
            <w:r w:rsidR="00745477">
              <w:rPr>
                <w:rFonts w:ascii="Times New Roman" w:hAnsi="Times New Roman" w:cs="Times New Roman"/>
                <w:bCs/>
                <w:sz w:val="24"/>
                <w:szCs w:val="24"/>
              </w:rPr>
              <w:t xml:space="preserve"> </w:t>
            </w:r>
            <w:r>
              <w:rPr>
                <w:rFonts w:ascii="Times New Roman" w:hAnsi="Times New Roman" w:cs="Times New Roman"/>
                <w:bCs/>
                <w:sz w:val="24"/>
                <w:szCs w:val="24"/>
              </w:rPr>
              <w:t>Điều 11 Thông tư 01/2014/TT-NHNN…</w:t>
            </w:r>
          </w:p>
          <w:p w:rsidR="00A16A53" w:rsidRPr="008A167C" w:rsidRDefault="00B87B13" w:rsidP="00AB1686">
            <w:pPr>
              <w:spacing w:before="120" w:after="120"/>
              <w:jc w:val="both"/>
              <w:rPr>
                <w:rFonts w:ascii="Times New Roman" w:hAnsi="Times New Roman" w:cs="Times New Roman"/>
                <w:b/>
                <w:sz w:val="24"/>
                <w:szCs w:val="24"/>
              </w:rPr>
            </w:pPr>
            <w:r w:rsidRPr="008A167C">
              <w:rPr>
                <w:rFonts w:ascii="Times New Roman" w:hAnsi="Times New Roman" w:cs="Times New Roman"/>
                <w:bCs/>
                <w:sz w:val="24"/>
                <w:szCs w:val="24"/>
              </w:rPr>
              <w:t xml:space="preserve"> </w:t>
            </w:r>
            <w:r w:rsidR="00AB1686" w:rsidRPr="00AB1686">
              <w:rPr>
                <w:rFonts w:ascii="Times New Roman" w:hAnsi="Times New Roman" w:cs="Times New Roman"/>
                <w:bCs/>
                <w:i/>
                <w:sz w:val="24"/>
                <w:szCs w:val="24"/>
                <w:u w:val="single"/>
              </w:rPr>
              <w:t>- Khoản 4:</w:t>
            </w:r>
            <w:r w:rsidR="00AB1686">
              <w:rPr>
                <w:rFonts w:ascii="Times New Roman" w:hAnsi="Times New Roman" w:cs="Times New Roman"/>
                <w:bCs/>
                <w:sz w:val="24"/>
                <w:szCs w:val="24"/>
              </w:rPr>
              <w:t xml:space="preserve"> </w:t>
            </w:r>
            <w:r w:rsidRPr="008A167C">
              <w:rPr>
                <w:rFonts w:ascii="Times New Roman" w:hAnsi="Times New Roman" w:cs="Times New Roman"/>
                <w:bCs/>
                <w:sz w:val="24"/>
                <w:szCs w:val="24"/>
              </w:rPr>
              <w:t>quy định địa điểm tiếp quỹ là các địa điểm cố định</w:t>
            </w:r>
            <w:r w:rsidR="00AB1686">
              <w:rPr>
                <w:rFonts w:ascii="Times New Roman" w:hAnsi="Times New Roman" w:cs="Times New Roman"/>
                <w:bCs/>
                <w:sz w:val="24"/>
                <w:szCs w:val="24"/>
              </w:rPr>
              <w:t xml:space="preserve"> (trụ sở chi nhánh, phòng giao dịch, ATM…)</w:t>
            </w:r>
            <w:r w:rsidRPr="008A167C">
              <w:rPr>
                <w:rFonts w:ascii="Times New Roman" w:hAnsi="Times New Roman" w:cs="Times New Roman"/>
                <w:bCs/>
                <w:sz w:val="24"/>
                <w:szCs w:val="24"/>
              </w:rPr>
              <w:t xml:space="preserve"> và việc vận chuyển</w:t>
            </w:r>
            <w:r w:rsidR="00EC3E9B">
              <w:rPr>
                <w:rFonts w:ascii="Times New Roman" w:hAnsi="Times New Roman" w:cs="Times New Roman"/>
                <w:bCs/>
                <w:sz w:val="24"/>
                <w:szCs w:val="24"/>
              </w:rPr>
              <w:t>, giao nhận</w:t>
            </w:r>
            <w:r w:rsidRPr="008A167C">
              <w:rPr>
                <w:rFonts w:ascii="Times New Roman" w:hAnsi="Times New Roman" w:cs="Times New Roman"/>
                <w:bCs/>
                <w:sz w:val="24"/>
                <w:szCs w:val="24"/>
              </w:rPr>
              <w:t xml:space="preserve"> hàng đặc biệt khi thực hiện dịch vụ tiếp quỹ tuân thủ theo quy định tại Thông tư 01/2014/TT-NHNN ngày 06/01/2014 của NHNN quy định về giao nhận, bảo quản, vận chuyển tiền mặt, tài sản quý, giấy tờ</w:t>
            </w:r>
            <w:r w:rsidR="00A54540">
              <w:rPr>
                <w:rFonts w:ascii="Times New Roman" w:hAnsi="Times New Roman" w:cs="Times New Roman"/>
                <w:bCs/>
                <w:sz w:val="24"/>
                <w:szCs w:val="24"/>
              </w:rPr>
              <w:t xml:space="preserve"> có giá.</w:t>
            </w:r>
          </w:p>
        </w:tc>
      </w:tr>
      <w:tr w:rsidR="00A16A53" w:rsidRPr="008A167C" w:rsidTr="00BB40C3">
        <w:tc>
          <w:tcPr>
            <w:tcW w:w="6475" w:type="dxa"/>
          </w:tcPr>
          <w:p w:rsidR="00B87B13" w:rsidRPr="008A167C" w:rsidRDefault="00B87B13" w:rsidP="00B87B13">
            <w:pPr>
              <w:shd w:val="clear" w:color="auto" w:fill="FFFFFF"/>
              <w:spacing w:before="120" w:after="120" w:line="21" w:lineRule="atLeast"/>
              <w:jc w:val="both"/>
              <w:rPr>
                <w:rFonts w:ascii="Times New Roman" w:eastAsia="Times New Roman" w:hAnsi="Times New Roman" w:cs="Times New Roman"/>
                <w:b/>
                <w:bCs/>
                <w:color w:val="000000"/>
                <w:sz w:val="24"/>
                <w:szCs w:val="24"/>
                <w:shd w:val="clear" w:color="auto" w:fill="FFFFFF"/>
                <w:lang w:eastAsia="vi-VN"/>
              </w:rPr>
            </w:pPr>
            <w:r w:rsidRPr="008A167C">
              <w:rPr>
                <w:rFonts w:ascii="Times New Roman" w:eastAsia="Times New Roman" w:hAnsi="Times New Roman" w:cs="Times New Roman"/>
                <w:b/>
                <w:bCs/>
                <w:color w:val="000000"/>
                <w:sz w:val="24"/>
                <w:szCs w:val="24"/>
                <w:shd w:val="clear" w:color="auto" w:fill="FFFFFF"/>
                <w:lang w:eastAsia="vi-VN"/>
              </w:rPr>
              <w:lastRenderedPageBreak/>
              <w:t xml:space="preserve">Điều 12. Dịch vụ ngân quỹ khác </w:t>
            </w:r>
          </w:p>
          <w:p w:rsidR="00A16A53" w:rsidRPr="008A167C" w:rsidRDefault="00B87B13" w:rsidP="00B87B13">
            <w:pPr>
              <w:autoSpaceDE w:val="0"/>
              <w:autoSpaceDN w:val="0"/>
              <w:adjustRightInd w:val="0"/>
              <w:spacing w:before="120" w:after="120" w:line="21" w:lineRule="atLeast"/>
              <w:jc w:val="both"/>
              <w:rPr>
                <w:rFonts w:ascii="Times New Roman" w:hAnsi="Times New Roman" w:cs="Times New Roman"/>
                <w:bCs/>
                <w:sz w:val="24"/>
                <w:szCs w:val="24"/>
              </w:rPr>
            </w:pPr>
            <w:r w:rsidRPr="008A167C">
              <w:rPr>
                <w:rFonts w:ascii="Times New Roman" w:hAnsi="Times New Roman" w:cs="Times New Roman"/>
                <w:bCs/>
                <w:sz w:val="24"/>
                <w:szCs w:val="24"/>
              </w:rPr>
              <w:t>Tổ chức cung ứng dịch vụ tiếp nhận nhu cầu của tổ chức sử dụng dịch vụ và ký hợp đồng với tổ chức sử dụng dịch vụ đối với các dịch vụ ngân quỹ khác theo khả năng cung ứng và phù hợp với các quy định của pháp luật. Các bên tổ chức thực hiện theo các điều khoản của hợp đồng.</w:t>
            </w:r>
          </w:p>
        </w:tc>
        <w:tc>
          <w:tcPr>
            <w:tcW w:w="6475" w:type="dxa"/>
          </w:tcPr>
          <w:p w:rsidR="00A16A53" w:rsidRPr="008A167C" w:rsidRDefault="00B87B13" w:rsidP="00274B59">
            <w:pPr>
              <w:spacing w:before="120"/>
              <w:jc w:val="both"/>
              <w:rPr>
                <w:rFonts w:ascii="Times New Roman" w:hAnsi="Times New Roman" w:cs="Times New Roman"/>
                <w:sz w:val="24"/>
                <w:szCs w:val="24"/>
              </w:rPr>
            </w:pPr>
            <w:r w:rsidRPr="008A167C">
              <w:rPr>
                <w:rFonts w:ascii="Times New Roman" w:hAnsi="Times New Roman" w:cs="Times New Roman"/>
                <w:sz w:val="24"/>
                <w:szCs w:val="24"/>
              </w:rPr>
              <w:t>Ngoài những dịch vụ đã quy định như trên, tổ chức tín dụng có thể cung ứ</w:t>
            </w:r>
            <w:r w:rsidR="00A54540">
              <w:rPr>
                <w:rFonts w:ascii="Times New Roman" w:hAnsi="Times New Roman" w:cs="Times New Roman"/>
                <w:sz w:val="24"/>
                <w:szCs w:val="24"/>
              </w:rPr>
              <w:t xml:space="preserve">ng </w:t>
            </w:r>
            <w:r w:rsidRPr="008A167C">
              <w:rPr>
                <w:rFonts w:ascii="Times New Roman" w:hAnsi="Times New Roman" w:cs="Times New Roman"/>
                <w:sz w:val="24"/>
                <w:szCs w:val="24"/>
              </w:rPr>
              <w:t xml:space="preserve">dịch vụ khác liên quan đến ngân quỹ, </w:t>
            </w:r>
            <w:r w:rsidR="00577554">
              <w:rPr>
                <w:rFonts w:ascii="Times New Roman" w:hAnsi="Times New Roman" w:cs="Times New Roman"/>
                <w:sz w:val="24"/>
                <w:szCs w:val="24"/>
              </w:rPr>
              <w:t>nhưng</w:t>
            </w:r>
            <w:r w:rsidRPr="008A167C">
              <w:rPr>
                <w:rFonts w:ascii="Times New Roman" w:hAnsi="Times New Roman" w:cs="Times New Roman"/>
                <w:sz w:val="24"/>
                <w:szCs w:val="24"/>
              </w:rPr>
              <w:t xml:space="preserve"> không thường xuyên, khối lượng giao dịch</w:t>
            </w:r>
            <w:r w:rsidR="00A02F5D">
              <w:rPr>
                <w:rFonts w:ascii="Times New Roman" w:hAnsi="Times New Roman" w:cs="Times New Roman"/>
                <w:sz w:val="24"/>
                <w:szCs w:val="24"/>
              </w:rPr>
              <w:t xml:space="preserve"> không</w:t>
            </w:r>
            <w:r w:rsidRPr="008A167C">
              <w:rPr>
                <w:rFonts w:ascii="Times New Roman" w:hAnsi="Times New Roman" w:cs="Times New Roman"/>
                <w:sz w:val="24"/>
                <w:szCs w:val="24"/>
              </w:rPr>
              <w:t xml:space="preserve"> lớn </w:t>
            </w:r>
            <w:r w:rsidR="00AB1686">
              <w:rPr>
                <w:rFonts w:ascii="Times New Roman" w:hAnsi="Times New Roman" w:cs="Times New Roman"/>
                <w:sz w:val="24"/>
                <w:szCs w:val="24"/>
              </w:rPr>
              <w:t xml:space="preserve">(như: </w:t>
            </w:r>
            <w:r w:rsidRPr="008A167C">
              <w:rPr>
                <w:rFonts w:ascii="Times New Roman" w:hAnsi="Times New Roman" w:cs="Times New Roman"/>
                <w:sz w:val="24"/>
                <w:szCs w:val="24"/>
              </w:rPr>
              <w:t>thu đổi ngoại tệ</w:t>
            </w:r>
            <w:r w:rsidR="00274B59">
              <w:rPr>
                <w:rFonts w:ascii="Times New Roman" w:hAnsi="Times New Roman" w:cs="Times New Roman"/>
                <w:sz w:val="24"/>
                <w:szCs w:val="24"/>
              </w:rPr>
              <w:t>, tiền mặt không đủ tiêu chuẩn lưu thông</w:t>
            </w:r>
            <w:r w:rsidR="00AB1686">
              <w:rPr>
                <w:rFonts w:ascii="Times New Roman" w:hAnsi="Times New Roman" w:cs="Times New Roman"/>
                <w:sz w:val="24"/>
                <w:szCs w:val="24"/>
              </w:rPr>
              <w:t xml:space="preserve"> cho tổ chức tín dụng khác</w:t>
            </w:r>
            <w:r w:rsidRPr="008A167C">
              <w:rPr>
                <w:rFonts w:ascii="Times New Roman" w:hAnsi="Times New Roman" w:cs="Times New Roman"/>
                <w:sz w:val="24"/>
                <w:szCs w:val="24"/>
              </w:rPr>
              <w:t>,…</w:t>
            </w:r>
            <w:r w:rsidR="00AB1686">
              <w:rPr>
                <w:rFonts w:ascii="Times New Roman" w:hAnsi="Times New Roman" w:cs="Times New Roman"/>
                <w:sz w:val="24"/>
                <w:szCs w:val="24"/>
              </w:rPr>
              <w:t>)</w:t>
            </w:r>
            <w:r w:rsidRPr="008A167C">
              <w:rPr>
                <w:rFonts w:ascii="Times New Roman" w:hAnsi="Times New Roman" w:cs="Times New Roman"/>
                <w:sz w:val="24"/>
                <w:szCs w:val="24"/>
              </w:rPr>
              <w:t xml:space="preserve"> thì tổ chức t</w:t>
            </w:r>
            <w:r w:rsidR="00A54540">
              <w:rPr>
                <w:rFonts w:ascii="Times New Roman" w:hAnsi="Times New Roman" w:cs="Times New Roman"/>
                <w:sz w:val="24"/>
                <w:szCs w:val="24"/>
              </w:rPr>
              <w:t>í</w:t>
            </w:r>
            <w:r w:rsidRPr="008A167C">
              <w:rPr>
                <w:rFonts w:ascii="Times New Roman" w:hAnsi="Times New Roman" w:cs="Times New Roman"/>
                <w:sz w:val="24"/>
                <w:szCs w:val="24"/>
              </w:rPr>
              <w:t>n dụng phải ký hợp đồng với nhau theo các quy định của luật pháp hiện hành.</w:t>
            </w:r>
          </w:p>
        </w:tc>
      </w:tr>
      <w:tr w:rsidR="009A2362" w:rsidRPr="008A167C" w:rsidTr="00BB40C3">
        <w:tc>
          <w:tcPr>
            <w:tcW w:w="6475" w:type="dxa"/>
          </w:tcPr>
          <w:p w:rsidR="009A2362" w:rsidRPr="008A167C" w:rsidRDefault="009A2362" w:rsidP="009A2362">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bookmarkStart w:id="4" w:name="dieu_11"/>
            <w:r w:rsidRPr="008A167C">
              <w:rPr>
                <w:rFonts w:ascii="Times New Roman" w:eastAsia="Times New Roman" w:hAnsi="Times New Roman" w:cs="Times New Roman"/>
                <w:b/>
                <w:bCs/>
                <w:color w:val="000000"/>
                <w:sz w:val="24"/>
                <w:szCs w:val="24"/>
                <w:lang w:eastAsia="vi-VN"/>
              </w:rPr>
              <w:t>Điều 1</w:t>
            </w:r>
            <w:r>
              <w:rPr>
                <w:rFonts w:ascii="Times New Roman" w:eastAsia="Times New Roman" w:hAnsi="Times New Roman" w:cs="Times New Roman"/>
                <w:b/>
                <w:bCs/>
                <w:color w:val="000000"/>
                <w:sz w:val="24"/>
                <w:szCs w:val="24"/>
                <w:lang w:eastAsia="vi-VN"/>
              </w:rPr>
              <w:t>3</w:t>
            </w:r>
            <w:r w:rsidRPr="008A167C">
              <w:rPr>
                <w:rFonts w:ascii="Times New Roman" w:eastAsia="Times New Roman" w:hAnsi="Times New Roman" w:cs="Times New Roman"/>
                <w:b/>
                <w:bCs/>
                <w:color w:val="000000"/>
                <w:sz w:val="24"/>
                <w:szCs w:val="24"/>
                <w:lang w:eastAsia="vi-VN"/>
              </w:rPr>
              <w:t>. Phí dịch vụ ngân quỹ</w:t>
            </w:r>
            <w:bookmarkEnd w:id="4"/>
          </w:p>
          <w:p w:rsidR="009A2362" w:rsidRPr="008A167C" w:rsidRDefault="009A2362" w:rsidP="002F11D5">
            <w:pPr>
              <w:spacing w:after="120"/>
              <w:jc w:val="both"/>
              <w:rPr>
                <w:rFonts w:ascii="Times New Roman" w:hAnsi="Times New Roman" w:cs="Times New Roman"/>
                <w:b/>
                <w:sz w:val="24"/>
                <w:szCs w:val="24"/>
              </w:rPr>
            </w:pPr>
            <w:r w:rsidRPr="008A167C">
              <w:rPr>
                <w:rFonts w:ascii="Times New Roman" w:eastAsia="Times New Roman" w:hAnsi="Times New Roman" w:cs="Times New Roman"/>
                <w:color w:val="000000"/>
                <w:sz w:val="24"/>
                <w:szCs w:val="24"/>
                <w:lang w:eastAsia="vi-VN"/>
              </w:rPr>
              <w:t>Tổ chức cung ứng dịch vụ ngân quỹ xây dựng mức phí đối với từng loại hình dịch vụ</w:t>
            </w:r>
            <w:r w:rsidR="002F11D5">
              <w:rPr>
                <w:rFonts w:ascii="Times New Roman" w:eastAsia="Times New Roman" w:hAnsi="Times New Roman" w:cs="Times New Roman"/>
                <w:color w:val="000000"/>
                <w:sz w:val="24"/>
                <w:szCs w:val="24"/>
                <w:lang w:eastAsia="vi-VN"/>
              </w:rPr>
              <w:t>,</w:t>
            </w:r>
            <w:r w:rsidRPr="008A167C">
              <w:rPr>
                <w:rFonts w:ascii="Times New Roman" w:eastAsia="Times New Roman" w:hAnsi="Times New Roman" w:cs="Times New Roman"/>
                <w:color w:val="000000"/>
                <w:sz w:val="24"/>
                <w:szCs w:val="24"/>
                <w:lang w:eastAsia="vi-VN"/>
              </w:rPr>
              <w:t xml:space="preserve"> thỏa thuận trực tiếp với bên sử dụng dịch vụ </w:t>
            </w:r>
            <w:r w:rsidR="002F11D5" w:rsidRPr="008A167C">
              <w:rPr>
                <w:rFonts w:ascii="Times New Roman" w:eastAsia="Times New Roman" w:hAnsi="Times New Roman" w:cs="Times New Roman"/>
                <w:color w:val="000000"/>
                <w:sz w:val="24"/>
                <w:szCs w:val="24"/>
                <w:lang w:eastAsia="vi-VN"/>
              </w:rPr>
              <w:t xml:space="preserve">và </w:t>
            </w:r>
            <w:r w:rsidR="002F11D5">
              <w:rPr>
                <w:rFonts w:ascii="Times New Roman" w:eastAsia="Times New Roman" w:hAnsi="Times New Roman" w:cs="Times New Roman"/>
                <w:color w:val="000000"/>
                <w:sz w:val="24"/>
                <w:szCs w:val="24"/>
                <w:lang w:eastAsia="vi-VN"/>
              </w:rPr>
              <w:t xml:space="preserve">quy định cụ thể </w:t>
            </w:r>
            <w:r w:rsidRPr="008A167C">
              <w:rPr>
                <w:rFonts w:ascii="Times New Roman" w:eastAsia="Times New Roman" w:hAnsi="Times New Roman" w:cs="Times New Roman"/>
                <w:color w:val="000000"/>
                <w:sz w:val="24"/>
                <w:szCs w:val="24"/>
                <w:lang w:eastAsia="vi-VN"/>
              </w:rPr>
              <w:t>trong hợp đồng trên nguyên tắc bình đẳng, tự nguyện và phù hợp với các quy định của pháp luật.</w:t>
            </w:r>
          </w:p>
        </w:tc>
        <w:tc>
          <w:tcPr>
            <w:tcW w:w="6475" w:type="dxa"/>
          </w:tcPr>
          <w:p w:rsidR="009A2362" w:rsidRPr="003E1576" w:rsidRDefault="009A2362" w:rsidP="009A2362">
            <w:pPr>
              <w:spacing w:before="120"/>
              <w:jc w:val="both"/>
              <w:rPr>
                <w:rFonts w:ascii="Times New Roman" w:hAnsi="Times New Roman" w:cs="Times New Roman"/>
                <w:sz w:val="24"/>
                <w:szCs w:val="24"/>
              </w:rPr>
            </w:pPr>
            <w:r w:rsidRPr="003E1576">
              <w:rPr>
                <w:rFonts w:ascii="Times New Roman" w:hAnsi="Times New Roman" w:cs="Times New Roman"/>
                <w:sz w:val="24"/>
                <w:szCs w:val="24"/>
              </w:rPr>
              <w:t xml:space="preserve">Việc thu phí thực hiện theo quy định của pháp luật </w:t>
            </w:r>
            <w:r>
              <w:rPr>
                <w:rFonts w:ascii="Times New Roman" w:hAnsi="Times New Roman" w:cs="Times New Roman"/>
                <w:sz w:val="24"/>
                <w:szCs w:val="24"/>
              </w:rPr>
              <w:t xml:space="preserve">về luật phí và lệ phí </w:t>
            </w:r>
            <w:r w:rsidRPr="003E1576">
              <w:rPr>
                <w:rFonts w:ascii="Times New Roman" w:hAnsi="Times New Roman" w:cs="Times New Roman"/>
                <w:sz w:val="24"/>
                <w:szCs w:val="24"/>
              </w:rPr>
              <w:t>(nếu có) hoặc tổ chức tín dụng tự quy đị</w:t>
            </w:r>
            <w:r>
              <w:rPr>
                <w:rFonts w:ascii="Times New Roman" w:hAnsi="Times New Roman" w:cs="Times New Roman"/>
                <w:sz w:val="24"/>
                <w:szCs w:val="24"/>
              </w:rPr>
              <w:t>nh và thực hiện.</w:t>
            </w:r>
          </w:p>
        </w:tc>
      </w:tr>
      <w:tr w:rsidR="00B87B13" w:rsidRPr="00BB40C3" w:rsidTr="00BB40C3">
        <w:tc>
          <w:tcPr>
            <w:tcW w:w="6475" w:type="dxa"/>
          </w:tcPr>
          <w:p w:rsidR="009A2362" w:rsidRPr="009A2362" w:rsidRDefault="009A2362" w:rsidP="009A2362">
            <w:pPr>
              <w:shd w:val="clear" w:color="auto" w:fill="FFFFFF"/>
              <w:spacing w:before="120" w:after="120" w:line="21" w:lineRule="atLeast"/>
              <w:ind w:firstLine="22"/>
              <w:rPr>
                <w:rFonts w:ascii="Times New Roman" w:eastAsia="Times New Roman" w:hAnsi="Times New Roman" w:cs="Times New Roman"/>
                <w:color w:val="000000"/>
                <w:sz w:val="24"/>
                <w:szCs w:val="24"/>
                <w:lang w:eastAsia="vi-VN"/>
              </w:rPr>
            </w:pPr>
            <w:bookmarkStart w:id="5" w:name="dieu_12"/>
            <w:r w:rsidRPr="009A2362">
              <w:rPr>
                <w:rFonts w:ascii="Times New Roman" w:eastAsia="Times New Roman" w:hAnsi="Times New Roman" w:cs="Times New Roman"/>
                <w:b/>
                <w:bCs/>
                <w:color w:val="000000"/>
                <w:sz w:val="24"/>
                <w:szCs w:val="24"/>
                <w:lang w:eastAsia="vi-VN"/>
              </w:rPr>
              <w:t xml:space="preserve">Điều 14. Xử lý thừa, thiếu </w:t>
            </w:r>
            <w:bookmarkEnd w:id="5"/>
          </w:p>
          <w:p w:rsidR="00B87B13" w:rsidRPr="008A167C" w:rsidRDefault="009A2362" w:rsidP="002F11D5">
            <w:pPr>
              <w:spacing w:after="120"/>
              <w:ind w:firstLine="22"/>
              <w:jc w:val="both"/>
              <w:rPr>
                <w:rFonts w:ascii="Times New Roman" w:hAnsi="Times New Roman" w:cs="Times New Roman"/>
                <w:b/>
                <w:sz w:val="24"/>
                <w:szCs w:val="24"/>
              </w:rPr>
            </w:pPr>
            <w:r w:rsidRPr="009A2362">
              <w:rPr>
                <w:rFonts w:ascii="Times New Roman" w:eastAsia="Times New Roman" w:hAnsi="Times New Roman" w:cs="Times New Roman"/>
                <w:color w:val="000000"/>
                <w:spacing w:val="-2"/>
                <w:sz w:val="24"/>
                <w:szCs w:val="24"/>
                <w:lang w:eastAsia="vi-VN"/>
              </w:rPr>
              <w:t xml:space="preserve">Việc xử lý thừa, thiếu </w:t>
            </w:r>
            <w:r w:rsidR="002F11D5">
              <w:rPr>
                <w:rFonts w:ascii="Times New Roman" w:eastAsia="Times New Roman" w:hAnsi="Times New Roman" w:cs="Times New Roman"/>
                <w:color w:val="000000"/>
                <w:spacing w:val="-2"/>
                <w:sz w:val="24"/>
                <w:szCs w:val="24"/>
                <w:lang w:eastAsia="vi-VN"/>
              </w:rPr>
              <w:t>tiền mặt, tài sản quý, giấy tờ có giá</w:t>
            </w:r>
            <w:r w:rsidRPr="009A2362">
              <w:rPr>
                <w:rFonts w:ascii="Times New Roman" w:eastAsia="Times New Roman" w:hAnsi="Times New Roman" w:cs="Times New Roman"/>
                <w:color w:val="000000"/>
                <w:spacing w:val="-2"/>
                <w:sz w:val="24"/>
                <w:szCs w:val="24"/>
                <w:lang w:eastAsia="vi-VN"/>
              </w:rPr>
              <w:t xml:space="preserve"> trong quá trình thực hiện cung ứng dịch vụ ngân quỹ được thực hiện theo quy định của Ngân hàng Nhà nước về giao nhận, bảo quản, vận chuyển tiền mặt, tài sản quý, giấy tờ có giá.</w:t>
            </w:r>
          </w:p>
        </w:tc>
        <w:tc>
          <w:tcPr>
            <w:tcW w:w="6475" w:type="dxa"/>
          </w:tcPr>
          <w:p w:rsidR="00B87B13" w:rsidRPr="003E1576" w:rsidRDefault="00274B59" w:rsidP="00274B59">
            <w:pPr>
              <w:spacing w:before="120"/>
              <w:jc w:val="both"/>
              <w:rPr>
                <w:rFonts w:ascii="Times New Roman" w:hAnsi="Times New Roman" w:cs="Times New Roman"/>
                <w:sz w:val="24"/>
                <w:szCs w:val="24"/>
              </w:rPr>
            </w:pPr>
            <w:r>
              <w:rPr>
                <w:rFonts w:ascii="Times New Roman" w:hAnsi="Times New Roman" w:cs="Times New Roman"/>
                <w:sz w:val="24"/>
                <w:szCs w:val="24"/>
              </w:rPr>
              <w:t xml:space="preserve">Việc xử lý thừa, thiếu được quy định tại Mục 2 Chương IV (Điều 64 đến Điều 67) Thông tư số </w:t>
            </w:r>
            <w:r w:rsidRPr="008A167C">
              <w:rPr>
                <w:rFonts w:ascii="Times New Roman" w:hAnsi="Times New Roman" w:cs="Times New Roman"/>
                <w:bCs/>
                <w:sz w:val="24"/>
                <w:szCs w:val="24"/>
              </w:rPr>
              <w:t>01/2014/TT-NHNN ngày 06/01/2014 của NHNN quy định về giao nhận, bảo quản, vận chuyển tiền mặt, tài sản quý, giấy tờ</w:t>
            </w:r>
            <w:r>
              <w:rPr>
                <w:rFonts w:ascii="Times New Roman" w:hAnsi="Times New Roman" w:cs="Times New Roman"/>
                <w:bCs/>
                <w:sz w:val="24"/>
                <w:szCs w:val="24"/>
              </w:rPr>
              <w:t xml:space="preserve"> có giá</w:t>
            </w:r>
            <w:r>
              <w:rPr>
                <w:rFonts w:ascii="Times New Roman" w:hAnsi="Times New Roman" w:cs="Times New Roman"/>
                <w:sz w:val="24"/>
                <w:szCs w:val="24"/>
              </w:rPr>
              <w:t>.</w:t>
            </w:r>
          </w:p>
        </w:tc>
      </w:tr>
      <w:tr w:rsidR="00B87B13" w:rsidRPr="00BB40C3" w:rsidTr="00BB40C3">
        <w:tc>
          <w:tcPr>
            <w:tcW w:w="6475" w:type="dxa"/>
          </w:tcPr>
          <w:p w:rsidR="00B73D4B" w:rsidRPr="008A167C" w:rsidRDefault="00B73D4B" w:rsidP="009A2362">
            <w:pPr>
              <w:shd w:val="clear" w:color="auto" w:fill="FFFFFF"/>
              <w:spacing w:before="120" w:after="120" w:line="21" w:lineRule="atLeast"/>
              <w:jc w:val="both"/>
              <w:rPr>
                <w:rFonts w:ascii="Times New Roman" w:eastAsia="Times New Roman" w:hAnsi="Times New Roman" w:cs="Times New Roman"/>
                <w:b/>
                <w:color w:val="000000"/>
                <w:sz w:val="24"/>
                <w:szCs w:val="24"/>
                <w:lang w:eastAsia="vi-VN"/>
              </w:rPr>
            </w:pPr>
            <w:r w:rsidRPr="008A167C">
              <w:rPr>
                <w:rFonts w:ascii="Times New Roman" w:eastAsia="Times New Roman" w:hAnsi="Times New Roman" w:cs="Times New Roman"/>
                <w:b/>
                <w:color w:val="000000"/>
                <w:sz w:val="24"/>
                <w:szCs w:val="24"/>
                <w:lang w:eastAsia="vi-VN"/>
              </w:rPr>
              <w:t>Chương III. ĐIỀU KHOẢN THI HÀNH</w:t>
            </w:r>
          </w:p>
          <w:p w:rsidR="009A2362" w:rsidRPr="009A2362" w:rsidRDefault="009A2362" w:rsidP="00263087">
            <w:pPr>
              <w:shd w:val="clear" w:color="auto" w:fill="FFFFFF"/>
              <w:spacing w:before="60" w:after="60" w:line="21" w:lineRule="atLeast"/>
              <w:ind w:firstLine="23"/>
              <w:jc w:val="both"/>
              <w:rPr>
                <w:rFonts w:ascii="Times New Roman" w:eastAsia="Times New Roman" w:hAnsi="Times New Roman" w:cs="Times New Roman"/>
                <w:color w:val="000000"/>
                <w:sz w:val="24"/>
                <w:szCs w:val="24"/>
                <w:lang w:eastAsia="vi-VN"/>
              </w:rPr>
            </w:pPr>
            <w:bookmarkStart w:id="6" w:name="dieu_13"/>
            <w:r w:rsidRPr="009A2362">
              <w:rPr>
                <w:rFonts w:ascii="Times New Roman" w:eastAsia="Times New Roman" w:hAnsi="Times New Roman" w:cs="Times New Roman"/>
                <w:b/>
                <w:bCs/>
                <w:color w:val="000000"/>
                <w:sz w:val="24"/>
                <w:szCs w:val="24"/>
                <w:lang w:eastAsia="vi-VN"/>
              </w:rPr>
              <w:t>Điều 15. Trách nhiệm của các đơn vị có liên quan thuộc Ngân hàng Nhà nước</w:t>
            </w:r>
            <w:bookmarkEnd w:id="6"/>
          </w:p>
          <w:p w:rsidR="00263087" w:rsidRPr="00263087" w:rsidRDefault="00263087" w:rsidP="006548A0">
            <w:pPr>
              <w:shd w:val="clear" w:color="auto" w:fill="FFFFFF"/>
              <w:spacing w:before="120" w:after="60"/>
              <w:ind w:firstLine="23"/>
              <w:jc w:val="both"/>
              <w:rPr>
                <w:rFonts w:ascii="Times New Roman" w:eastAsia="Times New Roman" w:hAnsi="Times New Roman" w:cs="Times New Roman"/>
                <w:color w:val="000000"/>
                <w:sz w:val="24"/>
                <w:szCs w:val="24"/>
                <w:lang w:eastAsia="vi-VN"/>
              </w:rPr>
            </w:pPr>
            <w:r w:rsidRPr="00263087">
              <w:rPr>
                <w:rFonts w:ascii="Times New Roman" w:eastAsia="Times New Roman" w:hAnsi="Times New Roman" w:cs="Times New Roman"/>
                <w:color w:val="000000"/>
                <w:sz w:val="24"/>
                <w:szCs w:val="24"/>
                <w:lang w:eastAsia="vi-VN"/>
              </w:rPr>
              <w:lastRenderedPageBreak/>
              <w:t>1. Cục Phát hành và Kho quỹ có trách nhiệm là đơn vị đầu mối xử lý những vướng mắc trong quá trình thực hiện Thông tư; hướng dẫn và kiểm tra việc thực hiện Thông tư này.</w:t>
            </w:r>
          </w:p>
          <w:p w:rsidR="00263087" w:rsidRPr="00263087" w:rsidRDefault="00263087" w:rsidP="00263087">
            <w:pPr>
              <w:spacing w:before="60" w:after="120"/>
              <w:ind w:firstLine="23"/>
              <w:jc w:val="both"/>
              <w:rPr>
                <w:rFonts w:ascii="Times New Roman" w:hAnsi="Times New Roman" w:cs="Times New Roman"/>
                <w:sz w:val="24"/>
                <w:szCs w:val="24"/>
              </w:rPr>
            </w:pPr>
            <w:r w:rsidRPr="00263087">
              <w:rPr>
                <w:rFonts w:ascii="Times New Roman" w:hAnsi="Times New Roman" w:cs="Times New Roman"/>
                <w:sz w:val="24"/>
                <w:szCs w:val="24"/>
              </w:rPr>
              <w:t>2. Cơ quan Thanh tra, giám sát ngân hàng chịu trách nhiệm thanh tra thực hiện Thông tư này đối với tổ chức tín dụng, chi nhánh ngân hàng nước ngoài.</w:t>
            </w:r>
          </w:p>
          <w:p w:rsidR="00B87B13" w:rsidRPr="00263087" w:rsidRDefault="00263087" w:rsidP="006548A0">
            <w:pPr>
              <w:spacing w:before="120" w:after="240"/>
              <w:ind w:firstLine="23"/>
              <w:jc w:val="both"/>
              <w:rPr>
                <w:rFonts w:cs="Times New Roman"/>
                <w:szCs w:val="28"/>
              </w:rPr>
            </w:pPr>
            <w:r w:rsidRPr="00263087">
              <w:rPr>
                <w:rFonts w:ascii="Times New Roman" w:hAnsi="Times New Roman" w:cs="Times New Roman"/>
                <w:sz w:val="24"/>
                <w:szCs w:val="24"/>
              </w:rPr>
              <w:t>3. Ngân hàng Nhà nước chi nhánh tỉnh, thành phố chịu trách nhiệm thanh tra, kiểm tra việc thực hiện Thông tư này đối với tổ chức tín dụng, chi nhánh ngân hàng nước ngoài trên địa bàn.</w:t>
            </w:r>
          </w:p>
        </w:tc>
        <w:tc>
          <w:tcPr>
            <w:tcW w:w="6475" w:type="dxa"/>
          </w:tcPr>
          <w:p w:rsidR="00B87B13" w:rsidRPr="00B73D4B" w:rsidRDefault="00B73D4B" w:rsidP="006548A0">
            <w:pPr>
              <w:spacing w:before="120" w:after="120"/>
              <w:jc w:val="both"/>
              <w:rPr>
                <w:rFonts w:ascii="Times New Roman" w:hAnsi="Times New Roman" w:cs="Times New Roman"/>
                <w:spacing w:val="-6"/>
                <w:sz w:val="24"/>
                <w:szCs w:val="24"/>
              </w:rPr>
            </w:pPr>
            <w:r w:rsidRPr="00B73D4B">
              <w:rPr>
                <w:rFonts w:ascii="Times New Roman" w:hAnsi="Times New Roman" w:cs="Times New Roman"/>
                <w:sz w:val="24"/>
                <w:szCs w:val="24"/>
              </w:rPr>
              <w:lastRenderedPageBreak/>
              <w:t xml:space="preserve">Quy định trách nhiệm đầu mối xử lý vướng mắc và hướng dẫn, kiểm tra việc thực hiện Thông tư của Cục Phát hành và Kho quỹ và trách nhiệm thanh tra việc tổ </w:t>
            </w:r>
            <w:r w:rsidRPr="00B73D4B">
              <w:rPr>
                <w:rFonts w:ascii="Times New Roman" w:hAnsi="Times New Roman" w:cs="Times New Roman"/>
                <w:spacing w:val="-6"/>
                <w:sz w:val="24"/>
                <w:szCs w:val="24"/>
              </w:rPr>
              <w:t xml:space="preserve">chức thực hiện Thông tư này của tổ </w:t>
            </w:r>
            <w:r w:rsidRPr="00B73D4B">
              <w:rPr>
                <w:rFonts w:ascii="Times New Roman" w:hAnsi="Times New Roman" w:cs="Times New Roman"/>
                <w:spacing w:val="-6"/>
                <w:sz w:val="24"/>
                <w:szCs w:val="24"/>
              </w:rPr>
              <w:lastRenderedPageBreak/>
              <w:t>chức tín dụng theo thẩm quyền của</w:t>
            </w:r>
            <w:r w:rsidRPr="00B73D4B">
              <w:rPr>
                <w:rFonts w:ascii="Times New Roman" w:hAnsi="Times New Roman" w:cs="Times New Roman"/>
                <w:sz w:val="24"/>
                <w:szCs w:val="24"/>
              </w:rPr>
              <w:t xml:space="preserve"> Cơ quan Thanh tra, giám sát ngân hàng, NHNN chi nhánh tỉnh, thành phố.</w:t>
            </w:r>
          </w:p>
        </w:tc>
      </w:tr>
      <w:tr w:rsidR="00B87B13" w:rsidRPr="00BB40C3" w:rsidTr="00BB40C3">
        <w:tc>
          <w:tcPr>
            <w:tcW w:w="6475" w:type="dxa"/>
          </w:tcPr>
          <w:p w:rsidR="00B73D4B" w:rsidRPr="008A167C" w:rsidRDefault="009A2362" w:rsidP="006548A0">
            <w:pPr>
              <w:shd w:val="clear" w:color="auto" w:fill="FFFFFF"/>
              <w:spacing w:before="240" w:after="60" w:line="21" w:lineRule="atLeast"/>
              <w:jc w:val="both"/>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lastRenderedPageBreak/>
              <w:t>Điều 16</w:t>
            </w:r>
            <w:r w:rsidR="00B73D4B" w:rsidRPr="008A167C">
              <w:rPr>
                <w:rFonts w:ascii="Times New Roman" w:eastAsia="Times New Roman" w:hAnsi="Times New Roman" w:cs="Times New Roman"/>
                <w:b/>
                <w:bCs/>
                <w:color w:val="000000"/>
                <w:sz w:val="24"/>
                <w:szCs w:val="24"/>
                <w:lang w:eastAsia="vi-VN"/>
              </w:rPr>
              <w:t>. Trách nhiệm của tổ chức tín dụng</w:t>
            </w:r>
          </w:p>
          <w:p w:rsidR="006548A0" w:rsidRPr="006548A0" w:rsidRDefault="006548A0" w:rsidP="006548A0">
            <w:pPr>
              <w:shd w:val="clear" w:color="auto" w:fill="FFFFFF"/>
              <w:spacing w:before="120" w:after="120"/>
              <w:jc w:val="both"/>
              <w:rPr>
                <w:rFonts w:ascii="Times New Roman" w:eastAsia="Times New Roman" w:hAnsi="Times New Roman" w:cs="Times New Roman"/>
                <w:bCs/>
                <w:color w:val="000000"/>
                <w:sz w:val="24"/>
                <w:szCs w:val="24"/>
                <w:lang w:eastAsia="vi-VN"/>
              </w:rPr>
            </w:pPr>
            <w:r w:rsidRPr="006548A0">
              <w:rPr>
                <w:rFonts w:ascii="Times New Roman" w:eastAsia="Times New Roman" w:hAnsi="Times New Roman" w:cs="Times New Roman"/>
                <w:bCs/>
                <w:color w:val="000000"/>
                <w:sz w:val="24"/>
                <w:szCs w:val="24"/>
                <w:lang w:eastAsia="vi-VN"/>
              </w:rPr>
              <w:t>1. Tổ chức tín dụng cung ứng dịch vụ căn cứ quy định tại Thông tư này ban hành quy định, quy trình nội bộ cho từng loại hình dịch vụ ngân quỹ và chịu trách nhiệm đảm bảo an toàn tiền, tài sản, đồng thời thống nhất với tổ chức sử dụng dịch vụ trước khi ký hợp đồng. Quy định, quy trình nội bộ phải được gửi về Ngân hàng Nhà nước (Cục Phát hành và Kho quỹ) trong thời hạn 10 ngày kể từ ngày ban hành.</w:t>
            </w:r>
          </w:p>
          <w:p w:rsidR="00B87B13" w:rsidRPr="008A167C" w:rsidRDefault="00B73D4B" w:rsidP="006548A0">
            <w:pPr>
              <w:shd w:val="clear" w:color="auto" w:fill="FFFFFF"/>
              <w:spacing w:before="120" w:after="240" w:line="21" w:lineRule="atLeast"/>
              <w:jc w:val="both"/>
              <w:rPr>
                <w:rFonts w:ascii="Times New Roman" w:eastAsia="Times New Roman" w:hAnsi="Times New Roman" w:cs="Times New Roman"/>
                <w:color w:val="000000"/>
                <w:sz w:val="24"/>
                <w:szCs w:val="24"/>
                <w:lang w:eastAsia="vi-VN"/>
              </w:rPr>
            </w:pPr>
            <w:r w:rsidRPr="008A167C">
              <w:rPr>
                <w:rFonts w:ascii="Times New Roman" w:eastAsia="Times New Roman" w:hAnsi="Times New Roman" w:cs="Times New Roman"/>
                <w:bCs/>
                <w:color w:val="000000"/>
                <w:sz w:val="24"/>
                <w:szCs w:val="24"/>
                <w:lang w:eastAsia="vi-VN"/>
              </w:rPr>
              <w:t>2. C</w:t>
            </w:r>
            <w:r w:rsidRPr="008A167C">
              <w:rPr>
                <w:rFonts w:ascii="Times New Roman" w:eastAsia="Times New Roman" w:hAnsi="Times New Roman" w:cs="Times New Roman"/>
                <w:color w:val="000000"/>
                <w:sz w:val="24"/>
                <w:szCs w:val="24"/>
                <w:lang w:eastAsia="vi-VN"/>
              </w:rPr>
              <w:t>ác trách nhiệm khác theo quy định của </w:t>
            </w:r>
            <w:r w:rsidRPr="008A167C">
              <w:rPr>
                <w:rFonts w:ascii="Times New Roman" w:eastAsia="Times New Roman" w:hAnsi="Times New Roman" w:cs="Times New Roman"/>
                <w:color w:val="000000"/>
                <w:sz w:val="24"/>
                <w:szCs w:val="24"/>
                <w:shd w:val="clear" w:color="auto" w:fill="FFFFFF"/>
                <w:lang w:eastAsia="vi-VN"/>
              </w:rPr>
              <w:t>hợp đồng</w:t>
            </w:r>
            <w:r w:rsidRPr="008A167C">
              <w:rPr>
                <w:rFonts w:ascii="Times New Roman" w:eastAsia="Times New Roman" w:hAnsi="Times New Roman" w:cs="Times New Roman"/>
                <w:color w:val="000000"/>
                <w:sz w:val="24"/>
                <w:szCs w:val="24"/>
                <w:lang w:eastAsia="vi-VN"/>
              </w:rPr>
              <w:t> cung ứng dịch vụ ngân quỹ và theo quy định của pháp luật.</w:t>
            </w:r>
          </w:p>
        </w:tc>
        <w:tc>
          <w:tcPr>
            <w:tcW w:w="6475" w:type="dxa"/>
          </w:tcPr>
          <w:p w:rsidR="00B87B13" w:rsidRPr="00C44F20" w:rsidRDefault="00552EB8" w:rsidP="006548A0">
            <w:pPr>
              <w:spacing w:before="240" w:after="120"/>
              <w:jc w:val="both"/>
              <w:rPr>
                <w:rFonts w:ascii="Times New Roman" w:hAnsi="Times New Roman" w:cs="Times New Roman"/>
                <w:sz w:val="24"/>
                <w:szCs w:val="24"/>
              </w:rPr>
            </w:pPr>
            <w:r>
              <w:rPr>
                <w:rFonts w:ascii="Times New Roman" w:hAnsi="Times New Roman" w:cs="Times New Roman"/>
                <w:sz w:val="24"/>
                <w:szCs w:val="24"/>
              </w:rPr>
              <w:t xml:space="preserve">Để tạo điều kiện chủ động, linh hoạt, phù hợp với mô hình tổ chức tín dụng </w:t>
            </w:r>
            <w:r w:rsidR="003E1576">
              <w:rPr>
                <w:rFonts w:ascii="Times New Roman" w:hAnsi="Times New Roman" w:cs="Times New Roman"/>
                <w:sz w:val="24"/>
                <w:szCs w:val="24"/>
              </w:rPr>
              <w:t>Thông tư quy định khung, nguyên tắc, chỉ dẫn còn các quy trình nội bộ thông đốc giao tổ chức tín dụng quy định chi tiết, cụ thể</w:t>
            </w:r>
            <w:r>
              <w:rPr>
                <w:rFonts w:ascii="Times New Roman" w:hAnsi="Times New Roman" w:cs="Times New Roman"/>
                <w:sz w:val="24"/>
                <w:szCs w:val="24"/>
              </w:rPr>
              <w:t xml:space="preserve"> theo nguyên tắc tự chủ, tự chịu trách nhiệm. </w:t>
            </w:r>
            <w:r w:rsidR="003E1576">
              <w:rPr>
                <w:rFonts w:ascii="Times New Roman" w:hAnsi="Times New Roman" w:cs="Times New Roman"/>
                <w:sz w:val="24"/>
                <w:szCs w:val="24"/>
              </w:rPr>
              <w:t xml:space="preserve">Căn cứ thực tế </w:t>
            </w:r>
            <w:r w:rsidR="00C44F20" w:rsidRPr="00C44F20">
              <w:rPr>
                <w:rFonts w:ascii="Times New Roman" w:hAnsi="Times New Roman" w:cs="Times New Roman"/>
                <w:sz w:val="24"/>
                <w:szCs w:val="24"/>
              </w:rPr>
              <w:t>về cơ sở vật chất</w:t>
            </w:r>
            <w:r w:rsidR="003E1576">
              <w:rPr>
                <w:rFonts w:ascii="Times New Roman" w:hAnsi="Times New Roman" w:cs="Times New Roman"/>
                <w:sz w:val="24"/>
                <w:szCs w:val="24"/>
              </w:rPr>
              <w:t>, nhân sự…</w:t>
            </w:r>
            <w:r w:rsidR="00C44F20" w:rsidRPr="00C44F20">
              <w:rPr>
                <w:rFonts w:ascii="Times New Roman" w:hAnsi="Times New Roman" w:cs="Times New Roman"/>
                <w:sz w:val="24"/>
                <w:szCs w:val="24"/>
              </w:rPr>
              <w:t xml:space="preserve"> </w:t>
            </w:r>
            <w:r>
              <w:rPr>
                <w:rFonts w:ascii="Times New Roman" w:hAnsi="Times New Roman" w:cs="Times New Roman"/>
                <w:sz w:val="24"/>
                <w:szCs w:val="24"/>
              </w:rPr>
              <w:t xml:space="preserve">tổ chức tín dụng </w:t>
            </w:r>
            <w:r w:rsidR="00C44F20" w:rsidRPr="00C44F20">
              <w:rPr>
                <w:rFonts w:ascii="Times New Roman" w:hAnsi="Times New Roman" w:cs="Times New Roman"/>
                <w:sz w:val="24"/>
                <w:szCs w:val="24"/>
              </w:rPr>
              <w:t xml:space="preserve">phải xây dựng các quy trình nội bộ tương ứng với từng </w:t>
            </w:r>
            <w:r w:rsidR="003E1576">
              <w:rPr>
                <w:rFonts w:ascii="Times New Roman" w:hAnsi="Times New Roman" w:cs="Times New Roman"/>
                <w:sz w:val="24"/>
                <w:szCs w:val="24"/>
              </w:rPr>
              <w:t xml:space="preserve">loại hình </w:t>
            </w:r>
            <w:r w:rsidR="00C44F20" w:rsidRPr="00C44F20">
              <w:rPr>
                <w:rFonts w:ascii="Times New Roman" w:hAnsi="Times New Roman" w:cs="Times New Roman"/>
                <w:sz w:val="24"/>
                <w:szCs w:val="24"/>
              </w:rPr>
              <w:t xml:space="preserve">dịch vụ </w:t>
            </w:r>
            <w:r w:rsidR="003E1576">
              <w:rPr>
                <w:rFonts w:ascii="Times New Roman" w:hAnsi="Times New Roman" w:cs="Times New Roman"/>
                <w:sz w:val="24"/>
                <w:szCs w:val="24"/>
              </w:rPr>
              <w:t>ngân quỹ để hướng dẫn cụ thể, chi tiết</w:t>
            </w:r>
            <w:r>
              <w:rPr>
                <w:rFonts w:ascii="Times New Roman" w:hAnsi="Times New Roman" w:cs="Times New Roman"/>
                <w:sz w:val="24"/>
                <w:szCs w:val="24"/>
              </w:rPr>
              <w:t xml:space="preserve"> </w:t>
            </w:r>
            <w:r w:rsidR="00577554">
              <w:rPr>
                <w:rFonts w:ascii="Times New Roman" w:hAnsi="Times New Roman" w:cs="Times New Roman"/>
                <w:sz w:val="24"/>
                <w:szCs w:val="24"/>
              </w:rPr>
              <w:t>đến tường bước, thao tác..</w:t>
            </w:r>
            <w:r w:rsidR="00C44F20" w:rsidRPr="00C44F20">
              <w:rPr>
                <w:rFonts w:ascii="Times New Roman" w:hAnsi="Times New Roman" w:cs="Times New Roman"/>
                <w:sz w:val="24"/>
                <w:szCs w:val="24"/>
              </w:rPr>
              <w:t xml:space="preserve">. </w:t>
            </w:r>
            <w:r>
              <w:rPr>
                <w:rFonts w:ascii="Times New Roman" w:hAnsi="Times New Roman" w:cs="Times New Roman"/>
                <w:sz w:val="24"/>
                <w:szCs w:val="24"/>
              </w:rPr>
              <w:t>C</w:t>
            </w:r>
            <w:r w:rsidR="00C44F20" w:rsidRPr="00C44F20">
              <w:rPr>
                <w:rFonts w:ascii="Times New Roman" w:hAnsi="Times New Roman" w:cs="Times New Roman"/>
                <w:sz w:val="24"/>
                <w:szCs w:val="24"/>
              </w:rPr>
              <w:t xml:space="preserve">ác quy trình này phải được đơn vị sử dụng dịch vụ thống nhất để quy định rõ nhiệm vụ của mỗi đơn vị trong quá trình thực hiện </w:t>
            </w:r>
            <w:r>
              <w:rPr>
                <w:rFonts w:ascii="Times New Roman" w:hAnsi="Times New Roman" w:cs="Times New Roman"/>
                <w:sz w:val="24"/>
                <w:szCs w:val="24"/>
              </w:rPr>
              <w:t>hợp đồng</w:t>
            </w:r>
            <w:r w:rsidR="00C44F20" w:rsidRPr="00C44F20">
              <w:rPr>
                <w:rFonts w:ascii="Times New Roman" w:hAnsi="Times New Roman" w:cs="Times New Roman"/>
                <w:sz w:val="24"/>
                <w:szCs w:val="24"/>
              </w:rPr>
              <w:t>.</w:t>
            </w:r>
          </w:p>
        </w:tc>
      </w:tr>
      <w:tr w:rsidR="00B73D4B" w:rsidRPr="00BB40C3" w:rsidTr="00BB40C3">
        <w:tc>
          <w:tcPr>
            <w:tcW w:w="6475" w:type="dxa"/>
          </w:tcPr>
          <w:p w:rsidR="00B73D4B" w:rsidRPr="008A167C" w:rsidRDefault="00B73D4B" w:rsidP="00B73D4B">
            <w:pPr>
              <w:shd w:val="clear" w:color="auto" w:fill="FFFFFF"/>
              <w:spacing w:before="120" w:after="120" w:line="21" w:lineRule="atLeast"/>
              <w:jc w:val="both"/>
              <w:rPr>
                <w:rFonts w:ascii="Times New Roman" w:eastAsia="Times New Roman" w:hAnsi="Times New Roman" w:cs="Times New Roman"/>
                <w:b/>
                <w:color w:val="000000"/>
                <w:sz w:val="24"/>
                <w:szCs w:val="24"/>
                <w:lang w:eastAsia="vi-VN"/>
              </w:rPr>
            </w:pPr>
            <w:r w:rsidRPr="008A167C">
              <w:rPr>
                <w:rFonts w:ascii="Times New Roman" w:eastAsia="Times New Roman" w:hAnsi="Times New Roman" w:cs="Times New Roman"/>
                <w:b/>
                <w:color w:val="000000"/>
                <w:sz w:val="24"/>
                <w:szCs w:val="24"/>
                <w:lang w:eastAsia="vi-VN"/>
              </w:rPr>
              <w:t>Điều 1</w:t>
            </w:r>
            <w:r w:rsidR="009A2362">
              <w:rPr>
                <w:rFonts w:ascii="Times New Roman" w:eastAsia="Times New Roman" w:hAnsi="Times New Roman" w:cs="Times New Roman"/>
                <w:b/>
                <w:color w:val="000000"/>
                <w:sz w:val="24"/>
                <w:szCs w:val="24"/>
                <w:lang w:eastAsia="vi-VN"/>
              </w:rPr>
              <w:t>7</w:t>
            </w:r>
            <w:r w:rsidRPr="008A167C">
              <w:rPr>
                <w:rFonts w:ascii="Times New Roman" w:eastAsia="Times New Roman" w:hAnsi="Times New Roman" w:cs="Times New Roman"/>
                <w:b/>
                <w:color w:val="000000"/>
                <w:sz w:val="24"/>
                <w:szCs w:val="24"/>
                <w:lang w:eastAsia="vi-VN"/>
              </w:rPr>
              <w:t>. Quy định chuyển tiếp</w:t>
            </w:r>
          </w:p>
          <w:p w:rsidR="00B73D4B" w:rsidRPr="00263087" w:rsidRDefault="00263087" w:rsidP="006548A0">
            <w:pPr>
              <w:shd w:val="clear" w:color="auto" w:fill="FFFFFF"/>
              <w:spacing w:before="120" w:after="240" w:line="21" w:lineRule="atLeast"/>
              <w:jc w:val="both"/>
              <w:rPr>
                <w:rFonts w:ascii="Times New Roman" w:eastAsia="Times New Roman" w:hAnsi="Times New Roman" w:cs="Times New Roman"/>
                <w:bCs/>
                <w:color w:val="000000"/>
                <w:sz w:val="24"/>
                <w:szCs w:val="24"/>
                <w:lang w:eastAsia="vi-VN"/>
              </w:rPr>
            </w:pPr>
            <w:r w:rsidRPr="00263087">
              <w:rPr>
                <w:rFonts w:ascii="Times New Roman" w:eastAsia="Times New Roman" w:hAnsi="Times New Roman" w:cs="Times New Roman"/>
                <w:bCs/>
                <w:color w:val="000000"/>
                <w:sz w:val="24"/>
                <w:szCs w:val="24"/>
                <w:lang w:eastAsia="vi-VN"/>
              </w:rPr>
              <w:t>Các hợp đồng dịch vụ ngân quỹ của tổ chức cung ứng dịch vụ đã ký kết với tổ chức sử dụng dịch vụ trước ngày Thông tư này có hiệu lực thi hành và phù hợp với quy định của pháp luật tại thời điểm ký hợp đồng được tiếp tục thực hiện hợp đồng đã ký kết. Trường hợp hợp đồng đã ký kết có nội dung chưa phù hợp với quy định tại Thông tư này thì phải sửa đổi, bổ sung hợp đồng theo đúng quy định.</w:t>
            </w:r>
          </w:p>
        </w:tc>
        <w:tc>
          <w:tcPr>
            <w:tcW w:w="6475" w:type="dxa"/>
          </w:tcPr>
          <w:p w:rsidR="00B73D4B" w:rsidRPr="005952F2" w:rsidRDefault="005952F2" w:rsidP="00552EB8">
            <w:pPr>
              <w:spacing w:before="120" w:after="120"/>
              <w:jc w:val="both"/>
              <w:rPr>
                <w:rFonts w:ascii="Times New Roman" w:hAnsi="Times New Roman" w:cs="Times New Roman"/>
                <w:b/>
                <w:sz w:val="24"/>
                <w:szCs w:val="24"/>
              </w:rPr>
            </w:pPr>
            <w:r w:rsidRPr="005952F2">
              <w:rPr>
                <w:rFonts w:ascii="Times New Roman" w:hAnsi="Times New Roman" w:cs="Times New Roman"/>
                <w:bCs/>
                <w:sz w:val="24"/>
                <w:szCs w:val="24"/>
              </w:rPr>
              <w:t xml:space="preserve">Do các tổ chức tín dụng đã thực hiện dịch vụ </w:t>
            </w:r>
            <w:r>
              <w:rPr>
                <w:rFonts w:ascii="Times New Roman" w:hAnsi="Times New Roman" w:cs="Times New Roman"/>
                <w:bCs/>
                <w:sz w:val="24"/>
                <w:szCs w:val="24"/>
              </w:rPr>
              <w:t>bảo quản tài sản, cho thuê tủ, két an toàn</w:t>
            </w:r>
            <w:r w:rsidRPr="005952F2">
              <w:rPr>
                <w:rFonts w:ascii="Times New Roman" w:hAnsi="Times New Roman" w:cs="Times New Roman"/>
                <w:bCs/>
                <w:sz w:val="24"/>
                <w:szCs w:val="24"/>
              </w:rPr>
              <w:t xml:space="preserve"> từ thời gian trước</w:t>
            </w:r>
            <w:r>
              <w:rPr>
                <w:rFonts w:ascii="Times New Roman" w:hAnsi="Times New Roman" w:cs="Times New Roman"/>
                <w:bCs/>
                <w:sz w:val="24"/>
                <w:szCs w:val="24"/>
              </w:rPr>
              <w:t xml:space="preserve"> (các dịch vụ khác NHNN chưa chấp thuận cho tổ chức tín dụng thực hiện)</w:t>
            </w:r>
            <w:r w:rsidRPr="005952F2">
              <w:rPr>
                <w:rFonts w:ascii="Times New Roman" w:hAnsi="Times New Roman" w:cs="Times New Roman"/>
                <w:bCs/>
                <w:sz w:val="24"/>
                <w:szCs w:val="24"/>
              </w:rPr>
              <w:t>, nên có thể các điều kiện thực hiện dịch vụ và việc thực hiện quy trình dịch vụ chưa đáp ứng được như các quy định tại Thông tư</w:t>
            </w:r>
            <w:r w:rsidR="00552EB8">
              <w:rPr>
                <w:rFonts w:ascii="Times New Roman" w:hAnsi="Times New Roman" w:cs="Times New Roman"/>
                <w:bCs/>
                <w:sz w:val="24"/>
                <w:szCs w:val="24"/>
              </w:rPr>
              <w:t xml:space="preserve"> này. D</w:t>
            </w:r>
            <w:r w:rsidRPr="005952F2">
              <w:rPr>
                <w:rFonts w:ascii="Times New Roman" w:hAnsi="Times New Roman" w:cs="Times New Roman"/>
                <w:bCs/>
                <w:sz w:val="24"/>
                <w:szCs w:val="24"/>
              </w:rPr>
              <w:t>o vậy, Thông tư quy định điều khoản chuyển tiếp để các tổ chức tín dụng bổ sung đủ các điều kiện cũn</w:t>
            </w:r>
            <w:r w:rsidR="00552EB8">
              <w:rPr>
                <w:rFonts w:ascii="Times New Roman" w:hAnsi="Times New Roman" w:cs="Times New Roman"/>
                <w:bCs/>
                <w:sz w:val="24"/>
                <w:szCs w:val="24"/>
              </w:rPr>
              <w:t>g như quy trình</w:t>
            </w:r>
            <w:r w:rsidRPr="005952F2">
              <w:rPr>
                <w:rFonts w:ascii="Times New Roman" w:hAnsi="Times New Roman" w:cs="Times New Roman"/>
                <w:bCs/>
                <w:sz w:val="24"/>
                <w:szCs w:val="24"/>
              </w:rPr>
              <w:t xml:space="preserve"> </w:t>
            </w:r>
            <w:r w:rsidRPr="005952F2">
              <w:rPr>
                <w:rFonts w:ascii="Times New Roman" w:hAnsi="Times New Roman" w:cs="Times New Roman"/>
                <w:sz w:val="24"/>
                <w:szCs w:val="24"/>
              </w:rPr>
              <w:t>đảm bảo an toàn cho hoạt động dịch vụ của tổ chức tín dụng</w:t>
            </w:r>
            <w:r w:rsidRPr="005952F2">
              <w:rPr>
                <w:rFonts w:ascii="Times New Roman" w:hAnsi="Times New Roman" w:cs="Times New Roman"/>
                <w:bCs/>
                <w:spacing w:val="-6"/>
                <w:sz w:val="24"/>
                <w:szCs w:val="24"/>
              </w:rPr>
              <w:t>.</w:t>
            </w:r>
          </w:p>
        </w:tc>
      </w:tr>
      <w:tr w:rsidR="00B73D4B" w:rsidRPr="00BB40C3" w:rsidTr="00BB40C3">
        <w:tc>
          <w:tcPr>
            <w:tcW w:w="6475" w:type="dxa"/>
          </w:tcPr>
          <w:p w:rsidR="005952F2" w:rsidRPr="008A167C" w:rsidRDefault="005952F2" w:rsidP="00263087">
            <w:pPr>
              <w:shd w:val="clear" w:color="auto" w:fill="FFFFFF"/>
              <w:spacing w:before="60" w:after="60" w:line="21" w:lineRule="atLeast"/>
              <w:rPr>
                <w:rFonts w:ascii="Times New Roman" w:eastAsia="Times New Roman" w:hAnsi="Times New Roman" w:cs="Times New Roman"/>
                <w:color w:val="000000"/>
                <w:sz w:val="24"/>
                <w:szCs w:val="24"/>
                <w:lang w:eastAsia="vi-VN"/>
              </w:rPr>
            </w:pPr>
            <w:r w:rsidRPr="008A167C">
              <w:rPr>
                <w:rFonts w:ascii="Times New Roman" w:eastAsia="Times New Roman" w:hAnsi="Times New Roman" w:cs="Times New Roman"/>
                <w:b/>
                <w:bCs/>
                <w:color w:val="000000"/>
                <w:sz w:val="24"/>
                <w:szCs w:val="24"/>
                <w:lang w:eastAsia="vi-VN"/>
              </w:rPr>
              <w:lastRenderedPageBreak/>
              <w:t>Điều 1</w:t>
            </w:r>
            <w:r w:rsidR="009A2362">
              <w:rPr>
                <w:rFonts w:ascii="Times New Roman" w:eastAsia="Times New Roman" w:hAnsi="Times New Roman" w:cs="Times New Roman"/>
                <w:b/>
                <w:bCs/>
                <w:color w:val="000000"/>
                <w:sz w:val="24"/>
                <w:szCs w:val="24"/>
                <w:lang w:eastAsia="vi-VN"/>
              </w:rPr>
              <w:t>8</w:t>
            </w:r>
            <w:r w:rsidRPr="008A167C">
              <w:rPr>
                <w:rFonts w:ascii="Times New Roman" w:eastAsia="Times New Roman" w:hAnsi="Times New Roman" w:cs="Times New Roman"/>
                <w:b/>
                <w:bCs/>
                <w:color w:val="000000"/>
                <w:sz w:val="24"/>
                <w:szCs w:val="24"/>
                <w:lang w:eastAsia="vi-VN"/>
              </w:rPr>
              <w:t>. Điều khoản thi hành</w:t>
            </w:r>
          </w:p>
          <w:p w:rsidR="005952F2" w:rsidRPr="008A167C" w:rsidRDefault="005952F2" w:rsidP="00263087">
            <w:pPr>
              <w:shd w:val="clear" w:color="auto" w:fill="FFFFFF"/>
              <w:spacing w:before="60" w:after="60" w:line="21" w:lineRule="atLeast"/>
              <w:rPr>
                <w:rFonts w:ascii="Times New Roman" w:eastAsia="Times New Roman" w:hAnsi="Times New Roman" w:cs="Times New Roman"/>
                <w:color w:val="000000"/>
                <w:sz w:val="24"/>
                <w:szCs w:val="24"/>
                <w:lang w:eastAsia="vi-VN"/>
              </w:rPr>
            </w:pPr>
            <w:r w:rsidRPr="008A167C">
              <w:rPr>
                <w:rFonts w:ascii="Times New Roman" w:eastAsia="Times New Roman" w:hAnsi="Times New Roman" w:cs="Times New Roman"/>
                <w:color w:val="000000"/>
                <w:sz w:val="24"/>
                <w:szCs w:val="24"/>
                <w:lang w:eastAsia="vi-VN"/>
              </w:rPr>
              <w:t>1. Thông tư này có hiệu lực thi hành kể từ ngày    tháng    năm 2024</w:t>
            </w:r>
          </w:p>
          <w:p w:rsidR="00B73D4B" w:rsidRPr="008A167C" w:rsidRDefault="005952F2" w:rsidP="00263087">
            <w:pPr>
              <w:shd w:val="clear" w:color="auto" w:fill="FFFFFF"/>
              <w:spacing w:before="60" w:after="60" w:line="21" w:lineRule="atLeast"/>
              <w:jc w:val="both"/>
              <w:rPr>
                <w:rFonts w:ascii="Times New Roman" w:eastAsia="Times New Roman" w:hAnsi="Times New Roman" w:cs="Times New Roman"/>
                <w:b/>
                <w:bCs/>
                <w:color w:val="000000"/>
                <w:sz w:val="24"/>
                <w:szCs w:val="24"/>
                <w:lang w:eastAsia="vi-VN"/>
              </w:rPr>
            </w:pPr>
            <w:r w:rsidRPr="008A167C">
              <w:rPr>
                <w:rFonts w:ascii="Times New Roman" w:eastAsia="Times New Roman" w:hAnsi="Times New Roman" w:cs="Times New Roman"/>
                <w:color w:val="000000"/>
                <w:sz w:val="24"/>
                <w:szCs w:val="24"/>
                <w:lang w:eastAsia="vi-VN"/>
              </w:rPr>
              <w:t>2. Chánh Văn phòng, Cục trưởng Cục Phát hành và Kho quỹ, Thủ trưởng các đơn vị thuộc Ngân hàng Nhà nước, Giám đốc Ngân hàng Nhà nước chi nhánh tỉnh, thành phố; tổ chức tín dụng, chi nhánh ngân hàng nước ngoài chịu trách nhiệm tổ chức thực hiện Thông tư này./.</w:t>
            </w:r>
          </w:p>
        </w:tc>
        <w:tc>
          <w:tcPr>
            <w:tcW w:w="6475" w:type="dxa"/>
          </w:tcPr>
          <w:p w:rsidR="00B73D4B" w:rsidRPr="00BB40C3" w:rsidRDefault="00B73D4B" w:rsidP="00BB40C3">
            <w:pPr>
              <w:jc w:val="center"/>
              <w:rPr>
                <w:rFonts w:ascii="Times New Roman" w:hAnsi="Times New Roman" w:cs="Times New Roman"/>
                <w:b/>
                <w:sz w:val="28"/>
                <w:szCs w:val="28"/>
              </w:rPr>
            </w:pPr>
          </w:p>
        </w:tc>
      </w:tr>
    </w:tbl>
    <w:p w:rsidR="00BB40C3" w:rsidRPr="00BB40C3" w:rsidRDefault="00BB40C3" w:rsidP="00627211">
      <w:pPr>
        <w:spacing w:line="240" w:lineRule="auto"/>
        <w:rPr>
          <w:rFonts w:ascii="Times New Roman" w:hAnsi="Times New Roman" w:cs="Times New Roman"/>
          <w:b/>
          <w:sz w:val="28"/>
          <w:szCs w:val="28"/>
        </w:rPr>
      </w:pPr>
    </w:p>
    <w:sectPr w:rsidR="00BB40C3" w:rsidRPr="00BB40C3" w:rsidSect="00627211">
      <w:headerReference w:type="default" r:id="rId7"/>
      <w:pgSz w:w="15840" w:h="12240" w:orient="landscape"/>
      <w:pgMar w:top="1134"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47" w:rsidRDefault="00A57F47" w:rsidP="00C21D06">
      <w:pPr>
        <w:spacing w:after="0" w:line="240" w:lineRule="auto"/>
      </w:pPr>
      <w:r>
        <w:separator/>
      </w:r>
    </w:p>
  </w:endnote>
  <w:endnote w:type="continuationSeparator" w:id="0">
    <w:p w:rsidR="00A57F47" w:rsidRDefault="00A57F47" w:rsidP="00C2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47" w:rsidRDefault="00A57F47" w:rsidP="00C21D06">
      <w:pPr>
        <w:spacing w:after="0" w:line="240" w:lineRule="auto"/>
      </w:pPr>
      <w:r>
        <w:separator/>
      </w:r>
    </w:p>
  </w:footnote>
  <w:footnote w:type="continuationSeparator" w:id="0">
    <w:p w:rsidR="00A57F47" w:rsidRDefault="00A57F47" w:rsidP="00C21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374680"/>
      <w:docPartObj>
        <w:docPartGallery w:val="Page Numbers (Top of Page)"/>
        <w:docPartUnique/>
      </w:docPartObj>
    </w:sdtPr>
    <w:sdtEndPr>
      <w:rPr>
        <w:noProof/>
      </w:rPr>
    </w:sdtEndPr>
    <w:sdtContent>
      <w:p w:rsidR="00C21D06" w:rsidRDefault="00C21D06">
        <w:pPr>
          <w:pStyle w:val="Header"/>
          <w:jc w:val="center"/>
        </w:pPr>
        <w:r w:rsidRPr="00C21D06">
          <w:rPr>
            <w:rFonts w:ascii="Times New Roman" w:hAnsi="Times New Roman" w:cs="Times New Roman"/>
            <w:sz w:val="24"/>
            <w:szCs w:val="24"/>
          </w:rPr>
          <w:fldChar w:fldCharType="begin"/>
        </w:r>
        <w:r w:rsidRPr="00C21D06">
          <w:rPr>
            <w:rFonts w:ascii="Times New Roman" w:hAnsi="Times New Roman" w:cs="Times New Roman"/>
            <w:sz w:val="24"/>
            <w:szCs w:val="24"/>
          </w:rPr>
          <w:instrText xml:space="preserve"> PAGE   \* MERGEFORMAT </w:instrText>
        </w:r>
        <w:r w:rsidRPr="00C21D06">
          <w:rPr>
            <w:rFonts w:ascii="Times New Roman" w:hAnsi="Times New Roman" w:cs="Times New Roman"/>
            <w:sz w:val="24"/>
            <w:szCs w:val="24"/>
          </w:rPr>
          <w:fldChar w:fldCharType="separate"/>
        </w:r>
        <w:r w:rsidR="00101025">
          <w:rPr>
            <w:rFonts w:ascii="Times New Roman" w:hAnsi="Times New Roman" w:cs="Times New Roman"/>
            <w:noProof/>
            <w:sz w:val="24"/>
            <w:szCs w:val="24"/>
          </w:rPr>
          <w:t>9</w:t>
        </w:r>
        <w:r w:rsidRPr="00C21D06">
          <w:rPr>
            <w:rFonts w:ascii="Times New Roman" w:hAnsi="Times New Roman" w:cs="Times New Roman"/>
            <w:noProof/>
            <w:sz w:val="24"/>
            <w:szCs w:val="24"/>
          </w:rPr>
          <w:fldChar w:fldCharType="end"/>
        </w:r>
      </w:p>
    </w:sdtContent>
  </w:sdt>
  <w:p w:rsidR="00C21D06" w:rsidRDefault="00C21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C3"/>
    <w:rsid w:val="00013D22"/>
    <w:rsid w:val="00071ACB"/>
    <w:rsid w:val="00096EF6"/>
    <w:rsid w:val="000E2CFF"/>
    <w:rsid w:val="000E61F5"/>
    <w:rsid w:val="00101025"/>
    <w:rsid w:val="001C1732"/>
    <w:rsid w:val="00227A92"/>
    <w:rsid w:val="00263087"/>
    <w:rsid w:val="00274B59"/>
    <w:rsid w:val="002E6AEA"/>
    <w:rsid w:val="002F11D5"/>
    <w:rsid w:val="00313EEE"/>
    <w:rsid w:val="00332901"/>
    <w:rsid w:val="00337EBD"/>
    <w:rsid w:val="00340AF5"/>
    <w:rsid w:val="00374908"/>
    <w:rsid w:val="003C7190"/>
    <w:rsid w:val="003E1576"/>
    <w:rsid w:val="003E1C22"/>
    <w:rsid w:val="004A0039"/>
    <w:rsid w:val="004C2894"/>
    <w:rsid w:val="004C670F"/>
    <w:rsid w:val="004D6DE2"/>
    <w:rsid w:val="004E3496"/>
    <w:rsid w:val="00507039"/>
    <w:rsid w:val="005255D2"/>
    <w:rsid w:val="0054262B"/>
    <w:rsid w:val="00552EB8"/>
    <w:rsid w:val="00577554"/>
    <w:rsid w:val="005952F2"/>
    <w:rsid w:val="005B2C1B"/>
    <w:rsid w:val="00600C83"/>
    <w:rsid w:val="00627211"/>
    <w:rsid w:val="006548A0"/>
    <w:rsid w:val="006B608B"/>
    <w:rsid w:val="006E65B7"/>
    <w:rsid w:val="006F0251"/>
    <w:rsid w:val="00713C4D"/>
    <w:rsid w:val="00745477"/>
    <w:rsid w:val="007510FB"/>
    <w:rsid w:val="007D2255"/>
    <w:rsid w:val="00854FDB"/>
    <w:rsid w:val="008A167C"/>
    <w:rsid w:val="008C4769"/>
    <w:rsid w:val="009A2362"/>
    <w:rsid w:val="009F76A4"/>
    <w:rsid w:val="00A02F5D"/>
    <w:rsid w:val="00A16A53"/>
    <w:rsid w:val="00A26319"/>
    <w:rsid w:val="00A54540"/>
    <w:rsid w:val="00A57F47"/>
    <w:rsid w:val="00A841BE"/>
    <w:rsid w:val="00AB1686"/>
    <w:rsid w:val="00B108A0"/>
    <w:rsid w:val="00B73D4B"/>
    <w:rsid w:val="00B87B13"/>
    <w:rsid w:val="00B967B5"/>
    <w:rsid w:val="00BA3435"/>
    <w:rsid w:val="00BB40C3"/>
    <w:rsid w:val="00BC6970"/>
    <w:rsid w:val="00C21D06"/>
    <w:rsid w:val="00C357F7"/>
    <w:rsid w:val="00C44F20"/>
    <w:rsid w:val="00C63538"/>
    <w:rsid w:val="00C65D39"/>
    <w:rsid w:val="00D26666"/>
    <w:rsid w:val="00D6359C"/>
    <w:rsid w:val="00DC1243"/>
    <w:rsid w:val="00E15B0C"/>
    <w:rsid w:val="00E36D41"/>
    <w:rsid w:val="00E721AD"/>
    <w:rsid w:val="00E83763"/>
    <w:rsid w:val="00EA51C7"/>
    <w:rsid w:val="00EC3E9B"/>
    <w:rsid w:val="00F11938"/>
    <w:rsid w:val="00F207AE"/>
    <w:rsid w:val="00F263A8"/>
    <w:rsid w:val="00F54F36"/>
    <w:rsid w:val="00FB02F1"/>
    <w:rsid w:val="00FE3582"/>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081A4-4D7F-4738-9E24-50D32B39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A53"/>
    <w:pPr>
      <w:ind w:left="720"/>
      <w:contextualSpacing/>
    </w:pPr>
  </w:style>
  <w:style w:type="paragraph" w:styleId="Header">
    <w:name w:val="header"/>
    <w:basedOn w:val="Normal"/>
    <w:link w:val="HeaderChar"/>
    <w:uiPriority w:val="99"/>
    <w:unhideWhenUsed/>
    <w:rsid w:val="00C2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D06"/>
  </w:style>
  <w:style w:type="paragraph" w:styleId="Footer">
    <w:name w:val="footer"/>
    <w:basedOn w:val="Normal"/>
    <w:link w:val="FooterChar"/>
    <w:uiPriority w:val="99"/>
    <w:unhideWhenUsed/>
    <w:rsid w:val="00C2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D06"/>
  </w:style>
  <w:style w:type="paragraph" w:styleId="BalloonText">
    <w:name w:val="Balloon Text"/>
    <w:basedOn w:val="Normal"/>
    <w:link w:val="BalloonTextChar"/>
    <w:uiPriority w:val="99"/>
    <w:semiHidden/>
    <w:unhideWhenUsed/>
    <w:rsid w:val="00EC3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header1.xml" Type="http://schemas.openxmlformats.org/officeDocument/2006/relationships/header" Id="rId7"></Relationship><Relationship Target="../customXml/item4.xml" Type="http://schemas.openxmlformats.org/officeDocument/2006/relationships/customXml" Id="rId12"></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customXml/item3.xml" Type="http://schemas.openxmlformats.org/officeDocument/2006/relationships/customXml" Id="rId11"></Relationship><Relationship Target="footnotes.xml" Type="http://schemas.openxmlformats.org/officeDocument/2006/relationships/footnotes" Id="rId5"></Relationship><Relationship Target="../customXml/item2.xml" Type="http://schemas.openxmlformats.org/officeDocument/2006/relationships/customXml" Id="rId10"></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DB820-197A-4698-B989-36F723E1AEAB}">
  <ds:schemaRefs>
    <ds:schemaRef ds:uri="http://schemas.openxmlformats.org/officeDocument/2006/bibliography"/>
  </ds:schemaRefs>
</ds:datastoreItem>
</file>

<file path=customXml/itemProps2.xml><?xml version="1.0" encoding="utf-8"?>
<ds:datastoreItem xmlns:ds="http://schemas.openxmlformats.org/officeDocument/2006/customXml" ds:itemID="{2334F1DD-7764-4CA6-9563-4ACC1761B136}"/>
</file>

<file path=customXml/itemProps3.xml><?xml version="1.0" encoding="utf-8"?>
<ds:datastoreItem xmlns:ds="http://schemas.openxmlformats.org/officeDocument/2006/customXml" ds:itemID="{0417E1A9-8012-4E9F-A258-5CA15942BDF9}"/>
</file>

<file path=customXml/itemProps4.xml><?xml version="1.0" encoding="utf-8"?>
<ds:datastoreItem xmlns:ds="http://schemas.openxmlformats.org/officeDocument/2006/customXml" ds:itemID="{178B4602-62EF-4EDC-A1F4-94330933D93D}"/>
</file>

<file path=docProps/app.xml><?xml version="1.0" encoding="utf-8"?>
<Properties xmlns="http://schemas.openxmlformats.org/officeDocument/2006/extended-properties" xmlns:vt="http://schemas.openxmlformats.org/officeDocument/2006/docPropsVTypes">
  <Template>Normal</Template>
  <TotalTime>2</TotalTime>
  <Pages>9</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Huan (PHKQ)</dc:creator>
  <cp:keywords/>
  <dc:description/>
  <cp:lastModifiedBy>Nguyen Hai Yen (PHKQ)</cp:lastModifiedBy>
  <cp:revision>4</cp:revision>
  <cp:lastPrinted>2024-06-27T11:09:00Z</cp:lastPrinted>
  <dcterms:created xsi:type="dcterms:W3CDTF">2024-06-27T04:21:00Z</dcterms:created>
  <dcterms:modified xsi:type="dcterms:W3CDTF">2024-06-28T01:54:00Z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SBV605652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580047</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http://webcenter-app01:16200/cs/idcplg?IdcService=DESKTOP_DOC_INFO&amp;dDocName=SBV605652&amp;dID=580047&amp;ClientControlled=DocMan,taskpane&amp;coreContentOnly=1</vt:lpwstr>
  </property>
</Properties>
</file>